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EF8BC"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2E90B7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416A369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22BD0E9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9E53EC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AA6FBB0"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3127822"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2697B174"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47F87C8"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B88D8ED"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BF6CAB2"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5CAFD43"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7762AAB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F3BEAE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8AE566F"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Tělocvičná jednota Sokol Žižkov I</w:t>
      </w:r>
    </w:p>
    <w:p w14:paraId="3336CFF8" w14:textId="50C4B916"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Pr>
          <w:rFonts w:ascii="Arial" w:hAnsi="Arial" w:cs="Arial"/>
          <w:lang w:eastAsia="en-US"/>
        </w:rPr>
        <w:t>Hartigova</w:t>
      </w:r>
      <w:proofErr w:type="spellEnd"/>
      <w:r>
        <w:rPr>
          <w:rFonts w:ascii="Arial" w:hAnsi="Arial" w:cs="Arial"/>
          <w:lang w:eastAsia="en-US"/>
        </w:rPr>
        <w:t xml:space="preserve"> 929/19, Žižkov, 130 00 Praha 3</w:t>
      </w:r>
    </w:p>
    <w:p w14:paraId="58D5294B"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68405685</w:t>
      </w:r>
    </w:p>
    <w:p w14:paraId="3650BF0C" w14:textId="77777777" w:rsidR="00415EB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Ing. Petr</w:t>
      </w:r>
      <w:r w:rsidR="00415EB2">
        <w:rPr>
          <w:rFonts w:ascii="Arial" w:hAnsi="Arial" w:cs="Arial"/>
          <w:lang w:eastAsia="en-US"/>
        </w:rPr>
        <w:t>em</w:t>
      </w:r>
      <w:r w:rsidR="00333655">
        <w:rPr>
          <w:rFonts w:ascii="Arial" w:hAnsi="Arial" w:cs="Arial"/>
          <w:lang w:eastAsia="en-US"/>
        </w:rPr>
        <w:t xml:space="preserve"> Kubín</w:t>
      </w:r>
      <w:r w:rsidR="00415EB2">
        <w:rPr>
          <w:rFonts w:ascii="Arial" w:hAnsi="Arial" w:cs="Arial"/>
          <w:lang w:eastAsia="en-US"/>
        </w:rPr>
        <w:t>em</w:t>
      </w:r>
      <w:r w:rsidR="00333655">
        <w:rPr>
          <w:rFonts w:ascii="Arial" w:hAnsi="Arial" w:cs="Arial"/>
          <w:lang w:eastAsia="en-US"/>
        </w:rPr>
        <w:t>, starost</w:t>
      </w:r>
      <w:r w:rsidR="00415EB2">
        <w:rPr>
          <w:rFonts w:ascii="Arial" w:hAnsi="Arial" w:cs="Arial"/>
          <w:lang w:eastAsia="en-US"/>
        </w:rPr>
        <w:t>ou</w:t>
      </w:r>
      <w:r w:rsidR="00333655">
        <w:rPr>
          <w:rFonts w:ascii="Arial" w:hAnsi="Arial" w:cs="Arial"/>
          <w:lang w:eastAsia="en-US"/>
        </w:rPr>
        <w:t xml:space="preserve"> </w:t>
      </w:r>
    </w:p>
    <w:p w14:paraId="049E180A" w14:textId="1AA9453B"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a Ing. Martin</w:t>
      </w:r>
      <w:r w:rsidR="00415EB2">
        <w:rPr>
          <w:rFonts w:ascii="Arial" w:hAnsi="Arial" w:cs="Arial"/>
          <w:lang w:eastAsia="en-US"/>
        </w:rPr>
        <w:t>em</w:t>
      </w:r>
      <w:r>
        <w:rPr>
          <w:rFonts w:ascii="Arial" w:hAnsi="Arial" w:cs="Arial"/>
          <w:lang w:eastAsia="en-US"/>
        </w:rPr>
        <w:t xml:space="preserve"> Lébl</w:t>
      </w:r>
      <w:r w:rsidR="00415EB2">
        <w:rPr>
          <w:rFonts w:ascii="Arial" w:hAnsi="Arial" w:cs="Arial"/>
          <w:lang w:eastAsia="en-US"/>
        </w:rPr>
        <w:t>em</w:t>
      </w:r>
      <w:r>
        <w:rPr>
          <w:rFonts w:ascii="Arial" w:hAnsi="Arial" w:cs="Arial"/>
          <w:lang w:eastAsia="en-US"/>
        </w:rPr>
        <w:t>, jednatel</w:t>
      </w:r>
      <w:r w:rsidR="00415EB2">
        <w:rPr>
          <w:rFonts w:ascii="Arial" w:hAnsi="Arial" w:cs="Arial"/>
          <w:lang w:eastAsia="en-US"/>
        </w:rPr>
        <w:t>em</w:t>
      </w:r>
    </w:p>
    <w:p w14:paraId="400CD96D"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 xml:space="preserve">ve spolkovém rejstříku pod značkou L 28492 vedenou u Městského soudu v Praze </w:t>
      </w:r>
    </w:p>
    <w:p w14:paraId="47FE015D"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2701102615</w:t>
      </w:r>
      <w:r w:rsidR="00A20D78">
        <w:rPr>
          <w:rFonts w:ascii="Arial" w:hAnsi="Arial" w:cs="Arial"/>
          <w:lang w:eastAsia="en-US"/>
        </w:rPr>
        <w:t>/</w:t>
      </w:r>
      <w:r w:rsidR="00333655">
        <w:rPr>
          <w:rFonts w:ascii="Arial" w:hAnsi="Arial" w:cs="Arial"/>
          <w:lang w:eastAsia="en-US"/>
        </w:rPr>
        <w:t>2010</w:t>
      </w:r>
    </w:p>
    <w:p w14:paraId="768733A9"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3BD5C34B" w14:textId="77777777" w:rsidR="007236D7" w:rsidRPr="007236D7" w:rsidRDefault="007236D7" w:rsidP="007236D7">
      <w:pPr>
        <w:spacing w:before="60"/>
        <w:ind w:left="2552" w:hanging="2520"/>
        <w:jc w:val="both"/>
        <w:rPr>
          <w:rFonts w:ascii="Arial" w:hAnsi="Arial" w:cs="Arial"/>
        </w:rPr>
      </w:pPr>
    </w:p>
    <w:p w14:paraId="12B1F97A"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0BC800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A8799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F19B0D9"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47A268BF"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3C99413A" w14:textId="1DA62458"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90</w:t>
      </w:r>
      <w:r w:rsidR="00415EB2">
        <w:rPr>
          <w:rFonts w:ascii="Arial" w:hAnsi="Arial" w:cs="Arial"/>
          <w:b/>
          <w:bCs/>
          <w:iCs/>
        </w:rPr>
        <w:t> </w:t>
      </w:r>
      <w:r w:rsidR="005C0443">
        <w:rPr>
          <w:rFonts w:ascii="Arial" w:hAnsi="Arial" w:cs="Arial"/>
          <w:b/>
          <w:bCs/>
          <w:iCs/>
        </w:rPr>
        <w:t>000</w:t>
      </w:r>
      <w:r w:rsidR="00415EB2">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Devadesáttisíc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415EB2">
        <w:rPr>
          <w:rFonts w:ascii="Arial" w:hAnsi="Arial" w:cs="Arial"/>
          <w:lang w:eastAsia="en-US"/>
        </w:rPr>
        <w:br/>
      </w:r>
      <w:r w:rsidRPr="00607CE1">
        <w:rPr>
          <w:rFonts w:ascii="Arial" w:hAnsi="Arial" w:cs="Arial"/>
          <w:lang w:eastAsia="en-US"/>
        </w:rPr>
        <w:t>č. 204 ze dne 17. 12. 2024.</w:t>
      </w:r>
    </w:p>
    <w:p w14:paraId="5E681FBE" w14:textId="77777777" w:rsidR="00607CE1" w:rsidRPr="00607CE1" w:rsidRDefault="00607CE1" w:rsidP="00607CE1">
      <w:pPr>
        <w:spacing w:before="60"/>
        <w:ind w:left="284"/>
        <w:contextualSpacing/>
        <w:jc w:val="both"/>
        <w:rPr>
          <w:rFonts w:ascii="Arial" w:hAnsi="Arial" w:cs="Arial"/>
          <w:lang w:eastAsia="en-US"/>
        </w:rPr>
      </w:pPr>
    </w:p>
    <w:p w14:paraId="5B969569" w14:textId="09CCFB32"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3AEED1BC" w14:textId="77777777" w:rsidR="00607CE1" w:rsidRPr="00607CE1" w:rsidRDefault="00607CE1" w:rsidP="00607CE1">
      <w:pPr>
        <w:spacing w:before="60"/>
        <w:ind w:left="284"/>
        <w:contextualSpacing/>
        <w:jc w:val="both"/>
        <w:rPr>
          <w:rFonts w:ascii="Arial" w:hAnsi="Arial" w:cs="Arial"/>
          <w:lang w:eastAsia="en-US"/>
        </w:rPr>
      </w:pPr>
    </w:p>
    <w:p w14:paraId="76F0E50C" w14:textId="17CD5B9F"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128FEFB4" w14:textId="0BCC9CAF"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 xml:space="preserve">Sportovní aktivity dětí a mládeže v Sokole Žižkov I. </w:t>
      </w:r>
      <w:r w:rsidR="00415EB2">
        <w:rPr>
          <w:rFonts w:ascii="Arial" w:hAnsi="Arial" w:cs="Arial"/>
          <w:lang w:eastAsia="en-US"/>
        </w:rPr>
        <w:t>−</w:t>
      </w:r>
      <w:r>
        <w:rPr>
          <w:rFonts w:ascii="Arial" w:hAnsi="Arial" w:cs="Arial"/>
          <w:lang w:eastAsia="en-US"/>
        </w:rPr>
        <w:t xml:space="preserve"> oddíl basketbalu</w:t>
      </w:r>
    </w:p>
    <w:p w14:paraId="36EB870F" w14:textId="77777777" w:rsidR="00607CE1" w:rsidRPr="00607CE1" w:rsidRDefault="00607CE1" w:rsidP="00607CE1">
      <w:pPr>
        <w:spacing w:before="60"/>
        <w:ind w:left="284"/>
        <w:contextualSpacing/>
        <w:rPr>
          <w:rFonts w:ascii="Arial" w:hAnsi="Arial" w:cs="Arial"/>
          <w:lang w:eastAsia="en-US"/>
        </w:rPr>
      </w:pPr>
    </w:p>
    <w:p w14:paraId="185CCAF8" w14:textId="77777777" w:rsidR="00415EB2" w:rsidRDefault="00415EB2" w:rsidP="00607CE1">
      <w:pPr>
        <w:spacing w:before="60"/>
        <w:ind w:left="284"/>
        <w:contextualSpacing/>
        <w:rPr>
          <w:rFonts w:ascii="Arial" w:hAnsi="Arial" w:cs="Arial"/>
          <w:b/>
          <w:bCs/>
          <w:lang w:eastAsia="en-US"/>
        </w:rPr>
      </w:pPr>
    </w:p>
    <w:p w14:paraId="04A92CE9" w14:textId="3C40ADEA"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692C8DAE" w14:textId="666FBFD8" w:rsidR="00607CE1" w:rsidRDefault="005C0443" w:rsidP="00415EB2">
      <w:pPr>
        <w:spacing w:before="60"/>
        <w:ind w:left="284"/>
        <w:contextualSpacing/>
        <w:jc w:val="both"/>
        <w:rPr>
          <w:rFonts w:ascii="Arial" w:hAnsi="Arial" w:cs="Arial"/>
          <w:lang w:eastAsia="en-US"/>
        </w:rPr>
      </w:pPr>
      <w:r>
        <w:rPr>
          <w:rFonts w:ascii="Arial" w:hAnsi="Arial" w:cs="Arial"/>
          <w:lang w:eastAsia="en-US"/>
        </w:rPr>
        <w:t xml:space="preserve">nákup dresů a zahřívacích trik, basketbalové míče, odměny pro trenéry (DPP) </w:t>
      </w:r>
      <w:r w:rsidR="00415EB2">
        <w:rPr>
          <w:rFonts w:ascii="Arial" w:hAnsi="Arial" w:cs="Arial"/>
          <w:lang w:eastAsia="en-US"/>
        </w:rPr>
        <w:br/>
      </w:r>
      <w:r>
        <w:rPr>
          <w:rFonts w:ascii="Arial" w:hAnsi="Arial" w:cs="Arial"/>
          <w:lang w:eastAsia="en-US"/>
        </w:rPr>
        <w:t xml:space="preserve">a organizačního pracovníka, členské příspěvky svazu ČBF, domácí zápasy (rozhodčí), zápasy hrané venku (doprava, ubytování a stravování), startovné </w:t>
      </w:r>
      <w:r w:rsidR="000B3FF9">
        <w:rPr>
          <w:rFonts w:ascii="Arial" w:hAnsi="Arial" w:cs="Arial"/>
          <w:lang w:eastAsia="en-US"/>
        </w:rPr>
        <w:br/>
      </w:r>
      <w:r>
        <w:rPr>
          <w:rFonts w:ascii="Arial" w:hAnsi="Arial" w:cs="Arial"/>
          <w:lang w:eastAsia="en-US"/>
        </w:rPr>
        <w:t>do soutěží, letní a zimní soustředění (ubytování, stravování, pronájem haly)</w:t>
      </w:r>
    </w:p>
    <w:p w14:paraId="6D443E66" w14:textId="77777777" w:rsidR="00607CE1" w:rsidRPr="00607CE1" w:rsidRDefault="00607CE1" w:rsidP="00607CE1">
      <w:pPr>
        <w:spacing w:before="60"/>
        <w:ind w:left="284"/>
        <w:contextualSpacing/>
        <w:rPr>
          <w:rFonts w:ascii="Arial" w:hAnsi="Arial" w:cs="Arial"/>
          <w:lang w:eastAsia="en-US"/>
        </w:rPr>
      </w:pPr>
    </w:p>
    <w:p w14:paraId="6E1AC85C"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148574A0" w14:textId="77777777" w:rsidR="00607CE1" w:rsidRPr="00607CE1" w:rsidRDefault="00607CE1" w:rsidP="00607CE1">
      <w:pPr>
        <w:tabs>
          <w:tab w:val="left" w:pos="3600"/>
        </w:tabs>
        <w:spacing w:before="60"/>
        <w:jc w:val="both"/>
        <w:rPr>
          <w:rFonts w:ascii="Arial" w:hAnsi="Arial" w:cs="Arial"/>
        </w:rPr>
      </w:pPr>
    </w:p>
    <w:p w14:paraId="5ED7D3B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18E14F0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16A065BB"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26B694A" w14:textId="77777777" w:rsidR="00607CE1" w:rsidRPr="00607CE1" w:rsidRDefault="00607CE1" w:rsidP="00607CE1">
      <w:pPr>
        <w:spacing w:before="120" w:after="120"/>
        <w:rPr>
          <w:rFonts w:ascii="Arial" w:hAnsi="Arial" w:cs="Arial"/>
          <w:b/>
        </w:rPr>
      </w:pPr>
    </w:p>
    <w:p w14:paraId="0DB2F1C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24F169F5"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5C7AA49C"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6809CEE2" w14:textId="77777777" w:rsidR="00607CE1" w:rsidRPr="00607CE1" w:rsidRDefault="00607CE1" w:rsidP="00607CE1">
      <w:pPr>
        <w:jc w:val="both"/>
        <w:rPr>
          <w:rFonts w:ascii="Arial" w:hAnsi="Arial" w:cs="Arial"/>
        </w:rPr>
      </w:pPr>
    </w:p>
    <w:p w14:paraId="5B52A89D"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D1B7A30" w14:textId="77777777" w:rsidR="00607CE1" w:rsidRPr="00607CE1" w:rsidRDefault="00607CE1" w:rsidP="00607CE1">
      <w:pPr>
        <w:jc w:val="both"/>
        <w:rPr>
          <w:rFonts w:ascii="Arial" w:hAnsi="Arial" w:cs="Arial"/>
        </w:rPr>
      </w:pPr>
    </w:p>
    <w:p w14:paraId="722B2D2B"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7D70D17D" w14:textId="77777777" w:rsidR="00607CE1" w:rsidRPr="00607CE1" w:rsidRDefault="00607CE1" w:rsidP="00607CE1">
      <w:pPr>
        <w:jc w:val="both"/>
        <w:rPr>
          <w:rFonts w:ascii="Arial" w:hAnsi="Arial" w:cs="Arial"/>
        </w:rPr>
      </w:pPr>
    </w:p>
    <w:p w14:paraId="6C21A6D0"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620963E2"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D49CBB7"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3318F390" w14:textId="77777777" w:rsidR="00607CE1" w:rsidRPr="00607CE1" w:rsidRDefault="00607CE1" w:rsidP="00607CE1">
      <w:pPr>
        <w:contextualSpacing/>
        <w:jc w:val="both"/>
        <w:rPr>
          <w:rFonts w:ascii="Arial" w:hAnsi="Arial" w:cs="Arial"/>
          <w:lang w:eastAsia="en-US"/>
        </w:rPr>
      </w:pPr>
    </w:p>
    <w:p w14:paraId="5F44AB1C"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747E2917" w14:textId="77777777" w:rsidR="00607CE1" w:rsidRPr="00607CE1" w:rsidRDefault="00607CE1" w:rsidP="00607CE1">
      <w:pPr>
        <w:widowControl w:val="0"/>
        <w:jc w:val="both"/>
        <w:rPr>
          <w:rFonts w:ascii="Arial" w:hAnsi="Arial" w:cs="Arial"/>
        </w:rPr>
      </w:pPr>
    </w:p>
    <w:p w14:paraId="26FB48A6"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111ED45C" w14:textId="77777777" w:rsidR="00607CE1" w:rsidRPr="00607CE1" w:rsidRDefault="00607CE1" w:rsidP="00607CE1">
      <w:pPr>
        <w:contextualSpacing/>
        <w:jc w:val="both"/>
        <w:rPr>
          <w:rFonts w:ascii="Arial" w:hAnsi="Arial" w:cs="Arial"/>
          <w:lang w:eastAsia="en-US"/>
        </w:rPr>
      </w:pPr>
    </w:p>
    <w:p w14:paraId="66C58EE8"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č. 563/1991 Sb., o účetnictví, ve znění pozdějších předpisů, uchovávat účetní doklady a záznamy. Povinnost k poskytnutí součinnosti a potřebné dokumentace platí i pro příjemce, který není povinen vést účetnictví. </w:t>
      </w:r>
    </w:p>
    <w:p w14:paraId="4408510B" w14:textId="77777777" w:rsidR="00607CE1" w:rsidRPr="00607CE1" w:rsidRDefault="00607CE1" w:rsidP="00607CE1">
      <w:pPr>
        <w:spacing w:before="60"/>
        <w:jc w:val="both"/>
        <w:rPr>
          <w:rFonts w:ascii="Arial" w:hAnsi="Arial" w:cs="Arial"/>
          <w:i/>
          <w:color w:val="00B050"/>
        </w:rPr>
      </w:pPr>
    </w:p>
    <w:p w14:paraId="0E19E904"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130D0603" w14:textId="77777777" w:rsidR="00607CE1" w:rsidRPr="00607CE1" w:rsidRDefault="00607CE1" w:rsidP="00607CE1">
      <w:pPr>
        <w:spacing w:before="60"/>
        <w:jc w:val="both"/>
        <w:rPr>
          <w:rFonts w:ascii="Arial" w:hAnsi="Arial" w:cs="Arial"/>
        </w:rPr>
      </w:pPr>
    </w:p>
    <w:p w14:paraId="75AC6678"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1E41170" w14:textId="77777777" w:rsidR="00607CE1" w:rsidRPr="00607CE1" w:rsidRDefault="00607CE1" w:rsidP="00607CE1">
      <w:pPr>
        <w:spacing w:before="60"/>
        <w:jc w:val="both"/>
        <w:rPr>
          <w:rFonts w:ascii="Arial" w:hAnsi="Arial" w:cs="Arial"/>
        </w:rPr>
      </w:pPr>
    </w:p>
    <w:p w14:paraId="557DDBAA"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5860EAD6" w14:textId="77777777" w:rsidR="00607CE1" w:rsidRPr="00607CE1" w:rsidRDefault="00607CE1" w:rsidP="00607CE1">
      <w:pPr>
        <w:spacing w:beforeLines="50" w:before="120" w:afterLines="50" w:after="120"/>
        <w:rPr>
          <w:rFonts w:ascii="Arial" w:hAnsi="Arial" w:cs="Arial"/>
          <w:b/>
        </w:rPr>
      </w:pPr>
    </w:p>
    <w:p w14:paraId="191E0B0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3099EBFA"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1BFEA6E5"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13556733" w14:textId="77777777" w:rsidR="00607CE1" w:rsidRPr="00607CE1" w:rsidRDefault="00607CE1" w:rsidP="00607CE1">
      <w:pPr>
        <w:spacing w:beforeLines="50" w:before="120" w:afterLines="50" w:after="120"/>
        <w:rPr>
          <w:rFonts w:ascii="Arial" w:hAnsi="Arial" w:cs="Arial"/>
          <w:b/>
        </w:rPr>
      </w:pPr>
    </w:p>
    <w:p w14:paraId="4E64D85B"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0DCD0A2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0E0C4880"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08461C69" w14:textId="77777777" w:rsidR="00607CE1" w:rsidRPr="00607CE1" w:rsidRDefault="00607CE1" w:rsidP="00607CE1">
      <w:pPr>
        <w:spacing w:before="60"/>
        <w:jc w:val="both"/>
        <w:rPr>
          <w:rFonts w:ascii="Arial" w:hAnsi="Arial" w:cs="Arial"/>
        </w:rPr>
      </w:pPr>
    </w:p>
    <w:p w14:paraId="04BCADAF"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3B9CF5D"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1A54FE9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49B7146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0F97C7A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4CD34FF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61B0CCE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56B220B2"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A9D37E4"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4C75D68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5FB3FBC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16CF732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F81D29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2279F8B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C47BEA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276ADB2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496614A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6C3307F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CC5322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42298A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E4804D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BEE2D02" w14:textId="315658F8"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B41601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61065A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E1908A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116D6C4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2DDF74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075C58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71280C8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875AFA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5E1337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B80889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D03F3D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BADB4B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31FA291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5065C8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40194BD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2580316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1F52220" w14:textId="77777777" w:rsidR="00607CE1" w:rsidRPr="00607CE1" w:rsidRDefault="00607CE1" w:rsidP="00607CE1">
      <w:pPr>
        <w:ind w:left="720"/>
        <w:contextualSpacing/>
        <w:rPr>
          <w:rFonts w:ascii="Arial" w:hAnsi="Arial" w:cs="Arial"/>
          <w:lang w:eastAsia="en-US"/>
        </w:rPr>
      </w:pPr>
    </w:p>
    <w:p w14:paraId="742B054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1777FD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06F3FC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56EEA0B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B995EA2"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65D03CD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0BC36E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79D289" w14:textId="77777777" w:rsidR="00415EB2" w:rsidRDefault="00415EB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BA5DA5" w14:textId="77777777" w:rsidR="00415EB2" w:rsidRDefault="00415EB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EBB9E05" w14:textId="77777777" w:rsidR="00415EB2" w:rsidRDefault="00415EB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D13D20" w14:textId="77777777" w:rsidR="00415EB2" w:rsidRDefault="00415EB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F938B2B" w14:textId="4EA9D15A"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6A4EDA7E" w14:textId="77777777" w:rsidR="00607CE1" w:rsidRPr="00607CE1" w:rsidRDefault="00607CE1" w:rsidP="00607CE1">
      <w:pPr>
        <w:tabs>
          <w:tab w:val="left" w:pos="2835"/>
        </w:tabs>
        <w:jc w:val="both"/>
        <w:rPr>
          <w:rFonts w:ascii="Arial" w:hAnsi="Arial" w:cs="Arial"/>
        </w:rPr>
      </w:pPr>
    </w:p>
    <w:p w14:paraId="6E211253"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05C8F257" w14:textId="77777777" w:rsidR="00607CE1" w:rsidRPr="00607CE1" w:rsidRDefault="00607CE1" w:rsidP="00607CE1">
      <w:pPr>
        <w:tabs>
          <w:tab w:val="left" w:pos="2835"/>
        </w:tabs>
        <w:ind w:left="426" w:hanging="426"/>
        <w:jc w:val="both"/>
        <w:rPr>
          <w:rFonts w:ascii="Arial" w:hAnsi="Arial" w:cs="Arial"/>
        </w:rPr>
      </w:pPr>
    </w:p>
    <w:p w14:paraId="0905B492" w14:textId="77777777" w:rsidR="00607CE1" w:rsidRPr="00607CE1" w:rsidRDefault="00607CE1" w:rsidP="00607CE1">
      <w:pPr>
        <w:tabs>
          <w:tab w:val="left" w:pos="2835"/>
        </w:tabs>
        <w:ind w:left="426" w:hanging="426"/>
        <w:jc w:val="both"/>
        <w:rPr>
          <w:rFonts w:ascii="Arial" w:hAnsi="Arial" w:cs="Arial"/>
        </w:rPr>
      </w:pPr>
    </w:p>
    <w:p w14:paraId="3AED0B06" w14:textId="77777777" w:rsidR="00607CE1" w:rsidRPr="00607CE1" w:rsidRDefault="00607CE1" w:rsidP="00607CE1">
      <w:pPr>
        <w:tabs>
          <w:tab w:val="left" w:pos="2835"/>
        </w:tabs>
        <w:ind w:left="426" w:hanging="426"/>
        <w:jc w:val="both"/>
        <w:rPr>
          <w:rFonts w:ascii="Arial" w:hAnsi="Arial" w:cs="Arial"/>
        </w:rPr>
      </w:pPr>
    </w:p>
    <w:p w14:paraId="32CCB1A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C94B8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62984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781AA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2C25D2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7D747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E8FED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86997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BA25A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432CC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B8ED3D" w14:textId="728E22F5" w:rsidR="00415EB2" w:rsidRDefault="00607CE1"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415EB2">
        <w:rPr>
          <w:rFonts w:ascii="Arial" w:hAnsi="Arial" w:cs="Arial"/>
        </w:rPr>
        <w:t xml:space="preserve">        </w:t>
      </w:r>
      <w:r w:rsidRPr="00607CE1">
        <w:rPr>
          <w:rFonts w:ascii="Arial" w:hAnsi="Arial" w:cs="Arial"/>
        </w:rPr>
        <w:t xml:space="preserve">   </w:t>
      </w:r>
      <w:r w:rsidR="005C0443">
        <w:rPr>
          <w:rFonts w:ascii="Arial" w:hAnsi="Arial" w:cs="Arial"/>
        </w:rPr>
        <w:t>Ing. Petr Kubín</w:t>
      </w:r>
    </w:p>
    <w:p w14:paraId="27AC7B78" w14:textId="0947EBA3"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 xml:space="preserve">starosta </w:t>
      </w:r>
    </w:p>
    <w:p w14:paraId="49899AC0" w14:textId="77777777"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5E171C5E" w14:textId="77777777"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46F32E55" w14:textId="77777777"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503559A9" w14:textId="77777777"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67EEF5CF" w14:textId="77777777"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51634597" w14:textId="77777777"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26E72DC5" w14:textId="77777777"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6AF15054" w14:textId="77777777"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0CFB0CB8" w14:textId="77777777"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6F565E20" w14:textId="77777777"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604C79C4" w14:textId="77969753"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Pr="00607CE1">
        <w:rPr>
          <w:rFonts w:ascii="Arial" w:hAnsi="Arial" w:cs="Arial"/>
        </w:rPr>
        <w:t>…………………………….…..</w:t>
      </w:r>
    </w:p>
    <w:p w14:paraId="1E109B1C" w14:textId="2666B2C3" w:rsidR="00415EB2"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005C0443">
        <w:rPr>
          <w:rFonts w:ascii="Arial" w:hAnsi="Arial" w:cs="Arial"/>
        </w:rPr>
        <w:t>Ing. Martin Lébl</w:t>
      </w:r>
    </w:p>
    <w:p w14:paraId="131A3945" w14:textId="6FCBB089" w:rsidR="00607CE1" w:rsidRPr="00607CE1" w:rsidRDefault="00415EB2" w:rsidP="00415EB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005C0443">
        <w:rPr>
          <w:rFonts w:ascii="Arial" w:hAnsi="Arial" w:cs="Arial"/>
        </w:rPr>
        <w:t>jednatel</w:t>
      </w:r>
    </w:p>
    <w:p w14:paraId="7013D784" w14:textId="214494D1"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ab/>
      </w:r>
      <w:r w:rsidRPr="00607CE1">
        <w:rPr>
          <w:rFonts w:ascii="Arial" w:hAnsi="Arial" w:cs="Arial"/>
        </w:rPr>
        <w:br/>
        <w:t xml:space="preserve">                </w:t>
      </w:r>
    </w:p>
    <w:p w14:paraId="443FDFC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178ED2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72F91F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6FEA60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2349F3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7CD6CE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ED8BFC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C41FC8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A827D2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D157B2E"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C23757E"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75F4CA6" w14:textId="77777777" w:rsidR="002171AB" w:rsidRPr="00415EB2"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415EB2">
        <w:rPr>
          <w:rFonts w:ascii="Arial" w:hAnsi="Arial" w:cs="Arial"/>
          <w:i/>
          <w:iCs/>
          <w:sz w:val="16"/>
          <w:szCs w:val="16"/>
        </w:rPr>
        <w:t>Vypracoval/a: Mgr. Alena Gotmanovová, OE-OD</w:t>
      </w:r>
    </w:p>
    <w:p w14:paraId="03DC87F4" w14:textId="0C60AC0C" w:rsidR="007236D7" w:rsidRDefault="002171AB" w:rsidP="00415EB2">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415EB2">
        <w:rPr>
          <w:rFonts w:ascii="Arial" w:hAnsi="Arial" w:cs="Arial"/>
          <w:i/>
          <w:iCs/>
          <w:sz w:val="16"/>
          <w:szCs w:val="16"/>
        </w:rPr>
        <w:t xml:space="preserve">č.j.: </w:t>
      </w:r>
      <w:r w:rsidR="005C0443" w:rsidRPr="00415EB2">
        <w:rPr>
          <w:rFonts w:ascii="Arial" w:hAnsi="Arial" w:cs="Arial"/>
          <w:i/>
          <w:iCs/>
          <w:sz w:val="16"/>
          <w:szCs w:val="16"/>
        </w:rPr>
        <w:t>UMCP3 219587/2025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460EF" w14:textId="77777777" w:rsidR="00EE657E" w:rsidRDefault="00EE657E">
      <w:r>
        <w:separator/>
      </w:r>
    </w:p>
  </w:endnote>
  <w:endnote w:type="continuationSeparator" w:id="0">
    <w:p w14:paraId="3B19EFE8" w14:textId="77777777" w:rsidR="00EE657E" w:rsidRDefault="00EE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0B5F" w14:textId="77777777" w:rsidR="006957AC" w:rsidRDefault="006957AC" w:rsidP="006957AC">
    <w:pPr>
      <w:pStyle w:val="Zpat"/>
      <w:spacing w:before="240"/>
      <w:jc w:val="center"/>
    </w:pPr>
    <w:r>
      <w:fldChar w:fldCharType="begin"/>
    </w:r>
    <w:r>
      <w:instrText>PAGE   \* MERGEFORMAT</w:instrText>
    </w:r>
    <w:r>
      <w:fldChar w:fldCharType="separate"/>
    </w:r>
    <w:r w:rsidR="00FE5BD0">
      <w:rPr>
        <w:noProof/>
      </w:rPr>
      <w:t>2</w:t>
    </w:r>
    <w:r>
      <w:fldChar w:fldCharType="end"/>
    </w:r>
  </w:p>
  <w:p w14:paraId="59030431"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4BAC" w14:textId="77777777" w:rsidR="006957AC" w:rsidRDefault="006957AC">
    <w:pPr>
      <w:pStyle w:val="Zpat"/>
      <w:jc w:val="center"/>
    </w:pPr>
    <w:r>
      <w:fldChar w:fldCharType="begin"/>
    </w:r>
    <w:r>
      <w:instrText>PAGE   \* MERGEFORMAT</w:instrText>
    </w:r>
    <w:r>
      <w:fldChar w:fldCharType="separate"/>
    </w:r>
    <w:r w:rsidR="00FE5BD0">
      <w:rPr>
        <w:noProof/>
      </w:rPr>
      <w:t>1</w:t>
    </w:r>
    <w:r>
      <w:fldChar w:fldCharType="end"/>
    </w:r>
  </w:p>
  <w:p w14:paraId="2296F7C1"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5627" w14:textId="77777777" w:rsidR="00EE657E" w:rsidRDefault="00EE657E">
      <w:r>
        <w:separator/>
      </w:r>
    </w:p>
  </w:footnote>
  <w:footnote w:type="continuationSeparator" w:id="0">
    <w:p w14:paraId="242020D2" w14:textId="77777777" w:rsidR="00EE657E" w:rsidRDefault="00EE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F9D9"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0994" w14:textId="0B5180BE" w:rsidR="00681F1E" w:rsidRDefault="00681F1E" w:rsidP="00665FE3">
    <w:pPr>
      <w:pStyle w:val="Zhlav"/>
      <w:jc w:val="right"/>
    </w:pPr>
    <w:r>
      <w:t>Smlouva č.:</w:t>
    </w:r>
    <w:r w:rsidR="00415EB2">
      <w:t xml:space="preserve"> </w:t>
    </w:r>
    <w:r w:rsidR="005C0443">
      <w:t>2025/00237/OE-OD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47251178">
    <w:abstractNumId w:val="9"/>
  </w:num>
  <w:num w:numId="2" w16cid:durableId="876048956">
    <w:abstractNumId w:val="7"/>
  </w:num>
  <w:num w:numId="3" w16cid:durableId="770928325">
    <w:abstractNumId w:val="6"/>
  </w:num>
  <w:num w:numId="4" w16cid:durableId="445664739">
    <w:abstractNumId w:val="8"/>
  </w:num>
  <w:num w:numId="5" w16cid:durableId="668872491">
    <w:abstractNumId w:val="4"/>
  </w:num>
  <w:num w:numId="6" w16cid:durableId="642278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1255094">
    <w:abstractNumId w:val="2"/>
  </w:num>
  <w:num w:numId="8" w16cid:durableId="510683919">
    <w:abstractNumId w:val="3"/>
  </w:num>
  <w:num w:numId="9" w16cid:durableId="1717850069">
    <w:abstractNumId w:val="1"/>
  </w:num>
  <w:num w:numId="10" w16cid:durableId="1120564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3FF9"/>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2EB5"/>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5EB2"/>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86FCD"/>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047"/>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57E"/>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 w:val="00FE5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D48C0"/>
  <w14:defaultImageDpi w14:val="0"/>
  <w15:docId w15:val="{C3CDD432-B0D7-493F-89D3-D14C8B96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74166">
      <w:marLeft w:val="0"/>
      <w:marRight w:val="0"/>
      <w:marTop w:val="0"/>
      <w:marBottom w:val="0"/>
      <w:divBdr>
        <w:top w:val="none" w:sz="0" w:space="0" w:color="auto"/>
        <w:left w:val="none" w:sz="0" w:space="0" w:color="auto"/>
        <w:bottom w:val="none" w:sz="0" w:space="0" w:color="auto"/>
        <w:right w:val="none" w:sz="0" w:space="0" w:color="auto"/>
      </w:divBdr>
    </w:div>
    <w:div w:id="1714574167">
      <w:marLeft w:val="0"/>
      <w:marRight w:val="0"/>
      <w:marTop w:val="0"/>
      <w:marBottom w:val="0"/>
      <w:divBdr>
        <w:top w:val="none" w:sz="0" w:space="0" w:color="auto"/>
        <w:left w:val="none" w:sz="0" w:space="0" w:color="auto"/>
        <w:bottom w:val="none" w:sz="0" w:space="0" w:color="auto"/>
        <w:right w:val="none" w:sz="0" w:space="0" w:color="auto"/>
      </w:divBdr>
    </w:div>
    <w:div w:id="1714574168">
      <w:marLeft w:val="0"/>
      <w:marRight w:val="0"/>
      <w:marTop w:val="0"/>
      <w:marBottom w:val="0"/>
      <w:divBdr>
        <w:top w:val="none" w:sz="0" w:space="0" w:color="auto"/>
        <w:left w:val="none" w:sz="0" w:space="0" w:color="auto"/>
        <w:bottom w:val="none" w:sz="0" w:space="0" w:color="auto"/>
        <w:right w:val="none" w:sz="0" w:space="0" w:color="auto"/>
      </w:divBdr>
    </w:div>
    <w:div w:id="1714574169">
      <w:marLeft w:val="0"/>
      <w:marRight w:val="0"/>
      <w:marTop w:val="0"/>
      <w:marBottom w:val="0"/>
      <w:divBdr>
        <w:top w:val="none" w:sz="0" w:space="0" w:color="auto"/>
        <w:left w:val="none" w:sz="0" w:space="0" w:color="auto"/>
        <w:bottom w:val="none" w:sz="0" w:space="0" w:color="auto"/>
        <w:right w:val="none" w:sz="0" w:space="0" w:color="auto"/>
      </w:divBdr>
    </w:div>
    <w:div w:id="1714574170">
      <w:marLeft w:val="0"/>
      <w:marRight w:val="0"/>
      <w:marTop w:val="0"/>
      <w:marBottom w:val="0"/>
      <w:divBdr>
        <w:top w:val="none" w:sz="0" w:space="0" w:color="auto"/>
        <w:left w:val="none" w:sz="0" w:space="0" w:color="auto"/>
        <w:bottom w:val="none" w:sz="0" w:space="0" w:color="auto"/>
        <w:right w:val="none" w:sz="0" w:space="0" w:color="auto"/>
      </w:divBdr>
    </w:div>
    <w:div w:id="1714574171">
      <w:marLeft w:val="0"/>
      <w:marRight w:val="0"/>
      <w:marTop w:val="0"/>
      <w:marBottom w:val="0"/>
      <w:divBdr>
        <w:top w:val="none" w:sz="0" w:space="0" w:color="auto"/>
        <w:left w:val="none" w:sz="0" w:space="0" w:color="auto"/>
        <w:bottom w:val="none" w:sz="0" w:space="0" w:color="auto"/>
        <w:right w:val="none" w:sz="0" w:space="0" w:color="auto"/>
      </w:divBdr>
    </w:div>
    <w:div w:id="1714574172">
      <w:marLeft w:val="0"/>
      <w:marRight w:val="0"/>
      <w:marTop w:val="0"/>
      <w:marBottom w:val="0"/>
      <w:divBdr>
        <w:top w:val="none" w:sz="0" w:space="0" w:color="auto"/>
        <w:left w:val="none" w:sz="0" w:space="0" w:color="auto"/>
        <w:bottom w:val="none" w:sz="0" w:space="0" w:color="auto"/>
        <w:right w:val="none" w:sz="0" w:space="0" w:color="auto"/>
      </w:divBdr>
    </w:div>
    <w:div w:id="1714574173">
      <w:marLeft w:val="0"/>
      <w:marRight w:val="0"/>
      <w:marTop w:val="0"/>
      <w:marBottom w:val="0"/>
      <w:divBdr>
        <w:top w:val="none" w:sz="0" w:space="0" w:color="auto"/>
        <w:left w:val="none" w:sz="0" w:space="0" w:color="auto"/>
        <w:bottom w:val="none" w:sz="0" w:space="0" w:color="auto"/>
        <w:right w:val="none" w:sz="0" w:space="0" w:color="auto"/>
      </w:divBdr>
    </w:div>
    <w:div w:id="17145741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29763-A660-4B5A-8E48-25922C0A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1886</Words>
  <Characters>11133</Characters>
  <Application>Microsoft Office Word</Application>
  <DocSecurity>0</DocSecurity>
  <Lines>92</Lines>
  <Paragraphs>25</Paragraphs>
  <ScaleCrop>false</ScaleCrop>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2025-05-22T07:57:00Z</cp:lastPrinted>
  <dcterms:created xsi:type="dcterms:W3CDTF">2025-05-02T06:45:00Z</dcterms:created>
  <dcterms:modified xsi:type="dcterms:W3CDTF">2025-05-22T07:58:00Z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2025-05-02T06:52:44Z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dd4715bd-7dca-43aa-a84e-859e0a8124b4</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