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6B" w:rsidRPr="00073A35" w:rsidRDefault="00A7056B" w:rsidP="00930B49">
      <w:pPr>
        <w:pStyle w:val="Bezmezer"/>
      </w:pPr>
    </w:p>
    <w:p w:rsidR="00A7056B" w:rsidRPr="00073A35" w:rsidRDefault="00A7056B" w:rsidP="00C93C7E">
      <w:pPr>
        <w:pStyle w:val="AKFZFnormln"/>
        <w:jc w:val="center"/>
        <w:rPr>
          <w:rFonts w:ascii="Times New Roman" w:hAnsi="Times New Roman" w:cs="Times New Roman"/>
          <w:b/>
        </w:rPr>
      </w:pPr>
    </w:p>
    <w:p w:rsidR="00A7056B" w:rsidRPr="00073A35" w:rsidRDefault="00A7056B" w:rsidP="00C93C7E">
      <w:pPr>
        <w:pStyle w:val="AKFZFnormln"/>
        <w:jc w:val="center"/>
        <w:rPr>
          <w:rFonts w:ascii="Times New Roman" w:hAnsi="Times New Roman" w:cs="Times New Roman"/>
          <w:b/>
        </w:rPr>
      </w:pPr>
    </w:p>
    <w:p w:rsidR="00A7056B" w:rsidRPr="00073A35" w:rsidRDefault="00A7056B" w:rsidP="00C93C7E">
      <w:pPr>
        <w:pStyle w:val="AKFZFnormln"/>
        <w:jc w:val="center"/>
        <w:rPr>
          <w:rFonts w:ascii="Times New Roman" w:hAnsi="Times New Roman" w:cs="Times New Roman"/>
          <w:b/>
        </w:rPr>
      </w:pPr>
    </w:p>
    <w:p w:rsidR="00A7056B" w:rsidRPr="00073A35" w:rsidRDefault="00A7056B" w:rsidP="00A53B89">
      <w:pPr>
        <w:pStyle w:val="AKFZFnormln"/>
        <w:jc w:val="center"/>
        <w:rPr>
          <w:rFonts w:ascii="Times New Roman" w:hAnsi="Times New Roman" w:cs="Times New Roman"/>
          <w:b/>
          <w:sz w:val="28"/>
          <w:szCs w:val="28"/>
        </w:rPr>
      </w:pPr>
      <w:r w:rsidRPr="00073A35">
        <w:rPr>
          <w:rFonts w:ascii="Times New Roman" w:hAnsi="Times New Roman" w:cs="Times New Roman"/>
          <w:b/>
          <w:sz w:val="28"/>
          <w:szCs w:val="28"/>
        </w:rPr>
        <w:t xml:space="preserve">SMLOUVA O </w:t>
      </w:r>
      <w:r w:rsidRPr="00073A35">
        <w:rPr>
          <w:rFonts w:ascii="Times New Roman" w:hAnsi="Times New Roman" w:cs="Times New Roman"/>
          <w:b/>
          <w:noProof/>
          <w:sz w:val="28"/>
          <w:szCs w:val="28"/>
        </w:rPr>
        <w:t>VÝKONU ČINNOSTÍ TECHNICKÉHO DOZORU STAVEBNÍKA A KOORDINÁTORA BOZP</w:t>
      </w:r>
    </w:p>
    <w:p w:rsidR="00A7056B" w:rsidRPr="00073A35" w:rsidRDefault="00A7056B" w:rsidP="00C93C7E">
      <w:pPr>
        <w:pStyle w:val="AKFZFnormln"/>
        <w:jc w:val="center"/>
        <w:rPr>
          <w:rFonts w:ascii="Times New Roman" w:hAnsi="Times New Roman" w:cs="Times New Roman"/>
          <w:sz w:val="28"/>
          <w:szCs w:val="28"/>
        </w:rPr>
      </w:pPr>
    </w:p>
    <w:p w:rsidR="00A7056B" w:rsidRPr="00073A35" w:rsidRDefault="00A7056B" w:rsidP="00C93C7E">
      <w:pPr>
        <w:pStyle w:val="AKFZFnormln"/>
        <w:jc w:val="center"/>
        <w:rPr>
          <w:rFonts w:ascii="Times New Roman" w:hAnsi="Times New Roman" w:cs="Times New Roman"/>
        </w:rPr>
      </w:pPr>
    </w:p>
    <w:p w:rsidR="00A7056B" w:rsidRPr="00073A35" w:rsidRDefault="00A7056B" w:rsidP="00C93C7E">
      <w:pPr>
        <w:pStyle w:val="AKFZFnormln"/>
        <w:jc w:val="center"/>
        <w:rPr>
          <w:rFonts w:ascii="Times New Roman" w:hAnsi="Times New Roman" w:cs="Times New Roman"/>
        </w:rPr>
      </w:pPr>
    </w:p>
    <w:p w:rsidR="00A7056B" w:rsidRPr="00073A35" w:rsidRDefault="00A7056B" w:rsidP="00C93C7E">
      <w:pPr>
        <w:pStyle w:val="AKFZFnormln"/>
        <w:jc w:val="center"/>
        <w:rPr>
          <w:rFonts w:ascii="Times New Roman" w:hAnsi="Times New Roman" w:cs="Times New Roman"/>
        </w:rPr>
      </w:pPr>
    </w:p>
    <w:p w:rsidR="00A7056B" w:rsidRPr="00073A35" w:rsidRDefault="00A7056B" w:rsidP="00C93C7E">
      <w:pPr>
        <w:pStyle w:val="AKFZFnormln"/>
        <w:jc w:val="center"/>
        <w:rPr>
          <w:rFonts w:ascii="Times New Roman" w:hAnsi="Times New Roman" w:cs="Times New Roman"/>
        </w:rPr>
      </w:pPr>
    </w:p>
    <w:p w:rsidR="00A7056B" w:rsidRPr="00073A35" w:rsidRDefault="00A7056B" w:rsidP="00C93C7E">
      <w:pPr>
        <w:pStyle w:val="AKFZFnormln"/>
        <w:jc w:val="center"/>
        <w:rPr>
          <w:rFonts w:ascii="Times New Roman" w:hAnsi="Times New Roman" w:cs="Times New Roman"/>
          <w:b/>
        </w:rPr>
      </w:pPr>
      <w:r w:rsidRPr="00073A35">
        <w:rPr>
          <w:rFonts w:ascii="Times New Roman" w:hAnsi="Times New Roman" w:cs="Times New Roman"/>
          <w:b/>
        </w:rPr>
        <w:t>Smluvní strany</w:t>
      </w:r>
    </w:p>
    <w:p w:rsidR="00A7056B" w:rsidRPr="00073A35" w:rsidRDefault="00A7056B" w:rsidP="00C93C7E">
      <w:pPr>
        <w:pStyle w:val="AKFZFnormln"/>
        <w:jc w:val="center"/>
        <w:rPr>
          <w:rFonts w:ascii="Times New Roman" w:hAnsi="Times New Roman" w:cs="Times New Roman"/>
          <w:b/>
        </w:rPr>
      </w:pPr>
    </w:p>
    <w:p w:rsidR="00A7056B" w:rsidRPr="00073A35" w:rsidRDefault="00A7056B" w:rsidP="00C93C7E">
      <w:pPr>
        <w:pStyle w:val="AKFZFnormln"/>
        <w:jc w:val="center"/>
        <w:rPr>
          <w:rFonts w:ascii="Times New Roman" w:hAnsi="Times New Roman" w:cs="Times New Roman"/>
        </w:rPr>
      </w:pPr>
    </w:p>
    <w:p w:rsidR="00A7056B" w:rsidRPr="00073A35" w:rsidRDefault="00A7056B" w:rsidP="00C93C7E">
      <w:pPr>
        <w:pStyle w:val="AKFZFnormln"/>
        <w:jc w:val="center"/>
        <w:rPr>
          <w:rFonts w:ascii="Times New Roman" w:hAnsi="Times New Roman" w:cs="Times New Roman"/>
        </w:rPr>
      </w:pPr>
    </w:p>
    <w:p w:rsidR="00A7056B" w:rsidRPr="00073A35" w:rsidRDefault="00A7056B" w:rsidP="00C93C7E">
      <w:pPr>
        <w:pStyle w:val="AKFZFnormln"/>
        <w:jc w:val="center"/>
        <w:rPr>
          <w:rFonts w:ascii="Times New Roman" w:hAnsi="Times New Roman" w:cs="Times New Roman"/>
        </w:rPr>
      </w:pPr>
    </w:p>
    <w:p w:rsidR="00A7056B" w:rsidRPr="00073A35" w:rsidRDefault="00A7056B" w:rsidP="00C93C7E">
      <w:pPr>
        <w:pStyle w:val="AKFZFnormln"/>
        <w:jc w:val="center"/>
        <w:rPr>
          <w:rFonts w:ascii="Times New Roman" w:hAnsi="Times New Roman" w:cs="Times New Roman"/>
        </w:rPr>
      </w:pPr>
    </w:p>
    <w:p w:rsidR="007F131B" w:rsidRPr="00073A35" w:rsidRDefault="005A2E6F" w:rsidP="007F131B">
      <w:pPr>
        <w:pStyle w:val="AKFZFnormln"/>
        <w:jc w:val="center"/>
        <w:rPr>
          <w:rFonts w:ascii="Times New Roman" w:hAnsi="Times New Roman" w:cs="Times New Roman"/>
          <w:b/>
          <w:noProof/>
        </w:rPr>
      </w:pPr>
      <w:r w:rsidRPr="005A2E6F">
        <w:rPr>
          <w:rFonts w:ascii="Times New Roman" w:hAnsi="Times New Roman" w:cs="Times New Roman"/>
          <w:b/>
          <w:bCs/>
          <w:noProof/>
        </w:rPr>
        <w:t>Střední zemědělská škola a Střední odborná škola Poděbrady, p.o.</w:t>
      </w:r>
    </w:p>
    <w:p w:rsidR="007F131B" w:rsidRPr="00073A35" w:rsidRDefault="007F131B" w:rsidP="00A53B89">
      <w:pPr>
        <w:pStyle w:val="AKFZFnormln"/>
        <w:jc w:val="center"/>
        <w:rPr>
          <w:rFonts w:ascii="Times New Roman" w:hAnsi="Times New Roman" w:cs="Times New Roman"/>
          <w:b/>
          <w:noProof/>
        </w:rPr>
      </w:pPr>
    </w:p>
    <w:p w:rsidR="00A7056B" w:rsidRPr="00073A35" w:rsidRDefault="00A7056B" w:rsidP="00C93C7E">
      <w:pPr>
        <w:pStyle w:val="AKFZFnormln"/>
        <w:jc w:val="center"/>
        <w:rPr>
          <w:rFonts w:ascii="Times New Roman" w:hAnsi="Times New Roman" w:cs="Times New Roman"/>
        </w:rPr>
      </w:pPr>
      <w:r w:rsidRPr="00073A35">
        <w:rPr>
          <w:rFonts w:ascii="Times New Roman" w:hAnsi="Times New Roman" w:cs="Times New Roman"/>
        </w:rPr>
        <w:t>(Objednatel)</w:t>
      </w:r>
    </w:p>
    <w:p w:rsidR="00A7056B" w:rsidRPr="00073A35" w:rsidRDefault="006D5CD3" w:rsidP="00C93C7E">
      <w:pPr>
        <w:pStyle w:val="AKFZFnormln"/>
        <w:jc w:val="center"/>
        <w:rPr>
          <w:rFonts w:ascii="Times New Roman" w:hAnsi="Times New Roman" w:cs="Times New Roman"/>
        </w:rPr>
      </w:pPr>
      <w:r>
        <w:rPr>
          <w:rFonts w:ascii="Times New Roman" w:hAnsi="Times New Roman" w:cs="Times New Roman"/>
        </w:rPr>
        <w:t>č. 23/10805/2016</w:t>
      </w:r>
    </w:p>
    <w:p w:rsidR="00A7056B" w:rsidRPr="00073A35" w:rsidRDefault="00A7056B" w:rsidP="00C93C7E">
      <w:pPr>
        <w:pStyle w:val="AKFZFnormln"/>
        <w:jc w:val="center"/>
        <w:rPr>
          <w:rFonts w:ascii="Times New Roman" w:hAnsi="Times New Roman" w:cs="Times New Roman"/>
        </w:rPr>
      </w:pPr>
    </w:p>
    <w:p w:rsidR="00A7056B" w:rsidRPr="00073A35" w:rsidRDefault="00A7056B" w:rsidP="00C93C7E">
      <w:pPr>
        <w:pStyle w:val="AKFZFnormln"/>
        <w:jc w:val="center"/>
        <w:rPr>
          <w:rFonts w:ascii="Times New Roman" w:hAnsi="Times New Roman" w:cs="Times New Roman"/>
        </w:rPr>
      </w:pPr>
    </w:p>
    <w:p w:rsidR="00A7056B" w:rsidRPr="00073A35" w:rsidRDefault="00A7056B" w:rsidP="00C93C7E">
      <w:pPr>
        <w:pStyle w:val="AKFZFnormln"/>
        <w:jc w:val="center"/>
        <w:rPr>
          <w:rFonts w:ascii="Times New Roman" w:hAnsi="Times New Roman" w:cs="Times New Roman"/>
        </w:rPr>
      </w:pPr>
      <w:r w:rsidRPr="00073A35">
        <w:rPr>
          <w:rFonts w:ascii="Times New Roman" w:hAnsi="Times New Roman" w:cs="Times New Roman"/>
        </w:rPr>
        <w:t>a</w:t>
      </w:r>
    </w:p>
    <w:p w:rsidR="00A7056B" w:rsidRPr="00073A35" w:rsidRDefault="00A7056B" w:rsidP="00C93C7E">
      <w:pPr>
        <w:pStyle w:val="AKFZFnormln"/>
        <w:jc w:val="center"/>
        <w:rPr>
          <w:rFonts w:ascii="Times New Roman" w:hAnsi="Times New Roman" w:cs="Times New Roman"/>
        </w:rPr>
      </w:pPr>
    </w:p>
    <w:p w:rsidR="00A7056B" w:rsidRPr="00073A35" w:rsidRDefault="00A7056B" w:rsidP="00C93C7E">
      <w:pPr>
        <w:pStyle w:val="AKFZFnormln"/>
        <w:jc w:val="center"/>
        <w:rPr>
          <w:rFonts w:ascii="Times New Roman" w:hAnsi="Times New Roman" w:cs="Times New Roman"/>
        </w:rPr>
      </w:pPr>
    </w:p>
    <w:p w:rsidR="00A7056B" w:rsidRPr="00073A35" w:rsidRDefault="00A7056B" w:rsidP="00C93C7E">
      <w:pPr>
        <w:pStyle w:val="AKFZFnormln"/>
        <w:jc w:val="center"/>
        <w:rPr>
          <w:rFonts w:ascii="Times New Roman" w:hAnsi="Times New Roman" w:cs="Times New Roman"/>
        </w:rPr>
      </w:pPr>
    </w:p>
    <w:p w:rsidR="00A7056B" w:rsidRPr="00FC3D21" w:rsidRDefault="00FC3D21" w:rsidP="00C93C7E">
      <w:pPr>
        <w:pStyle w:val="AKFZFnormln"/>
        <w:jc w:val="center"/>
        <w:rPr>
          <w:rFonts w:ascii="Times New Roman" w:hAnsi="Times New Roman" w:cs="Times New Roman"/>
          <w:b/>
        </w:rPr>
      </w:pPr>
      <w:r w:rsidRPr="00FC3D21">
        <w:rPr>
          <w:rFonts w:ascii="Times New Roman" w:hAnsi="Times New Roman" w:cs="Times New Roman"/>
          <w:b/>
        </w:rPr>
        <w:t>REALSTAV MB spol. s r.o.</w:t>
      </w:r>
    </w:p>
    <w:p w:rsidR="00A7056B" w:rsidRPr="00073A35" w:rsidRDefault="00A7056B" w:rsidP="00C93C7E">
      <w:pPr>
        <w:pStyle w:val="AKFZFnormln"/>
        <w:jc w:val="center"/>
        <w:rPr>
          <w:rFonts w:ascii="Times New Roman" w:hAnsi="Times New Roman" w:cs="Times New Roman"/>
        </w:rPr>
      </w:pPr>
      <w:r w:rsidRPr="00073A35">
        <w:rPr>
          <w:rFonts w:ascii="Times New Roman" w:hAnsi="Times New Roman" w:cs="Times New Roman"/>
        </w:rPr>
        <w:t>(Zhotovitel)</w:t>
      </w:r>
    </w:p>
    <w:p w:rsidR="00A7056B" w:rsidRPr="00073A35" w:rsidRDefault="00A7056B" w:rsidP="00C93C7E">
      <w:pPr>
        <w:pStyle w:val="AKFZFnormln"/>
        <w:jc w:val="center"/>
        <w:rPr>
          <w:rFonts w:ascii="Times New Roman" w:hAnsi="Times New Roman" w:cs="Times New Roman"/>
        </w:rPr>
      </w:pPr>
      <w:r w:rsidRPr="00073A35">
        <w:rPr>
          <w:rFonts w:ascii="Times New Roman" w:hAnsi="Times New Roman" w:cs="Times New Roman"/>
        </w:rPr>
        <w:br w:type="page"/>
      </w:r>
    </w:p>
    <w:p w:rsidR="00A7056B" w:rsidRPr="00073A35" w:rsidRDefault="00A7056B" w:rsidP="00C93C7E">
      <w:pPr>
        <w:pStyle w:val="AKFZFnormln"/>
        <w:rPr>
          <w:rFonts w:ascii="Times New Roman" w:hAnsi="Times New Roman" w:cs="Times New Roman"/>
        </w:rPr>
      </w:pPr>
      <w:r w:rsidRPr="00073A35">
        <w:rPr>
          <w:rFonts w:ascii="Times New Roman" w:hAnsi="Times New Roman" w:cs="Times New Roman"/>
        </w:rPr>
        <w:lastRenderedPageBreak/>
        <w:t>Dnešního dne uzavřely Smluvní strany:</w:t>
      </w:r>
    </w:p>
    <w:p w:rsidR="00A7056B" w:rsidRPr="00073A35" w:rsidRDefault="00A7056B" w:rsidP="00C93C7E">
      <w:pPr>
        <w:pStyle w:val="AKFZFnormln"/>
        <w:rPr>
          <w:rFonts w:ascii="Times New Roman" w:hAnsi="Times New Roman" w:cs="Times New Roman"/>
        </w:rPr>
      </w:pPr>
    </w:p>
    <w:tbl>
      <w:tblPr>
        <w:tblW w:w="9889" w:type="dxa"/>
        <w:tblLook w:val="00A0" w:firstRow="1" w:lastRow="0" w:firstColumn="1" w:lastColumn="0" w:noHBand="0" w:noVBand="0"/>
      </w:tblPr>
      <w:tblGrid>
        <w:gridCol w:w="1668"/>
        <w:gridCol w:w="2082"/>
        <w:gridCol w:w="6139"/>
      </w:tblGrid>
      <w:tr w:rsidR="00A7056B" w:rsidRPr="00930B49" w:rsidTr="00073A35">
        <w:trPr>
          <w:trHeight w:val="219"/>
        </w:trPr>
        <w:tc>
          <w:tcPr>
            <w:tcW w:w="1668" w:type="dxa"/>
            <w:vMerge w:val="restart"/>
          </w:tcPr>
          <w:p w:rsidR="00A7056B" w:rsidRPr="00930B49" w:rsidRDefault="00A7056B" w:rsidP="00852443">
            <w:pPr>
              <w:pStyle w:val="AKFZFnormln"/>
              <w:spacing w:after="0"/>
              <w:ind w:left="-108"/>
              <w:rPr>
                <w:rFonts w:ascii="Times New Roman" w:hAnsi="Times New Roman" w:cs="Times New Roman"/>
                <w:b/>
              </w:rPr>
            </w:pPr>
            <w:r w:rsidRPr="00930B49">
              <w:rPr>
                <w:rFonts w:ascii="Times New Roman" w:hAnsi="Times New Roman" w:cs="Times New Roman"/>
                <w:b/>
              </w:rPr>
              <w:t>Objednatel:</w:t>
            </w:r>
          </w:p>
        </w:tc>
        <w:tc>
          <w:tcPr>
            <w:tcW w:w="8221" w:type="dxa"/>
            <w:gridSpan w:val="2"/>
          </w:tcPr>
          <w:p w:rsidR="00A7056B" w:rsidRPr="00930B49" w:rsidRDefault="005A2E6F" w:rsidP="00FE38CD">
            <w:pPr>
              <w:pStyle w:val="AKFZFnormln"/>
              <w:spacing w:after="0"/>
              <w:rPr>
                <w:rFonts w:ascii="Times New Roman" w:hAnsi="Times New Roman" w:cs="Times New Roman"/>
                <w:b/>
              </w:rPr>
            </w:pPr>
            <w:r w:rsidRPr="00930B49">
              <w:rPr>
                <w:rFonts w:ascii="Times New Roman" w:hAnsi="Times New Roman" w:cs="Times New Roman"/>
                <w:bCs/>
              </w:rPr>
              <w:t xml:space="preserve">Střední zemědělská škola a Střední odborná škola Poděbrady, </w:t>
            </w:r>
            <w:proofErr w:type="spellStart"/>
            <w:proofErr w:type="gramStart"/>
            <w:r w:rsidRPr="00930B49">
              <w:rPr>
                <w:rFonts w:ascii="Times New Roman" w:hAnsi="Times New Roman" w:cs="Times New Roman"/>
                <w:bCs/>
              </w:rPr>
              <w:t>p.o</w:t>
            </w:r>
            <w:proofErr w:type="spellEnd"/>
            <w:proofErr w:type="gramEnd"/>
          </w:p>
        </w:tc>
      </w:tr>
      <w:tr w:rsidR="00A7056B" w:rsidRPr="00930B49">
        <w:tc>
          <w:tcPr>
            <w:tcW w:w="1668" w:type="dxa"/>
            <w:vMerge/>
          </w:tcPr>
          <w:p w:rsidR="00A7056B" w:rsidRPr="00930B49" w:rsidRDefault="00A7056B" w:rsidP="00852443">
            <w:pPr>
              <w:pStyle w:val="AKFZFnormln"/>
              <w:spacing w:after="0"/>
              <w:rPr>
                <w:rFonts w:ascii="Times New Roman" w:hAnsi="Times New Roman" w:cs="Times New Roman"/>
                <w:b/>
                <w:bCs/>
                <w:color w:val="000000"/>
              </w:rPr>
            </w:pPr>
          </w:p>
        </w:tc>
        <w:tc>
          <w:tcPr>
            <w:tcW w:w="2082" w:type="dxa"/>
          </w:tcPr>
          <w:p w:rsidR="00A7056B" w:rsidRPr="00930B49" w:rsidRDefault="00A7056B" w:rsidP="00852443">
            <w:pPr>
              <w:pStyle w:val="AKFZFnormln"/>
              <w:spacing w:after="0"/>
              <w:rPr>
                <w:rFonts w:ascii="Times New Roman" w:hAnsi="Times New Roman" w:cs="Times New Roman"/>
              </w:rPr>
            </w:pPr>
            <w:r w:rsidRPr="00930B49">
              <w:rPr>
                <w:rFonts w:ascii="Times New Roman" w:hAnsi="Times New Roman" w:cs="Times New Roman"/>
              </w:rPr>
              <w:t>se sídlem:</w:t>
            </w:r>
          </w:p>
        </w:tc>
        <w:tc>
          <w:tcPr>
            <w:tcW w:w="6139" w:type="dxa"/>
          </w:tcPr>
          <w:p w:rsidR="00A7056B" w:rsidRPr="00930B49" w:rsidRDefault="005A2E6F" w:rsidP="00FE38CD">
            <w:pPr>
              <w:pStyle w:val="AKFZFnormln"/>
              <w:spacing w:after="0"/>
              <w:rPr>
                <w:rFonts w:ascii="Times New Roman" w:hAnsi="Times New Roman" w:cs="Times New Roman"/>
              </w:rPr>
            </w:pPr>
            <w:r w:rsidRPr="00930B49">
              <w:rPr>
                <w:rFonts w:ascii="Times New Roman" w:hAnsi="Times New Roman" w:cs="Times New Roman"/>
                <w:bCs/>
              </w:rPr>
              <w:t>Boučkova 355, 290 01 Poděbrady</w:t>
            </w:r>
          </w:p>
        </w:tc>
      </w:tr>
      <w:tr w:rsidR="00A7056B" w:rsidRPr="00930B49">
        <w:tc>
          <w:tcPr>
            <w:tcW w:w="1668" w:type="dxa"/>
            <w:vMerge/>
          </w:tcPr>
          <w:p w:rsidR="00A7056B" w:rsidRPr="00930B49" w:rsidRDefault="00A7056B" w:rsidP="00852443">
            <w:pPr>
              <w:pStyle w:val="AKFZFnormln"/>
              <w:spacing w:after="0"/>
              <w:rPr>
                <w:rFonts w:ascii="Times New Roman" w:hAnsi="Times New Roman" w:cs="Times New Roman"/>
                <w:b/>
                <w:bCs/>
                <w:color w:val="000000"/>
              </w:rPr>
            </w:pPr>
          </w:p>
        </w:tc>
        <w:tc>
          <w:tcPr>
            <w:tcW w:w="2082" w:type="dxa"/>
          </w:tcPr>
          <w:p w:rsidR="00A7056B" w:rsidRPr="00930B49" w:rsidRDefault="00A7056B" w:rsidP="00852443">
            <w:pPr>
              <w:pStyle w:val="AKFZFnormln"/>
              <w:spacing w:after="0"/>
              <w:rPr>
                <w:rFonts w:ascii="Times New Roman" w:hAnsi="Times New Roman" w:cs="Times New Roman"/>
              </w:rPr>
            </w:pPr>
            <w:r w:rsidRPr="00930B49">
              <w:rPr>
                <w:rFonts w:ascii="Times New Roman" w:hAnsi="Times New Roman" w:cs="Times New Roman"/>
              </w:rPr>
              <w:t>IČO:</w:t>
            </w:r>
          </w:p>
        </w:tc>
        <w:tc>
          <w:tcPr>
            <w:tcW w:w="6139" w:type="dxa"/>
          </w:tcPr>
          <w:p w:rsidR="00A7056B" w:rsidRPr="00930B49" w:rsidRDefault="005A2E6F" w:rsidP="00852443">
            <w:pPr>
              <w:pStyle w:val="AKFZFnormln"/>
              <w:spacing w:after="0"/>
              <w:rPr>
                <w:rFonts w:ascii="Times New Roman" w:hAnsi="Times New Roman" w:cs="Times New Roman"/>
              </w:rPr>
            </w:pPr>
            <w:r w:rsidRPr="00930B49">
              <w:rPr>
                <w:rFonts w:ascii="Times New Roman" w:hAnsi="Times New Roman" w:cs="Times New Roman"/>
              </w:rPr>
              <w:t>49535013</w:t>
            </w:r>
          </w:p>
        </w:tc>
      </w:tr>
      <w:tr w:rsidR="00A7056B" w:rsidRPr="00073A35">
        <w:tc>
          <w:tcPr>
            <w:tcW w:w="1668" w:type="dxa"/>
            <w:vMerge/>
          </w:tcPr>
          <w:p w:rsidR="00A7056B" w:rsidRPr="00930B49" w:rsidRDefault="00A7056B" w:rsidP="00852443">
            <w:pPr>
              <w:pStyle w:val="AKFZFnormln"/>
              <w:spacing w:after="0"/>
              <w:rPr>
                <w:rFonts w:ascii="Times New Roman" w:hAnsi="Times New Roman" w:cs="Times New Roman"/>
                <w:b/>
                <w:bCs/>
                <w:color w:val="000000"/>
              </w:rPr>
            </w:pPr>
          </w:p>
        </w:tc>
        <w:tc>
          <w:tcPr>
            <w:tcW w:w="2082" w:type="dxa"/>
          </w:tcPr>
          <w:p w:rsidR="00A7056B" w:rsidRPr="00930B49" w:rsidRDefault="00A7056B" w:rsidP="00852443">
            <w:pPr>
              <w:pStyle w:val="AKFZFnormln"/>
              <w:spacing w:after="0"/>
              <w:rPr>
                <w:rFonts w:ascii="Times New Roman" w:hAnsi="Times New Roman" w:cs="Times New Roman"/>
              </w:rPr>
            </w:pPr>
            <w:r w:rsidRPr="00930B49">
              <w:rPr>
                <w:rFonts w:ascii="Times New Roman" w:hAnsi="Times New Roman" w:cs="Times New Roman"/>
              </w:rPr>
              <w:t>DIČ:</w:t>
            </w:r>
          </w:p>
          <w:p w:rsidR="00CD76FF" w:rsidRPr="00930B49" w:rsidRDefault="00CD76FF" w:rsidP="000C3FD6">
            <w:pPr>
              <w:pStyle w:val="Zkladntext2"/>
              <w:spacing w:after="0" w:line="288" w:lineRule="auto"/>
              <w:rPr>
                <w:rFonts w:ascii="Times New Roman" w:hAnsi="Times New Roman" w:cs="Times New Roman"/>
              </w:rPr>
            </w:pPr>
            <w:r w:rsidRPr="00930B49">
              <w:rPr>
                <w:rFonts w:ascii="Times New Roman" w:hAnsi="Times New Roman" w:cs="Times New Roman"/>
              </w:rPr>
              <w:t>bankovní spojení:</w:t>
            </w:r>
          </w:p>
          <w:p w:rsidR="00CD76FF" w:rsidRPr="00930B49" w:rsidRDefault="00CD76FF" w:rsidP="000C3FD6">
            <w:pPr>
              <w:pStyle w:val="Zkladntext2"/>
              <w:spacing w:after="0" w:line="288" w:lineRule="auto"/>
              <w:rPr>
                <w:rFonts w:ascii="Times New Roman" w:hAnsi="Times New Roman" w:cs="Times New Roman"/>
              </w:rPr>
            </w:pPr>
            <w:r w:rsidRPr="00930B49">
              <w:rPr>
                <w:rFonts w:ascii="Times New Roman" w:hAnsi="Times New Roman" w:cs="Times New Roman"/>
              </w:rPr>
              <w:t>číslo účtu:</w:t>
            </w:r>
          </w:p>
          <w:p w:rsidR="00CD76FF" w:rsidRPr="00930B49" w:rsidRDefault="00CD76FF" w:rsidP="00852443">
            <w:pPr>
              <w:pStyle w:val="AKFZFnormln"/>
              <w:spacing w:after="0"/>
              <w:rPr>
                <w:rFonts w:ascii="Times New Roman" w:hAnsi="Times New Roman" w:cs="Times New Roman"/>
              </w:rPr>
            </w:pPr>
          </w:p>
        </w:tc>
        <w:tc>
          <w:tcPr>
            <w:tcW w:w="6139" w:type="dxa"/>
          </w:tcPr>
          <w:p w:rsidR="00A7056B" w:rsidRPr="00930B49" w:rsidRDefault="005A2E6F" w:rsidP="00574F11">
            <w:pPr>
              <w:pStyle w:val="AKFZFnormln"/>
              <w:spacing w:after="0"/>
              <w:rPr>
                <w:rFonts w:ascii="Times New Roman" w:hAnsi="Times New Roman" w:cs="Times New Roman"/>
              </w:rPr>
            </w:pPr>
            <w:r w:rsidRPr="00930B49">
              <w:rPr>
                <w:rFonts w:ascii="Times New Roman" w:hAnsi="Times New Roman" w:cs="Times New Roman"/>
              </w:rPr>
              <w:t>CZ49535013</w:t>
            </w:r>
          </w:p>
          <w:p w:rsidR="00CD76FF" w:rsidRPr="00930B49" w:rsidRDefault="000C3FD6" w:rsidP="000C3FD6">
            <w:pPr>
              <w:pStyle w:val="AKFZFnormln"/>
              <w:spacing w:after="0"/>
              <w:rPr>
                <w:rFonts w:ascii="Times New Roman" w:hAnsi="Times New Roman" w:cs="Times New Roman"/>
              </w:rPr>
            </w:pPr>
            <w:r>
              <w:rPr>
                <w:rFonts w:ascii="Times New Roman" w:hAnsi="Times New Roman" w:cs="Times New Roman"/>
              </w:rPr>
              <w:t>Komerční banka a. s., Poděbrady</w:t>
            </w:r>
          </w:p>
          <w:p w:rsidR="00E45EEA" w:rsidRDefault="000C3FD6" w:rsidP="00E45EEA">
            <w:pPr>
              <w:pStyle w:val="AKFZFnormln"/>
              <w:spacing w:after="0"/>
              <w:rPr>
                <w:rFonts w:ascii="Times New Roman" w:hAnsi="Times New Roman" w:cs="Times New Roman"/>
              </w:rPr>
            </w:pPr>
            <w:r>
              <w:rPr>
                <w:rFonts w:ascii="Times New Roman" w:hAnsi="Times New Roman" w:cs="Times New Roman"/>
              </w:rPr>
              <w:t>19434191/0100</w:t>
            </w:r>
          </w:p>
          <w:p w:rsidR="00CD76FF" w:rsidRPr="00073A35" w:rsidRDefault="00CD76FF" w:rsidP="00E45EEA">
            <w:pPr>
              <w:pStyle w:val="AKFZFnormln"/>
              <w:spacing w:after="0"/>
              <w:rPr>
                <w:rFonts w:ascii="Times New Roman" w:hAnsi="Times New Roman" w:cs="Times New Roman"/>
              </w:rPr>
            </w:pPr>
          </w:p>
        </w:tc>
      </w:tr>
      <w:tr w:rsidR="00A7056B" w:rsidRPr="00073A35">
        <w:tc>
          <w:tcPr>
            <w:tcW w:w="1668" w:type="dxa"/>
            <w:vMerge/>
          </w:tcPr>
          <w:p w:rsidR="00A7056B" w:rsidRPr="00073A35" w:rsidRDefault="00A7056B" w:rsidP="00852443">
            <w:pPr>
              <w:pStyle w:val="AKFZFnormln"/>
              <w:spacing w:after="0"/>
              <w:rPr>
                <w:rFonts w:ascii="Times New Roman" w:hAnsi="Times New Roman" w:cs="Times New Roman"/>
                <w:b/>
                <w:bCs/>
                <w:color w:val="000000"/>
              </w:rPr>
            </w:pPr>
          </w:p>
        </w:tc>
        <w:tc>
          <w:tcPr>
            <w:tcW w:w="2082" w:type="dxa"/>
          </w:tcPr>
          <w:p w:rsidR="00A7056B" w:rsidRPr="00073A35" w:rsidRDefault="00A7056B" w:rsidP="00372B9A">
            <w:pPr>
              <w:pStyle w:val="AKFZFnormln"/>
              <w:spacing w:after="0"/>
              <w:rPr>
                <w:rFonts w:ascii="Times New Roman" w:hAnsi="Times New Roman" w:cs="Times New Roman"/>
              </w:rPr>
            </w:pPr>
            <w:r w:rsidRPr="00073A35">
              <w:rPr>
                <w:rFonts w:ascii="Times New Roman" w:hAnsi="Times New Roman" w:cs="Times New Roman"/>
              </w:rPr>
              <w:t>zastoupen:</w:t>
            </w:r>
          </w:p>
        </w:tc>
        <w:tc>
          <w:tcPr>
            <w:tcW w:w="6139" w:type="dxa"/>
          </w:tcPr>
          <w:p w:rsidR="00A7056B" w:rsidRPr="00073A35" w:rsidRDefault="00A7056B" w:rsidP="00372B9A">
            <w:pPr>
              <w:pStyle w:val="AKFZFnormln"/>
              <w:spacing w:after="0"/>
              <w:rPr>
                <w:rFonts w:ascii="Times New Roman" w:hAnsi="Times New Roman" w:cs="Times New Roman"/>
              </w:rPr>
            </w:pPr>
            <w:r w:rsidRPr="00073A35">
              <w:rPr>
                <w:rFonts w:ascii="Times New Roman" w:hAnsi="Times New Roman" w:cs="Times New Roman"/>
                <w:bCs/>
              </w:rPr>
              <w:t xml:space="preserve">Ing. </w:t>
            </w:r>
            <w:r w:rsidR="005A2E6F" w:rsidRPr="005A2E6F">
              <w:rPr>
                <w:rFonts w:ascii="Times New Roman" w:hAnsi="Times New Roman" w:cs="Times New Roman"/>
                <w:bCs/>
              </w:rPr>
              <w:t>Milena Kavková</w:t>
            </w:r>
            <w:r w:rsidRPr="00073A35">
              <w:rPr>
                <w:rFonts w:ascii="Times New Roman" w:hAnsi="Times New Roman" w:cs="Times New Roman"/>
              </w:rPr>
              <w:t>, ředitelka příspěvkové organizace</w:t>
            </w:r>
          </w:p>
        </w:tc>
      </w:tr>
      <w:tr w:rsidR="00A7056B" w:rsidRPr="00073A35">
        <w:tc>
          <w:tcPr>
            <w:tcW w:w="1668" w:type="dxa"/>
            <w:vMerge/>
          </w:tcPr>
          <w:p w:rsidR="00A7056B" w:rsidRPr="00073A35" w:rsidRDefault="00A7056B" w:rsidP="00852443">
            <w:pPr>
              <w:pStyle w:val="AKFZFnormln"/>
              <w:spacing w:after="0"/>
              <w:rPr>
                <w:rFonts w:ascii="Times New Roman" w:hAnsi="Times New Roman" w:cs="Times New Roman"/>
                <w:b/>
                <w:bCs/>
                <w:color w:val="000000"/>
              </w:rPr>
            </w:pPr>
          </w:p>
        </w:tc>
        <w:tc>
          <w:tcPr>
            <w:tcW w:w="8221" w:type="dxa"/>
            <w:gridSpan w:val="2"/>
          </w:tcPr>
          <w:p w:rsidR="00A7056B" w:rsidRPr="00073A35" w:rsidRDefault="00A7056B" w:rsidP="00852443">
            <w:pPr>
              <w:pStyle w:val="AKFZFnormln"/>
              <w:spacing w:after="0"/>
              <w:rPr>
                <w:rFonts w:ascii="Times New Roman" w:hAnsi="Times New Roman" w:cs="Times New Roman"/>
              </w:rPr>
            </w:pPr>
          </w:p>
          <w:p w:rsidR="00A7056B" w:rsidRPr="00073A35" w:rsidRDefault="00A7056B" w:rsidP="00852443">
            <w:pPr>
              <w:pStyle w:val="AKFZFnormln"/>
              <w:spacing w:after="0"/>
              <w:rPr>
                <w:rFonts w:ascii="Times New Roman" w:hAnsi="Times New Roman" w:cs="Times New Roman"/>
              </w:rPr>
            </w:pPr>
            <w:r w:rsidRPr="00073A35">
              <w:rPr>
                <w:rFonts w:ascii="Times New Roman" w:hAnsi="Times New Roman" w:cs="Times New Roman"/>
              </w:rPr>
              <w:t>(dále jen „</w:t>
            </w:r>
            <w:r w:rsidRPr="00073A35">
              <w:rPr>
                <w:rFonts w:ascii="Times New Roman" w:hAnsi="Times New Roman" w:cs="Times New Roman"/>
                <w:b/>
              </w:rPr>
              <w:t>Objednatel</w:t>
            </w:r>
            <w:r w:rsidRPr="00073A35">
              <w:rPr>
                <w:rFonts w:ascii="Times New Roman" w:hAnsi="Times New Roman" w:cs="Times New Roman"/>
              </w:rPr>
              <w:t>“)</w:t>
            </w:r>
          </w:p>
        </w:tc>
      </w:tr>
    </w:tbl>
    <w:p w:rsidR="00A7056B" w:rsidRDefault="00A7056B" w:rsidP="00C93C7E">
      <w:pPr>
        <w:pStyle w:val="AKFZFnormln"/>
        <w:rPr>
          <w:rFonts w:ascii="Times New Roman" w:hAnsi="Times New Roman" w:cs="Times New Roman"/>
        </w:rPr>
      </w:pPr>
      <w:r w:rsidRPr="00073A35">
        <w:rPr>
          <w:rFonts w:ascii="Times New Roman" w:hAnsi="Times New Roman" w:cs="Times New Roman"/>
        </w:rPr>
        <w:t>a</w:t>
      </w:r>
    </w:p>
    <w:tbl>
      <w:tblPr>
        <w:tblW w:w="9889" w:type="dxa"/>
        <w:tblLook w:val="00A0" w:firstRow="1" w:lastRow="0" w:firstColumn="1" w:lastColumn="0" w:noHBand="0" w:noVBand="0"/>
      </w:tblPr>
      <w:tblGrid>
        <w:gridCol w:w="1647"/>
        <w:gridCol w:w="2043"/>
        <w:gridCol w:w="6199"/>
      </w:tblGrid>
      <w:tr w:rsidR="00FC3D21" w:rsidRPr="00A707D7" w:rsidTr="00FC3D21">
        <w:tc>
          <w:tcPr>
            <w:tcW w:w="1647" w:type="dxa"/>
            <w:vMerge w:val="restart"/>
          </w:tcPr>
          <w:p w:rsidR="00FC3D21" w:rsidRPr="00FC3D21" w:rsidRDefault="00FC3D21" w:rsidP="00DC0874">
            <w:pPr>
              <w:pStyle w:val="AKFZFnormln"/>
              <w:spacing w:after="0"/>
              <w:ind w:left="-108"/>
              <w:rPr>
                <w:rFonts w:ascii="Times New Roman" w:hAnsi="Times New Roman" w:cs="Times New Roman"/>
                <w:b/>
                <w:highlight w:val="yellow"/>
              </w:rPr>
            </w:pPr>
            <w:r w:rsidRPr="00FC3D21">
              <w:rPr>
                <w:rFonts w:ascii="Times New Roman" w:hAnsi="Times New Roman" w:cs="Times New Roman"/>
                <w:b/>
              </w:rPr>
              <w:t>Zhotovitel:</w:t>
            </w:r>
          </w:p>
        </w:tc>
        <w:tc>
          <w:tcPr>
            <w:tcW w:w="8242" w:type="dxa"/>
            <w:gridSpan w:val="2"/>
          </w:tcPr>
          <w:p w:rsidR="00FC3D21" w:rsidRPr="00FC3D21" w:rsidRDefault="00FC3D21" w:rsidP="00DC0874">
            <w:pPr>
              <w:pStyle w:val="AKFZFnormln"/>
              <w:spacing w:after="0"/>
              <w:rPr>
                <w:rFonts w:ascii="Times New Roman" w:hAnsi="Times New Roman" w:cs="Times New Roman"/>
              </w:rPr>
            </w:pPr>
            <w:r w:rsidRPr="00FC3D21">
              <w:rPr>
                <w:rFonts w:ascii="Times New Roman" w:hAnsi="Times New Roman" w:cs="Times New Roman"/>
              </w:rPr>
              <w:t>REALSTAV MB spol. s r.o.</w:t>
            </w:r>
          </w:p>
        </w:tc>
      </w:tr>
      <w:tr w:rsidR="00FC3D21" w:rsidRPr="00A707D7" w:rsidTr="00DC0874">
        <w:tc>
          <w:tcPr>
            <w:tcW w:w="1647" w:type="dxa"/>
            <w:vMerge/>
          </w:tcPr>
          <w:p w:rsidR="00FC3D21" w:rsidRPr="00A707D7" w:rsidRDefault="00FC3D21" w:rsidP="00DC0874">
            <w:pPr>
              <w:pStyle w:val="AKFZFnormln"/>
              <w:spacing w:after="0"/>
              <w:rPr>
                <w:rFonts w:ascii="Times New Roman" w:hAnsi="Times New Roman" w:cs="Times New Roman"/>
                <w:b/>
                <w:bCs/>
                <w:color w:val="000000"/>
              </w:rPr>
            </w:pPr>
          </w:p>
        </w:tc>
        <w:tc>
          <w:tcPr>
            <w:tcW w:w="2043" w:type="dxa"/>
          </w:tcPr>
          <w:p w:rsidR="00FC3D21" w:rsidRPr="00A707D7" w:rsidRDefault="00FC3D21" w:rsidP="00DC0874">
            <w:pPr>
              <w:pStyle w:val="AKFZFnormln"/>
              <w:spacing w:after="0"/>
              <w:rPr>
                <w:rFonts w:ascii="Times New Roman" w:hAnsi="Times New Roman" w:cs="Times New Roman"/>
              </w:rPr>
            </w:pPr>
            <w:r w:rsidRPr="00A707D7">
              <w:rPr>
                <w:rFonts w:ascii="Times New Roman" w:hAnsi="Times New Roman" w:cs="Times New Roman"/>
              </w:rPr>
              <w:t>se sídlem:</w:t>
            </w:r>
          </w:p>
        </w:tc>
        <w:tc>
          <w:tcPr>
            <w:tcW w:w="6199" w:type="dxa"/>
          </w:tcPr>
          <w:p w:rsidR="00FC3D21" w:rsidRPr="00A707D7" w:rsidRDefault="00FC3D21" w:rsidP="00DC0874">
            <w:pPr>
              <w:pStyle w:val="AKFZFnormln"/>
              <w:spacing w:after="0"/>
              <w:rPr>
                <w:rFonts w:ascii="Times New Roman" w:hAnsi="Times New Roman" w:cs="Times New Roman"/>
              </w:rPr>
            </w:pPr>
            <w:proofErr w:type="spellStart"/>
            <w:r>
              <w:rPr>
                <w:rFonts w:ascii="Times New Roman" w:hAnsi="Times New Roman" w:cs="Times New Roman"/>
              </w:rPr>
              <w:t>Klaudiánova</w:t>
            </w:r>
            <w:proofErr w:type="spellEnd"/>
            <w:r>
              <w:rPr>
                <w:rFonts w:ascii="Times New Roman" w:hAnsi="Times New Roman" w:cs="Times New Roman"/>
              </w:rPr>
              <w:t xml:space="preserve"> 124, </w:t>
            </w:r>
            <w:proofErr w:type="gramStart"/>
            <w:r>
              <w:rPr>
                <w:rFonts w:ascii="Times New Roman" w:hAnsi="Times New Roman" w:cs="Times New Roman"/>
              </w:rPr>
              <w:t>293 01   Mladá</w:t>
            </w:r>
            <w:proofErr w:type="gramEnd"/>
            <w:r>
              <w:rPr>
                <w:rFonts w:ascii="Times New Roman" w:hAnsi="Times New Roman" w:cs="Times New Roman"/>
              </w:rPr>
              <w:t xml:space="preserve"> Boleslav</w:t>
            </w:r>
          </w:p>
        </w:tc>
      </w:tr>
      <w:tr w:rsidR="00FC3D21" w:rsidRPr="00A707D7" w:rsidTr="00DC0874">
        <w:tc>
          <w:tcPr>
            <w:tcW w:w="1647" w:type="dxa"/>
            <w:vMerge/>
          </w:tcPr>
          <w:p w:rsidR="00FC3D21" w:rsidRPr="00A707D7" w:rsidRDefault="00FC3D21" w:rsidP="00DC0874">
            <w:pPr>
              <w:pStyle w:val="AKFZFnormln"/>
              <w:spacing w:after="0"/>
              <w:rPr>
                <w:rFonts w:ascii="Times New Roman" w:hAnsi="Times New Roman" w:cs="Times New Roman"/>
                <w:b/>
                <w:bCs/>
                <w:color w:val="000000"/>
              </w:rPr>
            </w:pPr>
          </w:p>
        </w:tc>
        <w:tc>
          <w:tcPr>
            <w:tcW w:w="2043" w:type="dxa"/>
          </w:tcPr>
          <w:p w:rsidR="00FC3D21" w:rsidRPr="00A707D7" w:rsidRDefault="00FC3D21" w:rsidP="00DC0874">
            <w:pPr>
              <w:pStyle w:val="AKFZFnormln"/>
              <w:spacing w:after="0"/>
              <w:rPr>
                <w:rFonts w:ascii="Times New Roman" w:hAnsi="Times New Roman" w:cs="Times New Roman"/>
              </w:rPr>
            </w:pPr>
            <w:r w:rsidRPr="00A707D7">
              <w:rPr>
                <w:rFonts w:ascii="Times New Roman" w:hAnsi="Times New Roman" w:cs="Times New Roman"/>
              </w:rPr>
              <w:t>IČO:</w:t>
            </w:r>
          </w:p>
        </w:tc>
        <w:tc>
          <w:tcPr>
            <w:tcW w:w="6199" w:type="dxa"/>
          </w:tcPr>
          <w:p w:rsidR="00FC3D21" w:rsidRPr="00A707D7" w:rsidRDefault="00FC3D21" w:rsidP="00DC0874">
            <w:pPr>
              <w:pStyle w:val="AKFZFnormln"/>
              <w:spacing w:after="0"/>
              <w:rPr>
                <w:rFonts w:ascii="Times New Roman" w:hAnsi="Times New Roman" w:cs="Times New Roman"/>
              </w:rPr>
            </w:pPr>
            <w:r>
              <w:rPr>
                <w:rFonts w:ascii="Times New Roman" w:hAnsi="Times New Roman" w:cs="Times New Roman"/>
              </w:rPr>
              <w:t>25685210</w:t>
            </w:r>
          </w:p>
        </w:tc>
      </w:tr>
      <w:tr w:rsidR="00FC3D21" w:rsidRPr="00A707D7" w:rsidTr="00DC0874">
        <w:tc>
          <w:tcPr>
            <w:tcW w:w="1647" w:type="dxa"/>
            <w:vMerge/>
          </w:tcPr>
          <w:p w:rsidR="00FC3D21" w:rsidRPr="00A707D7" w:rsidRDefault="00FC3D21" w:rsidP="00DC0874">
            <w:pPr>
              <w:pStyle w:val="AKFZFnormln"/>
              <w:spacing w:after="0"/>
              <w:rPr>
                <w:rFonts w:ascii="Times New Roman" w:hAnsi="Times New Roman" w:cs="Times New Roman"/>
                <w:b/>
                <w:bCs/>
                <w:color w:val="000000"/>
              </w:rPr>
            </w:pPr>
          </w:p>
        </w:tc>
        <w:tc>
          <w:tcPr>
            <w:tcW w:w="2043" w:type="dxa"/>
          </w:tcPr>
          <w:p w:rsidR="00FC3D21" w:rsidRPr="00A707D7" w:rsidRDefault="00FC3D21" w:rsidP="00DC0874">
            <w:pPr>
              <w:pStyle w:val="AKFZFnormln"/>
              <w:spacing w:after="0"/>
              <w:rPr>
                <w:rFonts w:ascii="Times New Roman" w:hAnsi="Times New Roman" w:cs="Times New Roman"/>
              </w:rPr>
            </w:pPr>
            <w:r w:rsidRPr="00A707D7">
              <w:rPr>
                <w:rFonts w:ascii="Times New Roman" w:hAnsi="Times New Roman" w:cs="Times New Roman"/>
              </w:rPr>
              <w:t>DIČ:</w:t>
            </w:r>
          </w:p>
        </w:tc>
        <w:tc>
          <w:tcPr>
            <w:tcW w:w="6199" w:type="dxa"/>
          </w:tcPr>
          <w:p w:rsidR="00FC3D21" w:rsidRPr="00A707D7" w:rsidRDefault="00FC3D21" w:rsidP="00DC0874">
            <w:pPr>
              <w:pStyle w:val="AKFZFnormln"/>
              <w:spacing w:after="0"/>
              <w:rPr>
                <w:rFonts w:ascii="Times New Roman" w:hAnsi="Times New Roman" w:cs="Times New Roman"/>
              </w:rPr>
            </w:pPr>
            <w:r>
              <w:rPr>
                <w:rFonts w:ascii="Times New Roman" w:hAnsi="Times New Roman" w:cs="Times New Roman"/>
              </w:rPr>
              <w:t>CZ25685210</w:t>
            </w:r>
          </w:p>
        </w:tc>
      </w:tr>
      <w:tr w:rsidR="00FC3D21" w:rsidRPr="00A707D7" w:rsidTr="00DC0874">
        <w:tc>
          <w:tcPr>
            <w:tcW w:w="1647" w:type="dxa"/>
            <w:vMerge/>
          </w:tcPr>
          <w:p w:rsidR="00FC3D21" w:rsidRPr="00A707D7" w:rsidRDefault="00FC3D21" w:rsidP="00DC0874">
            <w:pPr>
              <w:pStyle w:val="AKFZFnormln"/>
              <w:spacing w:after="0"/>
              <w:rPr>
                <w:rFonts w:ascii="Times New Roman" w:hAnsi="Times New Roman" w:cs="Times New Roman"/>
                <w:b/>
                <w:bCs/>
                <w:color w:val="000000"/>
              </w:rPr>
            </w:pPr>
          </w:p>
        </w:tc>
        <w:tc>
          <w:tcPr>
            <w:tcW w:w="2043" w:type="dxa"/>
          </w:tcPr>
          <w:p w:rsidR="00FC3D21" w:rsidRPr="00A707D7" w:rsidRDefault="00FC3D21" w:rsidP="00DC0874">
            <w:pPr>
              <w:pStyle w:val="AKFZFnormln"/>
              <w:spacing w:after="0"/>
              <w:rPr>
                <w:rFonts w:ascii="Times New Roman" w:hAnsi="Times New Roman" w:cs="Times New Roman"/>
              </w:rPr>
            </w:pPr>
            <w:r w:rsidRPr="00A707D7">
              <w:rPr>
                <w:rFonts w:ascii="Times New Roman" w:hAnsi="Times New Roman" w:cs="Times New Roman"/>
              </w:rPr>
              <w:t xml:space="preserve">bankovní spojení: </w:t>
            </w:r>
          </w:p>
        </w:tc>
        <w:tc>
          <w:tcPr>
            <w:tcW w:w="6199" w:type="dxa"/>
          </w:tcPr>
          <w:p w:rsidR="00FC3D21" w:rsidRPr="00A707D7" w:rsidRDefault="00FC3D21" w:rsidP="00DC0874">
            <w:pPr>
              <w:pStyle w:val="AKFZFnormln"/>
              <w:spacing w:after="0"/>
              <w:rPr>
                <w:rFonts w:ascii="Times New Roman" w:hAnsi="Times New Roman" w:cs="Times New Roman"/>
              </w:rPr>
            </w:pPr>
            <w:proofErr w:type="spellStart"/>
            <w:r>
              <w:rPr>
                <w:rFonts w:ascii="Times New Roman" w:hAnsi="Times New Roman" w:cs="Times New Roman"/>
              </w:rPr>
              <w:t>Raiffeisenbank</w:t>
            </w:r>
            <w:proofErr w:type="spellEnd"/>
            <w:r>
              <w:rPr>
                <w:rFonts w:ascii="Times New Roman" w:hAnsi="Times New Roman" w:cs="Times New Roman"/>
              </w:rPr>
              <w:t xml:space="preserve"> a.s., Mladá Boleslav</w:t>
            </w:r>
          </w:p>
        </w:tc>
      </w:tr>
      <w:tr w:rsidR="00FC3D21" w:rsidRPr="00A707D7" w:rsidTr="00DC0874">
        <w:tc>
          <w:tcPr>
            <w:tcW w:w="1647" w:type="dxa"/>
            <w:vMerge/>
          </w:tcPr>
          <w:p w:rsidR="00FC3D21" w:rsidRPr="00A707D7" w:rsidRDefault="00FC3D21" w:rsidP="00DC0874">
            <w:pPr>
              <w:pStyle w:val="AKFZFnormln"/>
              <w:spacing w:after="0"/>
              <w:rPr>
                <w:rFonts w:ascii="Times New Roman" w:hAnsi="Times New Roman" w:cs="Times New Roman"/>
                <w:b/>
                <w:bCs/>
                <w:color w:val="000000"/>
              </w:rPr>
            </w:pPr>
          </w:p>
        </w:tc>
        <w:tc>
          <w:tcPr>
            <w:tcW w:w="2043" w:type="dxa"/>
          </w:tcPr>
          <w:p w:rsidR="00FC3D21" w:rsidRPr="00A707D7" w:rsidRDefault="00FC3D21" w:rsidP="00DC0874">
            <w:pPr>
              <w:pStyle w:val="AKFZFnormln"/>
              <w:spacing w:after="0"/>
              <w:rPr>
                <w:rFonts w:ascii="Times New Roman" w:hAnsi="Times New Roman" w:cs="Times New Roman"/>
              </w:rPr>
            </w:pPr>
            <w:r w:rsidRPr="00A707D7">
              <w:rPr>
                <w:rFonts w:ascii="Times New Roman" w:hAnsi="Times New Roman" w:cs="Times New Roman"/>
              </w:rPr>
              <w:t xml:space="preserve">číslo účtu: </w:t>
            </w:r>
          </w:p>
        </w:tc>
        <w:tc>
          <w:tcPr>
            <w:tcW w:w="6199" w:type="dxa"/>
          </w:tcPr>
          <w:p w:rsidR="00FC3D21" w:rsidRPr="00A707D7" w:rsidRDefault="00FC3D21" w:rsidP="00DC0874">
            <w:pPr>
              <w:pStyle w:val="AKFZFnormln"/>
              <w:spacing w:after="0"/>
              <w:rPr>
                <w:rFonts w:ascii="Times New Roman" w:hAnsi="Times New Roman" w:cs="Times New Roman"/>
              </w:rPr>
            </w:pPr>
            <w:r>
              <w:rPr>
                <w:rFonts w:ascii="Times New Roman" w:hAnsi="Times New Roman" w:cs="Times New Roman"/>
              </w:rPr>
              <w:t>5007513143/5500</w:t>
            </w:r>
          </w:p>
        </w:tc>
      </w:tr>
      <w:tr w:rsidR="00FC3D21" w:rsidRPr="00A707D7" w:rsidTr="00DC0874">
        <w:tc>
          <w:tcPr>
            <w:tcW w:w="1647" w:type="dxa"/>
            <w:vMerge/>
          </w:tcPr>
          <w:p w:rsidR="00FC3D21" w:rsidRPr="00A707D7" w:rsidRDefault="00FC3D21" w:rsidP="00DC0874">
            <w:pPr>
              <w:pStyle w:val="AKFZFnormln"/>
              <w:spacing w:after="0"/>
              <w:rPr>
                <w:rFonts w:ascii="Times New Roman" w:hAnsi="Times New Roman" w:cs="Times New Roman"/>
                <w:b/>
                <w:bCs/>
                <w:color w:val="000000"/>
              </w:rPr>
            </w:pPr>
          </w:p>
        </w:tc>
        <w:tc>
          <w:tcPr>
            <w:tcW w:w="8242" w:type="dxa"/>
            <w:gridSpan w:val="2"/>
          </w:tcPr>
          <w:p w:rsidR="00FC3D21" w:rsidRPr="00A707D7" w:rsidRDefault="00FC3D21" w:rsidP="00DC0874">
            <w:pPr>
              <w:pStyle w:val="AKFZFnormln"/>
              <w:spacing w:after="0"/>
              <w:rPr>
                <w:rFonts w:ascii="Times New Roman" w:hAnsi="Times New Roman" w:cs="Times New Roman"/>
              </w:rPr>
            </w:pPr>
            <w:r w:rsidRPr="00A707D7">
              <w:rPr>
                <w:rFonts w:ascii="Times New Roman" w:hAnsi="Times New Roman" w:cs="Times New Roman"/>
              </w:rPr>
              <w:t xml:space="preserve">zapsaná v obchodním rejstříku </w:t>
            </w:r>
            <w:r>
              <w:rPr>
                <w:rFonts w:ascii="Times New Roman" w:hAnsi="Times New Roman" w:cs="Times New Roman"/>
              </w:rPr>
              <w:t xml:space="preserve">vedeném Městským soudem v Praze, spis. </w:t>
            </w:r>
            <w:proofErr w:type="gramStart"/>
            <w:r>
              <w:rPr>
                <w:rFonts w:ascii="Times New Roman" w:hAnsi="Times New Roman" w:cs="Times New Roman"/>
              </w:rPr>
              <w:t>zn.</w:t>
            </w:r>
            <w:proofErr w:type="gramEnd"/>
            <w:r>
              <w:rPr>
                <w:rFonts w:ascii="Times New Roman" w:hAnsi="Times New Roman" w:cs="Times New Roman"/>
              </w:rPr>
              <w:t xml:space="preserve"> C61035</w:t>
            </w:r>
          </w:p>
        </w:tc>
      </w:tr>
      <w:tr w:rsidR="00FC3D21" w:rsidRPr="00A707D7" w:rsidTr="00DC0874">
        <w:tc>
          <w:tcPr>
            <w:tcW w:w="1647" w:type="dxa"/>
            <w:vMerge/>
          </w:tcPr>
          <w:p w:rsidR="00FC3D21" w:rsidRPr="00A707D7" w:rsidRDefault="00FC3D21" w:rsidP="00DC0874">
            <w:pPr>
              <w:pStyle w:val="AKFZFnormln"/>
              <w:spacing w:after="0"/>
              <w:rPr>
                <w:rFonts w:ascii="Times New Roman" w:hAnsi="Times New Roman" w:cs="Times New Roman"/>
                <w:b/>
                <w:bCs/>
                <w:color w:val="000000"/>
              </w:rPr>
            </w:pPr>
          </w:p>
        </w:tc>
        <w:tc>
          <w:tcPr>
            <w:tcW w:w="2043" w:type="dxa"/>
          </w:tcPr>
          <w:p w:rsidR="00FC3D21" w:rsidRPr="00A707D7" w:rsidRDefault="00FC3D21" w:rsidP="00DC0874">
            <w:pPr>
              <w:pStyle w:val="AKFZFnormln"/>
              <w:spacing w:after="0"/>
              <w:rPr>
                <w:rFonts w:ascii="Times New Roman" w:hAnsi="Times New Roman" w:cs="Times New Roman"/>
              </w:rPr>
            </w:pPr>
            <w:r w:rsidRPr="00A707D7">
              <w:rPr>
                <w:rFonts w:ascii="Times New Roman" w:hAnsi="Times New Roman" w:cs="Times New Roman"/>
              </w:rPr>
              <w:t>zastoupená:</w:t>
            </w:r>
          </w:p>
        </w:tc>
        <w:tc>
          <w:tcPr>
            <w:tcW w:w="6199" w:type="dxa"/>
          </w:tcPr>
          <w:p w:rsidR="00FC3D21" w:rsidRPr="00A707D7" w:rsidRDefault="00FC3D21" w:rsidP="00DC0874">
            <w:pPr>
              <w:pStyle w:val="AKFZFnormln"/>
              <w:spacing w:after="0"/>
              <w:rPr>
                <w:rFonts w:ascii="Times New Roman" w:hAnsi="Times New Roman" w:cs="Times New Roman"/>
              </w:rPr>
            </w:pPr>
            <w:r>
              <w:rPr>
                <w:rFonts w:ascii="Times New Roman" w:hAnsi="Times New Roman" w:cs="Times New Roman"/>
              </w:rPr>
              <w:t xml:space="preserve">Alešem </w:t>
            </w:r>
            <w:proofErr w:type="spellStart"/>
            <w:r>
              <w:rPr>
                <w:rFonts w:ascii="Times New Roman" w:hAnsi="Times New Roman" w:cs="Times New Roman"/>
              </w:rPr>
              <w:t>Jurankou</w:t>
            </w:r>
            <w:proofErr w:type="spellEnd"/>
            <w:r>
              <w:rPr>
                <w:rFonts w:ascii="Times New Roman" w:hAnsi="Times New Roman" w:cs="Times New Roman"/>
              </w:rPr>
              <w:t xml:space="preserve"> - jednatelem</w:t>
            </w:r>
          </w:p>
        </w:tc>
      </w:tr>
      <w:tr w:rsidR="00FC3D21" w:rsidRPr="00E33217" w:rsidTr="00DC0874">
        <w:tc>
          <w:tcPr>
            <w:tcW w:w="1647" w:type="dxa"/>
            <w:vMerge/>
          </w:tcPr>
          <w:p w:rsidR="00FC3D21" w:rsidRPr="00A707D7" w:rsidRDefault="00FC3D21" w:rsidP="00DC0874">
            <w:pPr>
              <w:pStyle w:val="AKFZFnormln"/>
              <w:spacing w:after="0"/>
              <w:rPr>
                <w:rFonts w:ascii="Times New Roman" w:hAnsi="Times New Roman" w:cs="Times New Roman"/>
                <w:b/>
                <w:bCs/>
                <w:color w:val="000000"/>
              </w:rPr>
            </w:pPr>
          </w:p>
        </w:tc>
        <w:tc>
          <w:tcPr>
            <w:tcW w:w="8242" w:type="dxa"/>
            <w:gridSpan w:val="2"/>
          </w:tcPr>
          <w:p w:rsidR="00FC3D21" w:rsidRPr="00E33217" w:rsidRDefault="00FC3D21" w:rsidP="00DC0874">
            <w:pPr>
              <w:pStyle w:val="AKFZFnormln"/>
              <w:spacing w:after="0"/>
              <w:rPr>
                <w:rFonts w:ascii="Times New Roman" w:hAnsi="Times New Roman" w:cs="Times New Roman"/>
              </w:rPr>
            </w:pPr>
            <w:r w:rsidRPr="00A707D7">
              <w:rPr>
                <w:rFonts w:ascii="Times New Roman" w:hAnsi="Times New Roman" w:cs="Times New Roman"/>
              </w:rPr>
              <w:t>(dále jen „</w:t>
            </w:r>
            <w:r w:rsidRPr="00A707D7">
              <w:rPr>
                <w:rFonts w:ascii="Times New Roman" w:hAnsi="Times New Roman" w:cs="Times New Roman"/>
                <w:b/>
              </w:rPr>
              <w:t>Zhotovitel</w:t>
            </w:r>
            <w:r w:rsidRPr="00A707D7">
              <w:rPr>
                <w:rFonts w:ascii="Times New Roman" w:hAnsi="Times New Roman" w:cs="Times New Roman"/>
              </w:rPr>
              <w:t>“)</w:t>
            </w:r>
          </w:p>
        </w:tc>
      </w:tr>
    </w:tbl>
    <w:p w:rsidR="00A7056B" w:rsidRPr="00073A35" w:rsidRDefault="00A7056B" w:rsidP="00C93C7E">
      <w:pPr>
        <w:pStyle w:val="AKFZFnormln"/>
        <w:rPr>
          <w:rFonts w:ascii="Times New Roman" w:hAnsi="Times New Roman" w:cs="Times New Roman"/>
        </w:rPr>
      </w:pPr>
    </w:p>
    <w:p w:rsidR="00A7056B" w:rsidRPr="00073A35" w:rsidRDefault="00A7056B" w:rsidP="00C93C7E">
      <w:pPr>
        <w:pStyle w:val="AKFZFnormln"/>
        <w:rPr>
          <w:rFonts w:ascii="Times New Roman" w:hAnsi="Times New Roman" w:cs="Times New Roman"/>
        </w:rPr>
      </w:pPr>
      <w:r w:rsidRPr="00073A35">
        <w:rPr>
          <w:rFonts w:ascii="Times New Roman" w:hAnsi="Times New Roman" w:cs="Times New Roman"/>
        </w:rPr>
        <w:t xml:space="preserve">v souladu s ustanovením § 2586 a násl. zákona č. 89/2012 Sb., občanský zákoník (dále též </w:t>
      </w:r>
      <w:r w:rsidRPr="00073A35">
        <w:rPr>
          <w:rFonts w:ascii="Times New Roman" w:hAnsi="Times New Roman" w:cs="Times New Roman"/>
          <w:b/>
        </w:rPr>
        <w:t>„občanský zákoník či o. z.“</w:t>
      </w:r>
      <w:r w:rsidRPr="00073A35">
        <w:rPr>
          <w:rFonts w:ascii="Times New Roman" w:hAnsi="Times New Roman" w:cs="Times New Roman"/>
        </w:rPr>
        <w:t xml:space="preserve">), § 152 odst. 4 zákona č. 183/2006 Sb., o územním plánování a stavebním řádu (dále též </w:t>
      </w:r>
      <w:proofErr w:type="spellStart"/>
      <w:r w:rsidRPr="00073A35">
        <w:rPr>
          <w:rFonts w:ascii="Times New Roman" w:hAnsi="Times New Roman" w:cs="Times New Roman"/>
          <w:b/>
        </w:rPr>
        <w:t>StZ</w:t>
      </w:r>
      <w:proofErr w:type="spellEnd"/>
      <w:r w:rsidRPr="00073A35">
        <w:rPr>
          <w:rFonts w:ascii="Times New Roman" w:hAnsi="Times New Roman" w:cs="Times New Roman"/>
        </w:rPr>
        <w:t xml:space="preserve">) a </w:t>
      </w:r>
      <w:r w:rsidRPr="00073A35">
        <w:rPr>
          <w:rFonts w:ascii="Times New Roman" w:hAnsi="Times New Roman" w:cs="Times New Roman"/>
          <w:bCs/>
        </w:rPr>
        <w:t>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Pr="00073A35">
        <w:rPr>
          <w:rFonts w:ascii="Times New Roman" w:hAnsi="Times New Roman" w:cs="Times New Roman"/>
          <w:b/>
          <w:bCs/>
        </w:rPr>
        <w:t>Zákon o BOZP</w:t>
      </w:r>
      <w:r w:rsidRPr="00073A35">
        <w:rPr>
          <w:rFonts w:ascii="Times New Roman" w:hAnsi="Times New Roman" w:cs="Times New Roman"/>
          <w:bCs/>
        </w:rPr>
        <w:t>“)</w:t>
      </w:r>
      <w:r w:rsidRPr="00073A35">
        <w:rPr>
          <w:rFonts w:ascii="Times New Roman" w:hAnsi="Times New Roman" w:cs="Times New Roman"/>
        </w:rPr>
        <w:t xml:space="preserve">, tuto: </w:t>
      </w:r>
    </w:p>
    <w:p w:rsidR="00A7056B" w:rsidRPr="00073A35" w:rsidRDefault="00A7056B" w:rsidP="00C93C7E">
      <w:pPr>
        <w:pStyle w:val="zkltextcentr12"/>
        <w:spacing w:before="80"/>
        <w:rPr>
          <w:sz w:val="22"/>
          <w:szCs w:val="22"/>
        </w:rPr>
      </w:pPr>
    </w:p>
    <w:p w:rsidR="00A7056B" w:rsidRPr="00073A35" w:rsidRDefault="00A7056B" w:rsidP="00C93C7E">
      <w:pPr>
        <w:pStyle w:val="AKFZFnormln"/>
        <w:jc w:val="center"/>
        <w:rPr>
          <w:rFonts w:ascii="Times New Roman" w:hAnsi="Times New Roman" w:cs="Times New Roman"/>
          <w:b/>
        </w:rPr>
      </w:pPr>
      <w:r w:rsidRPr="00073A35">
        <w:rPr>
          <w:rFonts w:ascii="Times New Roman" w:hAnsi="Times New Roman" w:cs="Times New Roman"/>
          <w:b/>
        </w:rPr>
        <w:t>Smlouvu o výkonu činností technického dozoru investora a koordinátora BOZP</w:t>
      </w:r>
    </w:p>
    <w:p w:rsidR="00A7056B" w:rsidRPr="00073A35" w:rsidRDefault="00A7056B" w:rsidP="00C93C7E">
      <w:pPr>
        <w:pStyle w:val="AKFZFnormln"/>
        <w:jc w:val="center"/>
        <w:rPr>
          <w:rFonts w:ascii="Times New Roman" w:hAnsi="Times New Roman" w:cs="Times New Roman"/>
        </w:rPr>
      </w:pPr>
      <w:r w:rsidRPr="00073A35">
        <w:rPr>
          <w:rFonts w:ascii="Times New Roman" w:hAnsi="Times New Roman" w:cs="Times New Roman"/>
        </w:rPr>
        <w:t xml:space="preserve">(dále jen </w:t>
      </w:r>
      <w:r w:rsidRPr="00073A35">
        <w:rPr>
          <w:rFonts w:ascii="Times New Roman" w:hAnsi="Times New Roman" w:cs="Times New Roman"/>
          <w:b/>
        </w:rPr>
        <w:t>„Smlouva“</w:t>
      </w:r>
      <w:r w:rsidRPr="00073A35">
        <w:rPr>
          <w:rFonts w:ascii="Times New Roman" w:hAnsi="Times New Roman" w:cs="Times New Roman"/>
        </w:rPr>
        <w:t>).</w:t>
      </w:r>
    </w:p>
    <w:p w:rsidR="00A7056B" w:rsidRPr="00073A35" w:rsidRDefault="00A7056B" w:rsidP="00C93C7E">
      <w:pPr>
        <w:pStyle w:val="AKFZFnormln"/>
        <w:jc w:val="center"/>
        <w:rPr>
          <w:rFonts w:ascii="Times New Roman" w:hAnsi="Times New Roman" w:cs="Times New Roman"/>
          <w:b/>
          <w:color w:val="000000"/>
        </w:rPr>
      </w:pPr>
    </w:p>
    <w:p w:rsidR="00A7056B" w:rsidRPr="00073A35" w:rsidRDefault="00A7056B" w:rsidP="00C93C7E">
      <w:pPr>
        <w:pStyle w:val="AKFZFnormln"/>
        <w:rPr>
          <w:rFonts w:ascii="Times New Roman" w:hAnsi="Times New Roman" w:cs="Times New Roman"/>
          <w:b/>
        </w:rPr>
      </w:pPr>
      <w:r w:rsidRPr="00073A35">
        <w:rPr>
          <w:rFonts w:ascii="Times New Roman" w:hAnsi="Times New Roman" w:cs="Times New Roman"/>
          <w:b/>
        </w:rPr>
        <w:t>VZHLEDEM K TOMU, ŽE</w:t>
      </w:r>
    </w:p>
    <w:p w:rsidR="00A7056B" w:rsidRPr="00073A35" w:rsidRDefault="00A7056B" w:rsidP="00073A35">
      <w:pPr>
        <w:pStyle w:val="AKFZFPreambule"/>
        <w:rPr>
          <w:rFonts w:ascii="Times New Roman" w:hAnsi="Times New Roman" w:cs="Times New Roman"/>
        </w:rPr>
      </w:pPr>
      <w:r w:rsidRPr="00073A35">
        <w:rPr>
          <w:rFonts w:ascii="Times New Roman" w:hAnsi="Times New Roman" w:cs="Times New Roman"/>
        </w:rPr>
        <w:t xml:space="preserve">Objednatel provedl zadávací řízení na veřejnou zakázku s názvem </w:t>
      </w:r>
      <w:r w:rsidRPr="00073A35">
        <w:rPr>
          <w:rFonts w:ascii="Times New Roman" w:hAnsi="Times New Roman" w:cs="Times New Roman"/>
          <w:b/>
        </w:rPr>
        <w:t>„</w:t>
      </w:r>
      <w:r w:rsidR="005A2E6F" w:rsidRPr="005A2E6F">
        <w:rPr>
          <w:rFonts w:ascii="Times New Roman" w:hAnsi="Times New Roman" w:cs="Times New Roman"/>
          <w:b/>
          <w:bCs/>
        </w:rPr>
        <w:t>TDS a č</w:t>
      </w:r>
      <w:r w:rsidR="005A2E6F" w:rsidRPr="005A2E6F">
        <w:rPr>
          <w:rFonts w:ascii="Times New Roman" w:hAnsi="Times New Roman" w:cs="Times New Roman"/>
          <w:b/>
        </w:rPr>
        <w:t xml:space="preserve">innost koordinátora </w:t>
      </w:r>
      <w:r w:rsidR="005A2E6F" w:rsidRPr="005A2E6F">
        <w:rPr>
          <w:rFonts w:ascii="Times New Roman" w:hAnsi="Times New Roman" w:cs="Times New Roman"/>
          <w:b/>
          <w:bCs/>
        </w:rPr>
        <w:t xml:space="preserve">BOZP na projekt </w:t>
      </w:r>
      <w:r w:rsidR="005A2E6F" w:rsidRPr="005A2E6F">
        <w:rPr>
          <w:rFonts w:ascii="Times New Roman" w:hAnsi="Times New Roman" w:cs="Times New Roman"/>
          <w:b/>
        </w:rPr>
        <w:t>Snížení energetické náročnosti budov SZeŠ a SOŠ Poděbrady</w:t>
      </w:r>
      <w:r w:rsidRPr="00073A35">
        <w:rPr>
          <w:rFonts w:ascii="Times New Roman" w:hAnsi="Times New Roman" w:cs="Times New Roman"/>
          <w:b/>
        </w:rPr>
        <w:t>“</w:t>
      </w:r>
      <w:r w:rsidRPr="00073A35">
        <w:rPr>
          <w:rFonts w:ascii="Times New Roman" w:hAnsi="Times New Roman" w:cs="Times New Roman"/>
        </w:rPr>
        <w:t xml:space="preserve"> (dále jen „Veřejná zakázka“);</w:t>
      </w:r>
    </w:p>
    <w:p w:rsidR="00A7056B" w:rsidRPr="00073A35" w:rsidRDefault="00A7056B" w:rsidP="00C93C7E">
      <w:pPr>
        <w:pStyle w:val="AKFZFPreambule"/>
        <w:rPr>
          <w:rFonts w:ascii="Times New Roman" w:hAnsi="Times New Roman" w:cs="Times New Roman"/>
        </w:rPr>
      </w:pPr>
      <w:r w:rsidRPr="00073A35">
        <w:rPr>
          <w:rFonts w:ascii="Times New Roman" w:hAnsi="Times New Roman" w:cs="Times New Roman"/>
        </w:rPr>
        <w:t>Zhotovitel podal závaznou nabídku na Veřejnou zakázku a tato byla Objednatelem vybrána jako nejvhodnější;</w:t>
      </w:r>
    </w:p>
    <w:p w:rsidR="00A7056B" w:rsidRPr="00073A35" w:rsidRDefault="00A7056B" w:rsidP="00C93C7E">
      <w:pPr>
        <w:pStyle w:val="AKFZFPreambule"/>
        <w:rPr>
          <w:rFonts w:ascii="Times New Roman" w:hAnsi="Times New Roman" w:cs="Times New Roman"/>
        </w:rPr>
      </w:pPr>
      <w:r w:rsidRPr="00073A35">
        <w:rPr>
          <w:rFonts w:ascii="Times New Roman" w:hAnsi="Times New Roman" w:cs="Times New Roman"/>
        </w:rPr>
        <w:t xml:space="preserve">Zhotovitel je podnikatelem, který je schopen řádně splnit předmět Veřejné zakázky, k čemuž má příslušná oprávnění, mimo jiné je oprávněn provádět výkon činnosti koordinátora BOZP dle Zákona o BOZP a dle prováděcích předpisů k tomuto zákonu, zejména dle nařízení vlády č. 591/2006 Sb., o bližších minimálních požadavcích na bezpečnost a ochranu zdraví při práci na staveništích, ve znění </w:t>
      </w:r>
      <w:r w:rsidRPr="00073A35">
        <w:rPr>
          <w:rFonts w:ascii="Times New Roman" w:hAnsi="Times New Roman" w:cs="Times New Roman"/>
        </w:rPr>
        <w:lastRenderedPageBreak/>
        <w:t>pozdějších předpisů, a že má odbornou způsobilost pro výkon stavebních koordinátorů BOZP s osvědčením platným v České republice;</w:t>
      </w:r>
    </w:p>
    <w:p w:rsidR="00A7056B" w:rsidRPr="00073A35" w:rsidRDefault="00A7056B" w:rsidP="00C93C7E">
      <w:pPr>
        <w:pStyle w:val="AKFZFPreambule"/>
        <w:rPr>
          <w:rFonts w:ascii="Times New Roman" w:hAnsi="Times New Roman" w:cs="Times New Roman"/>
        </w:rPr>
      </w:pPr>
      <w:r w:rsidRPr="00073A35">
        <w:rPr>
          <w:rFonts w:ascii="Times New Roman" w:hAnsi="Times New Roman" w:cs="Times New Roman"/>
        </w:rPr>
        <w:t>Objednatel má, s ohledem na výsledek zadávacího řízení na Veřejnou zakázku, v úmyslu zadat Zhotoviteli realizaci předmětu plnění Veřejné zakázky; a</w:t>
      </w:r>
    </w:p>
    <w:p w:rsidR="00A7056B" w:rsidRPr="00073A35" w:rsidRDefault="00A7056B" w:rsidP="00C93C7E">
      <w:pPr>
        <w:pStyle w:val="AKFZFPreambule"/>
        <w:rPr>
          <w:rFonts w:ascii="Times New Roman" w:hAnsi="Times New Roman" w:cs="Times New Roman"/>
        </w:rPr>
      </w:pPr>
      <w:r w:rsidRPr="00073A35">
        <w:rPr>
          <w:rFonts w:ascii="Times New Roman" w:hAnsi="Times New Roman" w:cs="Times New Roman"/>
        </w:rPr>
        <w:t>smluvní strany mají zájem upravit svá práva a povinnosti tak, aby zejména došlo ze strany Zhotovitele k řádné realizaci předmětu plnění Veřejné zakázky;</w:t>
      </w:r>
    </w:p>
    <w:p w:rsidR="00A7056B" w:rsidRPr="00073A35" w:rsidRDefault="00A7056B" w:rsidP="00C93C7E">
      <w:pPr>
        <w:pStyle w:val="AKFZFnormln"/>
        <w:rPr>
          <w:rFonts w:ascii="Times New Roman" w:hAnsi="Times New Roman" w:cs="Times New Roman"/>
        </w:rPr>
      </w:pPr>
    </w:p>
    <w:p w:rsidR="00A7056B" w:rsidRPr="00073A35" w:rsidRDefault="00A7056B" w:rsidP="00C93C7E">
      <w:pPr>
        <w:pStyle w:val="AKFZFnormln"/>
        <w:rPr>
          <w:rFonts w:ascii="Times New Roman" w:hAnsi="Times New Roman" w:cs="Times New Roman"/>
        </w:rPr>
      </w:pPr>
      <w:r w:rsidRPr="00073A35">
        <w:rPr>
          <w:rFonts w:ascii="Times New Roman" w:hAnsi="Times New Roman" w:cs="Times New Roman"/>
        </w:rPr>
        <w:t xml:space="preserve">se smluvní strany, vědomy si svých závazků v této Smlouvě obsažených a s úmyslem být touto Smlouvou vázány, dohodly na následujícím znění Smlouvy: </w:t>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rPr>
        <w:t xml:space="preserve">ÚČEL A </w:t>
      </w:r>
      <w:bookmarkStart w:id="0" w:name="_Toc384675490"/>
      <w:bookmarkStart w:id="1" w:name="_Toc402607396"/>
      <w:r w:rsidRPr="00073A35">
        <w:rPr>
          <w:rFonts w:ascii="Times New Roman" w:hAnsi="Times New Roman" w:cs="Times New Roman"/>
        </w:rPr>
        <w:t>PŘEDMĚT</w:t>
      </w:r>
      <w:bookmarkEnd w:id="0"/>
      <w:bookmarkEnd w:id="1"/>
      <w:r w:rsidRPr="00073A35">
        <w:rPr>
          <w:rFonts w:ascii="Times New Roman" w:hAnsi="Times New Roman" w:cs="Times New Roman"/>
        </w:rPr>
        <w:t xml:space="preserve"> SMLOUVY</w:t>
      </w:r>
    </w:p>
    <w:p w:rsidR="00A7056B" w:rsidRPr="00073A35" w:rsidRDefault="00A7056B" w:rsidP="00073A35">
      <w:pPr>
        <w:pStyle w:val="lneksmlouvy"/>
        <w:rPr>
          <w:rFonts w:ascii="Times New Roman" w:hAnsi="Times New Roman" w:cs="Times New Roman"/>
        </w:rPr>
      </w:pPr>
      <w:r w:rsidRPr="00073A35">
        <w:rPr>
          <w:rFonts w:ascii="Times New Roman" w:hAnsi="Times New Roman" w:cs="Times New Roman"/>
        </w:rPr>
        <w:t>Účelem této Smlouvy je zajištění řádného výkonu činnosti technického dozoru investora ve smyslu §</w:t>
      </w:r>
      <w:r w:rsidR="001A0D29">
        <w:rPr>
          <w:rFonts w:ascii="Times New Roman" w:hAnsi="Times New Roman" w:cs="Times New Roman"/>
        </w:rPr>
        <w:t> </w:t>
      </w:r>
      <w:r w:rsidRPr="00073A35">
        <w:rPr>
          <w:rFonts w:ascii="Times New Roman" w:hAnsi="Times New Roman" w:cs="Times New Roman"/>
        </w:rPr>
        <w:t>152 odst. 4 zákona č. 183/2006 Sb., o územním plánování a stavebním řádu (stavební zákon), ve znění pozdějších předpisů (dále jen „výkon činnosti TDS“) a zajištění řádného výkonu činnosti koordinátora BOZP na staveništi, při přípravě stavby a ve fázi její realizace dle Zákona o BOZP (dále jen „výkon činnosti koordinátora BOZP“) Zhotovitelem pro Objednatele v souvislosti s přípravou a realizací stavby „</w:t>
      </w:r>
      <w:r w:rsidR="005A2E6F" w:rsidRPr="005A2E6F">
        <w:rPr>
          <w:rFonts w:ascii="Times New Roman" w:hAnsi="Times New Roman" w:cs="Times New Roman"/>
          <w:b/>
        </w:rPr>
        <w:t>Snížení energetické náročnosti budov SZeŠ a SOŠ Poděbrady</w:t>
      </w:r>
      <w:r w:rsidRPr="00073A35">
        <w:rPr>
          <w:rFonts w:ascii="Times New Roman" w:hAnsi="Times New Roman" w:cs="Times New Roman"/>
        </w:rPr>
        <w:t xml:space="preserve">“ (dále jen „Stavba“), jejíž projektová dokumentace je ve stupni pro stavební řízení tvoří Přílohu č. 1 této Smlouvy, a tím zajištění řádné přípravy, průběhu a dokončení Stavby, dodržení rozpočtových nákladů Stavby a předpokládaných termínů její realizace, a dále zajištění bezpečnosti a ochrany zdraví při práci při realizaci Stavby.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Předmětem této Smlouvy je úprava práv a povinností smluvních stran v souvislosti s výkonem činnosti TDS a výkonem činnosti koordinátora BOZP Zhotovitelem pro Objednatele.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Zhotovitel se touto Smlouvou zavazuje na svůj náklad a na své nebezpečí, vlastním jménem za podmínek této Smlouvy poskytnout Objednateli službu spočívající ve výkonu činnosti TDS a výkonu činnosti koordinátora BOZP. Rozsah výkonu činnosti TDS, který je předmětem této Smlouvy, je uveden v Příloze č. 2 </w:t>
      </w:r>
      <w:proofErr w:type="gramStart"/>
      <w:r w:rsidRPr="00073A35">
        <w:rPr>
          <w:rFonts w:ascii="Times New Roman" w:hAnsi="Times New Roman" w:cs="Times New Roman"/>
        </w:rPr>
        <w:t>této</w:t>
      </w:r>
      <w:proofErr w:type="gramEnd"/>
      <w:r w:rsidRPr="00073A35">
        <w:rPr>
          <w:rFonts w:ascii="Times New Roman" w:hAnsi="Times New Roman" w:cs="Times New Roman"/>
        </w:rPr>
        <w:t xml:space="preserve"> Smlouvy. Rozsah výkonu činnosti koordinátora BOZP, který je předmětem této Smlouvy, je uveden v Příloze č. 3 </w:t>
      </w:r>
      <w:proofErr w:type="gramStart"/>
      <w:r w:rsidRPr="00073A35">
        <w:rPr>
          <w:rFonts w:ascii="Times New Roman" w:hAnsi="Times New Roman" w:cs="Times New Roman"/>
        </w:rPr>
        <w:t>této</w:t>
      </w:r>
      <w:proofErr w:type="gramEnd"/>
      <w:r w:rsidRPr="00073A35">
        <w:rPr>
          <w:rFonts w:ascii="Times New Roman" w:hAnsi="Times New Roman" w:cs="Times New Roman"/>
        </w:rPr>
        <w:t xml:space="preserve"> Smlouvy. Pokud je k řádné realizaci výkonu činnosti TDS nebo výkonu činnosti koordinátora BOZP zapotřebí provedení dalších činností ve Smlouvě výslovně neuvedených, o jejichž potřebě však Zhotovitel měl a mohl vědět na základě svých odborných a technických znalostí a zkušeností, považují se tyto dodávky či služby za součást předmětu Smlouvy. Zhotovitel v takovém případě nemá nárok na změnu výše odměny.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Objednatel se touto Smlouvou zavazuje hradit Zhotoviteli za poskytování plnění dle této Smlouvy odměnu ve výši a za podmínek ujednaných v této Smlouvě a poskytnout Zhotoviteli za podmínek této Smlouvy nezbytnou součinnost. </w:t>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caps w:val="0"/>
        </w:rPr>
        <w:t>ZMOCNĚNÍ ZHOTOVITELE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2" w:name="_Ref430787751"/>
      <w:r w:rsidRPr="00073A35">
        <w:rPr>
          <w:rFonts w:ascii="Times New Roman" w:hAnsi="Times New Roman" w:cs="Times New Roman"/>
        </w:rPr>
        <w:t>Zhotovitel je oprávněn zastupovat Objednatele v technických věcech týkajících se Stavby a ve věcech bezpečnosti a ochrany zdraví při práci vůči třetím osobám, zejména zhotoviteli Stavby a jeho subdodavatelům, projektantovi Stavby a příslušným správním orgánům. Zhotovitel je zejména oprávněn zastupovat Objednatele při jakýchkoliv kontrolách Stavby.</w:t>
      </w:r>
      <w:bookmarkEnd w:id="2"/>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Zhotovitel 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w:t>
      </w:r>
      <w:r w:rsidRPr="00073A35">
        <w:rPr>
          <w:rFonts w:ascii="Times New Roman" w:hAnsi="Times New Roman" w:cs="Times New Roman"/>
        </w:rPr>
        <w:lastRenderedPageBreak/>
        <w:t>jednáních, která by mohla mít vliv na cenu Stavby či jejích jednotlivých součástí, ledaže jej k uvedeným jednáním zmocní Objednatel v písemné plné moci.</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3" w:name="_Ref430787797"/>
      <w:r w:rsidRPr="00073A35">
        <w:rPr>
          <w:rFonts w:ascii="Times New Roman" w:hAnsi="Times New Roman" w:cs="Times New Roman"/>
        </w:rPr>
        <w:t xml:space="preserve">Za účelem uvedeným </w:t>
      </w:r>
      <w:proofErr w:type="gramStart"/>
      <w:r w:rsidRPr="00073A35">
        <w:rPr>
          <w:rFonts w:ascii="Times New Roman" w:hAnsi="Times New Roman" w:cs="Times New Roman"/>
        </w:rPr>
        <w:t xml:space="preserve">odst. </w:t>
      </w:r>
      <w:r w:rsidR="00BC66BD">
        <w:fldChar w:fldCharType="begin"/>
      </w:r>
      <w:r w:rsidR="00BC66BD">
        <w:instrText xml:space="preserve"> REF _Ref430787751 \r \h  \* MERGEFORMAT </w:instrText>
      </w:r>
      <w:r w:rsidR="00BC66BD">
        <w:fldChar w:fldCharType="separate"/>
      </w:r>
      <w:r w:rsidR="00FC3D21" w:rsidRPr="00FC3D21">
        <w:rPr>
          <w:rFonts w:ascii="Times New Roman" w:hAnsi="Times New Roman" w:cs="Times New Roman"/>
        </w:rPr>
        <w:t>2.1</w:t>
      </w:r>
      <w:r w:rsidR="00BC66BD">
        <w:fldChar w:fldCharType="end"/>
      </w:r>
      <w:r w:rsidRPr="00073A35">
        <w:rPr>
          <w:rFonts w:ascii="Times New Roman" w:hAnsi="Times New Roman" w:cs="Times New Roman"/>
        </w:rPr>
        <w:t xml:space="preserve"> Smlouvy</w:t>
      </w:r>
      <w:proofErr w:type="gramEnd"/>
      <w:r w:rsidRPr="00073A35">
        <w:rPr>
          <w:rFonts w:ascii="Times New Roman" w:hAnsi="Times New Roman" w:cs="Times New Roman"/>
        </w:rPr>
        <w:t xml:space="preserve">, udělí Objednatel Zhotoviteli na jeho žádost písemnou plnou moc. </w:t>
      </w:r>
      <w:bookmarkEnd w:id="3"/>
      <w:r w:rsidRPr="00073A35">
        <w:rPr>
          <w:rFonts w:ascii="Times New Roman" w:hAnsi="Times New Roman" w:cs="Times New Roman"/>
        </w:rPr>
        <w:t xml:space="preserve">Objednatel je oprávněn kdykoliv zmocnění Zhotovitele udělené v </w:t>
      </w:r>
      <w:proofErr w:type="gramStart"/>
      <w:r w:rsidRPr="00073A35">
        <w:rPr>
          <w:rFonts w:ascii="Times New Roman" w:hAnsi="Times New Roman" w:cs="Times New Roman"/>
        </w:rPr>
        <w:t xml:space="preserve">odst. </w:t>
      </w:r>
      <w:r w:rsidR="00BC66BD">
        <w:fldChar w:fldCharType="begin"/>
      </w:r>
      <w:r w:rsidR="00BC66BD">
        <w:instrText xml:space="preserve"> REF _Ref430787751 \r \h  \* MERGEFORMAT </w:instrText>
      </w:r>
      <w:r w:rsidR="00BC66BD">
        <w:fldChar w:fldCharType="separate"/>
      </w:r>
      <w:r w:rsidR="00FC3D21" w:rsidRPr="00FC3D21">
        <w:rPr>
          <w:rFonts w:ascii="Times New Roman" w:hAnsi="Times New Roman" w:cs="Times New Roman"/>
        </w:rPr>
        <w:t>2.1</w:t>
      </w:r>
      <w:r w:rsidR="00BC66BD">
        <w:fldChar w:fldCharType="end"/>
      </w:r>
      <w:r w:rsidRPr="00073A35">
        <w:rPr>
          <w:rFonts w:ascii="Times New Roman" w:hAnsi="Times New Roman" w:cs="Times New Roman"/>
        </w:rPr>
        <w:t xml:space="preserve"> Smlouvy</w:t>
      </w:r>
      <w:proofErr w:type="gramEnd"/>
      <w:r w:rsidRPr="00073A35">
        <w:rPr>
          <w:rFonts w:ascii="Times New Roman" w:hAnsi="Times New Roman" w:cs="Times New Roman"/>
        </w:rPr>
        <w:t xml:space="preserve"> a plnou moc udělenou dle tohoto odstavce Smlouvy jednostranným jednáním v písemné, elektronické či ústní formě odvolat. </w:t>
      </w:r>
    </w:p>
    <w:p w:rsidR="00A7056B" w:rsidRPr="00073A35" w:rsidRDefault="00A7056B" w:rsidP="006B0156">
      <w:pPr>
        <w:pStyle w:val="lneksmlouvynadpis"/>
        <w:keepNext/>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caps w:val="0"/>
        </w:rPr>
        <w:t>DOBA A MÍSTO PLNĚNÍ</w:t>
      </w:r>
    </w:p>
    <w:p w:rsidR="00A7056B" w:rsidRPr="00073A35" w:rsidRDefault="00A7056B" w:rsidP="00C93C7E">
      <w:pPr>
        <w:pStyle w:val="lneksmlouvy"/>
        <w:keepNext/>
        <w:tabs>
          <w:tab w:val="clear" w:pos="360"/>
          <w:tab w:val="num" w:pos="680"/>
        </w:tabs>
        <w:ind w:left="680" w:hanging="680"/>
        <w:rPr>
          <w:rFonts w:ascii="Times New Roman" w:hAnsi="Times New Roman" w:cs="Times New Roman"/>
        </w:rPr>
      </w:pPr>
      <w:bookmarkStart w:id="4" w:name="_Ref315877191"/>
      <w:bookmarkStart w:id="5" w:name="_Ref315877668"/>
      <w:bookmarkStart w:id="6" w:name="_Toc319594060"/>
      <w:bookmarkStart w:id="7" w:name="_Toc384675493"/>
      <w:bookmarkStart w:id="8" w:name="_Toc402607399"/>
      <w:r w:rsidRPr="00073A35">
        <w:rPr>
          <w:rFonts w:ascii="Times New Roman" w:hAnsi="Times New Roman" w:cs="Times New Roman"/>
        </w:rPr>
        <w:t>Zhotovitel je povinen zahájit výkon činnosti TDS na základě písemného pokynu (výzvy) Objednatele. Totéž platí o zahájení výkonu činnosti koordinátora BOZP. Objednatel není povinen pokyn k zahájení výkonu kterékoliv z činností vydat. Neudělení takového pokynu ze strany Objednatele ve lhůtě delší než dva (2) roky od uzavření Smlouvy je důvodem pro odstoupení od Smlouvy ze strany Zhotovitele. Pokud se neudělení takového pokynu týká pouze jedné části plnění, tj. buď výkonu činnosti TDS, nebo výkonu činnosti koordinátora BOZP, je Zhotovitel oprávněn odstoupit od Smlouvy pouze v rozsahu činností, jichž se neudělení pokynu týká.</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9" w:name="_Ref428883914"/>
      <w:r w:rsidRPr="00073A35">
        <w:rPr>
          <w:rFonts w:ascii="Times New Roman" w:hAnsi="Times New Roman" w:cs="Times New Roman"/>
        </w:rPr>
        <w:t xml:space="preserve">Udělí-li Objednatel Zhotoviteli pokyn k přerušení výkonu činnosti TDS a/nebo výkonu činnosti koordinátora BOZP dle </w:t>
      </w:r>
      <w:proofErr w:type="gramStart"/>
      <w:r w:rsidRPr="00073A35">
        <w:rPr>
          <w:rFonts w:ascii="Times New Roman" w:hAnsi="Times New Roman" w:cs="Times New Roman"/>
        </w:rPr>
        <w:t xml:space="preserve">odst. </w:t>
      </w:r>
      <w:r w:rsidR="00BC66BD">
        <w:fldChar w:fldCharType="begin"/>
      </w:r>
      <w:r w:rsidR="00BC66BD">
        <w:instrText xml:space="preserve"> REF _Ref428892209 \r \h  \* MERGEFORMAT </w:instrText>
      </w:r>
      <w:r w:rsidR="00BC66BD">
        <w:fldChar w:fldCharType="separate"/>
      </w:r>
      <w:r w:rsidR="00FC3D21" w:rsidRPr="00FC3D21">
        <w:rPr>
          <w:rFonts w:ascii="Times New Roman" w:hAnsi="Times New Roman" w:cs="Times New Roman"/>
        </w:rPr>
        <w:t>7.5</w:t>
      </w:r>
      <w:r w:rsidR="00BC66BD">
        <w:fldChar w:fldCharType="end"/>
      </w:r>
      <w:r w:rsidRPr="00073A35">
        <w:rPr>
          <w:rFonts w:ascii="Times New Roman" w:hAnsi="Times New Roman" w:cs="Times New Roman"/>
        </w:rPr>
        <w:t xml:space="preserve"> Smlouvy</w:t>
      </w:r>
      <w:proofErr w:type="gramEnd"/>
      <w:r w:rsidRPr="00073A35">
        <w:rPr>
          <w:rFonts w:ascii="Times New Roman" w:hAnsi="Times New Roman" w:cs="Times New Roman"/>
        </w:rPr>
        <w:t xml:space="preserve"> a nebude-li výkon činnosti TDS a/nebo výkon činnosti koordinátora BOZP Zhotovitel písemným pokynem Objednatele v průběhu dvou (2) let od jejího přerušení opětovně obnoven, je Zhotovitel oprávněn od Smlouvy odstoupit.</w:t>
      </w:r>
      <w:bookmarkEnd w:id="9"/>
      <w:r w:rsidRPr="00073A35">
        <w:rPr>
          <w:rFonts w:ascii="Times New Roman" w:hAnsi="Times New Roman" w:cs="Times New Roman"/>
        </w:rPr>
        <w:t xml:space="preserve"> Pokud se neudělení pokynu dle předchozí věty týká pouze jedné části plnění, tj. buď výkonu činnosti TDS, nebo výkonu činnosti koordinátora BOZP, je Zhotovitel oprávněn odstoupit od Smlouvy pouze v rozsahu činností, jichž se neudělení pokynu týká.</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Výkon činnosti TDS bude vykonáván v následujících fázích: </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před zahájením realizace stavebních prací budou vykonávány činnosti uvedené v článku 1 Přílohy č. 2 Smlouvy;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v průběhu realizace stavebních prací na Stavbě až do řádného provedení Stavby, kolaudačního řízení a dokončení souvisejících činností budou vykonávány činnosti uvedené v článku 2 Přílohy č. 2 Smlouvy;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po předání a převzetí Stavby budou vykonávány činnosti uvedené v článku 3 Přílohy č. 2 Smlouvy.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Výkon činnosti koordinátora BOZP bude vykonáván až do okamžiku provedení Stavby.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Místem plnění dle této Smlouvy je prostor staveniště Stavby a sídlo Zhotovitele, případně jiné místo, je-li to nezbytné pro řádný výkon činnosti TDS nebo činnosti koordinátora BOZP. Místem předání jakýchkoliv písemných výstupů dle Smlouvy je sídlo Objednatele, nebude-li smluvními stranami v konkrétním případě sjednáno jinak.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Předpokládaný harmonogram realizace stavby je v Příloze č. 4 Smlouvy. </w:t>
      </w:r>
    </w:p>
    <w:p w:rsidR="00A7056B" w:rsidRPr="00073A35" w:rsidRDefault="00A7056B" w:rsidP="006B0156">
      <w:pPr>
        <w:pStyle w:val="lneksmlouvynadpis"/>
        <w:keepNext/>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rPr>
        <w:t>C</w:t>
      </w:r>
      <w:bookmarkEnd w:id="4"/>
      <w:bookmarkEnd w:id="5"/>
      <w:bookmarkEnd w:id="6"/>
      <w:r w:rsidRPr="00073A35">
        <w:rPr>
          <w:rFonts w:ascii="Times New Roman" w:hAnsi="Times New Roman" w:cs="Times New Roman"/>
        </w:rPr>
        <w:t>ENA</w:t>
      </w:r>
      <w:bookmarkEnd w:id="7"/>
      <w:bookmarkEnd w:id="8"/>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Odměna za poskytování služeb dle této Smlouvy byla sjednána v následující struktuře a výši:</w:t>
      </w:r>
    </w:p>
    <w:p w:rsidR="00A7056B" w:rsidRPr="00073A35" w:rsidRDefault="00A7056B" w:rsidP="00C93C7E">
      <w:pPr>
        <w:pStyle w:val="lneksmlouvy"/>
        <w:numPr>
          <w:ilvl w:val="2"/>
          <w:numId w:val="5"/>
        </w:numPr>
        <w:rPr>
          <w:rFonts w:ascii="Times New Roman" w:hAnsi="Times New Roman" w:cs="Times New Roman"/>
        </w:rPr>
      </w:pPr>
      <w:bookmarkStart w:id="10" w:name="_Ref428882892"/>
      <w:bookmarkStart w:id="11" w:name="_Ref430800591"/>
      <w:r w:rsidRPr="00073A35">
        <w:rPr>
          <w:rFonts w:ascii="Times New Roman" w:hAnsi="Times New Roman" w:cs="Times New Roman"/>
        </w:rPr>
        <w:t>Celková odměna za výkon činností TDS uvedených v článku 1 Přílohy č. 2</w:t>
      </w:r>
      <w:bookmarkEnd w:id="10"/>
      <w:r w:rsidRPr="00073A35">
        <w:rPr>
          <w:rFonts w:ascii="Times New Roman" w:hAnsi="Times New Roman" w:cs="Times New Roman"/>
        </w:rPr>
        <w:t xml:space="preserve"> Smlouvy činí </w:t>
      </w:r>
      <w:r w:rsidR="00FC3D21">
        <w:rPr>
          <w:rFonts w:ascii="Times New Roman" w:hAnsi="Times New Roman" w:cs="Times New Roman"/>
        </w:rPr>
        <w:t>432.600,- Kč</w:t>
      </w:r>
      <w:r w:rsidRPr="00073A35">
        <w:rPr>
          <w:rFonts w:ascii="Times New Roman" w:hAnsi="Times New Roman" w:cs="Times New Roman"/>
        </w:rPr>
        <w:t xml:space="preserve"> bez DPH.</w:t>
      </w:r>
      <w:bookmarkEnd w:id="11"/>
      <w:r w:rsidRPr="00073A35">
        <w:rPr>
          <w:rFonts w:ascii="Times New Roman" w:hAnsi="Times New Roman" w:cs="Times New Roman"/>
        </w:rPr>
        <w:t xml:space="preserve"> </w:t>
      </w:r>
    </w:p>
    <w:p w:rsidR="00A7056B" w:rsidRPr="00073A35" w:rsidRDefault="00A7056B" w:rsidP="00C93C7E">
      <w:pPr>
        <w:pStyle w:val="lneksmlouvy"/>
        <w:numPr>
          <w:ilvl w:val="2"/>
          <w:numId w:val="5"/>
        </w:numPr>
        <w:rPr>
          <w:rFonts w:ascii="Times New Roman" w:hAnsi="Times New Roman" w:cs="Times New Roman"/>
        </w:rPr>
      </w:pPr>
      <w:bookmarkStart w:id="12" w:name="_Ref428883783"/>
      <w:r w:rsidRPr="00073A35">
        <w:rPr>
          <w:rFonts w:ascii="Times New Roman" w:hAnsi="Times New Roman" w:cs="Times New Roman"/>
        </w:rPr>
        <w:lastRenderedPageBreak/>
        <w:t>Měsíční odměna za výkon činností TDS uvedených v článku 2 Přílohy č. 2</w:t>
      </w:r>
      <w:bookmarkEnd w:id="12"/>
      <w:r w:rsidRPr="00073A35">
        <w:rPr>
          <w:rFonts w:ascii="Times New Roman" w:hAnsi="Times New Roman" w:cs="Times New Roman"/>
        </w:rPr>
        <w:t xml:space="preserve"> Smlouvy činí </w:t>
      </w:r>
      <w:r w:rsidR="00FC3D21">
        <w:rPr>
          <w:rFonts w:ascii="Times New Roman" w:hAnsi="Times New Roman" w:cs="Times New Roman"/>
        </w:rPr>
        <w:t>61.800,- Kč</w:t>
      </w:r>
      <w:r w:rsidRPr="00073A35">
        <w:rPr>
          <w:rFonts w:ascii="Times New Roman" w:hAnsi="Times New Roman" w:cs="Times New Roman"/>
        </w:rPr>
        <w:t xml:space="preserve"> bez DPH.</w:t>
      </w:r>
    </w:p>
    <w:p w:rsidR="00A7056B" w:rsidRPr="00073A35" w:rsidRDefault="00A7056B" w:rsidP="00C93C7E">
      <w:pPr>
        <w:pStyle w:val="lneksmlouvy"/>
        <w:numPr>
          <w:ilvl w:val="2"/>
          <w:numId w:val="5"/>
        </w:numPr>
        <w:rPr>
          <w:rFonts w:ascii="Times New Roman" w:hAnsi="Times New Roman" w:cs="Times New Roman"/>
        </w:rPr>
      </w:pPr>
      <w:bookmarkStart w:id="13" w:name="_Ref428883989"/>
      <w:bookmarkStart w:id="14" w:name="_Ref431490159"/>
      <w:r w:rsidRPr="00073A35">
        <w:rPr>
          <w:rFonts w:ascii="Times New Roman" w:hAnsi="Times New Roman" w:cs="Times New Roman"/>
        </w:rPr>
        <w:t>Odměna za jednu (1) hodinu výkonu činností TDS uvedených v článku 3 Přílohy č. 2</w:t>
      </w:r>
      <w:bookmarkEnd w:id="13"/>
      <w:r w:rsidRPr="00073A35">
        <w:rPr>
          <w:rFonts w:ascii="Times New Roman" w:hAnsi="Times New Roman" w:cs="Times New Roman"/>
        </w:rPr>
        <w:t xml:space="preserve"> Smlouvy činí </w:t>
      </w:r>
      <w:r w:rsidR="00FC3D21">
        <w:rPr>
          <w:rFonts w:ascii="Times New Roman" w:hAnsi="Times New Roman" w:cs="Times New Roman"/>
        </w:rPr>
        <w:t>350,- Kč</w:t>
      </w:r>
      <w:r w:rsidRPr="00073A35">
        <w:rPr>
          <w:rFonts w:ascii="Times New Roman" w:hAnsi="Times New Roman" w:cs="Times New Roman"/>
        </w:rPr>
        <w:t xml:space="preserve"> bez DPH. Účtuje se skutečně strávený čas, nestanoví-li tato Smlouva jinak.</w:t>
      </w:r>
      <w:bookmarkEnd w:id="14"/>
    </w:p>
    <w:p w:rsidR="00A7056B" w:rsidRPr="00073A35" w:rsidRDefault="00A7056B" w:rsidP="00C93C7E">
      <w:pPr>
        <w:pStyle w:val="lneksmlouvy"/>
        <w:numPr>
          <w:ilvl w:val="2"/>
          <w:numId w:val="5"/>
        </w:numPr>
        <w:rPr>
          <w:rFonts w:ascii="Times New Roman" w:hAnsi="Times New Roman" w:cs="Times New Roman"/>
        </w:rPr>
      </w:pPr>
      <w:bookmarkStart w:id="15" w:name="_Ref431489958"/>
      <w:r w:rsidRPr="00073A35">
        <w:rPr>
          <w:rFonts w:ascii="Times New Roman" w:hAnsi="Times New Roman" w:cs="Times New Roman"/>
        </w:rPr>
        <w:t xml:space="preserve">Měsíční odměna za výkon činností koordinátora BOZP uvedených v Příloze č. 3 Smlouvy činí </w:t>
      </w:r>
      <w:r w:rsidR="00FC3D21">
        <w:rPr>
          <w:rFonts w:ascii="Times New Roman" w:hAnsi="Times New Roman" w:cs="Times New Roman"/>
        </w:rPr>
        <w:t>5.000,- Kč</w:t>
      </w:r>
      <w:r w:rsidRPr="00073A35">
        <w:rPr>
          <w:rFonts w:ascii="Times New Roman" w:hAnsi="Times New Roman" w:cs="Times New Roman"/>
        </w:rPr>
        <w:t xml:space="preserve"> bez DPH.</w:t>
      </w:r>
      <w:bookmarkEnd w:id="15"/>
    </w:p>
    <w:p w:rsidR="00A7056B" w:rsidRPr="00073A35" w:rsidRDefault="00A7056B" w:rsidP="00073A35">
      <w:pPr>
        <w:pStyle w:val="lneksmlouvy"/>
        <w:numPr>
          <w:ilvl w:val="2"/>
          <w:numId w:val="5"/>
        </w:numPr>
        <w:rPr>
          <w:rFonts w:ascii="Times New Roman" w:hAnsi="Times New Roman" w:cs="Times New Roman"/>
        </w:rPr>
      </w:pPr>
      <w:r w:rsidRPr="00073A35">
        <w:rPr>
          <w:rFonts w:ascii="Times New Roman" w:hAnsi="Times New Roman" w:cs="Times New Roman"/>
        </w:rPr>
        <w:t xml:space="preserve">Celková odměna za výkon činností TDS činí </w:t>
      </w:r>
      <w:r w:rsidR="00FC3D21">
        <w:rPr>
          <w:rFonts w:ascii="Times New Roman" w:hAnsi="Times New Roman" w:cs="Times New Roman"/>
        </w:rPr>
        <w:t>432.600,- Kč</w:t>
      </w:r>
      <w:r w:rsidRPr="00073A35">
        <w:rPr>
          <w:rFonts w:ascii="Times New Roman" w:hAnsi="Times New Roman" w:cs="Times New Roman"/>
        </w:rPr>
        <w:t xml:space="preserve"> bez DPH; celková odměna za výkon činností koordinátora BOZP činí </w:t>
      </w:r>
      <w:r w:rsidR="00FC3D21">
        <w:rPr>
          <w:rFonts w:ascii="Times New Roman" w:hAnsi="Times New Roman" w:cs="Times New Roman"/>
        </w:rPr>
        <w:t>39.000,- Kč</w:t>
      </w:r>
      <w:r w:rsidRPr="00073A35">
        <w:rPr>
          <w:rFonts w:ascii="Times New Roman" w:hAnsi="Times New Roman" w:cs="Times New Roman"/>
        </w:rPr>
        <w:t xml:space="preserve"> bez DPH.</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K odměně se přičte DPH ve výši stanovené na základě a v souladu s platnými a účinnými právními předpisy.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Jednotlivé součásti odměny jsou konečné a nepřekročitelné a zahrnují veškeré náklady nezbytné k řádnému, úplnému a bezvadnému poskytování plnění, za něž je příslušná součást odměny sjednána (včetně zejména materiálových, mzdových a jiných nákladů, dopravné, cestovné apod.) a zisk Zhotovitele, jakož i jakékoliv případné dodatečné náklady Zhotovitele, o kterých Zhotovitel v době uzavření Smlouvy mohl nebo měl vědět na základě svých odborných a technických znalostí a zkušeností.</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Zvýšení cen v příslušném oboru, materiálových, mzdových nebo jiných nákladů, jakož i případná změna cel, dovozních přirážek nebo změna kurzu české měny k zahraničním měnám, popřípadě jiné vlivy, nemají dopad na výši odměny.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16" w:name="_Ref430867513"/>
      <w:r w:rsidRPr="00073A35">
        <w:rPr>
          <w:rFonts w:ascii="Times New Roman" w:hAnsi="Times New Roman" w:cs="Times New Roman"/>
        </w:rPr>
        <w:t>Nárok na odměnu dle této Smlouvy vzniká Zhotoviteli provedením činností, za jejichž provedení je odměna placena. Za provedenou se považuje pouze činnost, která byla řádně dokončena a tam, kde tato Smlouva (či její příloha) předpokládá předání hmotně zachyceného výsledku dané činnosti či akceptaci dané činnosti, tak též řádným předáním výsledku dané činnosti za podmínek této Smlouvy, respektive akceptací dané činnosti v souladu s touto Smlouvou, ledaže tato Smlouva stanoví jinak.</w:t>
      </w:r>
      <w:bookmarkEnd w:id="16"/>
      <w:r w:rsidRPr="00073A35">
        <w:rPr>
          <w:rFonts w:ascii="Times New Roman" w:hAnsi="Times New Roman" w:cs="Times New Roman"/>
        </w:rPr>
        <w:t xml:space="preserve"> </w:t>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rPr>
        <w:t>PLATEBNÍ PODMÍNKY</w:t>
      </w:r>
    </w:p>
    <w:p w:rsidR="00A7056B" w:rsidRPr="00073A35" w:rsidRDefault="00A7056B" w:rsidP="00073A35">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Celková odměna za výkon činností TDS uvedených v článku 1 Přílohy č. 2 dle </w:t>
      </w:r>
      <w:proofErr w:type="gramStart"/>
      <w:r w:rsidRPr="00073A35">
        <w:rPr>
          <w:rFonts w:ascii="Times New Roman" w:hAnsi="Times New Roman" w:cs="Times New Roman"/>
        </w:rPr>
        <w:t xml:space="preserve">odst. </w:t>
      </w:r>
      <w:r w:rsidR="00BC66BD">
        <w:fldChar w:fldCharType="begin"/>
      </w:r>
      <w:r w:rsidR="00BC66BD">
        <w:instrText xml:space="preserve"> REF _Ref428882892 \r \h  \* MERGEFORMAT </w:instrText>
      </w:r>
      <w:r w:rsidR="00BC66BD">
        <w:fldChar w:fldCharType="separate"/>
      </w:r>
      <w:r w:rsidR="00FC3D21" w:rsidRPr="00FC3D21">
        <w:rPr>
          <w:rFonts w:ascii="Times New Roman" w:hAnsi="Times New Roman" w:cs="Times New Roman"/>
        </w:rPr>
        <w:t>4.1.1</w:t>
      </w:r>
      <w:proofErr w:type="gramEnd"/>
      <w:r w:rsidR="00BC66BD">
        <w:fldChar w:fldCharType="end"/>
      </w:r>
      <w:r w:rsidRPr="00073A35">
        <w:rPr>
          <w:rFonts w:ascii="Times New Roman" w:hAnsi="Times New Roman" w:cs="Times New Roman"/>
        </w:rPr>
        <w:t xml:space="preserve"> Smlouvy bude Zhotovitelem vyúčtována nejdříve po řádném provedení všech činností uvedených v článku 1 Přílohy č. 2 Smlouvy ve smyslu odst. </w:t>
      </w:r>
      <w:r w:rsidR="00BC66BD">
        <w:fldChar w:fldCharType="begin"/>
      </w:r>
      <w:r w:rsidR="00BC66BD">
        <w:instrText xml:space="preserve"> REF _Ref430867513 \r \h  \* MERGEFORMAT </w:instrText>
      </w:r>
      <w:r w:rsidR="00BC66BD">
        <w:fldChar w:fldCharType="separate"/>
      </w:r>
      <w:r w:rsidR="00FC3D21" w:rsidRPr="00FC3D21">
        <w:rPr>
          <w:rFonts w:ascii="Times New Roman" w:hAnsi="Times New Roman" w:cs="Times New Roman"/>
        </w:rPr>
        <w:t>4.5</w:t>
      </w:r>
      <w:r w:rsidR="00BC66BD">
        <w:fldChar w:fldCharType="end"/>
      </w:r>
      <w:r w:rsidRPr="00073A35">
        <w:rPr>
          <w:rFonts w:ascii="Times New Roman" w:hAnsi="Times New Roman" w:cs="Times New Roman"/>
        </w:rPr>
        <w:t xml:space="preserve"> Smlouvy. </w:t>
      </w:r>
    </w:p>
    <w:p w:rsidR="00A7056B" w:rsidRPr="00073A35" w:rsidRDefault="00A7056B" w:rsidP="00073A35">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Měsíční odměna za výkon činností TDS uvedených v článku 2 Přílohy č. 2 dle </w:t>
      </w:r>
      <w:proofErr w:type="gramStart"/>
      <w:r w:rsidRPr="00073A35">
        <w:rPr>
          <w:rFonts w:ascii="Times New Roman" w:hAnsi="Times New Roman" w:cs="Times New Roman"/>
        </w:rPr>
        <w:t xml:space="preserve">odst. </w:t>
      </w:r>
      <w:r w:rsidR="00BC66BD">
        <w:fldChar w:fldCharType="begin"/>
      </w:r>
      <w:r w:rsidR="00BC66BD">
        <w:instrText xml:space="preserve"> REF _Ref428883783 \r \h  \* MERGEFORMAT </w:instrText>
      </w:r>
      <w:r w:rsidR="00BC66BD">
        <w:fldChar w:fldCharType="separate"/>
      </w:r>
      <w:r w:rsidR="00FC3D21" w:rsidRPr="00FC3D21">
        <w:rPr>
          <w:rFonts w:ascii="Times New Roman" w:hAnsi="Times New Roman" w:cs="Times New Roman"/>
        </w:rPr>
        <w:t>4.1.2</w:t>
      </w:r>
      <w:proofErr w:type="gramEnd"/>
      <w:r w:rsidR="00BC66BD">
        <w:fldChar w:fldCharType="end"/>
      </w:r>
      <w:r w:rsidRPr="00073A35">
        <w:rPr>
          <w:rFonts w:ascii="Times New Roman" w:hAnsi="Times New Roman" w:cs="Times New Roman"/>
        </w:rPr>
        <w:t xml:space="preserve"> Smlouvy bude Zhotovitelem účtována měsíčně pozadu po skončení kalendářního měsíce, za nějž je faktura vystavována. V případě, že Zhotovitel ukončí výkon činností TDS uvedených v článku 2 Přílohy č. 2 v průběhu kalendářního měsíce, má nárok pouze na poměrnou část měsíční odměny dle </w:t>
      </w:r>
      <w:proofErr w:type="gramStart"/>
      <w:r w:rsidRPr="00073A35">
        <w:rPr>
          <w:rFonts w:ascii="Times New Roman" w:hAnsi="Times New Roman" w:cs="Times New Roman"/>
        </w:rPr>
        <w:t xml:space="preserve">odst. </w:t>
      </w:r>
      <w:r w:rsidR="00BC66BD">
        <w:fldChar w:fldCharType="begin"/>
      </w:r>
      <w:r w:rsidR="00BC66BD">
        <w:instrText xml:space="preserve"> REF _Ref428883783 \r \h  \* MERGEFORMAT </w:instrText>
      </w:r>
      <w:r w:rsidR="00BC66BD">
        <w:fldChar w:fldCharType="separate"/>
      </w:r>
      <w:r w:rsidR="00FC3D21" w:rsidRPr="00FC3D21">
        <w:rPr>
          <w:rFonts w:ascii="Times New Roman" w:hAnsi="Times New Roman" w:cs="Times New Roman"/>
        </w:rPr>
        <w:t>4.1.2</w:t>
      </w:r>
      <w:proofErr w:type="gramEnd"/>
      <w:r w:rsidR="00BC66BD">
        <w:fldChar w:fldCharType="end"/>
      </w:r>
      <w:r w:rsidRPr="00073A35">
        <w:rPr>
          <w:rFonts w:ascii="Times New Roman" w:hAnsi="Times New Roman" w:cs="Times New Roman"/>
        </w:rPr>
        <w:t xml:space="preserve"> Smlouvy. Pokud v průběhu výkonu činností TDS uvedených v článku 2 Přílohy č. 2 dojde k přerušení prací dle </w:t>
      </w:r>
      <w:proofErr w:type="gramStart"/>
      <w:r w:rsidRPr="00073A35">
        <w:rPr>
          <w:rFonts w:ascii="Times New Roman" w:hAnsi="Times New Roman" w:cs="Times New Roman"/>
        </w:rPr>
        <w:t xml:space="preserve">odst. </w:t>
      </w:r>
      <w:r w:rsidR="00BC66BD">
        <w:fldChar w:fldCharType="begin"/>
      </w:r>
      <w:r w:rsidR="00BC66BD">
        <w:instrText xml:space="preserve"> REF _Ref428892209 \r \h  \* MERGEFORMAT </w:instrText>
      </w:r>
      <w:r w:rsidR="00BC66BD">
        <w:fldChar w:fldCharType="separate"/>
      </w:r>
      <w:r w:rsidR="00FC3D21" w:rsidRPr="00FC3D21">
        <w:rPr>
          <w:rFonts w:ascii="Times New Roman" w:hAnsi="Times New Roman" w:cs="Times New Roman"/>
        </w:rPr>
        <w:t>7.5</w:t>
      </w:r>
      <w:r w:rsidR="00BC66BD">
        <w:fldChar w:fldCharType="end"/>
      </w:r>
      <w:r w:rsidRPr="00073A35">
        <w:rPr>
          <w:rFonts w:ascii="Times New Roman" w:hAnsi="Times New Roman" w:cs="Times New Roman"/>
        </w:rPr>
        <w:t xml:space="preserve"> Smlouvy</w:t>
      </w:r>
      <w:proofErr w:type="gramEnd"/>
      <w:r w:rsidRPr="00073A35">
        <w:rPr>
          <w:rFonts w:ascii="Times New Roman" w:hAnsi="Times New Roman" w:cs="Times New Roman"/>
        </w:rPr>
        <w:t>, Zhotoviteli po tuto dobu nevzniká nárok na odměnu.</w:t>
      </w:r>
    </w:p>
    <w:p w:rsidR="00A7056B" w:rsidRPr="00073A35" w:rsidRDefault="00A7056B" w:rsidP="00073A35">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Odměna za výkon činností TDS uvedených v článku 3 Přílohy č. 2 dle </w:t>
      </w:r>
      <w:proofErr w:type="gramStart"/>
      <w:r w:rsidRPr="00073A35">
        <w:rPr>
          <w:rFonts w:ascii="Times New Roman" w:hAnsi="Times New Roman" w:cs="Times New Roman"/>
        </w:rPr>
        <w:t xml:space="preserve">odst. </w:t>
      </w:r>
      <w:r w:rsidR="00BC66BD">
        <w:fldChar w:fldCharType="begin"/>
      </w:r>
      <w:r w:rsidR="00BC66BD">
        <w:instrText xml:space="preserve"> REF _Ref428883989 \r \h  \* MERGEFORMAT </w:instrText>
      </w:r>
      <w:r w:rsidR="00BC66BD">
        <w:fldChar w:fldCharType="separate"/>
      </w:r>
      <w:r w:rsidR="00FC3D21" w:rsidRPr="00FC3D21">
        <w:rPr>
          <w:rFonts w:ascii="Times New Roman" w:hAnsi="Times New Roman" w:cs="Times New Roman"/>
        </w:rPr>
        <w:t>4.1.3</w:t>
      </w:r>
      <w:proofErr w:type="gramEnd"/>
      <w:r w:rsidR="00BC66BD">
        <w:fldChar w:fldCharType="end"/>
      </w:r>
      <w:r w:rsidRPr="00073A35">
        <w:rPr>
          <w:rFonts w:ascii="Times New Roman" w:hAnsi="Times New Roman" w:cs="Times New Roman"/>
        </w:rPr>
        <w:t xml:space="preserve"> bude Zhotovitelem účtována měsíčně pozadu na základě skutečně stráveného času výkonem uvedených činností. Vykázaný čas je Zhotovitel oprávněn zaokrouhlit na celé čtvrthodiny směrem nahoru. </w:t>
      </w:r>
    </w:p>
    <w:p w:rsidR="00A7056B" w:rsidRPr="00073A35" w:rsidRDefault="00A7056B" w:rsidP="00073A35">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Měsíční odměna za výkon činností koordinátora BOZP uvedených v Příloze č. 3 dle </w:t>
      </w:r>
      <w:proofErr w:type="gramStart"/>
      <w:r w:rsidRPr="00073A35">
        <w:rPr>
          <w:rFonts w:ascii="Times New Roman" w:hAnsi="Times New Roman" w:cs="Times New Roman"/>
        </w:rPr>
        <w:t xml:space="preserve">odst. </w:t>
      </w:r>
      <w:r w:rsidR="00BC66BD">
        <w:fldChar w:fldCharType="begin"/>
      </w:r>
      <w:r w:rsidR="00BC66BD">
        <w:instrText xml:space="preserve"> REF _Ref431489958 \r \h  \* MERGEFORMAT </w:instrText>
      </w:r>
      <w:r w:rsidR="00BC66BD">
        <w:fldChar w:fldCharType="separate"/>
      </w:r>
      <w:r w:rsidR="00FC3D21" w:rsidRPr="00FC3D21">
        <w:rPr>
          <w:rFonts w:ascii="Times New Roman" w:hAnsi="Times New Roman" w:cs="Times New Roman"/>
        </w:rPr>
        <w:t>4.1.4</w:t>
      </w:r>
      <w:proofErr w:type="gramEnd"/>
      <w:r w:rsidR="00BC66BD">
        <w:fldChar w:fldCharType="end"/>
      </w:r>
      <w:r w:rsidRPr="00073A35">
        <w:rPr>
          <w:rFonts w:ascii="Times New Roman" w:hAnsi="Times New Roman" w:cs="Times New Roman"/>
        </w:rPr>
        <w:t xml:space="preserve"> Smlouvy bude Zhotovitelem účtována měsíčně pozadu po skončení kalendářního měsíce, za nějž je faktura vystavována. V případě, že Zhotovitel ukončí výkon činností koordinátora BOZP uvedených </w:t>
      </w:r>
      <w:r w:rsidRPr="00073A35">
        <w:rPr>
          <w:rFonts w:ascii="Times New Roman" w:hAnsi="Times New Roman" w:cs="Times New Roman"/>
        </w:rPr>
        <w:lastRenderedPageBreak/>
        <w:t xml:space="preserve">v Příloze č. 3 v průběhu kalendářního měsíce, má nárok pouze na poměrnou část měsíční odměny dle </w:t>
      </w:r>
      <w:proofErr w:type="gramStart"/>
      <w:r w:rsidRPr="00073A35">
        <w:rPr>
          <w:rFonts w:ascii="Times New Roman" w:hAnsi="Times New Roman" w:cs="Times New Roman"/>
        </w:rPr>
        <w:t xml:space="preserve">odst. </w:t>
      </w:r>
      <w:r w:rsidR="00BC66BD">
        <w:fldChar w:fldCharType="begin"/>
      </w:r>
      <w:r w:rsidR="00BC66BD">
        <w:instrText xml:space="preserve"> REF _Ref431489958 \r \h  \* MERGEFORMAT </w:instrText>
      </w:r>
      <w:r w:rsidR="00BC66BD">
        <w:fldChar w:fldCharType="separate"/>
      </w:r>
      <w:r w:rsidR="00FC3D21" w:rsidRPr="00FC3D21">
        <w:rPr>
          <w:rFonts w:ascii="Times New Roman" w:hAnsi="Times New Roman" w:cs="Times New Roman"/>
        </w:rPr>
        <w:t>4.1.4</w:t>
      </w:r>
      <w:proofErr w:type="gramEnd"/>
      <w:r w:rsidR="00BC66BD">
        <w:fldChar w:fldCharType="end"/>
      </w:r>
      <w:r w:rsidRPr="00073A35">
        <w:rPr>
          <w:rFonts w:ascii="Times New Roman" w:hAnsi="Times New Roman" w:cs="Times New Roman"/>
        </w:rPr>
        <w:t xml:space="preserve"> Smlouvy. Pokud v průběhu výkonu činností koordinátora BOZP uvedených v Příloze č. 3 dojde k přerušení prací dle </w:t>
      </w:r>
      <w:proofErr w:type="gramStart"/>
      <w:r w:rsidRPr="00073A35">
        <w:rPr>
          <w:rFonts w:ascii="Times New Roman" w:hAnsi="Times New Roman" w:cs="Times New Roman"/>
        </w:rPr>
        <w:t xml:space="preserve">odst. </w:t>
      </w:r>
      <w:r w:rsidR="00BC66BD">
        <w:fldChar w:fldCharType="begin"/>
      </w:r>
      <w:r w:rsidR="00BC66BD">
        <w:instrText xml:space="preserve"> REF _Ref428892209 \r \h  \* MERGEFORMAT </w:instrText>
      </w:r>
      <w:r w:rsidR="00BC66BD">
        <w:fldChar w:fldCharType="separate"/>
      </w:r>
      <w:r w:rsidR="00FC3D21" w:rsidRPr="00FC3D21">
        <w:rPr>
          <w:rFonts w:ascii="Times New Roman" w:hAnsi="Times New Roman" w:cs="Times New Roman"/>
        </w:rPr>
        <w:t>7.5</w:t>
      </w:r>
      <w:r w:rsidR="00BC66BD">
        <w:fldChar w:fldCharType="end"/>
      </w:r>
      <w:r w:rsidRPr="00073A35">
        <w:rPr>
          <w:rFonts w:ascii="Times New Roman" w:hAnsi="Times New Roman" w:cs="Times New Roman"/>
        </w:rPr>
        <w:t xml:space="preserve"> Smlouvy</w:t>
      </w:r>
      <w:proofErr w:type="gramEnd"/>
      <w:r w:rsidRPr="00073A35">
        <w:rPr>
          <w:rFonts w:ascii="Times New Roman" w:hAnsi="Times New Roman" w:cs="Times New Roman"/>
        </w:rPr>
        <w:t>, Zhotoviteli po tuto dobu nevzniká nárok na odměnu.</w:t>
      </w:r>
    </w:p>
    <w:p w:rsidR="00A7056B" w:rsidRPr="00073A35" w:rsidRDefault="00A7056B" w:rsidP="00073A35">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Datem uskutečnění zdanitelného plnění je: (i) v případě odměny dle </w:t>
      </w:r>
      <w:proofErr w:type="gramStart"/>
      <w:r w:rsidRPr="00073A35">
        <w:rPr>
          <w:rFonts w:ascii="Times New Roman" w:hAnsi="Times New Roman" w:cs="Times New Roman"/>
        </w:rPr>
        <w:t xml:space="preserve">odst. </w:t>
      </w:r>
      <w:r w:rsidR="00BC66BD">
        <w:fldChar w:fldCharType="begin"/>
      </w:r>
      <w:r w:rsidR="00BC66BD">
        <w:instrText xml:space="preserve"> REF _Ref428882892 \r \h  \* MERGEFORMAT </w:instrText>
      </w:r>
      <w:r w:rsidR="00BC66BD">
        <w:fldChar w:fldCharType="separate"/>
      </w:r>
      <w:r w:rsidR="00FC3D21" w:rsidRPr="00FC3D21">
        <w:rPr>
          <w:rFonts w:ascii="Times New Roman" w:hAnsi="Times New Roman" w:cs="Times New Roman"/>
        </w:rPr>
        <w:t>4.1.1</w:t>
      </w:r>
      <w:proofErr w:type="gramEnd"/>
      <w:r w:rsidR="00BC66BD">
        <w:fldChar w:fldCharType="end"/>
      </w:r>
      <w:r w:rsidRPr="00073A35">
        <w:rPr>
          <w:rFonts w:ascii="Times New Roman" w:hAnsi="Times New Roman" w:cs="Times New Roman"/>
        </w:rPr>
        <w:t xml:space="preserve"> Smlouvy den provedení všech činností uvedených v článku 1 Přílohy č. 2 Smlouvy ve smyslu odst. </w:t>
      </w:r>
      <w:r w:rsidR="00BC66BD">
        <w:fldChar w:fldCharType="begin"/>
      </w:r>
      <w:r w:rsidR="00BC66BD">
        <w:instrText xml:space="preserve"> REF _Ref430867513 \r \h  \* MERGEFORMAT </w:instrText>
      </w:r>
      <w:r w:rsidR="00BC66BD">
        <w:fldChar w:fldCharType="separate"/>
      </w:r>
      <w:r w:rsidR="00FC3D21" w:rsidRPr="00FC3D21">
        <w:rPr>
          <w:rFonts w:ascii="Times New Roman" w:hAnsi="Times New Roman" w:cs="Times New Roman"/>
        </w:rPr>
        <w:t>4.5</w:t>
      </w:r>
      <w:r w:rsidR="00BC66BD">
        <w:fldChar w:fldCharType="end"/>
      </w:r>
      <w:r w:rsidRPr="00073A35">
        <w:rPr>
          <w:rFonts w:ascii="Times New Roman" w:hAnsi="Times New Roman" w:cs="Times New Roman"/>
        </w:rPr>
        <w:t xml:space="preserve"> Smlouvy a (</w:t>
      </w:r>
      <w:proofErr w:type="spellStart"/>
      <w:r w:rsidRPr="00073A35">
        <w:rPr>
          <w:rFonts w:ascii="Times New Roman" w:hAnsi="Times New Roman" w:cs="Times New Roman"/>
        </w:rPr>
        <w:t>ii</w:t>
      </w:r>
      <w:proofErr w:type="spellEnd"/>
      <w:r w:rsidRPr="00073A35">
        <w:rPr>
          <w:rFonts w:ascii="Times New Roman" w:hAnsi="Times New Roman" w:cs="Times New Roman"/>
        </w:rPr>
        <w:t xml:space="preserve">) v případě odměny za činnosti dle odst.  </w:t>
      </w:r>
      <w:r w:rsidR="00BC66BD">
        <w:fldChar w:fldCharType="begin"/>
      </w:r>
      <w:r w:rsidR="00BC66BD">
        <w:instrText xml:space="preserve"> REF _Ref428883783 \r \h  \* MERGEFORMAT </w:instrText>
      </w:r>
      <w:r w:rsidR="00BC66BD">
        <w:fldChar w:fldCharType="separate"/>
      </w:r>
      <w:r w:rsidR="00FC3D21" w:rsidRPr="00FC3D21">
        <w:rPr>
          <w:rFonts w:ascii="Times New Roman" w:hAnsi="Times New Roman" w:cs="Times New Roman"/>
        </w:rPr>
        <w:t>4.1.2</w:t>
      </w:r>
      <w:r w:rsidR="00BC66BD">
        <w:fldChar w:fldCharType="end"/>
      </w:r>
      <w:r w:rsidRPr="00073A35">
        <w:rPr>
          <w:rFonts w:ascii="Times New Roman" w:hAnsi="Times New Roman" w:cs="Times New Roman"/>
        </w:rPr>
        <w:t xml:space="preserve">, odst. </w:t>
      </w:r>
      <w:r w:rsidR="00BC66BD">
        <w:fldChar w:fldCharType="begin"/>
      </w:r>
      <w:r w:rsidR="00BC66BD">
        <w:instrText xml:space="preserve"> REF _Ref431490159 \r \h  \* MERGEFORMAT </w:instrText>
      </w:r>
      <w:r w:rsidR="00BC66BD">
        <w:fldChar w:fldCharType="separate"/>
      </w:r>
      <w:r w:rsidR="00FC3D21" w:rsidRPr="00FC3D21">
        <w:rPr>
          <w:rFonts w:ascii="Times New Roman" w:hAnsi="Times New Roman" w:cs="Times New Roman"/>
        </w:rPr>
        <w:t>4.1.3</w:t>
      </w:r>
      <w:r w:rsidR="00BC66BD">
        <w:fldChar w:fldCharType="end"/>
      </w:r>
      <w:r w:rsidRPr="00073A35">
        <w:rPr>
          <w:rFonts w:ascii="Times New Roman" w:hAnsi="Times New Roman" w:cs="Times New Roman"/>
        </w:rPr>
        <w:t xml:space="preserve"> a odst. </w:t>
      </w:r>
      <w:r w:rsidR="00BC66BD">
        <w:fldChar w:fldCharType="begin"/>
      </w:r>
      <w:r w:rsidR="00BC66BD">
        <w:instrText xml:space="preserve"> REF _Ref431489958 \r \h  \* MERGEFORMAT </w:instrText>
      </w:r>
      <w:r w:rsidR="00BC66BD">
        <w:fldChar w:fldCharType="separate"/>
      </w:r>
      <w:r w:rsidR="00FC3D21" w:rsidRPr="00FC3D21">
        <w:rPr>
          <w:rFonts w:ascii="Times New Roman" w:hAnsi="Times New Roman" w:cs="Times New Roman"/>
        </w:rPr>
        <w:t>4.1.4</w:t>
      </w:r>
      <w:r w:rsidR="00BC66BD">
        <w:fldChar w:fldCharType="end"/>
      </w:r>
      <w:r w:rsidRPr="00073A35">
        <w:rPr>
          <w:rFonts w:ascii="Times New Roman" w:hAnsi="Times New Roman" w:cs="Times New Roman"/>
        </w:rPr>
        <w:t xml:space="preserve"> vždy poslední den kalendářního měsíce, za který je příslušná část odměny účtována.</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17" w:name="_Ref430872455"/>
      <w:r w:rsidRPr="00073A35">
        <w:rPr>
          <w:rFonts w:ascii="Times New Roman" w:hAnsi="Times New Roman" w:cs="Times New Roman"/>
        </w:rPr>
        <w:t>Odměna bude uhrazena na základě faktur, resp. daňových dokladů (dále jen „f</w:t>
      </w:r>
      <w:r w:rsidR="007F131B">
        <w:rPr>
          <w:rFonts w:ascii="Times New Roman" w:hAnsi="Times New Roman" w:cs="Times New Roman"/>
        </w:rPr>
        <w:t>aktura“) vystavených Zhotovitelem</w:t>
      </w:r>
      <w:r w:rsidRPr="00073A35">
        <w:rPr>
          <w:rFonts w:ascii="Times New Roman" w:hAnsi="Times New Roman" w:cs="Times New Roman"/>
        </w:rPr>
        <w:t xml:space="preserve">. Faktura bude mít splatnost </w:t>
      </w:r>
      <w:r w:rsidR="00CA63CA">
        <w:rPr>
          <w:rFonts w:ascii="Times New Roman" w:hAnsi="Times New Roman" w:cs="Times New Roman"/>
        </w:rPr>
        <w:t>6</w:t>
      </w:r>
      <w:r w:rsidRPr="00073A35">
        <w:rPr>
          <w:rFonts w:ascii="Times New Roman" w:hAnsi="Times New Roman" w:cs="Times New Roman"/>
        </w:rPr>
        <w:t>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a stručný název akce) a přehledně vyznačena Zhotovitelem fakturovaná částka, odpovídající Smlouvě.</w:t>
      </w:r>
      <w:bookmarkEnd w:id="17"/>
      <w:r w:rsidRPr="00073A35">
        <w:rPr>
          <w:rFonts w:ascii="Times New Roman" w:hAnsi="Times New Roman" w:cs="Times New Roman"/>
        </w:rPr>
        <w:t xml:space="preserve"> </w:t>
      </w:r>
    </w:p>
    <w:p w:rsidR="00A7056B" w:rsidRPr="00073A35" w:rsidRDefault="00A7056B" w:rsidP="00073A35">
      <w:pPr>
        <w:pStyle w:val="lneksmlouvy"/>
        <w:tabs>
          <w:tab w:val="clear" w:pos="360"/>
          <w:tab w:val="num" w:pos="680"/>
        </w:tabs>
        <w:ind w:left="680" w:hanging="680"/>
        <w:rPr>
          <w:rFonts w:ascii="Times New Roman" w:hAnsi="Times New Roman" w:cs="Times New Roman"/>
        </w:rPr>
      </w:pPr>
      <w:bookmarkStart w:id="18" w:name="_Ref430867826"/>
      <w:r w:rsidRPr="00073A35">
        <w:rPr>
          <w:rFonts w:ascii="Times New Roman" w:hAnsi="Times New Roman" w:cs="Times New Roman"/>
        </w:rPr>
        <w:t xml:space="preserve">Přílohou faktury na zaplacení měsíční odměny za výkon činností TDS uvedených v článku 2 Přílohy č. 2 dle </w:t>
      </w:r>
      <w:proofErr w:type="gramStart"/>
      <w:r w:rsidRPr="00073A35">
        <w:rPr>
          <w:rFonts w:ascii="Times New Roman" w:hAnsi="Times New Roman" w:cs="Times New Roman"/>
        </w:rPr>
        <w:t xml:space="preserve">odst. </w:t>
      </w:r>
      <w:r w:rsidR="00BC66BD">
        <w:fldChar w:fldCharType="begin"/>
      </w:r>
      <w:r w:rsidR="00BC66BD">
        <w:instrText xml:space="preserve"> REF _Ref428883783 \r \h  \* MERGEFORMAT </w:instrText>
      </w:r>
      <w:r w:rsidR="00BC66BD">
        <w:fldChar w:fldCharType="separate"/>
      </w:r>
      <w:r w:rsidR="00FC3D21" w:rsidRPr="00FC3D21">
        <w:rPr>
          <w:rFonts w:ascii="Times New Roman" w:hAnsi="Times New Roman" w:cs="Times New Roman"/>
        </w:rPr>
        <w:t>4.1.2</w:t>
      </w:r>
      <w:proofErr w:type="gramEnd"/>
      <w:r w:rsidR="00BC66BD">
        <w:fldChar w:fldCharType="end"/>
      </w:r>
      <w:r w:rsidRPr="00073A35">
        <w:rPr>
          <w:rFonts w:ascii="Times New Roman" w:hAnsi="Times New Roman" w:cs="Times New Roman"/>
        </w:rPr>
        <w:t xml:space="preserve"> Smlouvy bude rovněž písemná zpráva o činnosti Zhotovitele dle čl. 2 Přílohy č. 2 Smlouvy za kalendářní měsíc, za nějž je odměna účtována. Zhotovitel je povinen tuto zprávu přiložit k faktuře, jinak je Objednatel oprávněn odmítnout proplacení.</w:t>
      </w:r>
      <w:bookmarkEnd w:id="18"/>
      <w:r w:rsidRPr="00073A35">
        <w:rPr>
          <w:rFonts w:ascii="Times New Roman" w:hAnsi="Times New Roman" w:cs="Times New Roman"/>
        </w:rPr>
        <w:t xml:space="preserve">  </w:t>
      </w:r>
    </w:p>
    <w:p w:rsidR="00A7056B" w:rsidRPr="00073A35" w:rsidRDefault="00A7056B" w:rsidP="00073A35">
      <w:pPr>
        <w:pStyle w:val="lneksmlouvy"/>
        <w:tabs>
          <w:tab w:val="clear" w:pos="360"/>
          <w:tab w:val="num" w:pos="680"/>
        </w:tabs>
        <w:ind w:left="680" w:hanging="680"/>
        <w:rPr>
          <w:rFonts w:ascii="Times New Roman" w:hAnsi="Times New Roman" w:cs="Times New Roman"/>
        </w:rPr>
      </w:pPr>
      <w:bookmarkStart w:id="19" w:name="_Ref430867823"/>
      <w:r w:rsidRPr="00073A35">
        <w:rPr>
          <w:rFonts w:ascii="Times New Roman" w:hAnsi="Times New Roman" w:cs="Times New Roman"/>
        </w:rPr>
        <w:t xml:space="preserve">Přílohou faktury na zaplacení odměny za výkon činností TDS uvedených v článku 3 Přílohy č. 2 dle </w:t>
      </w:r>
      <w:proofErr w:type="gramStart"/>
      <w:r w:rsidRPr="00073A35">
        <w:rPr>
          <w:rFonts w:ascii="Times New Roman" w:hAnsi="Times New Roman" w:cs="Times New Roman"/>
        </w:rPr>
        <w:t xml:space="preserve">odst. </w:t>
      </w:r>
      <w:r w:rsidR="00BC66BD">
        <w:fldChar w:fldCharType="begin"/>
      </w:r>
      <w:r w:rsidR="00BC66BD">
        <w:instrText xml:space="preserve"> REF _Ref428883989 \r \h  \* MERGEFORMAT </w:instrText>
      </w:r>
      <w:r w:rsidR="00BC66BD">
        <w:fldChar w:fldCharType="separate"/>
      </w:r>
      <w:r w:rsidR="00FC3D21" w:rsidRPr="00FC3D21">
        <w:rPr>
          <w:rFonts w:ascii="Times New Roman" w:hAnsi="Times New Roman" w:cs="Times New Roman"/>
        </w:rPr>
        <w:t>4.1.3</w:t>
      </w:r>
      <w:proofErr w:type="gramEnd"/>
      <w:r w:rsidR="00BC66BD">
        <w:fldChar w:fldCharType="end"/>
      </w:r>
      <w:r w:rsidRPr="00073A35">
        <w:rPr>
          <w:rFonts w:ascii="Times New Roman" w:hAnsi="Times New Roman" w:cs="Times New Roman"/>
        </w:rPr>
        <w:t xml:space="preserve"> bude rovněž Objednatelem schválený podrobný rozpis provedených činností dle čl. 3 Přílohy č. 2 Smlouvy za kalendářní měsíc, za nějž je odměna účtována. Zhotovitel je povinen tento rozpis a doklad o jeho schválení přiložit k faktuře, jinak je Objednatel oprávněn odmítnout proplacení.</w:t>
      </w:r>
      <w:bookmarkEnd w:id="19"/>
    </w:p>
    <w:p w:rsidR="00A7056B" w:rsidRPr="00073A35" w:rsidRDefault="00A7056B" w:rsidP="00073A35">
      <w:pPr>
        <w:pStyle w:val="lneksmlouvy"/>
        <w:tabs>
          <w:tab w:val="clear" w:pos="360"/>
          <w:tab w:val="num" w:pos="680"/>
        </w:tabs>
        <w:ind w:left="680" w:hanging="680"/>
        <w:rPr>
          <w:rFonts w:ascii="Times New Roman" w:hAnsi="Times New Roman" w:cs="Times New Roman"/>
        </w:rPr>
      </w:pPr>
      <w:bookmarkStart w:id="20" w:name="_Ref431491073"/>
      <w:r w:rsidRPr="00073A35">
        <w:rPr>
          <w:rFonts w:ascii="Times New Roman" w:hAnsi="Times New Roman" w:cs="Times New Roman"/>
        </w:rPr>
        <w:t xml:space="preserve">Přílohou faktury na zaplacení měsíční odměny za výkon činností koordinátora BOZP uvedených v Příloze č. 3 dle </w:t>
      </w:r>
      <w:proofErr w:type="gramStart"/>
      <w:r w:rsidRPr="00073A35">
        <w:rPr>
          <w:rFonts w:ascii="Times New Roman" w:hAnsi="Times New Roman" w:cs="Times New Roman"/>
        </w:rPr>
        <w:t xml:space="preserve">odst. </w:t>
      </w:r>
      <w:r w:rsidR="00BC66BD">
        <w:fldChar w:fldCharType="begin"/>
      </w:r>
      <w:r w:rsidR="00BC66BD">
        <w:instrText xml:space="preserve"> REF _Ref431489958 \r \h  \* MERGEFORMAT </w:instrText>
      </w:r>
      <w:r w:rsidR="00BC66BD">
        <w:fldChar w:fldCharType="separate"/>
      </w:r>
      <w:r w:rsidR="00FC3D21" w:rsidRPr="00FC3D21">
        <w:rPr>
          <w:rFonts w:ascii="Times New Roman" w:hAnsi="Times New Roman" w:cs="Times New Roman"/>
        </w:rPr>
        <w:t>4.1.4</w:t>
      </w:r>
      <w:proofErr w:type="gramEnd"/>
      <w:r w:rsidR="00BC66BD">
        <w:fldChar w:fldCharType="end"/>
      </w:r>
      <w:r w:rsidRPr="00073A35">
        <w:rPr>
          <w:rFonts w:ascii="Times New Roman" w:hAnsi="Times New Roman" w:cs="Times New Roman"/>
        </w:rPr>
        <w:t xml:space="preserve"> Smlouvy bude rovněž písemná zpráva o činnosti Zhotovitele dle Přílohy č. 3 Smlouvy za kalendářní měsíc, za nějž je odměna účtována. Zhotovitel je povinen tuto zprávu přiložit k faktuře, jinak je Objednatel oprávněn odmítnout proplacení.</w:t>
      </w:r>
      <w:bookmarkEnd w:id="20"/>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V případě, že faktura nebude obsahovat některou z předepsaných náležitostí nebo pokud bude faktura obsahovat nesprávné údaje nebo pokud nebudou zpráva dle </w:t>
      </w:r>
      <w:proofErr w:type="gramStart"/>
      <w:r w:rsidRPr="00073A35">
        <w:rPr>
          <w:rFonts w:ascii="Times New Roman" w:hAnsi="Times New Roman" w:cs="Times New Roman"/>
        </w:rPr>
        <w:t xml:space="preserve">odst. </w:t>
      </w:r>
      <w:r w:rsidR="00BC66BD">
        <w:fldChar w:fldCharType="begin"/>
      </w:r>
      <w:r w:rsidR="00BC66BD">
        <w:instrText xml:space="preserve"> REF _Ref430867826 \r \h  \* MERGEFORMAT </w:instrText>
      </w:r>
      <w:r w:rsidR="00BC66BD">
        <w:fldChar w:fldCharType="separate"/>
      </w:r>
      <w:r w:rsidR="00FC3D21" w:rsidRPr="00FC3D21">
        <w:rPr>
          <w:rFonts w:ascii="Times New Roman" w:hAnsi="Times New Roman" w:cs="Times New Roman"/>
        </w:rPr>
        <w:t>5.7</w:t>
      </w:r>
      <w:r w:rsidR="00BC66BD">
        <w:fldChar w:fldCharType="end"/>
      </w:r>
      <w:r w:rsidRPr="00073A35">
        <w:rPr>
          <w:rFonts w:ascii="Times New Roman" w:hAnsi="Times New Roman" w:cs="Times New Roman"/>
        </w:rPr>
        <w:t xml:space="preserve"> nebo</w:t>
      </w:r>
      <w:proofErr w:type="gramEnd"/>
      <w:r w:rsidRPr="00073A35">
        <w:rPr>
          <w:rFonts w:ascii="Times New Roman" w:hAnsi="Times New Roman" w:cs="Times New Roman"/>
        </w:rPr>
        <w:t xml:space="preserve"> </w:t>
      </w:r>
      <w:r w:rsidR="00BC66BD">
        <w:fldChar w:fldCharType="begin"/>
      </w:r>
      <w:r w:rsidR="00BC66BD">
        <w:instrText xml:space="preserve"> REF _Ref431491073 \r \h  \* MERGEFORMAT </w:instrText>
      </w:r>
      <w:r w:rsidR="00BC66BD">
        <w:fldChar w:fldCharType="separate"/>
      </w:r>
      <w:r w:rsidR="00FC3D21" w:rsidRPr="00FC3D21">
        <w:rPr>
          <w:rFonts w:ascii="Times New Roman" w:hAnsi="Times New Roman" w:cs="Times New Roman"/>
        </w:rPr>
        <w:t>5.9</w:t>
      </w:r>
      <w:r w:rsidR="00BC66BD">
        <w:fldChar w:fldCharType="end"/>
      </w:r>
      <w:r w:rsidRPr="00073A35">
        <w:rPr>
          <w:rFonts w:ascii="Times New Roman" w:hAnsi="Times New Roman" w:cs="Times New Roman"/>
        </w:rPr>
        <w:t xml:space="preserve"> Smlouvy nebo rozpis dle odst. </w:t>
      </w:r>
      <w:r w:rsidR="00BC66BD">
        <w:fldChar w:fldCharType="begin"/>
      </w:r>
      <w:r w:rsidR="00BC66BD">
        <w:instrText xml:space="preserve"> REF _Ref430867823 \r \h  \* MERGEFORMAT </w:instrText>
      </w:r>
      <w:r w:rsidR="00BC66BD">
        <w:fldChar w:fldCharType="separate"/>
      </w:r>
      <w:r w:rsidR="00FC3D21" w:rsidRPr="00FC3D21">
        <w:rPr>
          <w:rFonts w:ascii="Times New Roman" w:hAnsi="Times New Roman" w:cs="Times New Roman"/>
        </w:rPr>
        <w:t>5.8</w:t>
      </w:r>
      <w:r w:rsidR="00BC66BD">
        <w:fldChar w:fldCharType="end"/>
      </w:r>
      <w:r w:rsidRPr="00073A35">
        <w:rPr>
          <w:rFonts w:ascii="Times New Roman" w:hAnsi="Times New Roman" w:cs="Times New Roman"/>
        </w:rPr>
        <w:t xml:space="preserve"> Smlouvy odpovídat skutečnosti, je Objednatel oprávněn takovou fakturu ve lhůtě je</w:t>
      </w:r>
      <w:r w:rsidR="007F131B">
        <w:rPr>
          <w:rFonts w:ascii="Times New Roman" w:hAnsi="Times New Roman" w:cs="Times New Roman"/>
        </w:rPr>
        <w:t>jí splatnosti vrátit Zhotoviteli</w:t>
      </w:r>
      <w:r w:rsidRPr="00073A35">
        <w:rPr>
          <w:rFonts w:ascii="Times New Roman" w:hAnsi="Times New Roman" w:cs="Times New Roman"/>
        </w:rPr>
        <w:t xml:space="preserve"> k opravě či doplnění. Lhůta splatnosti v takovémto případě počíná běžet znovu až od doručení bezvadné faktury.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Veškeré platby Objednatele dle Smlouvy budou probíhat výlučně bezhotovostním převodem v české měně, a to na účet Zhotovitele, uvedený v záhlaví této Smlouvy. Faktura se považuje za uhrazenou okamžikem, kdy byla odpovídající částka odepsána z bankovního účtu Objednatele.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Zálohy nebudou Objednatelem poskytovány. Smluvní strany výslovně vylučují použití ustanovení § 2611 občanského zákoníku.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Objednatel uhradí fakturu Zhotovitele pouze na zveřejněné bankovní účty. V případě, že Zhotovitel nebude mít daný účet zveřejněný, zaplatí Objednatel pouze základ daně a výši DPH uhradí až po zveřejnění příslušného účtu v registru plátců a identifikovaných osob.</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Stane-li se Zhotovitel nespolehlivým plátcem ve smyslu zákona o dani z přidané hodnoty, zaplatí Objednatel pouze základ daně. Příslušná výše DPH bude uhrazena až po písemném doložení Zhotovitele o její úhradě příslušnému správci daně.</w:t>
      </w:r>
    </w:p>
    <w:p w:rsidR="00A7056B" w:rsidRPr="00073A35" w:rsidRDefault="00A7056B" w:rsidP="006B0156">
      <w:pPr>
        <w:pStyle w:val="lneksmlouvynadpis"/>
        <w:keepNext/>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caps w:val="0"/>
        </w:rPr>
        <w:lastRenderedPageBreak/>
        <w:t>PRÁVA A POVINNOSTI ZHOTOVITELE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Zhotovitel je povinen provádět výkon činnosti TDS a výkon činnosti koordinátora BOZP s veškerou odbornou péčí, řádně, v požadované kvalitě a včas, v souladu s obecně závaznými předpisy a relevantními technickými a kvalitativními normami vztahujícími se k předmětu plnění této Smlouvy.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Zhotovitel je povinen řídit se pokyny Objednatele a chránit jeho oprávněné zájmy. Zhotovitel je 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Zhotovitel bude postupovat v souladu s nimi, pokud nejsou v rozporu s platnými právními předpisy. Trvání Objednatele na nevhodných pokynech není důvodem pro odstoupení od Smlouvy ze strany Zhotovitele.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Zhotovitel 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Veškeré odborné práce musí vykonávat pracovníci Zhotovitele nebo jeho subdodavatelů oprávněně se podílejících na plnění této Smlouvy mající příslušnou odbornou způsobilost. Doklady o odborné způsobilosti pracovníků je Zhotovitel povinen na požádání Objednateli předložit.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21" w:name="_Ref430872486"/>
      <w:r w:rsidRPr="00073A35">
        <w:rPr>
          <w:rFonts w:ascii="Times New Roman" w:hAnsi="Times New Roman" w:cs="Times New Roman"/>
        </w:rPr>
        <w:t xml:space="preserve">Zhotovitel se zavazuje: </w:t>
      </w:r>
    </w:p>
    <w:p w:rsidR="00A7056B" w:rsidRPr="00073A35" w:rsidRDefault="00A7056B" w:rsidP="00C93C7E">
      <w:pPr>
        <w:pStyle w:val="lneksmlouvy"/>
        <w:numPr>
          <w:ilvl w:val="2"/>
          <w:numId w:val="5"/>
        </w:numPr>
        <w:rPr>
          <w:rFonts w:ascii="Times New Roman" w:hAnsi="Times New Roman" w:cs="Times New Roman"/>
        </w:rPr>
      </w:pPr>
      <w:bookmarkStart w:id="22" w:name="_Ref430872561"/>
      <w:r w:rsidRPr="00073A35">
        <w:rPr>
          <w:rFonts w:ascii="Times New Roman" w:hAnsi="Times New Roman" w:cs="Times New Roman"/>
        </w:rPr>
        <w:t>seznámit své zaměstnance, subdodavatele a další osoby vstupující na staveniště s jeho svolením s bezpečnostními pravidly na staveništi Stavby a případně dalších pracovištích Objednatele,</w:t>
      </w:r>
      <w:bookmarkEnd w:id="22"/>
      <w:r w:rsidRPr="00073A35">
        <w:rPr>
          <w:rFonts w:ascii="Times New Roman" w:hAnsi="Times New Roman" w:cs="Times New Roman"/>
        </w:rPr>
        <w:t xml:space="preserve"> </w:t>
      </w:r>
    </w:p>
    <w:p w:rsidR="00A7056B" w:rsidRPr="00073A35" w:rsidRDefault="00A7056B" w:rsidP="00C93C7E">
      <w:pPr>
        <w:pStyle w:val="lneksmlouvy"/>
        <w:numPr>
          <w:ilvl w:val="2"/>
          <w:numId w:val="5"/>
        </w:numPr>
        <w:rPr>
          <w:rFonts w:ascii="Times New Roman" w:hAnsi="Times New Roman" w:cs="Times New Roman"/>
        </w:rPr>
      </w:pPr>
      <w:bookmarkStart w:id="23" w:name="_Ref430872565"/>
      <w:r w:rsidRPr="00073A35">
        <w:rPr>
          <w:rFonts w:ascii="Times New Roman" w:hAnsi="Times New Roman" w:cs="Times New Roman"/>
        </w:rPr>
        <w:t>dodržovat je a</w:t>
      </w:r>
      <w:bookmarkEnd w:id="23"/>
      <w:r w:rsidRPr="00073A35">
        <w:rPr>
          <w:rFonts w:ascii="Times New Roman" w:hAnsi="Times New Roman" w:cs="Times New Roman"/>
        </w:rPr>
        <w:t xml:space="preserve"> </w:t>
      </w:r>
    </w:p>
    <w:p w:rsidR="00A7056B" w:rsidRPr="00073A35" w:rsidRDefault="00A7056B" w:rsidP="00C93C7E">
      <w:pPr>
        <w:pStyle w:val="lneksmlouvy"/>
        <w:numPr>
          <w:ilvl w:val="2"/>
          <w:numId w:val="5"/>
        </w:numPr>
        <w:rPr>
          <w:rFonts w:ascii="Times New Roman" w:hAnsi="Times New Roman" w:cs="Times New Roman"/>
        </w:rPr>
      </w:pPr>
      <w:bookmarkStart w:id="24" w:name="_Ref430872578"/>
      <w:r w:rsidRPr="00073A35">
        <w:rPr>
          <w:rFonts w:ascii="Times New Roman" w:hAnsi="Times New Roman" w:cs="Times New Roman"/>
        </w:rPr>
        <w:t>zajistit jejich dodržování.</w:t>
      </w:r>
      <w:bookmarkEnd w:id="21"/>
      <w:bookmarkEnd w:id="24"/>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Bude-li Zhotovitel při plnění této Smlouvy předávat Objednateli jakékoliv dokumenty vypracované třetími subjekty včetně orgánů veřejné správy, musí být o jejich předání pořízen písemný protokol, který bude podepsán oběma smluvními stranami, s výjimkou komentářů a připomínek k návrhům dokumentů vypracovaných Objednatelem nebo jeho smluvními partnery a s výjimkou běžné komunikace mezi smluvními stranami. Takové dokumenty postačuje zaslat objednateli ve formě prostého e-mailu.  Až podpisem písemného protokolu oběma smluvními stranami se dokument považuje za řádně předaný.</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Zhotovitel je povinen použít všechny materiály, které obdrží od Objednatele v souvislosti s plněním této Smlouvy, výhradně k plnění této Smlouvy. Přijetí materiálů ze strany Objednatele Zhotovitel písemně či e-mailem dle volby Objednatele potvrdí. Na výzvu Objednatele Zhotovitel předané materiály, podklady a jiné předané věci Objednateli vrátí a/nebo je a všechny jejich kopie zničí.</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25" w:name="_Ref430872692"/>
      <w:r w:rsidRPr="00073A35">
        <w:rPr>
          <w:rFonts w:ascii="Times New Roman" w:hAnsi="Times New Roman" w:cs="Times New Roman"/>
        </w:rPr>
        <w:t>Zhotovitel 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zákoníku, ledaže je povinen takovou informaci poskytnout dle závazného právního předpisu či vykonatelného soudního či správního rozhodnutí.</w:t>
      </w:r>
      <w:bookmarkEnd w:id="25"/>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lastRenderedPageBreak/>
        <w:t>Zhotovitel je povinen kdykoliv na požádání v ústní, písemné či e-mailové formě dle volby Objednatele informovat Objednatele o průběhu plnění této Smlouvy, otázkách souvisejících s jejím plněním a otázkách souvisejících se zhotovováním Stavby.</w:t>
      </w:r>
      <w:r w:rsidRPr="00073A35">
        <w:rPr>
          <w:rFonts w:ascii="Times New Roman" w:hAnsi="Times New Roman" w:cs="Times New Roman"/>
        </w:rPr>
        <w:tab/>
      </w:r>
      <w:r w:rsidRPr="00073A35">
        <w:rPr>
          <w:rFonts w:ascii="Times New Roman" w:hAnsi="Times New Roman" w:cs="Times New Roman"/>
        </w:rPr>
        <w:tab/>
      </w:r>
      <w:r w:rsidRPr="00073A35">
        <w:rPr>
          <w:rFonts w:ascii="Times New Roman" w:hAnsi="Times New Roman" w:cs="Times New Roman"/>
        </w:rPr>
        <w:tab/>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bookmarkStart w:id="26" w:name="_Toc384675495"/>
      <w:bookmarkStart w:id="27" w:name="_Toc402607401"/>
      <w:r w:rsidRPr="00073A35">
        <w:rPr>
          <w:rFonts w:ascii="Times New Roman" w:hAnsi="Times New Roman" w:cs="Times New Roman"/>
          <w:caps w:val="0"/>
        </w:rPr>
        <w:t>PRÁVA A POVINNOSTI OBJEDNATELE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Objednatel se zavazuje vytvořit řádné podmínky pro plnění této Smlouvy Zhotoviteli a poskytovat Zhotovitel součinnost nezbytnou pro řádné plnění této Smlouvy. Objednatel je dále povinen zavázat zhotovitele Stavby k součinnosti s</w:t>
      </w:r>
      <w:r w:rsidR="007F131B">
        <w:rPr>
          <w:rFonts w:ascii="Times New Roman" w:hAnsi="Times New Roman" w:cs="Times New Roman"/>
        </w:rPr>
        <w:t>e</w:t>
      </w:r>
      <w:r w:rsidRPr="00073A35">
        <w:rPr>
          <w:rFonts w:ascii="Times New Roman" w:hAnsi="Times New Roman" w:cs="Times New Roman"/>
        </w:rPr>
        <w:t xml:space="preserve"> Zhotovitelem při plnění této Smlouvy. Zhotovitel je povinen Objednatele k poskytnutí součinnosti vyzvat v přiměřené lhůtě před předpokládaným termínem potřeby součinnosti.</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Objednatel se zavazuje předat Zhotoviteli veškeré podklady nezbytné pro realizaci předmětu plnění dle této Smlouvy tak, aby se Zhotovitel mohl s uvedenými podklady včas seznámit před tím, než bude zahájen výkon činnosti TDS, resp. výkon činnosti koordinátora BOZP, pokud z této Smlouvy či jejich povahy nevyplývá, že je má zajistit Zhotovitel v rámci plnění Smlouvy. Další relevantní podklady, které Objednatel získá v průběhu plnění Smlouvy, bude Objednatel poskytovat Zhotoviteli bez zbytečného odkladu. Předání podkladů je Zhotovitel povinen potvrdit písemnou formou či formou e-mailu dle volby Objednatele.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Objednatel se zavazuje umožnit Zhotoviteli a jeho případným subdodavatelům, oprávněně se podílejícím na plnění předmětu Smlouvy, vstup do prostoru staveniště Stavby.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Objednatel </w:t>
      </w:r>
      <w:proofErr w:type="gramStart"/>
      <w:r w:rsidRPr="00073A35">
        <w:rPr>
          <w:rFonts w:ascii="Times New Roman" w:hAnsi="Times New Roman" w:cs="Times New Roman"/>
        </w:rPr>
        <w:t>je</w:t>
      </w:r>
      <w:proofErr w:type="gramEnd"/>
      <w:r w:rsidRPr="00073A35">
        <w:rPr>
          <w:rFonts w:ascii="Times New Roman" w:hAnsi="Times New Roman" w:cs="Times New Roman"/>
        </w:rPr>
        <w:t xml:space="preserve"> oprávněn kontrolovat plnění závazků vyplývajících z této Smlouvy Zhotovitelem . Zjistí-</w:t>
      </w:r>
      <w:proofErr w:type="gramStart"/>
      <w:r w:rsidRPr="00073A35">
        <w:rPr>
          <w:rFonts w:ascii="Times New Roman" w:hAnsi="Times New Roman" w:cs="Times New Roman"/>
        </w:rPr>
        <w:t>li</w:t>
      </w:r>
      <w:proofErr w:type="gramEnd"/>
      <w:r w:rsidRPr="00073A35">
        <w:rPr>
          <w:rFonts w:ascii="Times New Roman" w:hAnsi="Times New Roman" w:cs="Times New Roman"/>
        </w:rPr>
        <w:t xml:space="preserve"> Objednatel, že Zhotovitel porušuje svou povinnost, může požadovat, aby Zhotovitel provedl nápravu. Jestliže tak Zhotovitel neučiní v Objednatelem stanovené dodatečné přiměřené lhůtě, jedná se o podstatné porušení Smlouvy ve smyslu § 2002 občanského zákoníku.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28" w:name="_Ref428892209"/>
      <w:r w:rsidRPr="00073A35">
        <w:rPr>
          <w:rFonts w:ascii="Times New Roman" w:hAnsi="Times New Roman" w:cs="Times New Roman"/>
        </w:rPr>
        <w:t>Objednatel je oprávněn z důležitých důvodů (zejména v případě, že dojde na Stavbě k přerušení prací) písemným pokynem uložit Zhotovitel povinnost přerušit výkon činnosti TDS a/nebo výkon činnosti koordinátora BOZP Zhotovitelem pro Objednatele dle této Smlouvy. V takovém případě Zhotovitel přeruší plnění předmětu Smlouvy ve vztahu k příslušné činnosti neprodleně poté, co jej k tomu Objednatel vyzve, nestanoví-li výzva Objednatele jinak. Zhotovitel je však povinen bezodkladně informovat Objednatele o jakékoliv škodě hrozící Objednateli v důsledku přerušení plnění dle této Smlouvy. Znovuobnovení plnění dle této Smlouvy ve vztahu k přerušené činnosti je Objednatel oprávněn uložit Zhotoviteli písemným pokynem. V takové případě obnoví Zhotovitel práce nejpozději tři (3) pracovní dny po doručení výzvy k opětovnému zahájení prací.</w:t>
      </w:r>
      <w:bookmarkEnd w:id="28"/>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Objednatel má právo dle vlastního uvážení při neplnění povinností pracovníků Zhotovitele, v případě nespokojenosti Objednatele s kvalitou výkonu činnosti TDS nebo výkonu činnosti koordinátora BOZP nebo v případě porušování povinností ze strany Zhotovitele požadovat výměnu konkrétní osoby poskytující plnění na účet Zhotovitele. Výměnu je Zhotovitel povinen provést na své náklady nejpozději do 14 dnů od okamžiku, kdy obdrží písemný požadavek Objednatele na výměnu pracovníka. Objednatel si vyhrazuje právo odsouhlasit nově navrženého pracovníka Zhotovitelem. Současně s touto výměnou Zhotovitel Objednateli doloží, že nový pracovník má minimálně stejné zkušenosti a odbornost jako vyměňovaný pracovník a splňuje požadavky na odbornost stanovené touto Smlouvou a obecně závaznými právními předpisy.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lastRenderedPageBreak/>
        <w:t xml:space="preserve">Objednatel je oprávněn jednostranným oznámením doručeným Zhotoviteli snížit rozsah předmětu plnění této Smlouvy, a to při respektování zákona č. 137/2006 Sb., o veřejných zakázkách, ve znění pozdějších předpisů (dále jen „Zákon o VZ“). Odměna bude v takovém případě poměrně snížena. </w:t>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rPr>
        <w:t>ODPOVĚDNOST ZA ŠKODU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Zhotovitel odpovídá za jakoukoliv škodu vzniklou v důsledku porušení svých povinností vyplývajících ze Smlouvy nebo v důsledku porušení právních předpisů. Škoda se nahrazuje v penězích, ledaže Objednatel či poškozený požaduje náhradu škody uvedením v předešlý stav za předpokladu, je-li to objektivně možné. Zhotovitel zejména odpovídá </w:t>
      </w:r>
      <w:proofErr w:type="gramStart"/>
      <w:r w:rsidRPr="00073A35">
        <w:rPr>
          <w:rFonts w:ascii="Times New Roman" w:hAnsi="Times New Roman" w:cs="Times New Roman"/>
        </w:rPr>
        <w:t>za</w:t>
      </w:r>
      <w:proofErr w:type="gramEnd"/>
      <w:r w:rsidRPr="00073A35">
        <w:rPr>
          <w:rFonts w:ascii="Times New Roman" w:hAnsi="Times New Roman" w:cs="Times New Roman"/>
        </w:rPr>
        <w:t>:</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zničení, ztrátu, poškození či snížení hodnoty majetku Objednatele, veřejného majetku či majetku třetích osob;</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 xml:space="preserve">škodu vzniklou Objednateli či třetím osobám v důsledku porušení jeho povinností včetně škody vzniklé třetím osobám a Objednateli v důsledku vad Stavby, odpovídá-li nebo spoluodpovídá-li za ně Zhotovitel; </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 xml:space="preserve">jakékoliv vícenáklady, které bude Objednatel v důsledku porušení Smlouvy a právních povinností Zhotovitelem nucen na realizaci Stavby vynaložit za předpokladu, že by je Objednatel nemusel vynaložit, postupoval-li by Zhotovitel v souladu se svými smluvními a zákonnými povinnostmi; </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uložení finanční újmy, bude-li sankce uložena z důvodu porušení smluvních či zákonných povinností Zhotovitele; a</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 xml:space="preserve">udělení shora popsaných sankcí či korekcí v důsledku nesplnění termínů stanovených poskytovatelem dotace či zákonem, ke kterým dojde v příčinné souvislosti s porušeními smluvních či zákonných povinností Zhotovitele (kupř. v důsledku nutnosti zrušení zadávacího řízení na výběr zhotovitele stavebních prací, které jsou předmětem projektové dokumentace, pro vady takové dokumentace a podobně).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Smluvní strany se odchylně od ustanovení § 2586 o. z. </w:t>
      </w:r>
      <w:proofErr w:type="gramStart"/>
      <w:r w:rsidRPr="00073A35">
        <w:rPr>
          <w:rFonts w:ascii="Times New Roman" w:hAnsi="Times New Roman" w:cs="Times New Roman"/>
        </w:rPr>
        <w:t>dohodly</w:t>
      </w:r>
      <w:proofErr w:type="gramEnd"/>
      <w:r w:rsidRPr="00073A35">
        <w:rPr>
          <w:rFonts w:ascii="Times New Roman" w:hAnsi="Times New Roman" w:cs="Times New Roman"/>
        </w:rPr>
        <w:t>, že Zhotovitel vždy odpovídá za své subdodavatele tak, jako by závazek z této Smlouvy plnil sám.</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Smluvní strany se dohodly odchylně od zákona, že Objednatel neodpovídá Zhotoviteli za škodu, která mu vznikne v souvislosti s plněním Smlouvy. Zhotovitel se v rozsahu dle přechozí věty vzdává jakéhokoliv nároku na náhradu škody.</w:t>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rPr>
        <w:t>ODPOVĚDNOST ZA VADY A ZÁRUKA</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V souladu s ustanovením § 2630 odst. 1 písm. c) o. z. </w:t>
      </w:r>
      <w:proofErr w:type="gramStart"/>
      <w:r w:rsidRPr="00073A35">
        <w:rPr>
          <w:rFonts w:ascii="Times New Roman" w:hAnsi="Times New Roman" w:cs="Times New Roman"/>
        </w:rPr>
        <w:t>odpovídá</w:t>
      </w:r>
      <w:proofErr w:type="gramEnd"/>
      <w:r w:rsidRPr="00073A35">
        <w:rPr>
          <w:rFonts w:ascii="Times New Roman" w:hAnsi="Times New Roman" w:cs="Times New Roman"/>
        </w:rPr>
        <w:t xml:space="preserve"> Zhotovitel za vady Stavby společně a nerozdílně se zhotovitelem Stavby, ledaže prokáže, že vadu Stavby nezpůsobilo selhání jeho dozoru.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29" w:name="_Ref428896857"/>
      <w:r w:rsidRPr="00073A35">
        <w:rPr>
          <w:rFonts w:ascii="Times New Roman" w:hAnsi="Times New Roman" w:cs="Times New Roman"/>
        </w:rPr>
        <w:t xml:space="preserve">Zhotovitel odpovídá, že bude výkon činnosti TDS a výkon činnosti koordinátora BOZP provádět v souladu s touto Smlouvou, obecně závaznými předpisy, stavovskými předpisy, vztahují-li se na činnost Zhotovitele, a pokyny Objednatele, a že veškerá díla, která v rámci výkonu činnosti TDS nebo výkonu činnosti koordinátora BOZP dle této Smlouvy vytvoří, budou v souladu s touto </w:t>
      </w:r>
      <w:r w:rsidRPr="00073A35">
        <w:rPr>
          <w:rFonts w:ascii="Times New Roman" w:hAnsi="Times New Roman" w:cs="Times New Roman"/>
        </w:rPr>
        <w:lastRenderedPageBreak/>
        <w:t>Smlouvou, obecně závaznými předpisy, stavovskými předpisy, vztahují-li se na činnost Zhotovitele, a pokyny Objednatele.</w:t>
      </w:r>
      <w:bookmarkEnd w:id="29"/>
      <w:r w:rsidRPr="00073A35">
        <w:rPr>
          <w:rFonts w:ascii="Times New Roman" w:hAnsi="Times New Roman" w:cs="Times New Roman"/>
        </w:rPr>
        <w:t xml:space="preserve">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Na odpovědnost za vady dle </w:t>
      </w:r>
      <w:proofErr w:type="gramStart"/>
      <w:r w:rsidRPr="00073A35">
        <w:rPr>
          <w:rFonts w:ascii="Times New Roman" w:hAnsi="Times New Roman" w:cs="Times New Roman"/>
        </w:rPr>
        <w:t xml:space="preserve">odst. </w:t>
      </w:r>
      <w:r w:rsidR="00BC66BD">
        <w:fldChar w:fldCharType="begin"/>
      </w:r>
      <w:r w:rsidR="00BC66BD">
        <w:instrText xml:space="preserve"> REF _Ref428896857 \r \h  \* MERGEFORMAT </w:instrText>
      </w:r>
      <w:r w:rsidR="00BC66BD">
        <w:fldChar w:fldCharType="separate"/>
      </w:r>
      <w:r w:rsidR="00FC3D21" w:rsidRPr="00FC3D21">
        <w:rPr>
          <w:rFonts w:ascii="Times New Roman" w:hAnsi="Times New Roman" w:cs="Times New Roman"/>
        </w:rPr>
        <w:t>9.2</w:t>
      </w:r>
      <w:r w:rsidR="00BC66BD">
        <w:fldChar w:fldCharType="end"/>
      </w:r>
      <w:r w:rsidRPr="00073A35">
        <w:rPr>
          <w:rFonts w:ascii="Times New Roman" w:hAnsi="Times New Roman" w:cs="Times New Roman"/>
        </w:rPr>
        <w:t xml:space="preserve"> Smlouvy</w:t>
      </w:r>
      <w:proofErr w:type="gramEnd"/>
      <w:r w:rsidRPr="00073A35">
        <w:rPr>
          <w:rFonts w:ascii="Times New Roman" w:hAnsi="Times New Roman" w:cs="Times New Roman"/>
        </w:rPr>
        <w:t xml:space="preserve"> se obdobně aplikuje právní úprava odpovědnosti za vady a odpovědnost za záruku obsažená v právní úpravě smlouvy o dílo v občanském zákoníku, ledaže tato Smlouva stanoví jinak, nebo to vylučuje povaha daného ustanovení.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30" w:name="_Ref430871056"/>
      <w:r w:rsidRPr="00073A35">
        <w:rPr>
          <w:rFonts w:ascii="Times New Roman" w:hAnsi="Times New Roman" w:cs="Times New Roman"/>
        </w:rPr>
        <w:t>Záruční lhůta počíná běžet dnem, kdy je konkrétní služba v rámci výkonu činnosti TDS nebo výkonu činnosti koordinátora BOZP poskytnuta Objednateli a skončí:</w:t>
      </w:r>
      <w:bookmarkEnd w:id="30"/>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 xml:space="preserve">ohledně činností uvedených v čl. 1 Přílohy č. 2 </w:t>
      </w:r>
      <w:proofErr w:type="gramStart"/>
      <w:r w:rsidRPr="00073A35">
        <w:rPr>
          <w:rFonts w:ascii="Times New Roman" w:hAnsi="Times New Roman" w:cs="Times New Roman"/>
        </w:rPr>
        <w:t>této</w:t>
      </w:r>
      <w:proofErr w:type="gramEnd"/>
      <w:r w:rsidRPr="00073A35">
        <w:rPr>
          <w:rFonts w:ascii="Times New Roman" w:hAnsi="Times New Roman" w:cs="Times New Roman"/>
        </w:rPr>
        <w:t xml:space="preserve"> Smlouvy uplynutím pěti (5) let od okamžiku akceptace ukončení uvedené fáze výkonu činnosti TDS;</w:t>
      </w:r>
    </w:p>
    <w:p w:rsidR="00A7056B" w:rsidRPr="00073A35" w:rsidRDefault="00A7056B" w:rsidP="00073A35">
      <w:pPr>
        <w:pStyle w:val="lneksmlouvy"/>
        <w:numPr>
          <w:ilvl w:val="2"/>
          <w:numId w:val="5"/>
        </w:numPr>
        <w:rPr>
          <w:rFonts w:ascii="Times New Roman" w:hAnsi="Times New Roman" w:cs="Times New Roman"/>
        </w:rPr>
      </w:pPr>
      <w:r w:rsidRPr="00073A35">
        <w:rPr>
          <w:rFonts w:ascii="Times New Roman" w:hAnsi="Times New Roman" w:cs="Times New Roman"/>
        </w:rPr>
        <w:t xml:space="preserve">ohledně činností uvedených v čl. 2 Přílohy č. 2 </w:t>
      </w:r>
      <w:proofErr w:type="gramStart"/>
      <w:r w:rsidRPr="00073A35">
        <w:rPr>
          <w:rFonts w:ascii="Times New Roman" w:hAnsi="Times New Roman" w:cs="Times New Roman"/>
        </w:rPr>
        <w:t>této</w:t>
      </w:r>
      <w:proofErr w:type="gramEnd"/>
      <w:r w:rsidRPr="00073A35">
        <w:rPr>
          <w:rFonts w:ascii="Times New Roman" w:hAnsi="Times New Roman" w:cs="Times New Roman"/>
        </w:rPr>
        <w:t xml:space="preserve"> Smlouvy uplynutím pěti (5) let od okamžiku kolaudace Stavby; </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 xml:space="preserve">ohledně činností uvedených v čl. 3 Přílohy č. 2 </w:t>
      </w:r>
      <w:proofErr w:type="gramStart"/>
      <w:r w:rsidRPr="00073A35">
        <w:rPr>
          <w:rFonts w:ascii="Times New Roman" w:hAnsi="Times New Roman" w:cs="Times New Roman"/>
        </w:rPr>
        <w:t>této</w:t>
      </w:r>
      <w:proofErr w:type="gramEnd"/>
      <w:r w:rsidRPr="00073A35">
        <w:rPr>
          <w:rFonts w:ascii="Times New Roman" w:hAnsi="Times New Roman" w:cs="Times New Roman"/>
        </w:rPr>
        <w:t xml:space="preserve"> Smlouvy uplynutím pěti (5) let od okamžiku provedení dané činnosti; a</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 xml:space="preserve">ohledně činností uvedených v Příloze č. 3 </w:t>
      </w:r>
      <w:proofErr w:type="gramStart"/>
      <w:r w:rsidRPr="00073A35">
        <w:rPr>
          <w:rFonts w:ascii="Times New Roman" w:hAnsi="Times New Roman" w:cs="Times New Roman"/>
        </w:rPr>
        <w:t>této</w:t>
      </w:r>
      <w:proofErr w:type="gramEnd"/>
      <w:r w:rsidRPr="00073A35">
        <w:rPr>
          <w:rFonts w:ascii="Times New Roman" w:hAnsi="Times New Roman" w:cs="Times New Roman"/>
        </w:rPr>
        <w:t xml:space="preserve"> Smlouvy uplynutím pěti (5) let od okamžiku řádného předání a převzetí Stavby.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Konec záruční lhůty dle </w:t>
      </w:r>
      <w:proofErr w:type="gramStart"/>
      <w:r w:rsidRPr="00073A35">
        <w:rPr>
          <w:rFonts w:ascii="Times New Roman" w:hAnsi="Times New Roman" w:cs="Times New Roman"/>
        </w:rPr>
        <w:t xml:space="preserve">odst. </w:t>
      </w:r>
      <w:r w:rsidR="00BC66BD">
        <w:fldChar w:fldCharType="begin"/>
      </w:r>
      <w:r w:rsidR="00BC66BD">
        <w:instrText xml:space="preserve"> REF _Ref430871056 \r \h  \* MERGEFORMAT </w:instrText>
      </w:r>
      <w:r w:rsidR="00BC66BD">
        <w:fldChar w:fldCharType="separate"/>
      </w:r>
      <w:r w:rsidR="00FC3D21" w:rsidRPr="00FC3D21">
        <w:rPr>
          <w:rFonts w:ascii="Times New Roman" w:hAnsi="Times New Roman" w:cs="Times New Roman"/>
        </w:rPr>
        <w:t>9.4</w:t>
      </w:r>
      <w:r w:rsidR="00BC66BD">
        <w:fldChar w:fldCharType="end"/>
      </w:r>
      <w:r w:rsidRPr="00073A35">
        <w:rPr>
          <w:rFonts w:ascii="Times New Roman" w:hAnsi="Times New Roman" w:cs="Times New Roman"/>
        </w:rPr>
        <w:t xml:space="preserve"> Smlouvy</w:t>
      </w:r>
      <w:proofErr w:type="gramEnd"/>
      <w:r w:rsidRPr="00073A35">
        <w:rPr>
          <w:rFonts w:ascii="Times New Roman" w:hAnsi="Times New Roman" w:cs="Times New Roman"/>
        </w:rPr>
        <w:t xml:space="preserve"> se neaplikuje na vady plnění Zhotovitele, za které odpovídá Objednateli dle § 2630 odst. 1 písm. c) o. z. Záruční lhůta ve vztahu k těmto vadám uplyne současně se záruční lhůtou poskytovanou zhotovitelem Stavby za vady Stavby.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Smluvní strany se dohodly odchylně od ustanovení § 2112 odst. 1 o. z. (aplikuje se dle § 2615 odst. 2 o. z.) tak, že zjevné i skryté vady je Objednatel oprávněn oznámit Zhotoviteli do třiceti (30) dnů ode dne, kdy danou vadu zjistil.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31" w:name="_Ref428977098"/>
      <w:r w:rsidRPr="00073A35">
        <w:rPr>
          <w:rFonts w:ascii="Times New Roman" w:hAnsi="Times New Roman" w:cs="Times New Roman"/>
        </w:rPr>
        <w:t>Zhotovitel je povinen v přiměřené lhůtě stanovené Objednatelem, maximálně však ve lhůtě (60) dnů od obdržení oznámení vady splnit nárok z vady uplatněný Objednatelem, a to i v případě, že jej neuznává. Náklady na odstranění vady nese Zhotovitel i ve sporných případech až do rozhodnutí sporu.</w:t>
      </w:r>
      <w:bookmarkEnd w:id="31"/>
      <w:r w:rsidRPr="00073A35">
        <w:rPr>
          <w:rFonts w:ascii="Times New Roman" w:hAnsi="Times New Roman" w:cs="Times New Roman"/>
        </w:rPr>
        <w:t xml:space="preserve">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Neodstraní-li Zhotovitel vadu dle </w:t>
      </w:r>
      <w:proofErr w:type="gramStart"/>
      <w:r w:rsidRPr="00073A35">
        <w:rPr>
          <w:rFonts w:ascii="Times New Roman" w:hAnsi="Times New Roman" w:cs="Times New Roman"/>
        </w:rPr>
        <w:t xml:space="preserve">odst. </w:t>
      </w:r>
      <w:r w:rsidR="00BC66BD">
        <w:fldChar w:fldCharType="begin"/>
      </w:r>
      <w:r w:rsidR="00BC66BD">
        <w:instrText xml:space="preserve"> REF _Ref428977098 \r \h  \* MERGEFORMAT </w:instrText>
      </w:r>
      <w:r w:rsidR="00BC66BD">
        <w:fldChar w:fldCharType="separate"/>
      </w:r>
      <w:r w:rsidR="00FC3D21" w:rsidRPr="00FC3D21">
        <w:rPr>
          <w:rFonts w:ascii="Times New Roman" w:hAnsi="Times New Roman" w:cs="Times New Roman"/>
        </w:rPr>
        <w:t>9.7</w:t>
      </w:r>
      <w:r w:rsidR="00BC66BD">
        <w:fldChar w:fldCharType="end"/>
      </w:r>
      <w:r w:rsidRPr="00073A35">
        <w:rPr>
          <w:rFonts w:ascii="Times New Roman" w:hAnsi="Times New Roman" w:cs="Times New Roman"/>
        </w:rPr>
        <w:t xml:space="preserve"> Smlouvy</w:t>
      </w:r>
      <w:proofErr w:type="gramEnd"/>
      <w:r w:rsidRPr="00073A35">
        <w:rPr>
          <w:rFonts w:ascii="Times New Roman" w:hAnsi="Times New Roman" w:cs="Times New Roman"/>
        </w:rPr>
        <w:t xml:space="preserve">, je Objednatel oprávněn vadu odstranit na náklady Zhotovitele sám, případně ji na náklady Zhotovitele nechat odstranit osobou mající k dané činnosti podnikatelské oprávnění. </w:t>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rPr>
        <w:t>POJIŠTĚNÍ</w:t>
      </w:r>
    </w:p>
    <w:p w:rsidR="00A7056B" w:rsidRPr="00073A35" w:rsidRDefault="00A7056B" w:rsidP="00073A35">
      <w:pPr>
        <w:pStyle w:val="lneksmlouvy"/>
        <w:tabs>
          <w:tab w:val="clear" w:pos="360"/>
          <w:tab w:val="num" w:pos="680"/>
        </w:tabs>
        <w:ind w:left="680" w:hanging="680"/>
        <w:rPr>
          <w:rFonts w:ascii="Times New Roman" w:hAnsi="Times New Roman" w:cs="Times New Roman"/>
        </w:rPr>
      </w:pPr>
      <w:bookmarkStart w:id="32" w:name="_Ref428979365"/>
      <w:bookmarkStart w:id="33" w:name="_Ref430872900"/>
      <w:r w:rsidRPr="00073A35">
        <w:rPr>
          <w:rFonts w:ascii="Times New Roman" w:hAnsi="Times New Roman" w:cs="Times New Roman"/>
        </w:rPr>
        <w:t xml:space="preserve">Zhotovitel se zavazuje nejpozději do pěti (5) dnů od uzavření této Smlouvy uzavřít pojištění své odpovědnosti za škodu způsobenou Objednateli či třetí osobě při výkonu podnikatelské činnosti zahrnující též odpovědnost za škodu způsobenou porušením této Smlouvy v plném rozsahu a odpovědnost za vady dle § 2630 odst. 1. písm. c) </w:t>
      </w:r>
      <w:proofErr w:type="gramStart"/>
      <w:r w:rsidRPr="00073A35">
        <w:rPr>
          <w:rFonts w:ascii="Times New Roman" w:hAnsi="Times New Roman" w:cs="Times New Roman"/>
        </w:rPr>
        <w:t>o. z. s minimální</w:t>
      </w:r>
      <w:proofErr w:type="gramEnd"/>
      <w:r w:rsidRPr="00073A35">
        <w:rPr>
          <w:rFonts w:ascii="Times New Roman" w:hAnsi="Times New Roman" w:cs="Times New Roman"/>
        </w:rPr>
        <w:t xml:space="preserve"> výší pojistného plnění </w:t>
      </w:r>
      <w:r w:rsidR="005A2E6F">
        <w:rPr>
          <w:rFonts w:ascii="Times New Roman" w:hAnsi="Times New Roman" w:cs="Times New Roman"/>
        </w:rPr>
        <w:t>5</w:t>
      </w:r>
      <w:r w:rsidRPr="00073A35">
        <w:rPr>
          <w:rFonts w:ascii="Times New Roman" w:hAnsi="Times New Roman" w:cs="Times New Roman"/>
        </w:rPr>
        <w:t>00.000,- Kč. Toto pojištění je Zhotovitel povinen udržovat v platnosti po celou dobu trvání závazku ze Smlouvy.</w:t>
      </w:r>
      <w:bookmarkEnd w:id="32"/>
      <w:r w:rsidRPr="00073A35">
        <w:rPr>
          <w:rFonts w:ascii="Times New Roman" w:hAnsi="Times New Roman" w:cs="Times New Roman"/>
        </w:rPr>
        <w:t xml:space="preserve"> Pro účely tohoto ustanovení doba trvání závazku z této smlouvy končí uplynutím pěti (5) let ode dne provedení Stavby.</w:t>
      </w:r>
      <w:bookmarkEnd w:id="33"/>
      <w:r w:rsidRPr="00073A35">
        <w:rPr>
          <w:rFonts w:ascii="Times New Roman" w:hAnsi="Times New Roman" w:cs="Times New Roman"/>
        </w:rPr>
        <w:t xml:space="preserve">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Pojištění odpovědnosti za škodu způsobenou Zhotovitelem třetím osobám musí rovněž zahrnovat i pojištění všech subdodavatelů Zhotovitele, případně je Zhotovitel povinen zajistit, aby obdobné pojištění v přiměřeném rozsahu sjednali i všichni jeho subdodavatelé, a to na celou dobu jejich účasti při plnění předmětu této Smlouvy.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34" w:name="_Ref430873009"/>
      <w:r w:rsidRPr="00073A35">
        <w:rPr>
          <w:rFonts w:ascii="Times New Roman" w:hAnsi="Times New Roman" w:cs="Times New Roman"/>
        </w:rPr>
        <w:lastRenderedPageBreak/>
        <w:t xml:space="preserve">Doklad potvrzující existenci pojištění dle předchozích odstavců je Zhotovitel povinen předložit na požádání Objednateli do pěti (5) dnů od splnění povinnosti dle odst. </w:t>
      </w:r>
      <w:r w:rsidR="00BC66BD">
        <w:fldChar w:fldCharType="begin"/>
      </w:r>
      <w:r w:rsidR="00BC66BD">
        <w:instrText xml:space="preserve"> REF _Ref428979365 \r \h  \* MERGEFORMAT </w:instrText>
      </w:r>
      <w:r w:rsidR="00BC66BD">
        <w:fldChar w:fldCharType="separate"/>
      </w:r>
      <w:proofErr w:type="gramStart"/>
      <w:r w:rsidR="00FC3D21" w:rsidRPr="00FC3D21">
        <w:rPr>
          <w:rFonts w:ascii="Times New Roman" w:hAnsi="Times New Roman" w:cs="Times New Roman"/>
        </w:rPr>
        <w:t>10.1</w:t>
      </w:r>
      <w:r w:rsidR="00BC66BD">
        <w:fldChar w:fldCharType="end"/>
      </w:r>
      <w:r w:rsidRPr="00073A35">
        <w:rPr>
          <w:rFonts w:ascii="Times New Roman" w:hAnsi="Times New Roman" w:cs="Times New Roman"/>
        </w:rPr>
        <w:t xml:space="preserve"> věta</w:t>
      </w:r>
      <w:proofErr w:type="gramEnd"/>
      <w:r w:rsidRPr="00073A35">
        <w:rPr>
          <w:rFonts w:ascii="Times New Roman" w:hAnsi="Times New Roman" w:cs="Times New Roman"/>
        </w:rPr>
        <w:t xml:space="preserve"> první této Smlouvy a dále vždy do pěti (5) dnů od obdržení žádosti Objednatele o prokázání pojištění.</w:t>
      </w:r>
      <w:bookmarkEnd w:id="34"/>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rPr>
        <w:t>SUBDODAVATELÉ</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35" w:name="_Ref430873192"/>
      <w:r w:rsidRPr="00073A35">
        <w:rPr>
          <w:rFonts w:ascii="Times New Roman" w:hAnsi="Times New Roman" w:cs="Times New Roman"/>
        </w:rPr>
        <w:t>Vyjma částí předmětu plnění případně uvedených v zadávacích podmínkách Veřejné zakázky je Zhotovitel oprávněn plnit předmět Smlouvy prostřednictvím subdodavatelů. V případě poskytování předmětu plnění prostřednictvím subdodavatelů Zhotovitel odpovídá Objednateli za činnosti prováděné subdodavateli, jako by je prováděl sám.</w:t>
      </w:r>
      <w:bookmarkEnd w:id="35"/>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36" w:name="_Ref430873194"/>
      <w:r w:rsidRPr="00073A35">
        <w:rPr>
          <w:rFonts w:ascii="Times New Roman" w:hAnsi="Times New Roman" w:cs="Times New Roman"/>
        </w:rPr>
        <w:t>Využití subdodavatele neuvedeného v nabídce Zhotovitele na Veřejnou zakázku či změna subdodavatele je možná pouze s předchozím písemným souhlasem Objednatele za předpokladu, že nový subdodavatel bude disponovat všemi oprávněními potřebnými k plnění té části plnění dle této Smlouvy, kterou má pro Zhotovitele realizovat. Změna subdodavatele, kterým Zhotovitel v zadávacím řízení na Veřejnou zakázku prokazoval splnění části kvalifikačních předpokladů je navíc možná pouze, pokud Zhotovitel předloží Objednateli za nového subdodavatele doklady, z nichž bude bez pochybností vyplývat, že nový subdodavatel splňuje kvalifikační předpoklady alespoň ve stejném rozsahu jako původní subdodavatel.</w:t>
      </w:r>
      <w:bookmarkEnd w:id="36"/>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Zhotovitel se zavazuje plnit i další povinnosti stanovené mu právními předpisy ve vztahu k subdodavatelům. Zhotovitel zejména v souladu s ustanovením § 147a odst. 4 a 5 Zákona o VZ, do 60 dnů od splnění Smlouvy, resp. do 28. února následujícího kalendářního roku, pokud plnění Smlouvy přesahuje 1 rok, předloží Objednateli seznam subdodavatelů, jimž za plnění subdodávky uhradil více než 10 % z celkové ceny Veřejné zakázky. Má-li kterýkoliv subdodavatel formu akciové společnosti, bude přílohou seznamu i seznam vlastníků akcií tohoto subdodavatele, jejichž souhrnná jmenovitá hodnota přesahuje 10 % základního kapitálu tohoto subdodavatele. Zhotovitel souhlasí s uveřejněním tohoto seznamu na profilu Objednatele dle § 147a odst. 6 Zákona o VZ.</w:t>
      </w:r>
    </w:p>
    <w:p w:rsidR="00A7056B" w:rsidRPr="00073A35" w:rsidRDefault="00A7056B" w:rsidP="006B0156">
      <w:pPr>
        <w:pStyle w:val="lneksmlouvynadpis"/>
        <w:keepNext/>
        <w:tabs>
          <w:tab w:val="clear" w:pos="360"/>
          <w:tab w:val="num" w:pos="680"/>
        </w:tabs>
        <w:ind w:left="680" w:hanging="680"/>
        <w:jc w:val="center"/>
        <w:rPr>
          <w:rFonts w:ascii="Times New Roman" w:hAnsi="Times New Roman" w:cs="Times New Roman"/>
        </w:rPr>
      </w:pPr>
      <w:bookmarkStart w:id="37" w:name="_Ref430873413"/>
      <w:r w:rsidRPr="00073A35">
        <w:rPr>
          <w:rFonts w:ascii="Times New Roman" w:hAnsi="Times New Roman" w:cs="Times New Roman"/>
        </w:rPr>
        <w:t>LICENCE</w:t>
      </w:r>
      <w:bookmarkEnd w:id="37"/>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Pokud jsou s jakýmkoli plněním dle této Smlouvy spojena autorská práva, poskytuje Zhotovitel 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 12 autorského zákona, včetně užití díla třetími osobami, a to na dobu trvání majetkových práv autorských. Objednatel je oprávněn licenci postoupit a poskytnout podlicenci třetím osobám. Objednatel je oprávněn autorská díla měnit.</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Smluvní strany si ujednaly, že územní rozsah licence bude neomezený, resp. nabyvatel licence bude oprávněn k užití s územním rozsahem celý svět.</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Odměna za licenci je zahrnuta v odměně za plnění dle této Smlouvy.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Objednatel není povinen licenci využít.</w:t>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rPr>
        <w:t>SANKCE</w:t>
      </w:r>
      <w:bookmarkEnd w:id="26"/>
      <w:bookmarkEnd w:id="27"/>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Poruší-li Zhotovitel svou povinnost:</w:t>
      </w:r>
    </w:p>
    <w:p w:rsidR="00A7056B" w:rsidRPr="00073A35" w:rsidRDefault="00A7056B" w:rsidP="00C93C7E">
      <w:pPr>
        <w:pStyle w:val="AKFZlnektext"/>
        <w:numPr>
          <w:ilvl w:val="2"/>
          <w:numId w:val="5"/>
        </w:numPr>
        <w:rPr>
          <w:rFonts w:ascii="Times New Roman" w:hAnsi="Times New Roman" w:cs="Times New Roman"/>
        </w:rPr>
      </w:pPr>
      <w:r w:rsidRPr="00073A35">
        <w:rPr>
          <w:rFonts w:ascii="Times New Roman" w:hAnsi="Times New Roman" w:cs="Times New Roman"/>
        </w:rPr>
        <w:t xml:space="preserve">dle </w:t>
      </w:r>
      <w:proofErr w:type="gramStart"/>
      <w:r w:rsidRPr="00073A35">
        <w:rPr>
          <w:rFonts w:ascii="Times New Roman" w:hAnsi="Times New Roman" w:cs="Times New Roman"/>
        </w:rPr>
        <w:t xml:space="preserve">odst. </w:t>
      </w:r>
      <w:r w:rsidR="00BC66BD">
        <w:fldChar w:fldCharType="begin"/>
      </w:r>
      <w:r w:rsidR="00BC66BD">
        <w:instrText xml:space="preserve"> REF _Ref430872561 \r \h  \* MERGEFORMAT </w:instrText>
      </w:r>
      <w:r w:rsidR="00BC66BD">
        <w:fldChar w:fldCharType="separate"/>
      </w:r>
      <w:r w:rsidR="00FC3D21" w:rsidRPr="00FC3D21">
        <w:rPr>
          <w:rFonts w:ascii="Times New Roman" w:hAnsi="Times New Roman" w:cs="Times New Roman"/>
        </w:rPr>
        <w:t>6.5.1</w:t>
      </w:r>
      <w:proofErr w:type="gramEnd"/>
      <w:r w:rsidR="00BC66BD">
        <w:fldChar w:fldCharType="end"/>
      </w:r>
      <w:r w:rsidRPr="00073A35">
        <w:rPr>
          <w:rFonts w:ascii="Times New Roman" w:hAnsi="Times New Roman" w:cs="Times New Roman"/>
        </w:rPr>
        <w:t xml:space="preserve"> Smlouvy, zaplatí Objednateli smluvní pokutu ve výši 500,- Kč</w:t>
      </w:r>
      <w:r w:rsidRPr="00073A35">
        <w:rPr>
          <w:rFonts w:ascii="Times New Roman" w:hAnsi="Times New Roman" w:cs="Times New Roman"/>
          <w:smallCaps/>
        </w:rPr>
        <w:t xml:space="preserve"> </w:t>
      </w:r>
      <w:r w:rsidRPr="00073A35">
        <w:rPr>
          <w:rFonts w:ascii="Times New Roman" w:hAnsi="Times New Roman" w:cs="Times New Roman"/>
        </w:rPr>
        <w:t>za každý jednotlivý případ porušení této povinnosti;</w:t>
      </w:r>
    </w:p>
    <w:p w:rsidR="00A7056B" w:rsidRPr="00073A35" w:rsidRDefault="00A7056B" w:rsidP="00C93C7E">
      <w:pPr>
        <w:pStyle w:val="AKFZlnektext"/>
        <w:numPr>
          <w:ilvl w:val="2"/>
          <w:numId w:val="5"/>
        </w:numPr>
        <w:rPr>
          <w:rFonts w:ascii="Times New Roman" w:hAnsi="Times New Roman" w:cs="Times New Roman"/>
        </w:rPr>
      </w:pPr>
      <w:r w:rsidRPr="00073A35">
        <w:rPr>
          <w:rFonts w:ascii="Times New Roman" w:hAnsi="Times New Roman" w:cs="Times New Roman"/>
        </w:rPr>
        <w:lastRenderedPageBreak/>
        <w:t xml:space="preserve">dle </w:t>
      </w:r>
      <w:proofErr w:type="gramStart"/>
      <w:r w:rsidRPr="00073A35">
        <w:rPr>
          <w:rFonts w:ascii="Times New Roman" w:hAnsi="Times New Roman" w:cs="Times New Roman"/>
        </w:rPr>
        <w:t xml:space="preserve">odst. </w:t>
      </w:r>
      <w:r w:rsidR="00BC66BD">
        <w:fldChar w:fldCharType="begin"/>
      </w:r>
      <w:r w:rsidR="00BC66BD">
        <w:instrText xml:space="preserve"> REF _Ref430872565 \r \h  \* MERGEFORMAT </w:instrText>
      </w:r>
      <w:r w:rsidR="00BC66BD">
        <w:fldChar w:fldCharType="separate"/>
      </w:r>
      <w:r w:rsidR="00FC3D21" w:rsidRPr="00FC3D21">
        <w:rPr>
          <w:rFonts w:ascii="Times New Roman" w:hAnsi="Times New Roman" w:cs="Times New Roman"/>
        </w:rPr>
        <w:t>6.5.2</w:t>
      </w:r>
      <w:proofErr w:type="gramEnd"/>
      <w:r w:rsidR="00BC66BD">
        <w:fldChar w:fldCharType="end"/>
      </w:r>
      <w:r w:rsidRPr="00073A35">
        <w:rPr>
          <w:rFonts w:ascii="Times New Roman" w:hAnsi="Times New Roman" w:cs="Times New Roman"/>
        </w:rPr>
        <w:t xml:space="preserve"> nebo </w:t>
      </w:r>
      <w:r w:rsidR="00BC66BD">
        <w:fldChar w:fldCharType="begin"/>
      </w:r>
      <w:r w:rsidR="00BC66BD">
        <w:instrText xml:space="preserve"> REF _Ref430872578 \r \h  \* MERGEFORMAT </w:instrText>
      </w:r>
      <w:r w:rsidR="00BC66BD">
        <w:fldChar w:fldCharType="separate"/>
      </w:r>
      <w:r w:rsidR="00FC3D21" w:rsidRPr="00FC3D21">
        <w:rPr>
          <w:rFonts w:ascii="Times New Roman" w:hAnsi="Times New Roman" w:cs="Times New Roman"/>
        </w:rPr>
        <w:t>6.5.3</w:t>
      </w:r>
      <w:r w:rsidR="00BC66BD">
        <w:fldChar w:fldCharType="end"/>
      </w:r>
      <w:r w:rsidRPr="00073A35">
        <w:rPr>
          <w:rFonts w:ascii="Times New Roman" w:hAnsi="Times New Roman" w:cs="Times New Roman"/>
        </w:rPr>
        <w:t xml:space="preserve"> Smlouvy, zaplatí Objednateli smluvní pokutu ve výši 500,- Kč za každý jednotlivý případ porušení této povinnosti;</w:t>
      </w:r>
    </w:p>
    <w:p w:rsidR="00A7056B" w:rsidRPr="00073A35" w:rsidRDefault="00A7056B" w:rsidP="00C93C7E">
      <w:pPr>
        <w:pStyle w:val="AKFZlnektext"/>
        <w:numPr>
          <w:ilvl w:val="2"/>
          <w:numId w:val="5"/>
        </w:numPr>
        <w:rPr>
          <w:rFonts w:ascii="Times New Roman" w:hAnsi="Times New Roman" w:cs="Times New Roman"/>
        </w:rPr>
      </w:pPr>
      <w:r w:rsidRPr="00073A35">
        <w:rPr>
          <w:rFonts w:ascii="Times New Roman" w:hAnsi="Times New Roman" w:cs="Times New Roman"/>
        </w:rPr>
        <w:t xml:space="preserve">dle </w:t>
      </w:r>
      <w:proofErr w:type="gramStart"/>
      <w:r w:rsidRPr="00073A35">
        <w:rPr>
          <w:rFonts w:ascii="Times New Roman" w:hAnsi="Times New Roman" w:cs="Times New Roman"/>
        </w:rPr>
        <w:t xml:space="preserve">odst. </w:t>
      </w:r>
      <w:r w:rsidR="00BC66BD">
        <w:fldChar w:fldCharType="begin"/>
      </w:r>
      <w:r w:rsidR="00BC66BD">
        <w:instrText xml:space="preserve"> REF _Ref430872692 \r \h  \* MERGEFORMAT </w:instrText>
      </w:r>
      <w:r w:rsidR="00BC66BD">
        <w:fldChar w:fldCharType="separate"/>
      </w:r>
      <w:r w:rsidR="00FC3D21" w:rsidRPr="00FC3D21">
        <w:rPr>
          <w:rFonts w:ascii="Times New Roman" w:hAnsi="Times New Roman" w:cs="Times New Roman"/>
        </w:rPr>
        <w:t>6.8</w:t>
      </w:r>
      <w:r w:rsidR="00BC66BD">
        <w:fldChar w:fldCharType="end"/>
      </w:r>
      <w:r w:rsidRPr="00073A35">
        <w:rPr>
          <w:rFonts w:ascii="Times New Roman" w:hAnsi="Times New Roman" w:cs="Times New Roman"/>
        </w:rPr>
        <w:t xml:space="preserve"> Smlouvy</w:t>
      </w:r>
      <w:proofErr w:type="gramEnd"/>
      <w:r w:rsidRPr="00073A35">
        <w:rPr>
          <w:rFonts w:ascii="Times New Roman" w:hAnsi="Times New Roman" w:cs="Times New Roman"/>
        </w:rPr>
        <w:t>, zaplatí Objednateli smluvní pokutu ve výši 5.000,- Kč za každý jednotlivý případ porušení této povinnosti;</w:t>
      </w:r>
    </w:p>
    <w:p w:rsidR="00A7056B" w:rsidRPr="00073A35" w:rsidRDefault="00A7056B" w:rsidP="00C93C7E">
      <w:pPr>
        <w:pStyle w:val="AKFZlnektext"/>
        <w:numPr>
          <w:ilvl w:val="2"/>
          <w:numId w:val="5"/>
        </w:numPr>
        <w:rPr>
          <w:rFonts w:ascii="Times New Roman" w:hAnsi="Times New Roman" w:cs="Times New Roman"/>
        </w:rPr>
      </w:pPr>
      <w:r w:rsidRPr="00073A35">
        <w:rPr>
          <w:rFonts w:ascii="Times New Roman" w:hAnsi="Times New Roman" w:cs="Times New Roman"/>
        </w:rPr>
        <w:t xml:space="preserve">přerušit práce ve stanovené lhůtě, informovat o hrozící škodě či znovuobnovit práce dle </w:t>
      </w:r>
      <w:proofErr w:type="gramStart"/>
      <w:r w:rsidRPr="00073A35">
        <w:rPr>
          <w:rFonts w:ascii="Times New Roman" w:hAnsi="Times New Roman" w:cs="Times New Roman"/>
        </w:rPr>
        <w:t xml:space="preserve">odst. </w:t>
      </w:r>
      <w:r w:rsidR="00BC66BD">
        <w:fldChar w:fldCharType="begin"/>
      </w:r>
      <w:r w:rsidR="00BC66BD">
        <w:instrText xml:space="preserve"> REF _Ref428892209 \r \h  \* MERGEFORMAT </w:instrText>
      </w:r>
      <w:r w:rsidR="00BC66BD">
        <w:fldChar w:fldCharType="separate"/>
      </w:r>
      <w:r w:rsidR="00FC3D21" w:rsidRPr="00FC3D21">
        <w:rPr>
          <w:rFonts w:ascii="Times New Roman" w:hAnsi="Times New Roman" w:cs="Times New Roman"/>
        </w:rPr>
        <w:t>7.5</w:t>
      </w:r>
      <w:r w:rsidR="00BC66BD">
        <w:fldChar w:fldCharType="end"/>
      </w:r>
      <w:r w:rsidRPr="00073A35">
        <w:rPr>
          <w:rFonts w:ascii="Times New Roman" w:hAnsi="Times New Roman" w:cs="Times New Roman"/>
        </w:rPr>
        <w:t xml:space="preserve"> Smlouvy</w:t>
      </w:r>
      <w:proofErr w:type="gramEnd"/>
      <w:r w:rsidRPr="00073A35">
        <w:rPr>
          <w:rFonts w:ascii="Times New Roman" w:hAnsi="Times New Roman" w:cs="Times New Roman"/>
        </w:rPr>
        <w:t>, zaplatí Objednateli smluvní pokutu ve výši 500,- Kč za každý započatý den prodlení se splněním každé z uvedených povinností;</w:t>
      </w:r>
    </w:p>
    <w:p w:rsidR="00A7056B" w:rsidRPr="00073A35" w:rsidRDefault="00A7056B" w:rsidP="00C93C7E">
      <w:pPr>
        <w:pStyle w:val="AKFZlnektext"/>
        <w:numPr>
          <w:ilvl w:val="2"/>
          <w:numId w:val="5"/>
        </w:numPr>
        <w:rPr>
          <w:rFonts w:ascii="Times New Roman" w:hAnsi="Times New Roman" w:cs="Times New Roman"/>
        </w:rPr>
      </w:pPr>
      <w:r w:rsidRPr="00073A35">
        <w:rPr>
          <w:rFonts w:ascii="Times New Roman" w:hAnsi="Times New Roman" w:cs="Times New Roman"/>
        </w:rPr>
        <w:t xml:space="preserve">doložit Objednateli doklad potvrzující existenci pojištění dle odst. </w:t>
      </w:r>
      <w:r w:rsidR="00BC66BD">
        <w:fldChar w:fldCharType="begin"/>
      </w:r>
      <w:r w:rsidR="00BC66BD">
        <w:instrText xml:space="preserve"> REF _Ref430873009 \r \h  \* MERGEFORMAT </w:instrText>
      </w:r>
      <w:r w:rsidR="00BC66BD">
        <w:fldChar w:fldCharType="separate"/>
      </w:r>
      <w:proofErr w:type="gramStart"/>
      <w:r w:rsidR="00FC3D21" w:rsidRPr="00FC3D21">
        <w:rPr>
          <w:rFonts w:ascii="Times New Roman" w:hAnsi="Times New Roman" w:cs="Times New Roman"/>
        </w:rPr>
        <w:t>10.3</w:t>
      </w:r>
      <w:r w:rsidR="00BC66BD">
        <w:fldChar w:fldCharType="end"/>
      </w:r>
      <w:r w:rsidRPr="00073A35">
        <w:rPr>
          <w:rFonts w:ascii="Times New Roman" w:hAnsi="Times New Roman" w:cs="Times New Roman"/>
        </w:rPr>
        <w:t xml:space="preserve"> Smlouvy</w:t>
      </w:r>
      <w:proofErr w:type="gramEnd"/>
      <w:r w:rsidRPr="00073A35">
        <w:rPr>
          <w:rFonts w:ascii="Times New Roman" w:hAnsi="Times New Roman" w:cs="Times New Roman"/>
        </w:rPr>
        <w:t>, zaplatí Objednateli smluvní pokutu ve výši 500,- Kč za každý započatý den prodlení se splněním uvedené povinnosti;</w:t>
      </w:r>
    </w:p>
    <w:p w:rsidR="00A7056B" w:rsidRPr="00073A35" w:rsidRDefault="00A7056B" w:rsidP="00C93C7E">
      <w:pPr>
        <w:pStyle w:val="AKFZlnektext"/>
        <w:numPr>
          <w:ilvl w:val="2"/>
          <w:numId w:val="5"/>
        </w:numPr>
        <w:rPr>
          <w:rFonts w:ascii="Times New Roman" w:hAnsi="Times New Roman" w:cs="Times New Roman"/>
        </w:rPr>
      </w:pPr>
      <w:r w:rsidRPr="00073A35">
        <w:rPr>
          <w:rFonts w:ascii="Times New Roman" w:hAnsi="Times New Roman" w:cs="Times New Roman"/>
        </w:rPr>
        <w:t xml:space="preserve">využít při plnění Smlouvy pouze ty subdodavatele, které uvedl ve své nabídce, nebo subdodavatele, kterými byli nahrazeni v souladu s touto Smlouvou dle odst. </w:t>
      </w:r>
      <w:r w:rsidR="00BC66BD">
        <w:fldChar w:fldCharType="begin"/>
      </w:r>
      <w:r w:rsidR="00BC66BD">
        <w:instrText xml:space="preserve"> REF _Ref430873192 \r \h  \* MERGEFORMAT </w:instrText>
      </w:r>
      <w:r w:rsidR="00BC66BD">
        <w:fldChar w:fldCharType="separate"/>
      </w:r>
      <w:proofErr w:type="gramStart"/>
      <w:r w:rsidR="00FC3D21" w:rsidRPr="00FC3D21">
        <w:rPr>
          <w:rFonts w:ascii="Times New Roman" w:hAnsi="Times New Roman" w:cs="Times New Roman"/>
        </w:rPr>
        <w:t>11.1</w:t>
      </w:r>
      <w:r w:rsidR="00BC66BD">
        <w:fldChar w:fldCharType="end"/>
      </w:r>
      <w:r w:rsidRPr="00073A35">
        <w:rPr>
          <w:rFonts w:ascii="Times New Roman" w:hAnsi="Times New Roman" w:cs="Times New Roman"/>
        </w:rPr>
        <w:t xml:space="preserve"> či</w:t>
      </w:r>
      <w:proofErr w:type="gramEnd"/>
      <w:r w:rsidRPr="00073A35">
        <w:rPr>
          <w:rFonts w:ascii="Times New Roman" w:hAnsi="Times New Roman" w:cs="Times New Roman"/>
        </w:rPr>
        <w:t xml:space="preserve"> odst. </w:t>
      </w:r>
      <w:r w:rsidR="00BC66BD">
        <w:fldChar w:fldCharType="begin"/>
      </w:r>
      <w:r w:rsidR="00BC66BD">
        <w:instrText xml:space="preserve"> REF _Ref430873194 \r \h  \* MERGEFORMAT </w:instrText>
      </w:r>
      <w:r w:rsidR="00BC66BD">
        <w:fldChar w:fldCharType="separate"/>
      </w:r>
      <w:r w:rsidR="00FC3D21" w:rsidRPr="00FC3D21">
        <w:rPr>
          <w:rFonts w:ascii="Times New Roman" w:hAnsi="Times New Roman" w:cs="Times New Roman"/>
        </w:rPr>
        <w:t>11.2</w:t>
      </w:r>
      <w:r w:rsidR="00BC66BD">
        <w:fldChar w:fldCharType="end"/>
      </w:r>
      <w:r w:rsidRPr="00073A35">
        <w:rPr>
          <w:rFonts w:ascii="Times New Roman" w:hAnsi="Times New Roman" w:cs="Times New Roman"/>
        </w:rPr>
        <w:t xml:space="preserve"> Smlouvy, zaplatí Objednateli smluvní pokutu ve výši 2.000,- Kč za každý jednotlivý případ porušení této povinnosti a smluvní pokutu ve výši 500,- Kč za každý započatý den udržování závadného stavu.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V případě, že Objednateli vznikne nárok na zaplacení smluvní pokuty, zašle na částku ve výši smluvní pokuty fakturu splňující náležitosti daňového dokladu podle platných právních předpisů Zhotoviteli. Smluvní pokuta je splatná do patnácti (15) dnů ode dne doručení faktury Zhotoviteli. Zaplacením smluvní pokuty se rozumí připsání jí odpovídající částky na bankovní účet Objednatele.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Zaplacení smluvní pokuty nemá vliv na povinnost k náhradě škody, na její výši, na nároky z odpovědnosti za vady ani na trvání zajišťované povinnosti.</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V případě prodlení Objednatele s úhradou faktury je Zhotovitel oprávněn požadovat úrok z prodlení ve výši stanovené právními předpisy. </w:t>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bookmarkStart w:id="38" w:name="_Toc384675497"/>
      <w:bookmarkStart w:id="39" w:name="_Toc402607403"/>
      <w:r w:rsidRPr="00073A35">
        <w:rPr>
          <w:rFonts w:ascii="Times New Roman" w:hAnsi="Times New Roman" w:cs="Times New Roman"/>
        </w:rPr>
        <w:t>TRVÁNÍ A zánik ZÁVAZKU ZE SMLOUVY</w:t>
      </w:r>
      <w:bookmarkEnd w:id="38"/>
      <w:bookmarkEnd w:id="39"/>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Tato Smlouva je uzavřena na dobu určitou. Závazek z ní zaniká splněním poslední povinnosti vzniklé v souladu s ní či na jejím základě dotčenou smluvní stranou.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Objednatel je oprávněn tuto Smlouvu kdykoliv písemně ukončit. Ukončení je účinné jeho doručením Zhotoviteli. Ukončením zaniká i ta část závazku z této Smlouvy, kterou lze právně kvalifikovat jako jiný smluvní typ než je smlouva o dílo či jako smlouvu nepojmenovanou.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Objednatel je oprávněn od Smlouvy odstoupit v zákonných případech a dále:</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pozbude-li Zhotovitel oprávnění vyžadovaného platnými právními předpisy k činnostem, k jejichž provádění je Zhotovitel povinen dle této Smlouvy;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prohlásí-li Zhotovitel, že předmět Smlouvy nesplní;</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pokud vyjde najevo, že Zhotovitel ve své nabídce na Veřejnou zakázku uvedl informace nebo předložil doklady, které neodpovídají skutečnosti nebo nejsou přesné a měly nebo mohly mít vliv na výsledek výběrového řízení na Veřejnou zakázku;</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v případě úpadku Zhotovitele, hrozícího úpadku Zhotovitele, rozhodnutí o úpadku Zhotovitele nebo zamítnutí insolvenčního návrhu pro nedostatek majetku Zhotovitele.</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 xml:space="preserve">nebude-li mít Zhotovitel uzavřenou pojistnou smlouvu dle odst. </w:t>
      </w:r>
      <w:r w:rsidR="00BC66BD">
        <w:fldChar w:fldCharType="begin"/>
      </w:r>
      <w:r w:rsidR="00BC66BD">
        <w:instrText xml:space="preserve"> REF _Ref430872900 \r \h  \* MERGEFORMAT </w:instrText>
      </w:r>
      <w:r w:rsidR="00BC66BD">
        <w:fldChar w:fldCharType="separate"/>
      </w:r>
      <w:proofErr w:type="gramStart"/>
      <w:r w:rsidR="00FC3D21" w:rsidRPr="00FC3D21">
        <w:rPr>
          <w:rFonts w:ascii="Times New Roman" w:hAnsi="Times New Roman" w:cs="Times New Roman"/>
        </w:rPr>
        <w:t>10.1</w:t>
      </w:r>
      <w:r w:rsidR="00BC66BD">
        <w:fldChar w:fldCharType="end"/>
      </w:r>
      <w:r w:rsidRPr="00073A35">
        <w:rPr>
          <w:rFonts w:ascii="Times New Roman" w:hAnsi="Times New Roman" w:cs="Times New Roman"/>
        </w:rPr>
        <w:t xml:space="preserve"> Smlouvy</w:t>
      </w:r>
      <w:proofErr w:type="gramEnd"/>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lastRenderedPageBreak/>
        <w:t>Zhotovitel je oprávněn od Smlouvy odstoupit v zákonných případech a dále v případě, že Objednatel bude v prodlení se splněním jakéhokoliv peněžitého dluhu po dobu delší než 30 dnech a daný dluh nesplní ani v dodatečné lhůtě v délce 30 dnů, kterou mu Zhotovitel písemně poskytne po uplynutí doby dle prvé části tohoto ustanovení.</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Odstoupení od Smlouvy musí oprávněná smluvní strana spolu s důvodem odstoupení písemně oznámit povinné smluvní straně bez zbytečného odkladu poté, co se o důvodu dozvěděla.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Smlouva se ruší doručením písemného oznámení o odstoupení druhé smluvní straně.</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Smluvní strany jsou oprávněny od této smlouvy odstoupit pouze ve vztahu k plnění, které má být poskytnuto v budoucnosti, respektive ve vztahu k nesplněné části plnění. To neplatí, nemají-li dílčí již poskytnutá plnění pro Objednatele význam nebo vykazují podstatné vady. Toto platí i ve vztahu k plnění, které nelze vrátit, jakým jsou konzultace, účast na jednáních atd.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Bude-li závazek z této Smlouvy zrušen jinak, než jejím splněním, vypořádají se smluvní strany následovně:</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došlo-li k zániku závazku z důvodů na straně Zhotovitele:</w:t>
      </w:r>
    </w:p>
    <w:p w:rsidR="00A7056B" w:rsidRPr="00073A35" w:rsidRDefault="00A7056B" w:rsidP="00C93C7E">
      <w:pPr>
        <w:pStyle w:val="lneksmlouvy"/>
        <w:numPr>
          <w:ilvl w:val="3"/>
          <w:numId w:val="5"/>
        </w:numPr>
        <w:rPr>
          <w:rFonts w:ascii="Times New Roman" w:hAnsi="Times New Roman" w:cs="Times New Roman"/>
        </w:rPr>
      </w:pPr>
      <w:r w:rsidRPr="00073A35">
        <w:rPr>
          <w:rFonts w:ascii="Times New Roman" w:hAnsi="Times New Roman" w:cs="Times New Roman"/>
        </w:rPr>
        <w:t xml:space="preserve">Objednatel je oprávněn rozhodnout, zda si ponechá plnění, které mu bylo odevzdáno a ohledně kterého závazek ze Smlouvy zanikl; </w:t>
      </w:r>
    </w:p>
    <w:p w:rsidR="00A7056B" w:rsidRPr="00073A35" w:rsidRDefault="00A7056B" w:rsidP="00C93C7E">
      <w:pPr>
        <w:pStyle w:val="lneksmlouvy"/>
        <w:numPr>
          <w:ilvl w:val="3"/>
          <w:numId w:val="5"/>
        </w:numPr>
        <w:rPr>
          <w:rFonts w:ascii="Times New Roman" w:hAnsi="Times New Roman" w:cs="Times New Roman"/>
        </w:rPr>
      </w:pPr>
      <w:r w:rsidRPr="00073A35">
        <w:rPr>
          <w:rFonts w:ascii="Times New Roman" w:hAnsi="Times New Roman" w:cs="Times New Roman"/>
        </w:rPr>
        <w:t>Zhotovitel je povinen vrátit Objednateli plnění, které obdržel za plnění, ohledně kterého závazek Zhotovitele zanikl;</w:t>
      </w:r>
    </w:p>
    <w:p w:rsidR="00A7056B" w:rsidRPr="00073A35" w:rsidRDefault="00A7056B" w:rsidP="00C93C7E">
      <w:pPr>
        <w:pStyle w:val="lneksmlouvy"/>
        <w:numPr>
          <w:ilvl w:val="3"/>
          <w:numId w:val="5"/>
        </w:numPr>
        <w:rPr>
          <w:rFonts w:ascii="Times New Roman" w:hAnsi="Times New Roman" w:cs="Times New Roman"/>
        </w:rPr>
      </w:pPr>
      <w:r w:rsidRPr="00073A35">
        <w:rPr>
          <w:rFonts w:ascii="Times New Roman" w:hAnsi="Times New Roman" w:cs="Times New Roman"/>
        </w:rPr>
        <w:t xml:space="preserve">Objednatel je povinen zaplatit prokázané náklady Zhotovitele na poskytnutí plnění, ohledně kterého jeho závazek zanikl a Objednatel se rozhodl si jej ponechat, maximálně však do výše odměny za dané plnění dle této Smlouvy; </w:t>
      </w:r>
    </w:p>
    <w:p w:rsidR="00A7056B" w:rsidRPr="00073A35" w:rsidRDefault="00A7056B" w:rsidP="00C93C7E">
      <w:pPr>
        <w:pStyle w:val="lneksmlouvy"/>
        <w:numPr>
          <w:ilvl w:val="3"/>
          <w:numId w:val="5"/>
        </w:numPr>
        <w:rPr>
          <w:rFonts w:ascii="Times New Roman" w:hAnsi="Times New Roman" w:cs="Times New Roman"/>
        </w:rPr>
      </w:pPr>
      <w:r w:rsidRPr="00073A35">
        <w:rPr>
          <w:rFonts w:ascii="Times New Roman" w:hAnsi="Times New Roman" w:cs="Times New Roman"/>
        </w:rPr>
        <w:t>Objednateli náleží licence v rozsahu dle této Smlouvy k projevům duševního vlastnictví obsaženým v předmětu plnění, které si Objednatel ponechal za podmínek této Smlouvy;</w:t>
      </w:r>
    </w:p>
    <w:p w:rsidR="00A7056B" w:rsidRPr="00073A35" w:rsidRDefault="00A7056B" w:rsidP="00C93C7E">
      <w:pPr>
        <w:pStyle w:val="lneksmlouvy"/>
        <w:numPr>
          <w:ilvl w:val="3"/>
          <w:numId w:val="5"/>
        </w:numPr>
        <w:rPr>
          <w:rFonts w:ascii="Times New Roman" w:hAnsi="Times New Roman" w:cs="Times New Roman"/>
        </w:rPr>
      </w:pPr>
      <w:r w:rsidRPr="00073A35">
        <w:rPr>
          <w:rFonts w:ascii="Times New Roman" w:hAnsi="Times New Roman" w:cs="Times New Roman"/>
        </w:rPr>
        <w:t>Zhotovitel odpovídá za vady a za záruky za plnění, které se Objednatel rozhodl si ponechat. Záruční doba začne běžet, pokud již běžet nezačala, okamžikem zániku závazku ze Smlouvy.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došlo-li k zániku závazku z důvodů na straně Objednatele (za ty se považuje i vyšší moc, vyjma důvodů spočívajících ve finanční situaci Zhotovitele, za kterou odpovídá on):</w:t>
      </w:r>
    </w:p>
    <w:p w:rsidR="00A7056B" w:rsidRPr="00073A35" w:rsidRDefault="00A7056B" w:rsidP="00C93C7E">
      <w:pPr>
        <w:pStyle w:val="lneksmlouvy"/>
        <w:numPr>
          <w:ilvl w:val="3"/>
          <w:numId w:val="5"/>
        </w:numPr>
        <w:rPr>
          <w:rFonts w:ascii="Times New Roman" w:hAnsi="Times New Roman" w:cs="Times New Roman"/>
        </w:rPr>
      </w:pPr>
      <w:r w:rsidRPr="00073A35">
        <w:rPr>
          <w:rFonts w:ascii="Times New Roman" w:hAnsi="Times New Roman" w:cs="Times New Roman"/>
        </w:rPr>
        <w:t>Zhotovitel je oprávněn požadovat vrácení plnění (je-li to možné), které Objednateli poskytl a ohledně kterého závazek ze Smlouvy zanikl;</w:t>
      </w:r>
    </w:p>
    <w:p w:rsidR="00A7056B" w:rsidRPr="00073A35" w:rsidRDefault="00A7056B" w:rsidP="00C93C7E">
      <w:pPr>
        <w:pStyle w:val="lneksmlouvy"/>
        <w:numPr>
          <w:ilvl w:val="3"/>
          <w:numId w:val="5"/>
        </w:numPr>
        <w:rPr>
          <w:rFonts w:ascii="Times New Roman" w:hAnsi="Times New Roman" w:cs="Times New Roman"/>
        </w:rPr>
      </w:pPr>
      <w:r w:rsidRPr="00073A35">
        <w:rPr>
          <w:rFonts w:ascii="Times New Roman" w:hAnsi="Times New Roman" w:cs="Times New Roman"/>
        </w:rPr>
        <w:t>Zhotovitel je povinen vrátit Objednateli plnění, které obdržel za plnění, ohledně kterého závazek Zhotovitele zanikl a které Zhotovitel Objednateli neposkytl;</w:t>
      </w:r>
    </w:p>
    <w:p w:rsidR="00A7056B" w:rsidRPr="00073A35" w:rsidRDefault="00A7056B" w:rsidP="00C93C7E">
      <w:pPr>
        <w:pStyle w:val="lneksmlouvy"/>
        <w:numPr>
          <w:ilvl w:val="3"/>
          <w:numId w:val="5"/>
        </w:numPr>
        <w:rPr>
          <w:rFonts w:ascii="Times New Roman" w:hAnsi="Times New Roman" w:cs="Times New Roman"/>
        </w:rPr>
      </w:pPr>
      <w:r w:rsidRPr="00073A35">
        <w:rPr>
          <w:rFonts w:ascii="Times New Roman" w:hAnsi="Times New Roman" w:cs="Times New Roman"/>
        </w:rPr>
        <w:t xml:space="preserve">Objednatel je povinen zaplatit cenu dle této Smlouvy za plnění, ohledně kterého jeho závazek zanikl, avšak Zhotovitel jej Objednateli poskytl, ledaže mu jej v souladu s jeho požadavkem vrátil; </w:t>
      </w:r>
    </w:p>
    <w:p w:rsidR="00A7056B" w:rsidRPr="00073A35" w:rsidRDefault="00A7056B" w:rsidP="00C93C7E">
      <w:pPr>
        <w:pStyle w:val="lneksmlouvy"/>
        <w:numPr>
          <w:ilvl w:val="3"/>
          <w:numId w:val="5"/>
        </w:numPr>
        <w:rPr>
          <w:rFonts w:ascii="Times New Roman" w:hAnsi="Times New Roman" w:cs="Times New Roman"/>
        </w:rPr>
      </w:pPr>
      <w:r w:rsidRPr="00073A35">
        <w:rPr>
          <w:rFonts w:ascii="Times New Roman" w:hAnsi="Times New Roman" w:cs="Times New Roman"/>
        </w:rPr>
        <w:lastRenderedPageBreak/>
        <w:t>Objednateli náleží licence v rozsahu dle této Smlouvy k projevům duševního vlastnictví obsaženým v předmětu plnění, které Objednatel obdržel a není povinen jej vrátit;</w:t>
      </w:r>
    </w:p>
    <w:p w:rsidR="00A7056B" w:rsidRPr="00073A35" w:rsidRDefault="00A7056B" w:rsidP="00C93C7E">
      <w:pPr>
        <w:pStyle w:val="lneksmlouvy"/>
        <w:numPr>
          <w:ilvl w:val="3"/>
          <w:numId w:val="5"/>
        </w:numPr>
        <w:rPr>
          <w:rFonts w:ascii="Times New Roman" w:hAnsi="Times New Roman" w:cs="Times New Roman"/>
        </w:rPr>
      </w:pPr>
      <w:r w:rsidRPr="00073A35">
        <w:rPr>
          <w:rFonts w:ascii="Times New Roman" w:hAnsi="Times New Roman" w:cs="Times New Roman"/>
        </w:rPr>
        <w:t>Zhotovitel odpovídá za vady a za záruky za plnění, které Objednatel obdržel a není povinen jej vrátit. Záruční doba začne běžet, pokud již běžet nezačala, okamžikem zániku závazku ze Smlouvy.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V případě zániku závazku z této Smlouvy jinak než splněním je Zhotovitel povinen poskytnout Objednateli nezbytnou součinnost tak, aby Objednateli nevznikla škoda.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Zrušení závazku z této Smlouvy jinak než splněním se nedotýká nároku na zaplacení smluvní pokuty a náhrady škody a v jeho důsledku nezanikají práva a povinnosti smluvních stran z této Smlouvy, z jejichž obsahu či povahy plyne, že mají zavazovat smluvní strany i po zrušení této Smlouvy, a ta práva a povinnosti, o nichž to stanoví tato Smlouva.</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Dojde-li k zániku závazku z této Smlouvy (jedno z jakého důvodu), předá Zhotovitel Objednateli veškeré materiály, podklady a věci, které od Objednatele v souvislosti s plněním Smlouvy převzal. O tom strany sepíší protokol.</w:t>
      </w:r>
    </w:p>
    <w:p w:rsidR="00A7056B" w:rsidRPr="00073A35" w:rsidRDefault="00A7056B" w:rsidP="00FE7E47">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Tato smlouva zaniká písemnou dohodou smluvních stran, nebo písemnou výpovědí smlouvy objednatelem. Písemnou výpověď smlouvy může podat objednatel, bez udání důvodů.</w:t>
      </w:r>
    </w:p>
    <w:p w:rsidR="00A7056B" w:rsidRPr="00073A35" w:rsidRDefault="00A7056B" w:rsidP="00FE7E47">
      <w:pPr>
        <w:spacing w:after="0" w:line="240" w:lineRule="auto"/>
        <w:ind w:left="426"/>
        <w:rPr>
          <w:rFonts w:ascii="Times New Roman" w:hAnsi="Times New Roman" w:cs="Times New Roman"/>
        </w:rPr>
      </w:pPr>
    </w:p>
    <w:p w:rsidR="00A7056B" w:rsidRPr="00073A35" w:rsidRDefault="00A7056B" w:rsidP="00FE7E47">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Výpovědní lhůta činí 14 dní a počíná běžet prvním dnem měsíce následujícího po doručení výpovědi Zhotoviteli.</w:t>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bookmarkStart w:id="40" w:name="_Ref372645809"/>
      <w:bookmarkStart w:id="41" w:name="_Toc384675499"/>
      <w:bookmarkStart w:id="42" w:name="_Toc402607405"/>
      <w:r w:rsidRPr="00073A35">
        <w:rPr>
          <w:rFonts w:ascii="Times New Roman" w:hAnsi="Times New Roman" w:cs="Times New Roman"/>
        </w:rPr>
        <w:t>FINANCOVÁNÍ</w:t>
      </w:r>
    </w:p>
    <w:p w:rsidR="00A7056B" w:rsidRPr="00073A35" w:rsidRDefault="00A7056B" w:rsidP="00073A35">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Plnění této Smlouvy bude spolufinancováno prostřednictvím dotace z OPŽP v rámci projektu „</w:t>
      </w:r>
      <w:r w:rsidR="005A2E6F" w:rsidRPr="005A2E6F">
        <w:rPr>
          <w:rFonts w:ascii="Times New Roman" w:hAnsi="Times New Roman" w:cs="Times New Roman"/>
          <w:b/>
          <w:bCs/>
        </w:rPr>
        <w:t>TDS a č</w:t>
      </w:r>
      <w:r w:rsidR="005A2E6F" w:rsidRPr="005A2E6F">
        <w:rPr>
          <w:rFonts w:ascii="Times New Roman" w:hAnsi="Times New Roman" w:cs="Times New Roman"/>
          <w:b/>
        </w:rPr>
        <w:t xml:space="preserve">innost koordinátora </w:t>
      </w:r>
      <w:r w:rsidR="005A2E6F" w:rsidRPr="005A2E6F">
        <w:rPr>
          <w:rFonts w:ascii="Times New Roman" w:hAnsi="Times New Roman" w:cs="Times New Roman"/>
          <w:b/>
          <w:bCs/>
        </w:rPr>
        <w:t xml:space="preserve">BOZP na projekt </w:t>
      </w:r>
      <w:r w:rsidR="005A2E6F" w:rsidRPr="005A2E6F">
        <w:rPr>
          <w:rFonts w:ascii="Times New Roman" w:hAnsi="Times New Roman" w:cs="Times New Roman"/>
          <w:b/>
        </w:rPr>
        <w:t>Snížení energetické náročnosti budov SZeŠ a SOŠ Poděbrady</w:t>
      </w:r>
      <w:r w:rsidRPr="00073A35">
        <w:rPr>
          <w:rFonts w:ascii="Times New Roman" w:hAnsi="Times New Roman" w:cs="Times New Roman"/>
        </w:rPr>
        <w:t>“. Realizace Stavby bude spolufinancována prostřednictvím dotace z OPŽP.</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Smluvní strany berou na vědomí, že jakékoli, byť jen částečné, neplnění povinností vyplývajících z této Smlouvy může ovlivnit čerpání prostředků dotace poskytnutých na plnění Smlouvy a realizaci Stavby a může vést k sankcím ze strany oprávněných kontrolních orgánů. Škoda, která může Objednateli neplněním povinností vyplývajících z této Smlouvy vzniknout, může i z tohoto důvodu přesáhnout sjednanou odměnu.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Zhotovitel se zavazuje postupovat při realizaci předmětu Smlouvy v souladu se všemi příslušnými předpisy a podmínkami upravujícími poskytnutí dotace, zejména:</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dodržovat pravidla pro publicitu;</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archivovat nejméně do konce roku 2021 veškeré doklady související s plněním Smlouvy a umožnit Objednateli přístup k nim kdykoliv po tuto dobu; stanoví-li právní předpis u některého dokumentu delší dobu archivace, je Zhotovitel povinen řídit se takovým právním předpisem;</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jako osoba povinná podle § 2 písm. e) zákona č. 320/2001 Sb., o finanční kontrole, v platném znění, spolupůsobit při výkonu finanční kontroly; a</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 xml:space="preserve">zajistit, aby jeho subdodavatelé jako osoby povinné podle § 2 písm. e) zákona č. 320/2001 Sb., o finanční kontrole, v platném znění, spolupůsobili při výkonu finanční kontroly.  </w:t>
      </w:r>
    </w:p>
    <w:p w:rsidR="00FC3D21" w:rsidRDefault="00FC3D21" w:rsidP="00FC3D21">
      <w:pPr>
        <w:pStyle w:val="lneksmlouvynadpis"/>
        <w:numPr>
          <w:ilvl w:val="0"/>
          <w:numId w:val="0"/>
        </w:numPr>
        <w:ind w:left="680"/>
        <w:rPr>
          <w:rFonts w:ascii="Times New Roman" w:hAnsi="Times New Roman" w:cs="Times New Roman"/>
        </w:rPr>
      </w:pPr>
      <w:bookmarkStart w:id="43" w:name="_Ref431495053"/>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r w:rsidRPr="00073A35">
        <w:rPr>
          <w:rFonts w:ascii="Times New Roman" w:hAnsi="Times New Roman" w:cs="Times New Roman"/>
        </w:rPr>
        <w:lastRenderedPageBreak/>
        <w:t>KONTAKTNÍ OSOBY</w:t>
      </w:r>
      <w:bookmarkEnd w:id="40"/>
      <w:bookmarkEnd w:id="41"/>
      <w:bookmarkEnd w:id="42"/>
      <w:bookmarkEnd w:id="43"/>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V záležitostech týkajících se této Smlouvy jsou oprávněni jednat za Objednatele:</w:t>
      </w:r>
    </w:p>
    <w:p w:rsidR="00A7056B" w:rsidRPr="00073A35" w:rsidRDefault="00A7056B" w:rsidP="00A53B89">
      <w:pPr>
        <w:pStyle w:val="lneksmlouvy"/>
        <w:numPr>
          <w:ilvl w:val="2"/>
          <w:numId w:val="5"/>
        </w:numPr>
        <w:rPr>
          <w:rFonts w:ascii="Times New Roman" w:hAnsi="Times New Roman" w:cs="Times New Roman"/>
        </w:rPr>
      </w:pPr>
      <w:r w:rsidRPr="00073A35">
        <w:rPr>
          <w:rFonts w:ascii="Times New Roman" w:hAnsi="Times New Roman" w:cs="Times New Roman"/>
        </w:rPr>
        <w:t xml:space="preserve">ve věcech smluvních: </w:t>
      </w:r>
      <w:r w:rsidR="007F131B" w:rsidRPr="007F131B">
        <w:rPr>
          <w:rFonts w:ascii="Times New Roman" w:hAnsi="Times New Roman" w:cs="Times New Roman"/>
        </w:rPr>
        <w:t xml:space="preserve">Ing. </w:t>
      </w:r>
      <w:r w:rsidR="005A2E6F">
        <w:rPr>
          <w:rFonts w:ascii="Times New Roman" w:hAnsi="Times New Roman" w:cs="Times New Roman"/>
        </w:rPr>
        <w:t>Milena Kavková</w:t>
      </w:r>
      <w:r w:rsidR="007F131B" w:rsidRPr="007F131B">
        <w:rPr>
          <w:rFonts w:ascii="Times New Roman" w:hAnsi="Times New Roman" w:cs="Times New Roman"/>
        </w:rPr>
        <w:t xml:space="preserve">, telefon: </w:t>
      </w:r>
      <w:r w:rsidR="005A2E6F" w:rsidRPr="005A2E6F">
        <w:rPr>
          <w:rFonts w:ascii="Times New Roman" w:hAnsi="Times New Roman" w:cs="Times New Roman"/>
        </w:rPr>
        <w:t>736 776 738</w:t>
      </w:r>
      <w:r w:rsidRPr="007F131B">
        <w:rPr>
          <w:rFonts w:ascii="Times New Roman" w:hAnsi="Times New Roman" w:cs="Times New Roman"/>
        </w:rPr>
        <w:t xml:space="preserve">, e-mail: </w:t>
      </w:r>
      <w:r w:rsidR="005A2E6F" w:rsidRPr="005A2E6F">
        <w:rPr>
          <w:rFonts w:ascii="Times New Roman" w:hAnsi="Times New Roman" w:cs="Times New Roman"/>
          <w:color w:val="000000"/>
        </w:rPr>
        <w:t>kavkova@szes.cz</w:t>
      </w:r>
    </w:p>
    <w:p w:rsidR="00A7056B" w:rsidRPr="00073A35" w:rsidRDefault="00A7056B" w:rsidP="00073A35">
      <w:pPr>
        <w:pStyle w:val="lneksmlouvy"/>
        <w:numPr>
          <w:ilvl w:val="2"/>
          <w:numId w:val="5"/>
        </w:numPr>
        <w:rPr>
          <w:rFonts w:ascii="Times New Roman" w:hAnsi="Times New Roman" w:cs="Times New Roman"/>
        </w:rPr>
      </w:pPr>
      <w:r w:rsidRPr="00073A35">
        <w:rPr>
          <w:rFonts w:ascii="Times New Roman" w:hAnsi="Times New Roman" w:cs="Times New Roman"/>
        </w:rPr>
        <w:t xml:space="preserve">ve věcech technických: </w:t>
      </w:r>
      <w:r w:rsidRPr="005A2E6F">
        <w:rPr>
          <w:rFonts w:ascii="Times New Roman" w:hAnsi="Times New Roman" w:cs="Times New Roman"/>
        </w:rPr>
        <w:t xml:space="preserve">Ing. Jaroslav </w:t>
      </w:r>
      <w:proofErr w:type="spellStart"/>
      <w:r w:rsidRPr="005A2E6F">
        <w:rPr>
          <w:rFonts w:ascii="Times New Roman" w:hAnsi="Times New Roman" w:cs="Times New Roman"/>
        </w:rPr>
        <w:t>Postl</w:t>
      </w:r>
      <w:proofErr w:type="spellEnd"/>
      <w:r w:rsidRPr="005A2E6F">
        <w:rPr>
          <w:rFonts w:ascii="Times New Roman" w:hAnsi="Times New Roman" w:cs="Times New Roman"/>
        </w:rPr>
        <w:t xml:space="preserve">, telefon: </w:t>
      </w:r>
      <w:r w:rsidR="006B0156" w:rsidRPr="005A2E6F">
        <w:rPr>
          <w:rFonts w:ascii="Times New Roman" w:hAnsi="Times New Roman" w:cs="Times New Roman"/>
        </w:rPr>
        <w:t>257 280 833</w:t>
      </w:r>
      <w:r w:rsidRPr="005A2E6F">
        <w:rPr>
          <w:rFonts w:ascii="Times New Roman" w:hAnsi="Times New Roman" w:cs="Times New Roman"/>
        </w:rPr>
        <w:t xml:space="preserve">, e-mail: </w:t>
      </w:r>
      <w:r w:rsidRPr="005A2E6F">
        <w:rPr>
          <w:rFonts w:ascii="Times New Roman" w:hAnsi="Times New Roman" w:cs="Times New Roman"/>
          <w:color w:val="000000"/>
        </w:rPr>
        <w:t>postl</w:t>
      </w:r>
      <w:r w:rsidRPr="00073A35">
        <w:rPr>
          <w:rFonts w:ascii="Times New Roman" w:hAnsi="Times New Roman" w:cs="Times New Roman"/>
          <w:color w:val="000000"/>
        </w:rPr>
        <w:t>@kr-s.cz</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V záležitostech týkajících se této Smlouvy jsou oprávněni jednat za Zhotovitele:</w:t>
      </w:r>
    </w:p>
    <w:p w:rsidR="00A7056B" w:rsidRPr="00073A35" w:rsidRDefault="00FC3D21" w:rsidP="00C93C7E">
      <w:pPr>
        <w:pStyle w:val="lneksmlouvy"/>
        <w:numPr>
          <w:ilvl w:val="2"/>
          <w:numId w:val="5"/>
        </w:numPr>
        <w:rPr>
          <w:rFonts w:ascii="Times New Roman" w:hAnsi="Times New Roman" w:cs="Times New Roman"/>
        </w:rPr>
      </w:pPr>
      <w:r>
        <w:rPr>
          <w:rFonts w:ascii="Times New Roman" w:hAnsi="Times New Roman" w:cs="Times New Roman"/>
        </w:rPr>
        <w:t>ve věcech smluvních</w:t>
      </w:r>
      <w:r>
        <w:rPr>
          <w:rFonts w:ascii="Times New Roman" w:hAnsi="Times New Roman" w:cs="Times New Roman"/>
        </w:rPr>
        <w:tab/>
        <w:t xml:space="preserve">Aleš </w:t>
      </w:r>
      <w:proofErr w:type="spellStart"/>
      <w:r>
        <w:rPr>
          <w:rFonts w:ascii="Times New Roman" w:hAnsi="Times New Roman" w:cs="Times New Roman"/>
        </w:rPr>
        <w:t>Juranka</w:t>
      </w:r>
      <w:proofErr w:type="spellEnd"/>
      <w:r>
        <w:rPr>
          <w:rFonts w:ascii="Times New Roman" w:hAnsi="Times New Roman" w:cs="Times New Roman"/>
        </w:rPr>
        <w:t>, tel. 602 222 420, e-mail: realstav@realstavmb.cz</w:t>
      </w:r>
    </w:p>
    <w:p w:rsidR="00A7056B" w:rsidRPr="00073A35" w:rsidRDefault="00FC3D21" w:rsidP="00C93C7E">
      <w:pPr>
        <w:pStyle w:val="lneksmlouvy"/>
        <w:numPr>
          <w:ilvl w:val="2"/>
          <w:numId w:val="5"/>
        </w:numPr>
        <w:rPr>
          <w:rFonts w:ascii="Times New Roman" w:hAnsi="Times New Roman" w:cs="Times New Roman"/>
        </w:rPr>
      </w:pPr>
      <w:r>
        <w:rPr>
          <w:rFonts w:ascii="Times New Roman" w:hAnsi="Times New Roman" w:cs="Times New Roman"/>
        </w:rPr>
        <w:t xml:space="preserve">ve věcech technických: Aleš </w:t>
      </w:r>
      <w:proofErr w:type="spellStart"/>
      <w:r>
        <w:rPr>
          <w:rFonts w:ascii="Times New Roman" w:hAnsi="Times New Roman" w:cs="Times New Roman"/>
        </w:rPr>
        <w:t>Juranka</w:t>
      </w:r>
      <w:proofErr w:type="spellEnd"/>
      <w:r>
        <w:rPr>
          <w:rFonts w:ascii="Times New Roman" w:hAnsi="Times New Roman" w:cs="Times New Roman"/>
        </w:rPr>
        <w:t>, tel. 602 222 420, e-mail: realstav@realstavmb.cz</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Zástupci smluvních stran uvedení v tomto čl. </w:t>
      </w:r>
      <w:r w:rsidR="00930B49">
        <w:t>16</w:t>
      </w:r>
      <w:r w:rsidRPr="00073A35">
        <w:rPr>
          <w:rFonts w:ascii="Times New Roman" w:hAnsi="Times New Roman" w:cs="Times New Roman"/>
        </w:rPr>
        <w:t xml:space="preserve">.2 této Smlouvy nejsou oprávněni měnit tuto Smlouvu nebo činit úkony mající za následek skončení její účinnosti. </w:t>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bookmarkStart w:id="44" w:name="_Toc384675500"/>
      <w:bookmarkStart w:id="45" w:name="_Toc402607406"/>
      <w:r w:rsidRPr="00073A35">
        <w:rPr>
          <w:rFonts w:ascii="Times New Roman" w:hAnsi="Times New Roman" w:cs="Times New Roman"/>
        </w:rPr>
        <w:t>SALVATORNÍ KLAUZULE</w:t>
      </w:r>
      <w:bookmarkEnd w:id="44"/>
      <w:bookmarkEnd w:id="45"/>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A7056B" w:rsidRPr="00073A35" w:rsidRDefault="00A7056B" w:rsidP="006B0156">
      <w:pPr>
        <w:pStyle w:val="lneksmlouvynadpis"/>
        <w:tabs>
          <w:tab w:val="clear" w:pos="360"/>
          <w:tab w:val="num" w:pos="680"/>
        </w:tabs>
        <w:ind w:left="680" w:hanging="680"/>
        <w:jc w:val="center"/>
        <w:rPr>
          <w:rFonts w:ascii="Times New Roman" w:hAnsi="Times New Roman" w:cs="Times New Roman"/>
        </w:rPr>
      </w:pPr>
      <w:bookmarkStart w:id="46" w:name="_Toc384675501"/>
      <w:bookmarkStart w:id="47" w:name="_Toc402607407"/>
      <w:r w:rsidRPr="00073A35">
        <w:rPr>
          <w:rFonts w:ascii="Times New Roman" w:hAnsi="Times New Roman" w:cs="Times New Roman"/>
        </w:rPr>
        <w:t>ZÁVĚREČNÁ USTANOVENÍ</w:t>
      </w:r>
      <w:bookmarkEnd w:id="46"/>
      <w:bookmarkEnd w:id="47"/>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 Součástí této Smlouvy je zadávací dokumentace veřejné zakázky, na jejímž základě byla tato Smlouva uzavřena. V případě rozporu mezi právy a povinnostmi dle této Smlouvy a Zadávací dokumentace má přednost ustanovení této Smlouvy.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V případech touto Smlouvou výslovně neupravených se práva a povinnosti Smluvních stran řídí platnými právními předpisy České republiky, zejména občanským zákoníkem.</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Ukáže-li se některé z ustanovení této Smlouvy zdánlivým (nicotným), posoudí se vliv této vady na ostatní ustanovení Smlouvy obdobně podle § 576 občanského zákoníku.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Smluvní strany jsou povinny vyrozumět druhou smluvní stranu bez zbytečného odkladu o skutečnostech, které by mohly mít vliv na obsah závazkového vztahu založeného Smlouvou.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Jakákoliv ústní ujednání při plnění Smlouvy, která nejsou písemně potvrzena oprávněnými zástupci všech Smluvních stran, jsou právně neúčinná. Vzájemná komunikace mezi Objednatelem a Zhotovitelem není návrhem ani akceptací nové smlouvy, pokud není podepsána statutárními zástupci smluvních stran, ledaže tato Smlouva stanoví jinak.</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Tato Smlouva může být měněna nebo doplňována pouze formou písemných vzestupně číslovaných dodatků podepsaných všemi smluvními stranami. Ke změnám či doplnění neprovedeným písemnou formou se nepřihlíží.</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lastRenderedPageBreak/>
        <w:t>Smluvní strany souhlasí s uveřejněním této Smlouvy včetně jejích případných změn a dodatků a výše skutečně uhrazené ceny dle této Smlouvy na profilu Objednatele dle § 147a odst. 2 a 3 zákona o veřejných zakázkách.</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Zhotovitel na sebe přebírá nebezpečí změny okolností v souvislosti s jeho právy a povinnostmi vzniklými na základě této Smlouvy. Smluvní strany vylučují uplatnění § 1765 odst. 1 a § 1766 občanského zákoníku na svůj smluvní vztah založený touto Smlouvou.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Tato Smlouva nabývá účinnosti svým uzavřením.</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Tato smlouva je vyhotovena v pěti (5) stejnopisech s platností originálu, z nichž Objednatel obdrží tři (3) stejnopisy a Zhotovitel dva (2) stejnopisy.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Nedílnou součástí této smlouvy jsou následující přílohy:</w:t>
      </w:r>
    </w:p>
    <w:tbl>
      <w:tblPr>
        <w:tblW w:w="9072" w:type="dxa"/>
        <w:tblInd w:w="675" w:type="dxa"/>
        <w:tblLook w:val="00A0" w:firstRow="1" w:lastRow="0" w:firstColumn="1" w:lastColumn="0" w:noHBand="0" w:noVBand="0"/>
      </w:tblPr>
      <w:tblGrid>
        <w:gridCol w:w="1418"/>
        <w:gridCol w:w="7654"/>
      </w:tblGrid>
      <w:tr w:rsidR="00A7056B" w:rsidRPr="00073A35">
        <w:tc>
          <w:tcPr>
            <w:tcW w:w="1418" w:type="dxa"/>
          </w:tcPr>
          <w:p w:rsidR="00A7056B" w:rsidRPr="00073A35" w:rsidRDefault="00A7056B" w:rsidP="00852443">
            <w:pPr>
              <w:rPr>
                <w:rFonts w:ascii="Times New Roman" w:hAnsi="Times New Roman" w:cs="Times New Roman"/>
              </w:rPr>
            </w:pPr>
            <w:r w:rsidRPr="00073A35">
              <w:rPr>
                <w:rFonts w:ascii="Times New Roman" w:hAnsi="Times New Roman" w:cs="Times New Roman"/>
              </w:rPr>
              <w:t>Příloha č. 1</w:t>
            </w:r>
          </w:p>
        </w:tc>
        <w:tc>
          <w:tcPr>
            <w:tcW w:w="7654" w:type="dxa"/>
          </w:tcPr>
          <w:p w:rsidR="00A7056B" w:rsidRPr="00073A35" w:rsidRDefault="00A7056B" w:rsidP="00852443">
            <w:pPr>
              <w:rPr>
                <w:rFonts w:ascii="Times New Roman" w:hAnsi="Times New Roman" w:cs="Times New Roman"/>
              </w:rPr>
            </w:pPr>
            <w:r w:rsidRPr="00073A35">
              <w:rPr>
                <w:rFonts w:ascii="Times New Roman" w:hAnsi="Times New Roman" w:cs="Times New Roman"/>
              </w:rPr>
              <w:t xml:space="preserve">Projektová dokumentace </w:t>
            </w:r>
            <w:r w:rsidR="00930B49">
              <w:rPr>
                <w:rFonts w:ascii="Times New Roman" w:hAnsi="Times New Roman" w:cs="Times New Roman"/>
              </w:rPr>
              <w:t>– bude dodána dodatečně</w:t>
            </w:r>
          </w:p>
        </w:tc>
      </w:tr>
      <w:tr w:rsidR="00A7056B" w:rsidRPr="00073A35">
        <w:tc>
          <w:tcPr>
            <w:tcW w:w="1418" w:type="dxa"/>
          </w:tcPr>
          <w:p w:rsidR="00A7056B" w:rsidRPr="00073A35" w:rsidRDefault="00A7056B" w:rsidP="00852443">
            <w:pPr>
              <w:rPr>
                <w:rFonts w:ascii="Times New Roman" w:hAnsi="Times New Roman" w:cs="Times New Roman"/>
              </w:rPr>
            </w:pPr>
            <w:r w:rsidRPr="00073A35">
              <w:rPr>
                <w:rFonts w:ascii="Times New Roman" w:hAnsi="Times New Roman" w:cs="Times New Roman"/>
              </w:rPr>
              <w:t>Příloha č. 2</w:t>
            </w:r>
          </w:p>
        </w:tc>
        <w:tc>
          <w:tcPr>
            <w:tcW w:w="7654" w:type="dxa"/>
          </w:tcPr>
          <w:p w:rsidR="00A7056B" w:rsidRPr="00073A35" w:rsidRDefault="00A7056B" w:rsidP="00C90256">
            <w:pPr>
              <w:rPr>
                <w:rFonts w:ascii="Times New Roman" w:hAnsi="Times New Roman" w:cs="Times New Roman"/>
              </w:rPr>
            </w:pPr>
            <w:r w:rsidRPr="00073A35">
              <w:rPr>
                <w:rFonts w:ascii="Times New Roman" w:hAnsi="Times New Roman" w:cs="Times New Roman"/>
              </w:rPr>
              <w:t>Rozsah výkonu činnosti TDS</w:t>
            </w:r>
          </w:p>
        </w:tc>
      </w:tr>
      <w:tr w:rsidR="00A7056B" w:rsidRPr="00073A35">
        <w:tc>
          <w:tcPr>
            <w:tcW w:w="1418" w:type="dxa"/>
          </w:tcPr>
          <w:p w:rsidR="00A7056B" w:rsidRPr="00073A35" w:rsidRDefault="00A7056B" w:rsidP="00852443">
            <w:pPr>
              <w:rPr>
                <w:rFonts w:ascii="Times New Roman" w:hAnsi="Times New Roman" w:cs="Times New Roman"/>
              </w:rPr>
            </w:pPr>
            <w:r w:rsidRPr="00073A35">
              <w:rPr>
                <w:rFonts w:ascii="Times New Roman" w:hAnsi="Times New Roman" w:cs="Times New Roman"/>
              </w:rPr>
              <w:t>Příloha č. 3</w:t>
            </w:r>
          </w:p>
        </w:tc>
        <w:tc>
          <w:tcPr>
            <w:tcW w:w="7654" w:type="dxa"/>
          </w:tcPr>
          <w:p w:rsidR="00A7056B" w:rsidRPr="00073A35" w:rsidRDefault="00A7056B" w:rsidP="00852443">
            <w:pPr>
              <w:rPr>
                <w:rFonts w:ascii="Times New Roman" w:hAnsi="Times New Roman" w:cs="Times New Roman"/>
              </w:rPr>
            </w:pPr>
            <w:r w:rsidRPr="00073A35">
              <w:rPr>
                <w:rFonts w:ascii="Times New Roman" w:hAnsi="Times New Roman" w:cs="Times New Roman"/>
              </w:rPr>
              <w:t>Rozsah výkonu činnosti koordinátora BOZP</w:t>
            </w:r>
          </w:p>
        </w:tc>
      </w:tr>
      <w:tr w:rsidR="00A7056B" w:rsidRPr="00073A35">
        <w:tc>
          <w:tcPr>
            <w:tcW w:w="1418" w:type="dxa"/>
          </w:tcPr>
          <w:p w:rsidR="00A7056B" w:rsidRPr="00073A35" w:rsidRDefault="00A7056B" w:rsidP="00852443">
            <w:pPr>
              <w:rPr>
                <w:rFonts w:ascii="Times New Roman" w:hAnsi="Times New Roman" w:cs="Times New Roman"/>
              </w:rPr>
            </w:pPr>
          </w:p>
        </w:tc>
        <w:tc>
          <w:tcPr>
            <w:tcW w:w="7654" w:type="dxa"/>
          </w:tcPr>
          <w:p w:rsidR="00A7056B" w:rsidRPr="00073A35" w:rsidRDefault="00A7056B" w:rsidP="00852443">
            <w:pPr>
              <w:rPr>
                <w:rFonts w:ascii="Times New Roman" w:hAnsi="Times New Roman" w:cs="Times New Roman"/>
              </w:rPr>
            </w:pPr>
          </w:p>
        </w:tc>
      </w:tr>
    </w:tbl>
    <w:p w:rsidR="00A7056B" w:rsidRPr="00073A35" w:rsidRDefault="00A7056B" w:rsidP="00C93C7E">
      <w:pPr>
        <w:rPr>
          <w:rFonts w:ascii="Times New Roman" w:hAnsi="Times New Roman" w:cs="Times New Roman"/>
        </w:rPr>
      </w:pPr>
    </w:p>
    <w:p w:rsidR="00A7056B" w:rsidRPr="00073A35" w:rsidRDefault="00A7056B" w:rsidP="00C93C7E">
      <w:pPr>
        <w:pStyle w:val="Zkladntext"/>
        <w:rPr>
          <w:rFonts w:ascii="Times New Roman" w:hAnsi="Times New Roman" w:cs="Times New Roman"/>
        </w:rPr>
      </w:pPr>
      <w:r w:rsidRPr="00073A35">
        <w:rPr>
          <w:rFonts w:ascii="Times New Roman" w:hAnsi="Times New Roman" w:cs="Times New Roman"/>
        </w:rPr>
        <w:t>NA DŮKAZ TOHO, že smluvní strany s obsahem této Smlouvy souhlasí, rozumí jí a zavazují se k jejímu plnění, připojují své podpisy a prohlašují, že tato Smlouva byla uzavřena podle jejich svobodné a vážné vůle.</w:t>
      </w:r>
    </w:p>
    <w:p w:rsidR="00A7056B" w:rsidRPr="00073A35" w:rsidRDefault="00A7056B" w:rsidP="00C93C7E">
      <w:pPr>
        <w:rPr>
          <w:rFonts w:ascii="Times New Roman" w:hAnsi="Times New Roman" w:cs="Times New Roman"/>
          <w:b/>
        </w:rPr>
      </w:pPr>
    </w:p>
    <w:tbl>
      <w:tblPr>
        <w:tblW w:w="0" w:type="auto"/>
        <w:jc w:val="center"/>
        <w:tblLook w:val="01E0" w:firstRow="1" w:lastRow="1" w:firstColumn="1" w:lastColumn="1" w:noHBand="0" w:noVBand="0"/>
      </w:tblPr>
      <w:tblGrid>
        <w:gridCol w:w="4605"/>
        <w:gridCol w:w="4605"/>
      </w:tblGrid>
      <w:tr w:rsidR="00A7056B" w:rsidRPr="00073A35">
        <w:trPr>
          <w:jc w:val="center"/>
        </w:trPr>
        <w:tc>
          <w:tcPr>
            <w:tcW w:w="4605" w:type="dxa"/>
          </w:tcPr>
          <w:p w:rsidR="00A7056B" w:rsidRPr="00073A35" w:rsidRDefault="00A7056B" w:rsidP="00852443">
            <w:pPr>
              <w:pStyle w:val="AKFZFpodpis"/>
              <w:rPr>
                <w:rFonts w:ascii="Times New Roman" w:hAnsi="Times New Roman" w:cs="Times New Roman"/>
              </w:rPr>
            </w:pPr>
            <w:r w:rsidRPr="006D5CD3">
              <w:rPr>
                <w:rFonts w:ascii="Times New Roman" w:hAnsi="Times New Roman" w:cs="Times New Roman"/>
              </w:rPr>
              <w:t>Objednatel</w:t>
            </w:r>
          </w:p>
          <w:p w:rsidR="00A7056B" w:rsidRPr="00073A35" w:rsidRDefault="00A7056B" w:rsidP="00852443">
            <w:pPr>
              <w:pStyle w:val="AKFZFpodpis"/>
              <w:rPr>
                <w:rFonts w:ascii="Times New Roman" w:hAnsi="Times New Roman" w:cs="Times New Roman"/>
                <w:b/>
              </w:rPr>
            </w:pPr>
          </w:p>
          <w:p w:rsidR="00A7056B" w:rsidRPr="00073A35" w:rsidRDefault="00A7056B" w:rsidP="00073A35">
            <w:pPr>
              <w:pStyle w:val="AKFZFpodpis"/>
              <w:rPr>
                <w:rFonts w:ascii="Times New Roman" w:hAnsi="Times New Roman" w:cs="Times New Roman"/>
                <w:b/>
              </w:rPr>
            </w:pPr>
            <w:r w:rsidRPr="00073A35">
              <w:rPr>
                <w:rFonts w:ascii="Times New Roman" w:hAnsi="Times New Roman" w:cs="Times New Roman"/>
              </w:rPr>
              <w:t xml:space="preserve">V </w:t>
            </w:r>
            <w:r w:rsidR="005A2E6F">
              <w:rPr>
                <w:rFonts w:ascii="Times New Roman" w:hAnsi="Times New Roman" w:cs="Times New Roman"/>
              </w:rPr>
              <w:t>Poděbradech</w:t>
            </w:r>
            <w:r w:rsidRPr="00073A35">
              <w:rPr>
                <w:rFonts w:ascii="Times New Roman" w:hAnsi="Times New Roman" w:cs="Times New Roman"/>
              </w:rPr>
              <w:t xml:space="preserve">, dne </w:t>
            </w:r>
            <w:proofErr w:type="gramStart"/>
            <w:r w:rsidR="006D5CD3">
              <w:rPr>
                <w:rFonts w:ascii="Times New Roman" w:hAnsi="Times New Roman" w:cs="Times New Roman"/>
              </w:rPr>
              <w:t>21.9.2016</w:t>
            </w:r>
            <w:proofErr w:type="gramEnd"/>
          </w:p>
          <w:p w:rsidR="00A7056B" w:rsidRPr="00073A35" w:rsidRDefault="00A7056B" w:rsidP="00852443">
            <w:pPr>
              <w:pStyle w:val="AKFZFpodpis"/>
              <w:rPr>
                <w:rFonts w:ascii="Times New Roman" w:hAnsi="Times New Roman" w:cs="Times New Roman"/>
                <w:b/>
              </w:rPr>
            </w:pPr>
          </w:p>
          <w:p w:rsidR="00A7056B" w:rsidRPr="00073A35" w:rsidRDefault="00A7056B" w:rsidP="00852443">
            <w:pPr>
              <w:pStyle w:val="AKFZFpodpis"/>
              <w:rPr>
                <w:rFonts w:ascii="Times New Roman" w:hAnsi="Times New Roman" w:cs="Times New Roman"/>
                <w:b/>
              </w:rPr>
            </w:pPr>
          </w:p>
        </w:tc>
        <w:tc>
          <w:tcPr>
            <w:tcW w:w="4605" w:type="dxa"/>
          </w:tcPr>
          <w:p w:rsidR="00A7056B" w:rsidRPr="00073A35" w:rsidRDefault="00A7056B" w:rsidP="00852443">
            <w:pPr>
              <w:pStyle w:val="AKFZFpodpis"/>
              <w:rPr>
                <w:rFonts w:ascii="Times New Roman" w:hAnsi="Times New Roman" w:cs="Times New Roman"/>
              </w:rPr>
            </w:pPr>
            <w:r w:rsidRPr="00073A35">
              <w:rPr>
                <w:rFonts w:ascii="Times New Roman" w:hAnsi="Times New Roman" w:cs="Times New Roman"/>
              </w:rPr>
              <w:t>Zhotovitel</w:t>
            </w:r>
          </w:p>
          <w:p w:rsidR="00A7056B" w:rsidRPr="00073A35" w:rsidRDefault="00A7056B" w:rsidP="00852443">
            <w:pPr>
              <w:pStyle w:val="AKFZFpodpis"/>
              <w:rPr>
                <w:rFonts w:ascii="Times New Roman" w:hAnsi="Times New Roman" w:cs="Times New Roman"/>
                <w:b/>
              </w:rPr>
            </w:pPr>
          </w:p>
          <w:p w:rsidR="00A7056B" w:rsidRPr="00073A35" w:rsidRDefault="00A7056B" w:rsidP="00073A35">
            <w:pPr>
              <w:pStyle w:val="AKFZFpodpis"/>
              <w:rPr>
                <w:rFonts w:ascii="Times New Roman" w:hAnsi="Times New Roman" w:cs="Times New Roman"/>
                <w:b/>
              </w:rPr>
            </w:pPr>
            <w:r w:rsidRPr="00073A35">
              <w:rPr>
                <w:rFonts w:ascii="Times New Roman" w:hAnsi="Times New Roman" w:cs="Times New Roman"/>
              </w:rPr>
              <w:t>V</w:t>
            </w:r>
            <w:r w:rsidR="00FC3D21">
              <w:rPr>
                <w:rFonts w:ascii="Times New Roman" w:hAnsi="Times New Roman" w:cs="Times New Roman"/>
              </w:rPr>
              <w:t xml:space="preserve"> Mladé Boleslavi, dne </w:t>
            </w:r>
            <w:proofErr w:type="gramStart"/>
            <w:r w:rsidR="006D5CD3">
              <w:rPr>
                <w:rFonts w:ascii="Times New Roman" w:hAnsi="Times New Roman" w:cs="Times New Roman"/>
              </w:rPr>
              <w:t>13.9.2016</w:t>
            </w:r>
            <w:proofErr w:type="gramEnd"/>
          </w:p>
          <w:p w:rsidR="00A7056B" w:rsidRPr="00073A35" w:rsidRDefault="00A7056B" w:rsidP="00852443">
            <w:pPr>
              <w:pStyle w:val="AKFZFpodpis"/>
              <w:rPr>
                <w:rFonts w:ascii="Times New Roman" w:hAnsi="Times New Roman" w:cs="Times New Roman"/>
                <w:b/>
              </w:rPr>
            </w:pPr>
          </w:p>
          <w:p w:rsidR="00A7056B" w:rsidRPr="00073A35" w:rsidRDefault="00A7056B" w:rsidP="00852443">
            <w:pPr>
              <w:pStyle w:val="AKFZFpodpis"/>
              <w:rPr>
                <w:rFonts w:ascii="Times New Roman" w:hAnsi="Times New Roman" w:cs="Times New Roman"/>
                <w:b/>
              </w:rPr>
            </w:pPr>
          </w:p>
          <w:p w:rsidR="00A7056B" w:rsidRPr="00073A35" w:rsidRDefault="00A7056B" w:rsidP="00852443">
            <w:pPr>
              <w:pStyle w:val="AKFZFpodpis"/>
              <w:rPr>
                <w:rFonts w:ascii="Times New Roman" w:hAnsi="Times New Roman" w:cs="Times New Roman"/>
                <w:b/>
              </w:rPr>
            </w:pPr>
          </w:p>
        </w:tc>
      </w:tr>
      <w:tr w:rsidR="00A7056B" w:rsidRPr="00073A35">
        <w:trPr>
          <w:jc w:val="center"/>
        </w:trPr>
        <w:tc>
          <w:tcPr>
            <w:tcW w:w="4605" w:type="dxa"/>
          </w:tcPr>
          <w:p w:rsidR="00A7056B" w:rsidRPr="00073A35" w:rsidRDefault="00A7056B" w:rsidP="00852443">
            <w:pPr>
              <w:pStyle w:val="AKFZFpodpis"/>
              <w:rPr>
                <w:rFonts w:ascii="Times New Roman" w:hAnsi="Times New Roman" w:cs="Times New Roman"/>
                <w:b/>
              </w:rPr>
            </w:pPr>
            <w:r w:rsidRPr="00073A35">
              <w:rPr>
                <w:rFonts w:ascii="Times New Roman" w:hAnsi="Times New Roman" w:cs="Times New Roman"/>
              </w:rPr>
              <w:t>........................................................................</w:t>
            </w:r>
          </w:p>
          <w:p w:rsidR="00A7056B" w:rsidRDefault="00930B49" w:rsidP="00852443">
            <w:pPr>
              <w:pStyle w:val="AKFZFpodpis"/>
              <w:rPr>
                <w:rFonts w:ascii="Times New Roman" w:hAnsi="Times New Roman" w:cs="Times New Roman"/>
                <w:bCs/>
              </w:rPr>
            </w:pPr>
            <w:r w:rsidRPr="00073A35">
              <w:rPr>
                <w:rFonts w:ascii="Times New Roman" w:hAnsi="Times New Roman" w:cs="Times New Roman"/>
                <w:bCs/>
              </w:rPr>
              <w:t xml:space="preserve">Ing. </w:t>
            </w:r>
            <w:r w:rsidRPr="005A2E6F">
              <w:rPr>
                <w:rFonts w:ascii="Times New Roman" w:hAnsi="Times New Roman" w:cs="Times New Roman"/>
                <w:bCs/>
              </w:rPr>
              <w:t>Milena Kavková</w:t>
            </w:r>
          </w:p>
          <w:p w:rsidR="00930B49" w:rsidRPr="00073A35" w:rsidRDefault="00930B49" w:rsidP="00852443">
            <w:pPr>
              <w:pStyle w:val="AKFZFpodpis"/>
              <w:rPr>
                <w:rFonts w:ascii="Times New Roman" w:hAnsi="Times New Roman" w:cs="Times New Roman"/>
                <w:b/>
              </w:rPr>
            </w:pPr>
            <w:r>
              <w:rPr>
                <w:rFonts w:ascii="Times New Roman" w:hAnsi="Times New Roman" w:cs="Times New Roman"/>
                <w:bCs/>
              </w:rPr>
              <w:t xml:space="preserve">Ředitelka </w:t>
            </w:r>
            <w:proofErr w:type="spellStart"/>
            <w:proofErr w:type="gramStart"/>
            <w:r>
              <w:rPr>
                <w:rFonts w:ascii="Times New Roman" w:hAnsi="Times New Roman" w:cs="Times New Roman"/>
                <w:bCs/>
              </w:rPr>
              <w:t>p.o</w:t>
            </w:r>
            <w:proofErr w:type="spellEnd"/>
            <w:r>
              <w:rPr>
                <w:rFonts w:ascii="Times New Roman" w:hAnsi="Times New Roman" w:cs="Times New Roman"/>
                <w:bCs/>
              </w:rPr>
              <w:t>.</w:t>
            </w:r>
            <w:proofErr w:type="gramEnd"/>
          </w:p>
        </w:tc>
        <w:tc>
          <w:tcPr>
            <w:tcW w:w="4605" w:type="dxa"/>
          </w:tcPr>
          <w:p w:rsidR="00A7056B" w:rsidRPr="00073A35" w:rsidRDefault="00A7056B" w:rsidP="00852443">
            <w:pPr>
              <w:pStyle w:val="AKFZFpodpis"/>
              <w:rPr>
                <w:rFonts w:ascii="Times New Roman" w:hAnsi="Times New Roman" w:cs="Times New Roman"/>
                <w:b/>
              </w:rPr>
            </w:pPr>
            <w:r w:rsidRPr="00073A35">
              <w:rPr>
                <w:rFonts w:ascii="Times New Roman" w:hAnsi="Times New Roman" w:cs="Times New Roman"/>
              </w:rPr>
              <w:t>............................................................................</w:t>
            </w:r>
          </w:p>
          <w:p w:rsidR="00A7056B" w:rsidRPr="00073A35" w:rsidRDefault="00FC3D21" w:rsidP="00852443">
            <w:pPr>
              <w:pStyle w:val="AKFZFpodpis"/>
              <w:rPr>
                <w:rFonts w:ascii="Times New Roman" w:hAnsi="Times New Roman" w:cs="Times New Roman"/>
                <w:b/>
              </w:rPr>
            </w:pPr>
            <w:r>
              <w:rPr>
                <w:rFonts w:ascii="Times New Roman" w:hAnsi="Times New Roman" w:cs="Times New Roman"/>
              </w:rPr>
              <w:t>REALSTAV MB spol. s r.o.</w:t>
            </w:r>
          </w:p>
          <w:p w:rsidR="00A7056B" w:rsidRPr="00073A35" w:rsidRDefault="00FC3D21" w:rsidP="00852443">
            <w:pPr>
              <w:pStyle w:val="AKFZFpodpis"/>
              <w:rPr>
                <w:rFonts w:ascii="Times New Roman" w:hAnsi="Times New Roman" w:cs="Times New Roman"/>
                <w:b/>
              </w:rPr>
            </w:pPr>
            <w:r>
              <w:rPr>
                <w:rFonts w:ascii="Times New Roman" w:hAnsi="Times New Roman" w:cs="Times New Roman"/>
              </w:rPr>
              <w:t xml:space="preserve">Aleš </w:t>
            </w:r>
            <w:proofErr w:type="spellStart"/>
            <w:r>
              <w:rPr>
                <w:rFonts w:ascii="Times New Roman" w:hAnsi="Times New Roman" w:cs="Times New Roman"/>
              </w:rPr>
              <w:t>Juranka</w:t>
            </w:r>
            <w:proofErr w:type="spellEnd"/>
            <w:r>
              <w:rPr>
                <w:rFonts w:ascii="Times New Roman" w:hAnsi="Times New Roman" w:cs="Times New Roman"/>
              </w:rPr>
              <w:t>, jednatel</w:t>
            </w:r>
          </w:p>
        </w:tc>
      </w:tr>
      <w:tr w:rsidR="00A7056B" w:rsidRPr="00073A35">
        <w:trPr>
          <w:jc w:val="center"/>
        </w:trPr>
        <w:tc>
          <w:tcPr>
            <w:tcW w:w="4605" w:type="dxa"/>
          </w:tcPr>
          <w:p w:rsidR="00A7056B" w:rsidRPr="00073A35" w:rsidRDefault="00A7056B" w:rsidP="00852443">
            <w:pPr>
              <w:pStyle w:val="AKFZFpodpis"/>
              <w:rPr>
                <w:rFonts w:ascii="Times New Roman" w:hAnsi="Times New Roman" w:cs="Times New Roman"/>
                <w:b/>
              </w:rPr>
            </w:pPr>
          </w:p>
        </w:tc>
        <w:tc>
          <w:tcPr>
            <w:tcW w:w="4605" w:type="dxa"/>
          </w:tcPr>
          <w:p w:rsidR="00A7056B" w:rsidRPr="00073A35" w:rsidRDefault="00A7056B" w:rsidP="00852443">
            <w:pPr>
              <w:pStyle w:val="AKFZFpodpis"/>
              <w:rPr>
                <w:rFonts w:ascii="Times New Roman" w:hAnsi="Times New Roman" w:cs="Times New Roman"/>
                <w:b/>
              </w:rPr>
            </w:pPr>
          </w:p>
          <w:p w:rsidR="00A7056B" w:rsidRPr="00073A35" w:rsidRDefault="00A7056B" w:rsidP="00852443">
            <w:pPr>
              <w:pStyle w:val="AKFZFpodpis"/>
              <w:rPr>
                <w:rFonts w:ascii="Times New Roman" w:hAnsi="Times New Roman" w:cs="Times New Roman"/>
                <w:b/>
              </w:rPr>
            </w:pPr>
          </w:p>
          <w:p w:rsidR="00A7056B" w:rsidRPr="00073A35" w:rsidRDefault="00A7056B" w:rsidP="00852443">
            <w:pPr>
              <w:pStyle w:val="AKFZFpodpis"/>
              <w:rPr>
                <w:rFonts w:ascii="Times New Roman" w:hAnsi="Times New Roman" w:cs="Times New Roman"/>
                <w:b/>
              </w:rPr>
            </w:pPr>
          </w:p>
        </w:tc>
      </w:tr>
    </w:tbl>
    <w:p w:rsidR="00A7056B" w:rsidRPr="00073A35" w:rsidRDefault="00A7056B" w:rsidP="00C93C7E">
      <w:pPr>
        <w:rPr>
          <w:rFonts w:ascii="Times New Roman" w:hAnsi="Times New Roman" w:cs="Times New Roman"/>
          <w:color w:val="000000"/>
        </w:rPr>
      </w:pPr>
    </w:p>
    <w:p w:rsidR="00A7056B" w:rsidRPr="00073A35" w:rsidRDefault="00A7056B" w:rsidP="00C93C7E">
      <w:pPr>
        <w:rPr>
          <w:rFonts w:ascii="Times New Roman" w:hAnsi="Times New Roman" w:cs="Times New Roman"/>
          <w:color w:val="000000"/>
        </w:rPr>
      </w:pPr>
      <w:r w:rsidRPr="00073A35">
        <w:rPr>
          <w:rFonts w:ascii="Times New Roman" w:hAnsi="Times New Roman" w:cs="Times New Roman"/>
          <w:color w:val="000000"/>
        </w:rPr>
        <w:br w:type="page"/>
      </w:r>
      <w:bookmarkStart w:id="48" w:name="_GoBack"/>
      <w:bookmarkEnd w:id="48"/>
    </w:p>
    <w:p w:rsidR="00A7056B" w:rsidRPr="00073A35" w:rsidRDefault="00A7056B" w:rsidP="00C93C7E">
      <w:pPr>
        <w:pStyle w:val="AKFZFnormln"/>
        <w:jc w:val="center"/>
        <w:rPr>
          <w:rFonts w:ascii="Times New Roman" w:hAnsi="Times New Roman" w:cs="Times New Roman"/>
          <w:b/>
          <w:u w:val="single"/>
        </w:rPr>
      </w:pPr>
      <w:r w:rsidRPr="00073A35">
        <w:rPr>
          <w:rFonts w:ascii="Times New Roman" w:hAnsi="Times New Roman" w:cs="Times New Roman"/>
          <w:b/>
          <w:u w:val="single"/>
        </w:rPr>
        <w:lastRenderedPageBreak/>
        <w:t>Příloha č. 2 – Rozsah výkonu činnosti TDS</w:t>
      </w:r>
    </w:p>
    <w:p w:rsidR="00A7056B" w:rsidRPr="00073A35" w:rsidRDefault="00A7056B" w:rsidP="00C93C7E">
      <w:pPr>
        <w:keepLines/>
        <w:spacing w:before="120" w:after="120"/>
        <w:rPr>
          <w:rFonts w:ascii="Times New Roman" w:hAnsi="Times New Roman" w:cs="Times New Roman"/>
        </w:rPr>
      </w:pPr>
    </w:p>
    <w:p w:rsidR="00A7056B" w:rsidRPr="00073A35" w:rsidRDefault="00A7056B" w:rsidP="00C93C7E">
      <w:pPr>
        <w:pStyle w:val="lneksmlouvynadpis"/>
        <w:numPr>
          <w:ilvl w:val="0"/>
          <w:numId w:val="17"/>
        </w:numPr>
        <w:rPr>
          <w:rFonts w:ascii="Times New Roman" w:hAnsi="Times New Roman" w:cs="Times New Roman"/>
        </w:rPr>
      </w:pPr>
      <w:r w:rsidRPr="00073A35">
        <w:rPr>
          <w:rFonts w:ascii="Times New Roman" w:hAnsi="Times New Roman" w:cs="Times New Roman"/>
        </w:rPr>
        <w:t>Činnosti před zahájením realizace stavebních prací</w:t>
      </w:r>
    </w:p>
    <w:p w:rsidR="00A7056B" w:rsidRPr="00073A35" w:rsidRDefault="00A7056B" w:rsidP="00C93C7E">
      <w:pPr>
        <w:pStyle w:val="AKFZFnormln"/>
        <w:rPr>
          <w:rFonts w:ascii="Times New Roman" w:hAnsi="Times New Roman" w:cs="Times New Roman"/>
        </w:rPr>
      </w:pPr>
      <w:r w:rsidRPr="00073A35">
        <w:rPr>
          <w:rFonts w:ascii="Times New Roman" w:hAnsi="Times New Roman" w:cs="Times New Roman"/>
        </w:rPr>
        <w:t>Před zahájením realizace stavebních prací budou prováděny následující činnosti:</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komplexní podpora Objednatele při administraci zadávacího řízení na Veřejnou zakázku na výběr zhotovitele projektové dokumentace Stavby spočívající zejména v následujících činnostech:</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osobní konzultace dle požadavků Objednatele v průběhu přípravy zadávacích podmínek Veřejné zakázky alespoň v rozsahu tří (3) dvouhodinových konzultací;</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kontrola úplnosti a věcné správnosti zadávacích podmínek Veřejné zakázky před vyhlášením Veřejné zakázky; výsledkem provedené kontroly budou písemné připomínky, které je Zhotovitel povinen Objednateli doručit v přiměřené lhůtě od poskytnutí zadávacích podmínek, stanovené Objednatelem;</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konzultace při poskytování dodatečných informací k zadávacím podmínkám; a</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dle požadavků Objednatele účast na jednání komise pro posouzení kvalifikace a hodnotící komise při vyhodnocování nabídek;</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povolení a dokumentace pro provádění stavby) a všech dalších podkladů pro realizaci Stavby vypracovaných před zahájením realizace stavebních prací; výsledkem provedené kontroly budou písemné připomínky, které je Zhotovitel povinen Objednateli doručit v přiměřené lhůtě od poskytnutí kontrolovaného dokumentu, stanovené Objednatelem;</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komplexní podpora Objednatele při administraci zadávacího řízení na veřejnou zakázku na výběr zhotovitele Stavby spočívající zejména v následujících činnostech:</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osobní konzultace dle požadavků Objednatele v průběhu přípravy zadávacích podmínek Veřejné zakázky alespoň v rozsahu tří (3) dvouhodinových konzultací;</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kontrola úplnosti a věcné správnosti zadávacích podmínek Veřejné zakázky před vyhlášením Veřejné zakázky; výsledkem provedené kontroly budou připomínky v písemné či e-mailové formě, které je Zhotovitel povinen Objednateli doručit v přiměřené lhůtě od poskytnutí zadávacích podmínek, stanovené Objednatelem;</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konzultace při poskytování dodatečných informací k zadávacím podmínkám; a</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dle požadavků Objednatele účast na jednání komise pro posouzení kvalifikace a hodnotící komise při vyhodnocování nabídek;</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úplnosti a věcné správnosti veškerých podkladů předaných Objednatelem nebo jím pověřenou osobou zhotoviteli Stavby; výsledkem provedené kontroly budou připomínky v písemné či e-mailové formě, které je Zhotovitel povinen Objednateli doručit v přiměřené lhůtě od poskytnutí kontrolovaného dokumentu, stanovené Objednatelem;</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seznámení se se stavebním povolením, souhlasy a vyjádřeními dotčených orgánů státní správy a s majetkoprávními smlouvami včetně splnění jejich podmínek (nahlášení zahájení prací atd.);</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lastRenderedPageBreak/>
        <w:t>předběžné projednání zajištění odběru potřebných energií a médií pro Stavbu a zajištění odkanalizování staveništního zařízení se správci sítí; zhotoviteli Stavby bude výsledek předběžného projednání sdělen při předání a převzetí staveniště;</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zastupování Objednatele při předání a převzetí staveniště zhotovitelem Stavby; o předání a převzetí staveniště bude sepsán protokol, který bude, vyjma náležitostí uvedených ve smlouvě o zhotovení Stavby a náležitostí, které jsou dle odborných a technických znalostí a zkušeností Zhotovitele, vhodné, obsahovat alespoň:</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stanovení způsobu oplocení či ohrazení, případně jiné ochrany bezpečnosti osob pohybujících se v sousedství staveniště;</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potvrzení o převzetí vytyčovacího protokolu zhotovitelem Stavby;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stanovení odpovědného pracovníka zhotovitele Stavby, který před zahájením zemních prací ověří na staveništi inženýrské sítě, podzemní prostory, prosakování nebo výron škodlivých látek a stanoví opatření k zajištění bezpečnosti práce;</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upozornění na objekty, které je nutné ochránit před staveništním provozem a způsob jejich ochrany; a</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stanovení přístupových cest pro pracovníky a dopravu materiálu a strojů a určení způsobu napojení staveniště na veřejnou komunikaci;</w:t>
      </w:r>
    </w:p>
    <w:p w:rsidR="00A7056B" w:rsidRPr="00073A35" w:rsidRDefault="00A7056B" w:rsidP="00C93C7E">
      <w:pPr>
        <w:pStyle w:val="AKFZFnormln"/>
        <w:rPr>
          <w:rFonts w:ascii="Times New Roman" w:hAnsi="Times New Roman" w:cs="Times New Roman"/>
        </w:rPr>
      </w:pPr>
      <w:r w:rsidRPr="00073A35">
        <w:rPr>
          <w:rFonts w:ascii="Times New Roman" w:hAnsi="Times New Roman" w:cs="Times New Roman"/>
        </w:rPr>
        <w:t xml:space="preserve">O dokončení poskytování činností TDS Zhotovitelem. Objednateli ve fázi poskytování služeb dle tohoto článku bude mezi smluvními stranami sepsán akceptační protokol. </w:t>
      </w:r>
    </w:p>
    <w:p w:rsidR="00A7056B" w:rsidRPr="00073A35" w:rsidRDefault="00A7056B" w:rsidP="00C93C7E">
      <w:pPr>
        <w:pStyle w:val="AKFZFnormln"/>
        <w:rPr>
          <w:rFonts w:ascii="Times New Roman" w:hAnsi="Times New Roman" w:cs="Times New Roman"/>
        </w:rPr>
      </w:pPr>
      <w:r w:rsidRPr="00073A35">
        <w:rPr>
          <w:rFonts w:ascii="Times New Roman" w:hAnsi="Times New Roman" w:cs="Times New Roman"/>
        </w:rPr>
        <w:t>V jeho rámci smluvní strany potvrdí dokončení této fáze poskytování služeb a Zhotoviteli předá Objednateli dokumentaci, kterou má Zhotovitel dle tohoto článku vlastním jménem či v zastoupení Objednatele obstarat, zejména rozhodnutí veřejné správy týkající se Stavby, protokol o předání staveniště, dokumentaci o vytýčení staveniště. Předávanou dokumentaci předá Zhotovitel Objednateli ve formě a počtu vyhotovení (max. 5), které sdělí Objednatel Zhotoviteli v přiměřené lhůtě přede dnem předání. Předání zhotovených či obstaraných dokumentů je Objednatel oprávněn požadovat, jakmile dojde k jejich vyhotovení. V takovém případě se v protokolu uvede údaj, že byly předány a datum předání.</w:t>
      </w:r>
    </w:p>
    <w:p w:rsidR="00A7056B" w:rsidRPr="00073A35" w:rsidRDefault="00A7056B" w:rsidP="00C93C7E">
      <w:pPr>
        <w:pStyle w:val="AKFZFnormln"/>
        <w:rPr>
          <w:rFonts w:ascii="Times New Roman" w:hAnsi="Times New Roman" w:cs="Times New Roman"/>
        </w:rPr>
      </w:pPr>
      <w:r w:rsidRPr="00073A35">
        <w:rPr>
          <w:rFonts w:ascii="Times New Roman" w:hAnsi="Times New Roman" w:cs="Times New Roman"/>
        </w:rPr>
        <w:t>Součástí akceptačního protokolu bude (i) soupis předávané dokumentace, (</w:t>
      </w:r>
      <w:proofErr w:type="spellStart"/>
      <w:r w:rsidRPr="00073A35">
        <w:rPr>
          <w:rFonts w:ascii="Times New Roman" w:hAnsi="Times New Roman" w:cs="Times New Roman"/>
        </w:rPr>
        <w:t>ii</w:t>
      </w:r>
      <w:proofErr w:type="spellEnd"/>
      <w:r w:rsidRPr="00073A35">
        <w:rPr>
          <w:rFonts w:ascii="Times New Roman" w:hAnsi="Times New Roman" w:cs="Times New Roman"/>
        </w:rPr>
        <w:t>) soupis chybějící dokumentace, (</w:t>
      </w:r>
      <w:proofErr w:type="spellStart"/>
      <w:r w:rsidRPr="00073A35">
        <w:rPr>
          <w:rFonts w:ascii="Times New Roman" w:hAnsi="Times New Roman" w:cs="Times New Roman"/>
        </w:rPr>
        <w:t>ii</w:t>
      </w:r>
      <w:proofErr w:type="spellEnd"/>
      <w:r w:rsidRPr="00073A35">
        <w:rPr>
          <w:rFonts w:ascii="Times New Roman" w:hAnsi="Times New Roman" w:cs="Times New Roman"/>
        </w:rPr>
        <w:t xml:space="preserve">) soupis vad a způsobu jejich odstranění. Odmítne-li Objednatel dokončení fáze výkonu činnosti TDS dle tohoto článku akceptovat, bude akceptační procedura opakována po odstranění nedostatků v činnosti TDS  či jejích výsledcích. </w:t>
      </w:r>
    </w:p>
    <w:p w:rsidR="00A7056B" w:rsidRPr="00073A35" w:rsidRDefault="00A7056B" w:rsidP="00C93C7E">
      <w:pPr>
        <w:pStyle w:val="lneksmlouvynadpis"/>
        <w:tabs>
          <w:tab w:val="clear" w:pos="360"/>
          <w:tab w:val="num" w:pos="680"/>
        </w:tabs>
        <w:ind w:left="680" w:hanging="680"/>
        <w:rPr>
          <w:rFonts w:ascii="Times New Roman" w:hAnsi="Times New Roman" w:cs="Times New Roman"/>
        </w:rPr>
      </w:pPr>
      <w:r w:rsidRPr="00073A35">
        <w:rPr>
          <w:rFonts w:ascii="Times New Roman" w:hAnsi="Times New Roman" w:cs="Times New Roman"/>
        </w:rPr>
        <w:t>Činnosti v průběhu realizace stavebních prací na Stavbě až do řádného předání a převzetí Stavby a kolaudačního řízení</w:t>
      </w:r>
    </w:p>
    <w:p w:rsidR="00A7056B" w:rsidRPr="00073A35" w:rsidRDefault="00A7056B" w:rsidP="00C93C7E">
      <w:pPr>
        <w:pStyle w:val="lneksmlouvy"/>
        <w:numPr>
          <w:ilvl w:val="0"/>
          <w:numId w:val="0"/>
        </w:numPr>
        <w:rPr>
          <w:rFonts w:ascii="Times New Roman" w:hAnsi="Times New Roman" w:cs="Times New Roman"/>
        </w:rPr>
      </w:pPr>
      <w:r w:rsidRPr="00073A35">
        <w:rPr>
          <w:rFonts w:ascii="Times New Roman" w:hAnsi="Times New Roman" w:cs="Times New Roman"/>
        </w:rPr>
        <w:t>V průběhu realizace stavebních prací na Stavbě až do řádného předání a převzetí Stavby a kolaudačního řízení budou prováděny následující činnosti:</w:t>
      </w:r>
    </w:p>
    <w:p w:rsidR="00A7056B" w:rsidRPr="00073A35" w:rsidRDefault="00A7056B" w:rsidP="00C93C7E">
      <w:pPr>
        <w:pStyle w:val="lneksmlouvy"/>
        <w:tabs>
          <w:tab w:val="clear" w:pos="360"/>
          <w:tab w:val="num" w:pos="680"/>
        </w:tabs>
        <w:ind w:left="680" w:hanging="680"/>
        <w:rPr>
          <w:rFonts w:ascii="Times New Roman" w:hAnsi="Times New Roman" w:cs="Times New Roman"/>
        </w:rPr>
      </w:pPr>
      <w:bookmarkStart w:id="49" w:name="_Ref430890333"/>
      <w:r w:rsidRPr="00073A35">
        <w:rPr>
          <w:rFonts w:ascii="Times New Roman" w:hAnsi="Times New Roman" w:cs="Times New Roman"/>
        </w:rPr>
        <w:t>průběžná kontrola a ověřování</w:t>
      </w:r>
      <w:bookmarkEnd w:id="49"/>
      <w:r w:rsidRPr="00073A35">
        <w:rPr>
          <w:rFonts w:ascii="Times New Roman" w:hAnsi="Times New Roman" w:cs="Times New Roman"/>
        </w:rPr>
        <w:t xml:space="preserve"> </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technických postupů provádění stavebních prací;</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kvality prováděných stavebních prací;</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souladu prováděných stavebních prací s projektovou dokumentací Stavby;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souladu prováděných stavebních prací s relevantními veřejnoprávními akty, zejména stavebním povolením Stavby;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lastRenderedPageBreak/>
        <w:t>souladu prováděných stavebních prací se smlouvou o zhotovení Stavby;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souladu prováděných stavebních prací s relevantními právními předpisy a technickými a kvalitativními normami;</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dodržování kontrolního a zkušebního plánu zhotovitele Stavby popř. plánu kontrolních prohlídek;</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kvality a množství zabudovaných materiálů a vybavení a jejich souladu s relevantními normami a dokumenty;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dodržování dohodnutého časového plánu (harmonogramu) provádění stavebních prací;</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vedení stavebního a montážního deníku; Zhotovitel bude zároveň potvrzovat správnost zápisů a vyjadřovat se v něm k dle jeho odborných a technických znalostí a zkušeností významným skutečnostem;</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stavební připravenosti mezi subdodavateli zhotovitele Stavby;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řádného uskladnění materiálu, výrobků, strojů a konstrukcí; a</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řádného nakládání s materiálem odstraněným ze Stavby, který nadále zůstává v majetku Objednatele;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za účelem dle </w:t>
      </w:r>
      <w:proofErr w:type="gramStart"/>
      <w:r w:rsidRPr="00073A35">
        <w:rPr>
          <w:rFonts w:ascii="Times New Roman" w:hAnsi="Times New Roman" w:cs="Times New Roman"/>
        </w:rPr>
        <w:t xml:space="preserve">odst. </w:t>
      </w:r>
      <w:r w:rsidR="00BC66BD">
        <w:fldChar w:fldCharType="begin"/>
      </w:r>
      <w:r w:rsidR="00BC66BD">
        <w:instrText xml:space="preserve"> REF _Ref430890333 \r \h  \* MERGEFORMAT </w:instrText>
      </w:r>
      <w:r w:rsidR="00BC66BD">
        <w:fldChar w:fldCharType="separate"/>
      </w:r>
      <w:r w:rsidR="00FC3D21" w:rsidRPr="00FC3D21">
        <w:rPr>
          <w:rFonts w:ascii="Times New Roman" w:hAnsi="Times New Roman" w:cs="Times New Roman"/>
        </w:rPr>
        <w:t>2.1</w:t>
      </w:r>
      <w:r w:rsidR="00BC66BD">
        <w:fldChar w:fldCharType="end"/>
      </w:r>
      <w:r w:rsidRPr="00073A35">
        <w:rPr>
          <w:rFonts w:ascii="Times New Roman" w:hAnsi="Times New Roman" w:cs="Times New Roman"/>
        </w:rPr>
        <w:t xml:space="preserve"> této</w:t>
      </w:r>
      <w:proofErr w:type="gramEnd"/>
      <w:r w:rsidRPr="00073A35">
        <w:rPr>
          <w:rFonts w:ascii="Times New Roman" w:hAnsi="Times New Roman" w:cs="Times New Roman"/>
        </w:rPr>
        <w:t xml:space="preserve"> přílohy zajistí Zhotovitel osobní účast odpovědného pracovníka na staveništi alespoň každý pracovní den v době od 7:00h do 16:00h; v urgentních případech je Objednatel oprávněn požadovat účast odpovědného pracovníka na staveništi i mimo tuto dobu; provedené kontroly budou pravidelně zapisovány do stavebního deníku a doplněny fotodokumentací;</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zjistí-li Zhotovitel při výkonu činnosti TDS jakékoliv nedostatky, je povinen bezodkladně písemně upozornit zhotovitele Stavby a Objednatele a navrhnout nezbytná opatření; v případě ohrožení zdraví nebo majetku je Zhotovitel oprávněn nařídit zhotoviteli Stavby zastavení prací;</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průběžná evidence případných nedostatků Stavby a dohlížení na jejich průběžné odstraňování a jeho soulad s Objednatelovými pokyny;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koordinace procesů vedoucích k nápravě případných nedostatků v procesu realizace Stavby;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provedení kontroly vytyčení stavby zhotovitelem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dokumentace skutečného provádění Stavby, včetně všech jejích změn; výsledkem provedené kontroly budou připomínky v písemné či emailové formě, které je Zhotovitel povinen Objednateli doručit v přiměřené lhůtě od poskytnutí kontrolovaného dokumentu, resp. od provedení jakékoliv změny kontrolovaného dokumentu, stanovené Objednatelem;</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lastRenderedPageBreak/>
        <w:t xml:space="preserve">spolupráce se zhotovitelem Stavby a projektantem dokumentace pro provádění Stavby při provádění nebo navrhování opatření na odstranění případných závad této dokumentace;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účast při projednávání a ověření správnosti všech dokladů a změn projektové dokumentace Stavby;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procesů systematického doplňování dokumentace pro Objednatele a zhotovitele Stavby, podle které se Stavba realizuje;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svolávání a vedení pravidelných kontrolních dnů jednou za 7 dní za účasti zhotovitele Stavby; vyhotovování a rozesílání zápisů z kontrolních dnů Stavby zúčastněným stranám dle pokynů Objednatele; zápis kontrolního dne do stavebního deníku;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správnosti a úplnosti zhotovitelem Stavby provedeného soupisu změn, doplňků nebo rozšíření Stavby vyplývajících z podmínek při provádění Stavby, z odborných znalostí zhotovitele Stavby 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Zhotovitele v písemné či emailové formě; změny mohou být realizovány teprve po jeho odsouhlasení;</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finanční kontrola spočívající v</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kontrole věcné a cenové správnosti oceňovacích podkladů a faktur, jimiž jsou účtovány stavební práce na Stavbě; výsledkem provedené kontroly budou připomínky v písemné či e-mailové formě, které je Zhotovitel povinen Objednateli doručit v přiměřené lhůtě od poskytnutí oceňovacích podkladů a faktury, stanovené Objednatelem;</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kontrola navržených cen za dodatečné práce realizované zhotovitelem nad rámec smlouvy o zhotovení Stavby;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spolupráce s koordinátorem BOZP při kontrole prací vzhledem k dodržování bezpečnosti a ochrany zdraví při práci a kontrole dodržování požárních předpisů;</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spolupráce s projektantem zajišťujícím autorský dozor při realizaci Stavby;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spolupráce s odpovědnými geodety (dle vyhlášky č. 200/1994 Sb., o zeměměřičství, ve znění pozdějších předpisů);</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hlášení archeologických nálezů v souladu s relevantními předpisy;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spolupráce s pracovníky zhotovitele Stavby při provádění opatření na odvrácení nebo na omezení škod při ohrožení stavby živelnými událostmi;</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a ověřování úplnosti a věcné správnosti měsíčního soupisu množství provedených prací a dodávek, je-li jej zhotovitel Stavby povinen předkládat;</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souladu postupu zhotovitele díla a díla s podmínkami smlouvy o poskytnutí dotace;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a ověřování dokončených prací, zejména</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kontrola a ověřování kvality dokončených stavebních prací Stavby a ověřování shody s ustanoveními projektové dokumentace, smlouvy o zhotovení Stavby a dalších závazných dokumentů pro realizaci Stavby, a s platnými právními předpisy, relevantními veřejnoprávními akty a technickými a kvalitativními normami;</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lastRenderedPageBreak/>
        <w:t>kontrola provádění zkoušek na Stavbě, dohled nad dodržováním předepsaných postupů, platných právních předpisů, kontrola provádění technických zkoušek prováděných oprávněnými subjekty a kontrola výsledků zkoušek;</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kontrola průběhu zkoušek technologických zařízení prováděných zhotovitelem Stavby;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účast při provádění měření (hluk, osvětlení, apod.);</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sledování veškerých předepsaných a dohodnutých zkoušek materiálů, konstrukcí a prací, kontrola jejich výsledků a dokladů, které prokazují kvalitu prováděných prací a dodávek (certifikáty, atesty, protokoly apod.);</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kontrola těch částí konstrukcí, dodávek a montáží materiálů, výrobků a technologických postupů, které budou při dalším postupu stavebních prací zakryty nebo se stanou nepřístupným, včetně zajištění fotodokumentace i;</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 xml:space="preserve">závěrečné kontroly dokončené Stavby, příprava soupisu vad a nedodělků, včetně stanovení termínu a způsobu jejich odstraňování; </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kontrola odstraňování vad a nedodělků do předání a převzetí Stavby;</w:t>
      </w:r>
    </w:p>
    <w:p w:rsidR="00A7056B" w:rsidRPr="00073A35" w:rsidRDefault="00A7056B" w:rsidP="00C93C7E">
      <w:pPr>
        <w:pStyle w:val="lneksmlouvy"/>
        <w:numPr>
          <w:ilvl w:val="0"/>
          <w:numId w:val="0"/>
        </w:numPr>
        <w:rPr>
          <w:rFonts w:ascii="Times New Roman" w:hAnsi="Times New Roman" w:cs="Times New Roman"/>
        </w:rPr>
      </w:pPr>
      <w:r w:rsidRPr="00073A35">
        <w:rPr>
          <w:rFonts w:ascii="Times New Roman" w:hAnsi="Times New Roman" w:cs="Times New Roman"/>
        </w:rPr>
        <w:t xml:space="preserve">Termín kontroly bude stanoven v souladu se Smlouvou o dílo. Zhotovitel je povinen zajistit osobní účast odpovědného pracovníka při provádění kontroly; záznam o provedení kontroly a o jejím výsledku kontroly bude zapsán do stavebního deníku, resp. do protokolů – formulářů určených pro stavbu, včetně zpracování fotografické či video dokumentace.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vedení podrobné dokumentace z kontrol, její archivace minimálně po dobu deseti let a průběžné předávání kopií či originálů dokumentace Objednateli dle jeho volby;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činnosti související s předáním a převzetím Stavby: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příprava veškerých podkladů nezbytných pro předání a převzetí Stavby nebo jejích částí ve spolupráci se zhotovitelem Stavby a ověření jejich úplnosti a věcné správnosti;</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účast při předání a převzetí Stavby nebo její části;</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příprava předávacího protokolu Stavby ve spolupráci se zhotovitelem Stavby;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zaměření skutečného provedení Stavby;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předání veškerých podkladů pro závěrečné vyhodnocení stavební akce Objednatelem neprodleně po jejím ukončení, jedná se zejména o:</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popis průběhu akce a její vyhodnocení;</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kopie všech proplacených faktur;</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originál kolaudačního souhlasu v případě, že byl vydán;</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originál zápisu z převzetí prací, dodávek nebo služeb;</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fotodokumentace z průběhu celé stavby;</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kopie veškerých zápisů z pravidelných kontrolních dnů; a</w:t>
      </w:r>
    </w:p>
    <w:p w:rsidR="00A7056B" w:rsidRPr="00073A35" w:rsidRDefault="00A7056B" w:rsidP="00C93C7E">
      <w:pPr>
        <w:pStyle w:val="lneksmlouvy"/>
        <w:numPr>
          <w:ilvl w:val="2"/>
          <w:numId w:val="5"/>
        </w:numPr>
        <w:rPr>
          <w:rFonts w:ascii="Times New Roman" w:hAnsi="Times New Roman" w:cs="Times New Roman"/>
        </w:rPr>
      </w:pPr>
      <w:r w:rsidRPr="00073A35">
        <w:rPr>
          <w:rFonts w:ascii="Times New Roman" w:hAnsi="Times New Roman" w:cs="Times New Roman"/>
        </w:rPr>
        <w:t>případně další přílohy včetně jejich seznamu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vypracování žádosti o užívání Stavby ve smyslu stavebního zákona (např. pro kolaudaci stavby) a její podání na příslušný stavební úřad v zastoupení Objednatele.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lastRenderedPageBreak/>
        <w:t>kontrola úplnosti a věcné správnosti dokladů obdržených od zhotovitele Stavby v souvislosti s dokončením Stavby, včetně zajištění jejich případné opravy či doplnění a odevzdání Objednateli v kompletním stavu;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úplnosti a věcné správnosti a ověření dokladů pro konečné vyúčtování stavebních prací, které doloží zhotovitel Stavby k předání a převzetí dokončené Stavby;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úplnosti a věcné správnosti veškerých dokladů, které doloží zhotovitel Stavby pro jednání o užívání stavby ve smyslu stavebního zákona směrem k příslušnému úřadu;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příprava podkladů pro hodnocení Stavby a čerpání finančních prostředků;</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účast na řízení o užívání Stavby ve smyslu stavebního zákona a koordinace procesu;</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vyklizení staveniště zhotovitelem Stavby.</w:t>
      </w:r>
    </w:p>
    <w:p w:rsidR="00A7056B" w:rsidRPr="00073A35" w:rsidRDefault="00A7056B" w:rsidP="00C93C7E">
      <w:pPr>
        <w:pStyle w:val="lneksmlouvy"/>
        <w:numPr>
          <w:ilvl w:val="0"/>
          <w:numId w:val="0"/>
        </w:numPr>
        <w:rPr>
          <w:rFonts w:ascii="Times New Roman" w:hAnsi="Times New Roman" w:cs="Times New Roman"/>
        </w:rPr>
      </w:pPr>
      <w:r w:rsidRPr="00073A35">
        <w:rPr>
          <w:rFonts w:ascii="Times New Roman" w:hAnsi="Times New Roman" w:cs="Times New Roman"/>
        </w:rPr>
        <w:t>O výkonu a výsledcích činnosti TDS dle čl. 2 Přílohy č. 2 Smlouvy bude Zhotovitel měsíčně podávat Objednateli podrobnou, úplnou a pravdivou písemnou zprávu; písemná zpráva za uplynulý kalendářní měsíc musí být Objednateli doručena do pátého (5.) dne následujícího kalendářního měsíce. A dále průběžnou týdenní zprávu, stručně postihující zejména zásadní skutečnosti o průběhu výstavby a dodržovaní harmonogramu prací zhotovitele stavby. Tato musí být Objednateli doručena do posledního pracovního dne týdne.</w:t>
      </w:r>
    </w:p>
    <w:p w:rsidR="00A7056B" w:rsidRPr="00073A35" w:rsidRDefault="00A7056B" w:rsidP="00C93C7E">
      <w:pPr>
        <w:pStyle w:val="lneksmlouvynadpis"/>
        <w:tabs>
          <w:tab w:val="clear" w:pos="360"/>
          <w:tab w:val="num" w:pos="680"/>
        </w:tabs>
        <w:ind w:left="680" w:hanging="680"/>
        <w:rPr>
          <w:rFonts w:ascii="Times New Roman" w:hAnsi="Times New Roman" w:cs="Times New Roman"/>
        </w:rPr>
      </w:pPr>
      <w:r w:rsidRPr="00073A35">
        <w:rPr>
          <w:rFonts w:ascii="Times New Roman" w:hAnsi="Times New Roman" w:cs="Times New Roman"/>
        </w:rPr>
        <w:t>Činnosti po předání a převzetí Stavby</w:t>
      </w:r>
    </w:p>
    <w:p w:rsidR="00A7056B" w:rsidRPr="00073A35" w:rsidRDefault="00A7056B" w:rsidP="00C93C7E">
      <w:pPr>
        <w:keepLines/>
        <w:spacing w:before="120" w:after="120"/>
        <w:rPr>
          <w:rFonts w:ascii="Times New Roman" w:hAnsi="Times New Roman" w:cs="Times New Roman"/>
        </w:rPr>
      </w:pPr>
      <w:r w:rsidRPr="00073A35">
        <w:rPr>
          <w:rFonts w:ascii="Times New Roman" w:hAnsi="Times New Roman" w:cs="Times New Roman"/>
        </w:rPr>
        <w:t>Po předání a převzetí Stavby budou Zhotovitelem prováděny následující činnosti:</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odstraňování vad a nedodělků zjištěných při předání a převzetí Stavby a při řízení o užívání Stavby ve smyslu stavebního zákona;</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Stavby za účelem odhalení případných skrytých vad, příprava pokladů pro jejich reklamaci a kontrola jejich odstraňování;</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Tyto činnosti bude Zhotovitel provádět výlučně na základě požadavků Objednatele a v dohodnutém rozsahu.</w:t>
      </w:r>
    </w:p>
    <w:p w:rsidR="00A7056B" w:rsidRPr="00073A35" w:rsidRDefault="00A7056B" w:rsidP="00C93C7E">
      <w:pPr>
        <w:pStyle w:val="lneksmlouvy"/>
        <w:numPr>
          <w:ilvl w:val="0"/>
          <w:numId w:val="0"/>
        </w:numPr>
        <w:rPr>
          <w:rFonts w:ascii="Times New Roman" w:hAnsi="Times New Roman" w:cs="Times New Roman"/>
        </w:rPr>
      </w:pPr>
      <w:r w:rsidRPr="00073A35">
        <w:rPr>
          <w:rFonts w:ascii="Times New Roman" w:hAnsi="Times New Roman" w:cs="Times New Roman"/>
        </w:rPr>
        <w:t>Budou-li v kalendářním měsíci činnosti dle tohoto čl. 3 Přílohy č. 2 Smlouvy prováděny, předá Zhotovitel Objednateli nejpozději do pěti (5) dnů po uplynutí tohoto kalendářního měsíce k odsouhlasení podrobný rozpis provedených činností za uplynulý kalendářní měsíc, který bude obsahovat minimálně: přehled úkonů, které Zhotovitel 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pěti (5) dnů od jeho doručení s uvedením, zda jej schvaluje či nikoliv, a v případě jeho neschválení s uvedením odůvodnění. Po schválení rozpisu lze fakturovat.</w:t>
      </w:r>
    </w:p>
    <w:p w:rsidR="00A7056B" w:rsidRPr="00073A35" w:rsidRDefault="00A7056B" w:rsidP="00C93C7E">
      <w:pPr>
        <w:jc w:val="left"/>
        <w:rPr>
          <w:rFonts w:ascii="Times New Roman" w:hAnsi="Times New Roman" w:cs="Times New Roman"/>
        </w:rPr>
        <w:sectPr w:rsidR="00A7056B" w:rsidRPr="00073A35" w:rsidSect="00A272BE">
          <w:headerReference w:type="default" r:id="rId9"/>
          <w:footerReference w:type="default" r:id="rId10"/>
          <w:headerReference w:type="first" r:id="rId11"/>
          <w:footerReference w:type="first" r:id="rId12"/>
          <w:pgSz w:w="11906" w:h="16838" w:code="9"/>
          <w:pgMar w:top="1247" w:right="1134" w:bottom="1701" w:left="1134" w:header="0" w:footer="0" w:gutter="0"/>
          <w:cols w:space="708"/>
          <w:docGrid w:linePitch="360"/>
        </w:sectPr>
      </w:pPr>
    </w:p>
    <w:p w:rsidR="00A7056B" w:rsidRPr="00073A35" w:rsidRDefault="00A7056B" w:rsidP="00C93C7E">
      <w:pPr>
        <w:pStyle w:val="AKFZFnormln"/>
        <w:jc w:val="center"/>
        <w:rPr>
          <w:rFonts w:ascii="Times New Roman" w:hAnsi="Times New Roman" w:cs="Times New Roman"/>
          <w:b/>
          <w:u w:val="single"/>
        </w:rPr>
      </w:pPr>
      <w:r w:rsidRPr="00073A35">
        <w:rPr>
          <w:rFonts w:ascii="Times New Roman" w:hAnsi="Times New Roman" w:cs="Times New Roman"/>
          <w:b/>
          <w:u w:val="single"/>
        </w:rPr>
        <w:lastRenderedPageBreak/>
        <w:t>Příloha č. 3 – Rozsah výkonu činnosti koordinátora BOZP</w:t>
      </w:r>
    </w:p>
    <w:p w:rsidR="00A7056B" w:rsidRPr="00073A35" w:rsidRDefault="00A7056B" w:rsidP="00C93C7E">
      <w:pPr>
        <w:keepLines/>
        <w:spacing w:before="120" w:after="120"/>
        <w:rPr>
          <w:rFonts w:ascii="Times New Roman" w:hAnsi="Times New Roman" w:cs="Times New Roman"/>
        </w:rPr>
      </w:pPr>
      <w:r w:rsidRPr="00073A35">
        <w:rPr>
          <w:rFonts w:ascii="Times New Roman" w:hAnsi="Times New Roman" w:cs="Times New Roman"/>
        </w:rPr>
        <w:t>Zhotovitel jakožto koordinátor BOZP bude provádět následující činnosti:</w:t>
      </w:r>
    </w:p>
    <w:p w:rsidR="00A7056B" w:rsidRPr="00073A35" w:rsidRDefault="00A7056B" w:rsidP="00C93C7E">
      <w:pPr>
        <w:pStyle w:val="lneksmlouvynadpis"/>
        <w:numPr>
          <w:ilvl w:val="0"/>
          <w:numId w:val="20"/>
        </w:numPr>
        <w:rPr>
          <w:rFonts w:ascii="Times New Roman" w:hAnsi="Times New Roman" w:cs="Times New Roman"/>
        </w:rPr>
      </w:pPr>
      <w:r w:rsidRPr="00073A35">
        <w:rPr>
          <w:rFonts w:ascii="Times New Roman" w:hAnsi="Times New Roman" w:cs="Times New Roman"/>
        </w:rPr>
        <w:t>ČINNOST ZHOTOVITELE JAKOŽTO KOORDINÁTORA BOZP</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Vypracování nebo aktualizace přehledu právních předpisů ke Stavbě a informace o rizicích, které se mohou na Stavbě vyskytnout a jeho poskytnutí Objednateli;</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Revize projektové dokumentace a zadávací dokumentace pro zadání zhotovení stavbu z pohledu zajištění plnění povinností spojených s bezpečností a ochranou zdraví při práci zhotovitelem, Objednatelem a dalšími osobami, projednání potřeby případných úprav s Objednatelem, Zhotovitelem a Projektantem;</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Poskytování konzultací a doporučení projektantu Stavby ohledně</w:t>
      </w:r>
      <w:r w:rsidRPr="00073A35">
        <w:rPr>
          <w:rFonts w:ascii="Times New Roman" w:hAnsi="Times New Roman" w:cs="Times New Roman"/>
          <w:color w:val="303B42"/>
        </w:rPr>
        <w:t xml:space="preserve"> požadavků na zajištění bezpečnosti práce, specifická opatření, technologické postupy s návrhy na zajištění BOZP;</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Vypracování a zaslání Oznámení o zahájení prací na Oblastní inspektorát práce (OIP).</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Zabezpečení seznámení dodavatelů Stavby s Plánem BOZP na stavbu a seznámení s riziky a opatřeními k jejich eliminaci.</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Zpracování, předání, úprava a aktualizace Plánu BOZP a působení na jeho dodržování. </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Průběžná a pravidelná kontrola, zda Objednatel, zda zhotovitelé Stavby a projektanti Stavby v souvislosti se Stavbou zajišťují plnění svých povinností plynoucí z právní úpravy bezpečnosti a ochrany zdraví při práci na staveništi, navržení způsobů odstranění zjištěných nedostatků, a</w:t>
      </w:r>
      <w:r w:rsidR="007F131B">
        <w:rPr>
          <w:rFonts w:ascii="Times New Roman" w:hAnsi="Times New Roman" w:cs="Times New Roman"/>
        </w:rPr>
        <w:t xml:space="preserve"> kontrola jejich odstranění.</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informovanosti u všech dotčených zhotovitelů Stavby o bezpečnostních a zdravotních rizicích, která vznikla na staveništi během postupu prací, a o příslušných opatřeních k minimalizaci rizik.</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Upozorňování zhotovitele Stavby prokazatelným způsobem na nedostatky v uplatňování požadavků na bezpečnost a ochranu zdraví při práci zjištěné na Stavbě, vyžadování zjednání nápravy a k tomu navrhování přiměřených technických a organizačních opatření.</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Oznamování nedostatků v uplatňování požadavků na zajištění bezpečnosti a ochrany zdraví Objednateli, nebyla-li zhotovitelem Stavby neprodleně přijata přiměřená opatření ke zjednání nápravy.</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Sledování realizace nápravných opatření a v případě neplnění prokazatelným způsobem vyžadování jejich plnění na zhotoviteli Stavby. V případě opakování stejných nedostatků navrhování uplatnění sankčních opatření.</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Účast na stanovených kontrolních dnech Stavby a navrhování termínů kontrolních dnů k problematice BOZP, Plánu BOZP atp. Projednávání součinnosti zhotovitelů stavebních prací z hlediska bezpečnosti a ochrany zdraví, kontrola vedení dokumentace BOZP na Stavbě a dosažených výsledků.</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lastRenderedPageBreak/>
        <w:t>Výkon a koordinace kontroly dodržování zásad, pravidel a požadavků v oblasti bezpečnosti a ochrany zdraví při práci a požární ochrany zajišťovaných zhotoviteli Stavby a vedení příslušných záznamů.</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Kontrola dokumentace systémů managementu BOZP související se stavební činností a postupem prací podle realizační dokumentace.</w:t>
      </w:r>
    </w:p>
    <w:p w:rsidR="00A7056B" w:rsidRPr="00073A35" w:rsidRDefault="00A7056B" w:rsidP="00C93C7E">
      <w:pPr>
        <w:pStyle w:val="lneksmlouvy"/>
        <w:tabs>
          <w:tab w:val="clear" w:pos="360"/>
          <w:tab w:val="num" w:pos="680"/>
        </w:tabs>
        <w:ind w:left="680" w:hanging="680"/>
        <w:rPr>
          <w:rFonts w:ascii="Times New Roman" w:hAnsi="Times New Roman" w:cs="Times New Roman"/>
        </w:rPr>
      </w:pPr>
      <w:r w:rsidRPr="00073A35">
        <w:rPr>
          <w:rFonts w:ascii="Times New Roman" w:hAnsi="Times New Roman" w:cs="Times New Roman"/>
        </w:rPr>
        <w:t xml:space="preserve">Provádění další činností, které jsou Zhotoviteli jakožto koordinátorovi BOZP uloženy obecně závaznými předpisy v souvislosti s výkonem jeho činnosti koordinátora BOZP. </w:t>
      </w:r>
    </w:p>
    <w:p w:rsidR="00A7056B" w:rsidRPr="00073A35" w:rsidRDefault="00A7056B" w:rsidP="00C93C7E">
      <w:pPr>
        <w:jc w:val="left"/>
        <w:rPr>
          <w:rFonts w:ascii="Times New Roman" w:hAnsi="Times New Roman" w:cs="Times New Roman"/>
        </w:rPr>
      </w:pPr>
      <w:r w:rsidRPr="00073A35">
        <w:rPr>
          <w:rFonts w:ascii="Times New Roman" w:hAnsi="Times New Roman" w:cs="Times New Roman"/>
        </w:rPr>
        <w:t>O výkonu a výsledcích činnosti koordinátora BOZP dle Přílohy č. 3 Smlouvy bude Zhotovitel měsíčně podávat Objednateli podrobnou, úplnou a pravdivou písemnou zprávu; písemná zpráva za uplynulý kalendářní měsíc musí být Objednateli doručena do pátého (5.) dne následujícího kalendářního měsíce.</w:t>
      </w:r>
    </w:p>
    <w:p w:rsidR="00A7056B" w:rsidRPr="00073A35" w:rsidRDefault="00A7056B" w:rsidP="00C93C7E">
      <w:pPr>
        <w:rPr>
          <w:rFonts w:ascii="Times New Roman" w:hAnsi="Times New Roman" w:cs="Times New Roman"/>
          <w:color w:val="000000"/>
        </w:rPr>
      </w:pPr>
    </w:p>
    <w:p w:rsidR="00A7056B" w:rsidRPr="00073A35" w:rsidRDefault="00A7056B">
      <w:pPr>
        <w:rPr>
          <w:rFonts w:ascii="Times New Roman" w:hAnsi="Times New Roman" w:cs="Times New Roman"/>
        </w:rPr>
      </w:pPr>
    </w:p>
    <w:sectPr w:rsidR="00A7056B" w:rsidRPr="00073A35" w:rsidSect="00852443">
      <w:pgSz w:w="11906" w:h="16838" w:code="9"/>
      <w:pgMar w:top="1247" w:right="1134" w:bottom="170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A0B" w:rsidRDefault="007B7A0B" w:rsidP="00C93C7E">
      <w:pPr>
        <w:spacing w:after="0" w:line="240" w:lineRule="auto"/>
      </w:pPr>
      <w:r>
        <w:separator/>
      </w:r>
    </w:p>
  </w:endnote>
  <w:endnote w:type="continuationSeparator" w:id="0">
    <w:p w:rsidR="007B7A0B" w:rsidRDefault="007B7A0B" w:rsidP="00C9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29" w:rsidRPr="00FE1DB0" w:rsidRDefault="001A0D29">
    <w:pPr>
      <w:pStyle w:val="Zpat"/>
      <w:jc w:val="right"/>
      <w:rPr>
        <w:rFonts w:ascii="Times New Roman" w:hAnsi="Times New Roman" w:cs="Times New Roman"/>
      </w:rPr>
    </w:pPr>
    <w:r w:rsidRPr="00FE1DB0">
      <w:rPr>
        <w:rFonts w:ascii="Times New Roman" w:hAnsi="Times New Roman" w:cs="Times New Roman"/>
      </w:rPr>
      <w:t xml:space="preserve">Stránka </w:t>
    </w:r>
    <w:r w:rsidRPr="00FE1DB0">
      <w:rPr>
        <w:rFonts w:ascii="Times New Roman" w:hAnsi="Times New Roman" w:cs="Times New Roman"/>
        <w:b/>
        <w:bCs/>
      </w:rPr>
      <w:fldChar w:fldCharType="begin"/>
    </w:r>
    <w:r w:rsidRPr="00FE1DB0">
      <w:rPr>
        <w:rFonts w:ascii="Times New Roman" w:hAnsi="Times New Roman" w:cs="Times New Roman"/>
        <w:b/>
        <w:bCs/>
      </w:rPr>
      <w:instrText>PAGE</w:instrText>
    </w:r>
    <w:r w:rsidRPr="00FE1DB0">
      <w:rPr>
        <w:rFonts w:ascii="Times New Roman" w:hAnsi="Times New Roman" w:cs="Times New Roman"/>
        <w:b/>
        <w:bCs/>
      </w:rPr>
      <w:fldChar w:fldCharType="separate"/>
    </w:r>
    <w:r w:rsidR="006D5CD3">
      <w:rPr>
        <w:rFonts w:ascii="Times New Roman" w:hAnsi="Times New Roman" w:cs="Times New Roman"/>
        <w:b/>
        <w:bCs/>
        <w:noProof/>
      </w:rPr>
      <w:t>16</w:t>
    </w:r>
    <w:r w:rsidRPr="00FE1DB0">
      <w:rPr>
        <w:rFonts w:ascii="Times New Roman" w:hAnsi="Times New Roman" w:cs="Times New Roman"/>
        <w:b/>
        <w:bCs/>
      </w:rPr>
      <w:fldChar w:fldCharType="end"/>
    </w:r>
    <w:r w:rsidRPr="00FE1DB0">
      <w:rPr>
        <w:rFonts w:ascii="Times New Roman" w:hAnsi="Times New Roman" w:cs="Times New Roman"/>
      </w:rPr>
      <w:t xml:space="preserve"> z </w:t>
    </w:r>
    <w:r w:rsidRPr="00FE1DB0">
      <w:rPr>
        <w:rFonts w:ascii="Times New Roman" w:hAnsi="Times New Roman" w:cs="Times New Roman"/>
        <w:b/>
        <w:bCs/>
      </w:rPr>
      <w:fldChar w:fldCharType="begin"/>
    </w:r>
    <w:r w:rsidRPr="00FE1DB0">
      <w:rPr>
        <w:rFonts w:ascii="Times New Roman" w:hAnsi="Times New Roman" w:cs="Times New Roman"/>
        <w:b/>
        <w:bCs/>
      </w:rPr>
      <w:instrText>NUMPAGES</w:instrText>
    </w:r>
    <w:r w:rsidRPr="00FE1DB0">
      <w:rPr>
        <w:rFonts w:ascii="Times New Roman" w:hAnsi="Times New Roman" w:cs="Times New Roman"/>
        <w:b/>
        <w:bCs/>
      </w:rPr>
      <w:fldChar w:fldCharType="separate"/>
    </w:r>
    <w:r w:rsidR="006D5CD3">
      <w:rPr>
        <w:rFonts w:ascii="Times New Roman" w:hAnsi="Times New Roman" w:cs="Times New Roman"/>
        <w:b/>
        <w:bCs/>
        <w:noProof/>
      </w:rPr>
      <w:t>24</w:t>
    </w:r>
    <w:r w:rsidRPr="00FE1DB0">
      <w:rPr>
        <w:rFonts w:ascii="Times New Roman" w:hAnsi="Times New Roman" w:cs="Times New Roman"/>
        <w:b/>
        <w:bCs/>
      </w:rPr>
      <w:fldChar w:fldCharType="end"/>
    </w:r>
  </w:p>
  <w:p w:rsidR="001A0D29" w:rsidRDefault="001A0D29" w:rsidP="00852443">
    <w:pPr>
      <w:pStyle w:val="Zpat"/>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29" w:rsidRPr="00C93C7E" w:rsidRDefault="001A0D29" w:rsidP="00C93C7E">
    <w:pPr>
      <w:pStyle w:val="Zpat"/>
      <w:jc w:val="right"/>
      <w:rPr>
        <w:rFonts w:ascii="Times New Roman" w:hAnsi="Times New Roman" w:cs="Times New Roman"/>
        <w:sz w:val="24"/>
        <w:szCs w:val="24"/>
      </w:rPr>
    </w:pPr>
    <w:r w:rsidRPr="00C93C7E">
      <w:rPr>
        <w:rFonts w:ascii="Times New Roman" w:hAnsi="Times New Roman" w:cs="Times New Roman"/>
        <w:sz w:val="24"/>
        <w:szCs w:val="24"/>
      </w:rPr>
      <w:t xml:space="preserve">Stránka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PAGE</w:instrText>
    </w:r>
    <w:r w:rsidRPr="00C93C7E">
      <w:rPr>
        <w:rFonts w:ascii="Times New Roman" w:hAnsi="Times New Roman" w:cs="Times New Roman"/>
        <w:b/>
        <w:bCs/>
        <w:sz w:val="24"/>
        <w:szCs w:val="24"/>
      </w:rPr>
      <w:fldChar w:fldCharType="separate"/>
    </w:r>
    <w:r w:rsidR="006D5CD3">
      <w:rPr>
        <w:rFonts w:ascii="Times New Roman" w:hAnsi="Times New Roman" w:cs="Times New Roman"/>
        <w:b/>
        <w:bCs/>
        <w:noProof/>
        <w:sz w:val="24"/>
        <w:szCs w:val="24"/>
      </w:rPr>
      <w:t>23</w:t>
    </w:r>
    <w:r w:rsidRPr="00C93C7E">
      <w:rPr>
        <w:rFonts w:ascii="Times New Roman" w:hAnsi="Times New Roman" w:cs="Times New Roman"/>
        <w:b/>
        <w:bCs/>
        <w:sz w:val="24"/>
        <w:szCs w:val="24"/>
      </w:rPr>
      <w:fldChar w:fldCharType="end"/>
    </w:r>
    <w:r w:rsidRPr="00C93C7E">
      <w:rPr>
        <w:rFonts w:ascii="Times New Roman" w:hAnsi="Times New Roman" w:cs="Times New Roman"/>
        <w:sz w:val="24"/>
        <w:szCs w:val="24"/>
      </w:rPr>
      <w:t xml:space="preserve"> z </w:t>
    </w:r>
    <w:r w:rsidRPr="00C93C7E">
      <w:rPr>
        <w:rFonts w:ascii="Times New Roman" w:hAnsi="Times New Roman" w:cs="Times New Roman"/>
        <w:b/>
        <w:bCs/>
        <w:sz w:val="24"/>
        <w:szCs w:val="24"/>
      </w:rPr>
      <w:fldChar w:fldCharType="begin"/>
    </w:r>
    <w:r w:rsidRPr="00C93C7E">
      <w:rPr>
        <w:rFonts w:ascii="Times New Roman" w:hAnsi="Times New Roman" w:cs="Times New Roman"/>
        <w:b/>
        <w:bCs/>
        <w:sz w:val="24"/>
        <w:szCs w:val="24"/>
      </w:rPr>
      <w:instrText>NUMPAGES</w:instrText>
    </w:r>
    <w:r w:rsidRPr="00C93C7E">
      <w:rPr>
        <w:rFonts w:ascii="Times New Roman" w:hAnsi="Times New Roman" w:cs="Times New Roman"/>
        <w:b/>
        <w:bCs/>
        <w:sz w:val="24"/>
        <w:szCs w:val="24"/>
      </w:rPr>
      <w:fldChar w:fldCharType="separate"/>
    </w:r>
    <w:r w:rsidR="006D5CD3">
      <w:rPr>
        <w:rFonts w:ascii="Times New Roman" w:hAnsi="Times New Roman" w:cs="Times New Roman"/>
        <w:b/>
        <w:bCs/>
        <w:noProof/>
        <w:sz w:val="24"/>
        <w:szCs w:val="24"/>
      </w:rPr>
      <w:t>24</w:t>
    </w:r>
    <w:r w:rsidRPr="00C93C7E">
      <w:rPr>
        <w:rFonts w:ascii="Times New Roman" w:hAnsi="Times New Roman" w:cs="Times New Roman"/>
        <w:b/>
        <w:bCs/>
        <w:sz w:val="24"/>
        <w:szCs w:val="24"/>
      </w:rPr>
      <w:fldChar w:fldCharType="end"/>
    </w:r>
  </w:p>
  <w:p w:rsidR="001A0D29" w:rsidRPr="00C93C7E" w:rsidRDefault="001A0D29" w:rsidP="00C93C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A0B" w:rsidRDefault="007B7A0B" w:rsidP="00C93C7E">
      <w:pPr>
        <w:spacing w:after="0" w:line="240" w:lineRule="auto"/>
      </w:pPr>
      <w:r>
        <w:separator/>
      </w:r>
    </w:p>
  </w:footnote>
  <w:footnote w:type="continuationSeparator" w:id="0">
    <w:p w:rsidR="007B7A0B" w:rsidRDefault="007B7A0B" w:rsidP="00C93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29" w:rsidRDefault="001A0D29" w:rsidP="00C93C7E">
    <w:pPr>
      <w:pStyle w:val="Zhlav"/>
      <w:ind w:left="-964"/>
      <w:jc w:val="right"/>
    </w:pPr>
    <w:r>
      <w:rPr>
        <w:noProof/>
        <w:lang w:eastAsia="cs-CZ"/>
      </w:rPr>
      <w:drawing>
        <wp:inline distT="0" distB="0" distL="0" distR="0">
          <wp:extent cx="1857375" cy="628650"/>
          <wp:effectExtent l="0" t="0" r="9525" b="0"/>
          <wp:docPr id="1" name="Obrázek 2"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r>
      <w:t xml:space="preserve">                                                            </w:t>
    </w:r>
    <w:r>
      <w:rPr>
        <w:noProof/>
        <w:lang w:eastAsia="cs-CZ"/>
      </w:rPr>
      <w:drawing>
        <wp:inline distT="0" distB="0" distL="0" distR="0">
          <wp:extent cx="2047875" cy="609600"/>
          <wp:effectExtent l="0" t="0" r="9525" b="0"/>
          <wp:docPr id="2" name="Obrázek 3"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609600"/>
                  </a:xfrm>
                  <a:prstGeom prst="rect">
                    <a:avLst/>
                  </a:prstGeom>
                  <a:noFill/>
                  <a:ln>
                    <a:noFill/>
                  </a:ln>
                </pic:spPr>
              </pic:pic>
            </a:graphicData>
          </a:graphic>
        </wp:inline>
      </w:drawing>
    </w:r>
    <w:r>
      <w:t xml:space="preserve">                              </w:t>
    </w:r>
  </w:p>
  <w:p w:rsidR="001A0D29" w:rsidRDefault="001A0D29" w:rsidP="00852443">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29" w:rsidRDefault="001A0D29" w:rsidP="00852443">
    <w:pPr>
      <w:pStyle w:val="Zhlav"/>
      <w:ind w:left="-1134"/>
    </w:pPr>
  </w:p>
  <w:p w:rsidR="001A0D29" w:rsidRDefault="001A0D29" w:rsidP="00C93C7E">
    <w:pPr>
      <w:pStyle w:val="Zhlav"/>
      <w:ind w:left="-964"/>
      <w:jc w:val="right"/>
    </w:pPr>
    <w:r>
      <w:rPr>
        <w:noProof/>
        <w:lang w:eastAsia="cs-CZ"/>
      </w:rPr>
      <w:drawing>
        <wp:inline distT="0" distB="0" distL="0" distR="0">
          <wp:extent cx="1857375" cy="628650"/>
          <wp:effectExtent l="0" t="0" r="9525" b="0"/>
          <wp:docPr id="3" name="Obrázek 7" descr="SFZP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SFZP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r>
      <w:t xml:space="preserve">                                                            </w:t>
    </w:r>
    <w:r>
      <w:rPr>
        <w:noProof/>
        <w:lang w:eastAsia="cs-CZ"/>
      </w:rPr>
      <w:drawing>
        <wp:inline distT="0" distB="0" distL="0" distR="0">
          <wp:extent cx="2047875" cy="609600"/>
          <wp:effectExtent l="0" t="0" r="9525" b="0"/>
          <wp:docPr id="4" name="Obrázek 6"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Z_RO_B_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609600"/>
                  </a:xfrm>
                  <a:prstGeom prst="rect">
                    <a:avLst/>
                  </a:prstGeom>
                  <a:noFill/>
                  <a:ln>
                    <a:noFill/>
                  </a:ln>
                </pic:spPr>
              </pic:pic>
            </a:graphicData>
          </a:graphic>
        </wp:inline>
      </w:drawing>
    </w:r>
    <w:r>
      <w:t xml:space="preserve">                              </w:t>
    </w:r>
  </w:p>
  <w:p w:rsidR="001A0D29" w:rsidRDefault="001A0D29" w:rsidP="00852443">
    <w:pPr>
      <w:pStyle w:val="Zhlav"/>
      <w:ind w:left="-9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25F"/>
    <w:multiLevelType w:val="multilevel"/>
    <w:tmpl w:val="B7803AD4"/>
    <w:lvl w:ilvl="0">
      <w:start w:val="1"/>
      <w:numFmt w:val="upperRoman"/>
      <w:pStyle w:val="AKFZpetit"/>
      <w:lvlText w:val="%1."/>
      <w:lvlJc w:val="left"/>
      <w:pPr>
        <w:ind w:left="360" w:hanging="360"/>
      </w:pPr>
      <w:rPr>
        <w:rFonts w:cs="Times New Roman" w:hint="default"/>
        <w:color w:val="auto"/>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
    <w:nsid w:val="11AA695E"/>
    <w:multiLevelType w:val="hybridMultilevel"/>
    <w:tmpl w:val="BEF2E09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1EF1F24"/>
    <w:multiLevelType w:val="hybridMultilevel"/>
    <w:tmpl w:val="D6F4D55E"/>
    <w:lvl w:ilvl="0" w:tplc="E8C68BE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26426EF"/>
    <w:multiLevelType w:val="multilevel"/>
    <w:tmpl w:val="487E9874"/>
    <w:lvl w:ilvl="0">
      <w:start w:val="1"/>
      <w:numFmt w:val="upperLetter"/>
      <w:pStyle w:val="AKFZFPreambule"/>
      <w:lvlText w:val="(%1)"/>
      <w:lvlJc w:val="left"/>
      <w:pPr>
        <w:tabs>
          <w:tab w:val="num" w:pos="680"/>
        </w:tabs>
        <w:ind w:left="680" w:hanging="68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13DF1334"/>
    <w:multiLevelType w:val="hybridMultilevel"/>
    <w:tmpl w:val="25FEE212"/>
    <w:lvl w:ilvl="0" w:tplc="0405000F">
      <w:start w:val="1"/>
      <w:numFmt w:val="decimal"/>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5">
    <w:nsid w:val="297E71F3"/>
    <w:multiLevelType w:val="hybridMultilevel"/>
    <w:tmpl w:val="25FEE212"/>
    <w:lvl w:ilvl="0" w:tplc="0405000F">
      <w:start w:val="1"/>
      <w:numFmt w:val="decimal"/>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6">
    <w:nsid w:val="2B202E21"/>
    <w:multiLevelType w:val="multilevel"/>
    <w:tmpl w:val="879E3D7E"/>
    <w:lvl w:ilvl="0">
      <w:start w:val="1"/>
      <w:numFmt w:val="decimal"/>
      <w:suff w:val="nothing"/>
      <w:lvlText w:val="Článek %1."/>
      <w:lvlJc w:val="left"/>
      <w:pPr>
        <w:ind w:left="5104"/>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753"/>
        </w:tabs>
        <w:ind w:left="1753" w:hanging="618"/>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2D9F5D5F"/>
    <w:multiLevelType w:val="multilevel"/>
    <w:tmpl w:val="9FDEA244"/>
    <w:styleLink w:val="AKFZlneknadpis"/>
    <w:lvl w:ilvl="0">
      <w:start w:val="1"/>
      <w:numFmt w:val="decimal"/>
      <w:lvlText w:val="%1."/>
      <w:lvlJc w:val="left"/>
      <w:pPr>
        <w:tabs>
          <w:tab w:val="num" w:pos="737"/>
        </w:tabs>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1"/>
      <w:numFmt w:val="decimal"/>
      <w:lvlText w:val="%1.%2"/>
      <w:lvlJc w:val="left"/>
      <w:pPr>
        <w:tabs>
          <w:tab w:val="num" w:pos="567"/>
        </w:tabs>
        <w:ind w:left="567" w:hanging="567"/>
      </w:pPr>
      <w:rPr>
        <w:rFonts w:ascii="Arial" w:hAnsi="Arial" w:cs="Times New Roman" w:hint="default"/>
        <w:b w:val="0"/>
        <w:bCs w:val="0"/>
        <w:i w:val="0"/>
        <w:iCs w:val="0"/>
        <w:caps w:val="0"/>
        <w:smallCaps w:val="0"/>
        <w:strike w:val="0"/>
        <w:dstrike w:val="0"/>
        <w:vanish w:val="0"/>
        <w:color w:val="595959"/>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Times New Roman"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cs="Times New Roman"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cs="Times New Roman"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06404DB"/>
    <w:multiLevelType w:val="multilevel"/>
    <w:tmpl w:val="687E30BE"/>
    <w:lvl w:ilvl="0">
      <w:start w:val="1"/>
      <w:numFmt w:val="decimal"/>
      <w:pStyle w:val="lneksmlouvynadpis"/>
      <w:lvlText w:val="%1."/>
      <w:lvlJc w:val="left"/>
      <w:pPr>
        <w:tabs>
          <w:tab w:val="num" w:pos="680"/>
        </w:tabs>
        <w:ind w:left="680" w:hanging="680"/>
      </w:pPr>
      <w:rPr>
        <w:rFonts w:cs="Times New Roman" w:hint="default"/>
        <w:b/>
        <w:bCs w:val="0"/>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1.%2.%3"/>
      <w:lvlJc w:val="left"/>
      <w:pPr>
        <w:tabs>
          <w:tab w:val="num" w:pos="1474"/>
        </w:tabs>
        <w:ind w:left="1474" w:hanging="794"/>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9">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i w:val="0"/>
        <w:caps w:val="0"/>
        <w:smallCaps w:val="0"/>
        <w:strike w:val="0"/>
        <w:dstrike w:val="0"/>
        <w:vanish w:val="0"/>
        <w:color w:val="auto"/>
        <w:spacing w:val="0"/>
        <w:kern w:val="0"/>
        <w:position w:val="0"/>
        <w:sz w:val="22"/>
        <w:u w:val="none"/>
        <w:effect w:val="none"/>
        <w:vertAlign w:val="baseline"/>
      </w:rPr>
    </w:lvl>
    <w:lvl w:ilvl="1">
      <w:start w:val="1"/>
      <w:numFmt w:val="bullet"/>
      <w:lvlRestart w:val="0"/>
      <w:lvlText w:val=""/>
      <w:lvlJc w:val="left"/>
      <w:pPr>
        <w:tabs>
          <w:tab w:val="num" w:pos="1134"/>
        </w:tabs>
        <w:ind w:left="1134" w:hanging="567"/>
      </w:pPr>
      <w:rPr>
        <w:rFonts w:ascii="Wingdings" w:hAnsi="Wingdings" w:hint="default"/>
        <w:color w:val="595959"/>
        <w:sz w:val="13"/>
      </w:rPr>
    </w:lvl>
    <w:lvl w:ilvl="2">
      <w:start w:val="1"/>
      <w:numFmt w:val="bullet"/>
      <w:lvlRestart w:val="0"/>
      <w:lvlText w:val=""/>
      <w:lvlJc w:val="left"/>
      <w:pPr>
        <w:tabs>
          <w:tab w:val="num" w:pos="1701"/>
        </w:tabs>
        <w:ind w:left="1701" w:hanging="567"/>
      </w:pPr>
      <w:rPr>
        <w:rFonts w:ascii="Wingdings" w:hAnsi="Wingdings" w:hint="default"/>
        <w:color w:val="595959"/>
        <w:sz w:val="13"/>
      </w:rPr>
    </w:lvl>
    <w:lvl w:ilvl="3">
      <w:start w:val="1"/>
      <w:numFmt w:val="bullet"/>
      <w:lvlRestart w:val="0"/>
      <w:lvlText w:val=""/>
      <w:lvlJc w:val="left"/>
      <w:pPr>
        <w:tabs>
          <w:tab w:val="num" w:pos="2268"/>
        </w:tabs>
        <w:ind w:left="2268" w:hanging="567"/>
      </w:pPr>
      <w:rPr>
        <w:rFonts w:ascii="Wingdings" w:hAnsi="Wingdings" w:hint="default"/>
        <w:color w:val="595959"/>
        <w:sz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0">
    <w:nsid w:val="52B24388"/>
    <w:multiLevelType w:val="multilevel"/>
    <w:tmpl w:val="87C65908"/>
    <w:lvl w:ilvl="0">
      <w:start w:val="1"/>
      <w:numFmt w:val="upperLetter"/>
      <w:pStyle w:val="AKFZFnovNadpis1"/>
      <w:lvlText w:val="%1."/>
      <w:lvlJc w:val="left"/>
      <w:pPr>
        <w:tabs>
          <w:tab w:val="num" w:pos="851"/>
        </w:tabs>
        <w:ind w:left="851" w:hanging="851"/>
      </w:pPr>
      <w:rPr>
        <w:rFonts w:ascii="Arial" w:hAnsi="Arial" w:cs="Times New Roman"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cs="Times New Roman" w:hint="default"/>
        <w:b/>
        <w:i w:val="0"/>
        <w:caps/>
        <w:sz w:val="22"/>
      </w:rPr>
    </w:lvl>
    <w:lvl w:ilvl="2">
      <w:start w:val="1"/>
      <w:numFmt w:val="decimal"/>
      <w:pStyle w:val="AKFZFnovnadpis3"/>
      <w:lvlText w:val="%1.%2.%3"/>
      <w:lvlJc w:val="left"/>
      <w:pPr>
        <w:tabs>
          <w:tab w:val="num" w:pos="851"/>
        </w:tabs>
        <w:ind w:left="851" w:hanging="851"/>
      </w:pPr>
      <w:rPr>
        <w:rFonts w:ascii="Arial" w:hAnsi="Arial" w:cs="Times New Roman" w:hint="default"/>
        <w:b/>
        <w:i w:val="0"/>
        <w:caps w:val="0"/>
        <w:sz w:val="22"/>
      </w:rPr>
    </w:lvl>
    <w:lvl w:ilvl="3">
      <w:start w:val="1"/>
      <w:numFmt w:val="lowerRoman"/>
      <w:pStyle w:val="AKFZFnovnadpis4"/>
      <w:lvlText w:val="(%4)"/>
      <w:lvlJc w:val="left"/>
      <w:pPr>
        <w:tabs>
          <w:tab w:val="num" w:pos="1418"/>
        </w:tabs>
        <w:ind w:left="1418" w:hanging="567"/>
      </w:pPr>
      <w:rPr>
        <w:rFonts w:ascii="Arial" w:hAnsi="Arial" w:cs="Times New Roman" w:hint="default"/>
        <w:b w:val="0"/>
        <w:i/>
        <w:caps w:val="0"/>
        <w:sz w:val="22"/>
      </w:rPr>
    </w:lvl>
    <w:lvl w:ilvl="4">
      <w:start w:val="1"/>
      <w:numFmt w:val="decimal"/>
      <w:pStyle w:val="AKFZFnovnadpis5"/>
      <w:lvlText w:val="%5."/>
      <w:lvlJc w:val="left"/>
      <w:pPr>
        <w:tabs>
          <w:tab w:val="num" w:pos="1418"/>
        </w:tabs>
        <w:ind w:left="1418" w:hanging="567"/>
      </w:pPr>
      <w:rPr>
        <w:rFonts w:ascii="Arial" w:hAnsi="Arial" w:cs="Times New Roman"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cs="Times New Roman" w:hint="default"/>
        <w:b w:val="0"/>
        <w:i/>
        <w:sz w:val="22"/>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53B10534"/>
    <w:multiLevelType w:val="multilevel"/>
    <w:tmpl w:val="4E580DB4"/>
    <w:lvl w:ilvl="0">
      <w:start w:val="1"/>
      <w:numFmt w:val="upperRoman"/>
      <w:pStyle w:val="AKFZFnovpetit"/>
      <w:lvlText w:val="%1."/>
      <w:lvlJc w:val="left"/>
      <w:pPr>
        <w:tabs>
          <w:tab w:val="num" w:pos="851"/>
        </w:tabs>
        <w:ind w:left="851" w:hanging="851"/>
      </w:pPr>
      <w:rPr>
        <w:rFonts w:ascii="Arial" w:hAnsi="Arial" w:cs="Times New Roman"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670553E"/>
    <w:multiLevelType w:val="multilevel"/>
    <w:tmpl w:val="B90A55F0"/>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hint="default"/>
      </w:rPr>
    </w:lvl>
    <w:lvl w:ilvl="8">
      <w:start w:val="1"/>
      <w:numFmt w:val="bullet"/>
      <w:lvlText w:val=""/>
      <w:lvlJc w:val="left"/>
      <w:pPr>
        <w:ind w:left="6337" w:hanging="360"/>
      </w:pPr>
      <w:rPr>
        <w:rFonts w:ascii="Wingdings" w:hAnsi="Wingdings" w:hint="default"/>
      </w:rPr>
    </w:lvl>
  </w:abstractNum>
  <w:abstractNum w:abstractNumId="13">
    <w:nsid w:val="59141053"/>
    <w:multiLevelType w:val="hybridMultilevel"/>
    <w:tmpl w:val="25FEE212"/>
    <w:lvl w:ilvl="0" w:tplc="0405000F">
      <w:start w:val="1"/>
      <w:numFmt w:val="decimal"/>
      <w:lvlText w:val="%1."/>
      <w:lvlJc w:val="left"/>
      <w:pPr>
        <w:ind w:left="1146" w:hanging="360"/>
      </w:pPr>
      <w:rPr>
        <w:rFonts w:cs="Times New Roman"/>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4">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5DC1783C"/>
    <w:multiLevelType w:val="hybridMultilevel"/>
    <w:tmpl w:val="E5E41018"/>
    <w:lvl w:ilvl="0" w:tplc="E8C68BE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29379F"/>
    <w:multiLevelType w:val="multilevel"/>
    <w:tmpl w:val="78A4D23C"/>
    <w:lvl w:ilvl="0">
      <w:start w:val="1"/>
      <w:numFmt w:val="decimal"/>
      <w:pStyle w:val="AKFZslovanodstavec"/>
      <w:lvlText w:val="%1."/>
      <w:lvlJc w:val="left"/>
      <w:pPr>
        <w:tabs>
          <w:tab w:val="num" w:pos="851"/>
        </w:tabs>
        <w:ind w:left="851" w:hanging="851"/>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Times New Roman" w:hint="default"/>
        <w:color w:val="auto"/>
        <w:sz w:val="22"/>
      </w:rPr>
    </w:lvl>
    <w:lvl w:ilvl="2">
      <w:start w:val="1"/>
      <w:numFmt w:val="lowerRoman"/>
      <w:lvlText w:val="%3)"/>
      <w:lvlJc w:val="left"/>
      <w:pPr>
        <w:tabs>
          <w:tab w:val="num" w:pos="1985"/>
        </w:tabs>
        <w:ind w:left="1985" w:hanging="567"/>
      </w:pPr>
      <w:rPr>
        <w:rFonts w:ascii="Arial" w:hAnsi="Arial" w:cs="Times New Roman" w:hint="default"/>
        <w:color w:val="auto"/>
        <w:sz w:val="22"/>
      </w:rPr>
    </w:lvl>
    <w:lvl w:ilvl="3">
      <w:start w:val="1"/>
      <w:numFmt w:val="lowerLetter"/>
      <w:lvlRestart w:val="0"/>
      <w:lvlText w:val="%4."/>
      <w:lvlJc w:val="left"/>
      <w:pPr>
        <w:tabs>
          <w:tab w:val="num" w:pos="2552"/>
        </w:tabs>
        <w:ind w:left="2552" w:hanging="567"/>
      </w:pPr>
      <w:rPr>
        <w:rFonts w:ascii="Arial" w:hAnsi="Arial" w:cs="Times New Roman" w:hint="default"/>
        <w:color w:val="auto"/>
        <w:sz w:val="22"/>
      </w:rPr>
    </w:lvl>
    <w:lvl w:ilvl="4">
      <w:start w:val="1"/>
      <w:numFmt w:val="none"/>
      <w:lvlRestart w:val="0"/>
      <w:lvlText w:val=""/>
      <w:lvlJc w:val="left"/>
      <w:pPr>
        <w:tabs>
          <w:tab w:val="num" w:pos="2552"/>
        </w:tabs>
        <w:ind w:left="2552"/>
      </w:pPr>
      <w:rPr>
        <w:rFonts w:ascii="Arial" w:hAnsi="Arial" w:cs="Times New Roman" w:hint="default"/>
        <w:color w:val="595959"/>
        <w:sz w:val="22"/>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17">
    <w:nsid w:val="6A021485"/>
    <w:multiLevelType w:val="multilevel"/>
    <w:tmpl w:val="F94EE4C2"/>
    <w:styleLink w:val="Styl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958"/>
        </w:tabs>
        <w:ind w:left="958" w:hanging="453"/>
      </w:pPr>
      <w:rPr>
        <w:rFonts w:cs="Times New Roman" w:hint="default"/>
      </w:rPr>
    </w:lvl>
    <w:lvl w:ilvl="2">
      <w:start w:val="1"/>
      <w:numFmt w:val="lowerRoman"/>
      <w:lvlText w:val="%3)"/>
      <w:lvlJc w:val="left"/>
      <w:pPr>
        <w:tabs>
          <w:tab w:val="num" w:pos="1525"/>
        </w:tabs>
        <w:ind w:left="1525" w:hanging="567"/>
      </w:pPr>
      <w:rPr>
        <w:rFonts w:cs="Times New Roman" w:hint="default"/>
      </w:rPr>
    </w:lvl>
    <w:lvl w:ilvl="3">
      <w:start w:val="1"/>
      <w:numFmt w:val="lowerLetter"/>
      <w:lvlRestart w:val="0"/>
      <w:lvlText w:val="%4."/>
      <w:lvlJc w:val="left"/>
      <w:pPr>
        <w:ind w:left="1922" w:hanging="453"/>
      </w:pPr>
      <w:rPr>
        <w:rFonts w:cs="Times New Roman" w:hint="default"/>
        <w:color w:val="auto"/>
      </w:rPr>
    </w:lvl>
    <w:lvl w:ilvl="4">
      <w:start w:val="1"/>
      <w:numFmt w:val="none"/>
      <w:lvlRestart w:val="0"/>
      <w:suff w:val="nothing"/>
      <w:lvlText w:val=""/>
      <w:lvlJc w:val="left"/>
      <w:pPr>
        <w:ind w:left="1922" w:hanging="57"/>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num w:numId="1">
    <w:abstractNumId w:val="17"/>
  </w:num>
  <w:num w:numId="2">
    <w:abstractNumId w:val="0"/>
  </w:num>
  <w:num w:numId="3">
    <w:abstractNumId w:val="9"/>
  </w:num>
  <w:num w:numId="4">
    <w:abstractNumId w:val="7"/>
  </w:num>
  <w:num w:numId="5">
    <w:abstractNumId w:val="8"/>
  </w:num>
  <w:num w:numId="6">
    <w:abstractNumId w:val="14"/>
  </w:num>
  <w:num w:numId="7">
    <w:abstractNumId w:val="16"/>
  </w:num>
  <w:num w:numId="8">
    <w:abstractNumId w:val="10"/>
  </w:num>
  <w:num w:numId="9">
    <w:abstractNumId w:val="12"/>
  </w:num>
  <w:num w:numId="10">
    <w:abstractNumId w:val="11"/>
  </w:num>
  <w:num w:numId="11">
    <w:abstractNumId w:val="3"/>
  </w:num>
  <w:num w:numId="1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5"/>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7E"/>
    <w:rsid w:val="00021D27"/>
    <w:rsid w:val="000467CB"/>
    <w:rsid w:val="00063FF2"/>
    <w:rsid w:val="00073A35"/>
    <w:rsid w:val="00093345"/>
    <w:rsid w:val="000C3FD6"/>
    <w:rsid w:val="000D2FA0"/>
    <w:rsid w:val="000E552B"/>
    <w:rsid w:val="0011644A"/>
    <w:rsid w:val="00151084"/>
    <w:rsid w:val="001A0D29"/>
    <w:rsid w:val="001A3DA7"/>
    <w:rsid w:val="001B5B05"/>
    <w:rsid w:val="001C5502"/>
    <w:rsid w:val="001D6775"/>
    <w:rsid w:val="00223E8B"/>
    <w:rsid w:val="00271CD7"/>
    <w:rsid w:val="002C6FCC"/>
    <w:rsid w:val="002E3866"/>
    <w:rsid w:val="002F2E6B"/>
    <w:rsid w:val="00307619"/>
    <w:rsid w:val="0031649A"/>
    <w:rsid w:val="0034782E"/>
    <w:rsid w:val="00372B9A"/>
    <w:rsid w:val="003D0356"/>
    <w:rsid w:val="004F6B97"/>
    <w:rsid w:val="004F769F"/>
    <w:rsid w:val="0050091B"/>
    <w:rsid w:val="005172F3"/>
    <w:rsid w:val="00543778"/>
    <w:rsid w:val="00574F11"/>
    <w:rsid w:val="005A2E6F"/>
    <w:rsid w:val="005C4000"/>
    <w:rsid w:val="006B0156"/>
    <w:rsid w:val="006D5CD3"/>
    <w:rsid w:val="007B7A0B"/>
    <w:rsid w:val="007F131B"/>
    <w:rsid w:val="0080081B"/>
    <w:rsid w:val="00835C3B"/>
    <w:rsid w:val="00852443"/>
    <w:rsid w:val="00902336"/>
    <w:rsid w:val="00930B49"/>
    <w:rsid w:val="00975477"/>
    <w:rsid w:val="0098312C"/>
    <w:rsid w:val="00985C29"/>
    <w:rsid w:val="0099778F"/>
    <w:rsid w:val="009F726F"/>
    <w:rsid w:val="00A20F90"/>
    <w:rsid w:val="00A272BE"/>
    <w:rsid w:val="00A53B89"/>
    <w:rsid w:val="00A7056B"/>
    <w:rsid w:val="00A712F3"/>
    <w:rsid w:val="00AB01C0"/>
    <w:rsid w:val="00AF7064"/>
    <w:rsid w:val="00BA1566"/>
    <w:rsid w:val="00BC66BD"/>
    <w:rsid w:val="00C53607"/>
    <w:rsid w:val="00C90256"/>
    <w:rsid w:val="00C93C7E"/>
    <w:rsid w:val="00CA4BCF"/>
    <w:rsid w:val="00CA63CA"/>
    <w:rsid w:val="00CD76FF"/>
    <w:rsid w:val="00D00792"/>
    <w:rsid w:val="00D60CEC"/>
    <w:rsid w:val="00D617CD"/>
    <w:rsid w:val="00DA3A80"/>
    <w:rsid w:val="00DE40FD"/>
    <w:rsid w:val="00E072FD"/>
    <w:rsid w:val="00E45EEA"/>
    <w:rsid w:val="00E67225"/>
    <w:rsid w:val="00EA5CF0"/>
    <w:rsid w:val="00EF2167"/>
    <w:rsid w:val="00F0434D"/>
    <w:rsid w:val="00F9376B"/>
    <w:rsid w:val="00FC3D21"/>
    <w:rsid w:val="00FE1DB0"/>
    <w:rsid w:val="00FE38CD"/>
    <w:rsid w:val="00FE3F7B"/>
    <w:rsid w:val="00FE7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ln">
    <w:name w:val="Normal"/>
    <w:aliases w:val="AKFZ_Normální"/>
    <w:qFormat/>
    <w:rsid w:val="00C93C7E"/>
    <w:pPr>
      <w:spacing w:after="100" w:line="288" w:lineRule="auto"/>
      <w:jc w:val="both"/>
    </w:pPr>
    <w:rPr>
      <w:rFonts w:ascii="Arial" w:hAnsi="Arial" w:cs="Calibri"/>
      <w:lang w:eastAsia="en-US"/>
    </w:rPr>
  </w:style>
  <w:style w:type="paragraph" w:styleId="Nadpis1">
    <w:name w:val="heading 1"/>
    <w:aliases w:val="AKFZ podání 1"/>
    <w:basedOn w:val="Normln"/>
    <w:next w:val="Normln"/>
    <w:link w:val="Nadpis1Char"/>
    <w:uiPriority w:val="99"/>
    <w:qFormat/>
    <w:rsid w:val="00C93C7E"/>
    <w:pPr>
      <w:spacing w:before="240"/>
      <w:outlineLvl w:val="0"/>
    </w:pPr>
    <w:rPr>
      <w:rFonts w:eastAsia="Times New Roman"/>
      <w:b/>
      <w:caps/>
    </w:rPr>
  </w:style>
  <w:style w:type="paragraph" w:styleId="Nadpis2">
    <w:name w:val="heading 2"/>
    <w:aliases w:val="AKFZ podání 2"/>
    <w:basedOn w:val="Normln"/>
    <w:next w:val="Normln"/>
    <w:link w:val="Nadpis2Char"/>
    <w:uiPriority w:val="99"/>
    <w:qFormat/>
    <w:rsid w:val="00C93C7E"/>
    <w:pPr>
      <w:keepNext/>
      <w:spacing w:before="360" w:after="120" w:line="240" w:lineRule="auto"/>
      <w:outlineLvl w:val="1"/>
    </w:pPr>
    <w:rPr>
      <w:rFonts w:eastAsia="Times New Roman"/>
      <w:b/>
      <w:caps/>
      <w:spacing w:val="20"/>
    </w:rPr>
  </w:style>
  <w:style w:type="paragraph" w:styleId="Nadpis3">
    <w:name w:val="heading 3"/>
    <w:aliases w:val="AKFZ podání 3"/>
    <w:basedOn w:val="Normln"/>
    <w:next w:val="Normln"/>
    <w:link w:val="Nadpis3Char"/>
    <w:uiPriority w:val="99"/>
    <w:qFormat/>
    <w:rsid w:val="00C93C7E"/>
    <w:pPr>
      <w:keepNext/>
      <w:spacing w:before="360" w:after="120" w:line="240" w:lineRule="auto"/>
      <w:outlineLvl w:val="2"/>
    </w:pPr>
    <w:rPr>
      <w:rFonts w:eastAsia="Times New Roman"/>
      <w:b/>
    </w:rPr>
  </w:style>
  <w:style w:type="paragraph" w:styleId="Nadpis4">
    <w:name w:val="heading 4"/>
    <w:aliases w:val="AKFZ Podání 4"/>
    <w:basedOn w:val="Nadpis3"/>
    <w:next w:val="Normln"/>
    <w:link w:val="Nadpis4Char"/>
    <w:uiPriority w:val="99"/>
    <w:qFormat/>
    <w:rsid w:val="00C93C7E"/>
    <w:pPr>
      <w:outlineLvl w:val="3"/>
    </w:pPr>
  </w:style>
  <w:style w:type="paragraph" w:styleId="Nadpis6">
    <w:name w:val="heading 6"/>
    <w:basedOn w:val="Normln"/>
    <w:next w:val="Normln"/>
    <w:link w:val="Nadpis6Char"/>
    <w:uiPriority w:val="99"/>
    <w:qFormat/>
    <w:rsid w:val="00C93C7E"/>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9"/>
    <w:qFormat/>
    <w:rsid w:val="00C93C7E"/>
    <w:pPr>
      <w:keepNext/>
      <w:keepLines/>
      <w:spacing w:before="40" w:after="0"/>
      <w:outlineLvl w:val="6"/>
    </w:pPr>
    <w:rPr>
      <w:rFonts w:ascii="Cambria" w:eastAsia="Times New Roman" w:hAnsi="Cambria" w:cs="Times New Roman"/>
      <w:i/>
      <w:iCs/>
      <w:color w:val="243F60"/>
    </w:rPr>
  </w:style>
  <w:style w:type="paragraph" w:styleId="Nadpis8">
    <w:name w:val="heading 8"/>
    <w:basedOn w:val="Normln"/>
    <w:next w:val="Normln"/>
    <w:link w:val="Nadpis8Char"/>
    <w:uiPriority w:val="99"/>
    <w:qFormat/>
    <w:rsid w:val="00C93C7E"/>
    <w:pPr>
      <w:keepNext/>
      <w:keepLines/>
      <w:spacing w:before="40" w:after="0"/>
      <w:outlineLvl w:val="7"/>
    </w:pPr>
    <w:rPr>
      <w:rFonts w:ascii="Cambria" w:eastAsia="Times New Roman" w:hAnsi="Cambria" w:cs="Times New Roman"/>
      <w:color w:val="272727"/>
      <w:sz w:val="21"/>
      <w:szCs w:val="21"/>
    </w:rPr>
  </w:style>
  <w:style w:type="paragraph" w:styleId="Nadpis9">
    <w:name w:val="heading 9"/>
    <w:basedOn w:val="Normln"/>
    <w:next w:val="Normln"/>
    <w:link w:val="Nadpis9Char"/>
    <w:uiPriority w:val="99"/>
    <w:qFormat/>
    <w:rsid w:val="00C93C7E"/>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
    <w:basedOn w:val="Standardnpsmoodstavce"/>
    <w:link w:val="Nadpis1"/>
    <w:uiPriority w:val="99"/>
    <w:rsid w:val="00C93C7E"/>
    <w:rPr>
      <w:rFonts w:ascii="Arial" w:hAnsi="Arial" w:cs="Calibri"/>
      <w:b/>
      <w:caps/>
    </w:rPr>
  </w:style>
  <w:style w:type="character" w:customStyle="1" w:styleId="Nadpis2Char">
    <w:name w:val="Nadpis 2 Char"/>
    <w:aliases w:val="AKFZ podání 2 Char"/>
    <w:basedOn w:val="Standardnpsmoodstavce"/>
    <w:link w:val="Nadpis2"/>
    <w:uiPriority w:val="99"/>
    <w:rsid w:val="00C93C7E"/>
    <w:rPr>
      <w:rFonts w:ascii="Arial" w:hAnsi="Arial" w:cs="Calibri"/>
      <w:b/>
      <w:caps/>
      <w:spacing w:val="20"/>
    </w:rPr>
  </w:style>
  <w:style w:type="character" w:customStyle="1" w:styleId="Nadpis3Char">
    <w:name w:val="Nadpis 3 Char"/>
    <w:aliases w:val="AKFZ podání 3 Char"/>
    <w:basedOn w:val="Standardnpsmoodstavce"/>
    <w:link w:val="Nadpis3"/>
    <w:uiPriority w:val="99"/>
    <w:rsid w:val="00C93C7E"/>
    <w:rPr>
      <w:rFonts w:ascii="Arial" w:hAnsi="Arial" w:cs="Calibri"/>
      <w:b/>
    </w:rPr>
  </w:style>
  <w:style w:type="character" w:customStyle="1" w:styleId="Nadpis4Char">
    <w:name w:val="Nadpis 4 Char"/>
    <w:aliases w:val="AKFZ Podání 4 Char"/>
    <w:basedOn w:val="Standardnpsmoodstavce"/>
    <w:link w:val="Nadpis4"/>
    <w:uiPriority w:val="99"/>
    <w:rsid w:val="00C93C7E"/>
    <w:rPr>
      <w:rFonts w:ascii="Arial" w:hAnsi="Arial" w:cs="Calibri"/>
      <w:b/>
    </w:rPr>
  </w:style>
  <w:style w:type="character" w:customStyle="1" w:styleId="Nadpis6Char">
    <w:name w:val="Nadpis 6 Char"/>
    <w:basedOn w:val="Standardnpsmoodstavce"/>
    <w:link w:val="Nadpis6"/>
    <w:uiPriority w:val="99"/>
    <w:rsid w:val="00C93C7E"/>
    <w:rPr>
      <w:rFonts w:ascii="Times New Roman" w:hAnsi="Times New Roman" w:cs="Times New Roman"/>
      <w:sz w:val="20"/>
      <w:szCs w:val="20"/>
      <w:lang w:eastAsia="cs-CZ"/>
    </w:rPr>
  </w:style>
  <w:style w:type="character" w:customStyle="1" w:styleId="Nadpis7Char">
    <w:name w:val="Nadpis 7 Char"/>
    <w:basedOn w:val="Standardnpsmoodstavce"/>
    <w:link w:val="Nadpis7"/>
    <w:uiPriority w:val="99"/>
    <w:semiHidden/>
    <w:rsid w:val="00C93C7E"/>
    <w:rPr>
      <w:rFonts w:ascii="Cambria" w:hAnsi="Cambria" w:cs="Times New Roman"/>
      <w:i/>
      <w:iCs/>
      <w:color w:val="243F60"/>
    </w:rPr>
  </w:style>
  <w:style w:type="character" w:customStyle="1" w:styleId="Nadpis8Char">
    <w:name w:val="Nadpis 8 Char"/>
    <w:basedOn w:val="Standardnpsmoodstavce"/>
    <w:link w:val="Nadpis8"/>
    <w:uiPriority w:val="99"/>
    <w:semiHidden/>
    <w:rsid w:val="00C93C7E"/>
    <w:rPr>
      <w:rFonts w:ascii="Cambria" w:hAnsi="Cambria" w:cs="Times New Roman"/>
      <w:color w:val="272727"/>
      <w:sz w:val="21"/>
      <w:szCs w:val="21"/>
    </w:rPr>
  </w:style>
  <w:style w:type="character" w:customStyle="1" w:styleId="Nadpis9Char">
    <w:name w:val="Nadpis 9 Char"/>
    <w:basedOn w:val="Standardnpsmoodstavce"/>
    <w:link w:val="Nadpis9"/>
    <w:uiPriority w:val="99"/>
    <w:semiHidden/>
    <w:rsid w:val="00C93C7E"/>
    <w:rPr>
      <w:rFonts w:ascii="Cambria" w:hAnsi="Cambria" w:cs="Times New Roman"/>
      <w:i/>
      <w:iCs/>
      <w:color w:val="272727"/>
      <w:sz w:val="21"/>
      <w:szCs w:val="21"/>
    </w:rPr>
  </w:style>
  <w:style w:type="paragraph" w:customStyle="1" w:styleId="AKFZslovanodstavec">
    <w:name w:val="AKFZ_číslovaný odstavec"/>
    <w:basedOn w:val="AKFZFnormln"/>
    <w:uiPriority w:val="99"/>
    <w:rsid w:val="00C93C7E"/>
    <w:pPr>
      <w:numPr>
        <w:numId w:val="7"/>
      </w:numPr>
      <w:tabs>
        <w:tab w:val="clear" w:pos="851"/>
        <w:tab w:val="num" w:pos="360"/>
      </w:tabs>
      <w:ind w:left="0" w:firstLine="0"/>
    </w:pPr>
    <w:rPr>
      <w:rFonts w:cs="Arial"/>
    </w:rPr>
  </w:style>
  <w:style w:type="paragraph" w:customStyle="1" w:styleId="AKFZnadpis1rovn">
    <w:name w:val="AKFZ_nadpis 1. úrovně"/>
    <w:basedOn w:val="Normln"/>
    <w:next w:val="Normln"/>
    <w:uiPriority w:val="99"/>
    <w:rsid w:val="00C93C7E"/>
    <w:pPr>
      <w:spacing w:before="480" w:after="360" w:line="240" w:lineRule="auto"/>
    </w:pPr>
    <w:rPr>
      <w:b/>
      <w:caps/>
      <w:sz w:val="40"/>
      <w:szCs w:val="40"/>
    </w:rPr>
  </w:style>
  <w:style w:type="paragraph" w:customStyle="1" w:styleId="AKFZFNadpisvrozboru">
    <w:name w:val="AKFZF_Nadpis v rozboru"/>
    <w:basedOn w:val="AKFZFnormln"/>
    <w:next w:val="AKFZFnovnadpis2"/>
    <w:uiPriority w:val="99"/>
    <w:rsid w:val="00C93C7E"/>
    <w:pPr>
      <w:outlineLvl w:val="0"/>
    </w:pPr>
    <w:rPr>
      <w:b/>
      <w:caps/>
      <w:sz w:val="32"/>
    </w:rPr>
  </w:style>
  <w:style w:type="paragraph" w:customStyle="1" w:styleId="lneksmlouvy">
    <w:name w:val="článek_smlouvy"/>
    <w:basedOn w:val="AKFZFnormln"/>
    <w:uiPriority w:val="99"/>
    <w:rsid w:val="00C93C7E"/>
    <w:pPr>
      <w:numPr>
        <w:ilvl w:val="1"/>
        <w:numId w:val="5"/>
      </w:numPr>
      <w:tabs>
        <w:tab w:val="clear" w:pos="680"/>
        <w:tab w:val="num" w:pos="360"/>
      </w:tabs>
      <w:ind w:left="0" w:firstLine="0"/>
    </w:pPr>
  </w:style>
  <w:style w:type="paragraph" w:customStyle="1" w:styleId="AKFZOdrky">
    <w:name w:val="AKFZ Odrážky"/>
    <w:basedOn w:val="Normln"/>
    <w:uiPriority w:val="99"/>
    <w:rsid w:val="00C93C7E"/>
    <w:pPr>
      <w:numPr>
        <w:numId w:val="3"/>
      </w:numPr>
    </w:pPr>
  </w:style>
  <w:style w:type="paragraph" w:styleId="Odstavecseseznamem">
    <w:name w:val="List Paragraph"/>
    <w:basedOn w:val="Normln"/>
    <w:uiPriority w:val="99"/>
    <w:qFormat/>
    <w:rsid w:val="00C93C7E"/>
    <w:pPr>
      <w:ind w:left="720"/>
      <w:contextualSpacing/>
    </w:pPr>
    <w:rPr>
      <w:rFonts w:cs="Times New Roman"/>
    </w:rPr>
  </w:style>
  <w:style w:type="paragraph" w:styleId="Zhlav">
    <w:name w:val="header"/>
    <w:basedOn w:val="Normln"/>
    <w:link w:val="ZhlavChar"/>
    <w:uiPriority w:val="99"/>
    <w:rsid w:val="00C93C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C7E"/>
    <w:rPr>
      <w:rFonts w:ascii="Arial" w:hAnsi="Arial" w:cs="Calibri"/>
    </w:rPr>
  </w:style>
  <w:style w:type="paragraph" w:styleId="Zpat">
    <w:name w:val="footer"/>
    <w:basedOn w:val="Normln"/>
    <w:link w:val="ZpatChar"/>
    <w:uiPriority w:val="99"/>
    <w:rsid w:val="00C93C7E"/>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C7E"/>
    <w:rPr>
      <w:rFonts w:ascii="Arial" w:hAnsi="Arial" w:cs="Calibri"/>
    </w:rPr>
  </w:style>
  <w:style w:type="paragraph" w:styleId="Textbubliny">
    <w:name w:val="Balloon Text"/>
    <w:basedOn w:val="Normln"/>
    <w:link w:val="TextbublinyChar"/>
    <w:uiPriority w:val="99"/>
    <w:semiHidden/>
    <w:rsid w:val="00C93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C7E"/>
    <w:rPr>
      <w:rFonts w:ascii="Tahoma" w:hAnsi="Tahoma" w:cs="Tahoma"/>
      <w:sz w:val="16"/>
      <w:szCs w:val="16"/>
    </w:rPr>
  </w:style>
  <w:style w:type="paragraph" w:customStyle="1" w:styleId="RLslovanodstavec">
    <w:name w:val="RL Číslovaný odstavec"/>
    <w:basedOn w:val="Normln"/>
    <w:uiPriority w:val="99"/>
    <w:rsid w:val="00C93C7E"/>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99"/>
    <w:semiHidden/>
    <w:rsid w:val="00C93C7E"/>
    <w:pPr>
      <w:ind w:left="220"/>
    </w:pPr>
  </w:style>
  <w:style w:type="paragraph" w:styleId="Obsah1">
    <w:name w:val="toc 1"/>
    <w:basedOn w:val="Normln"/>
    <w:next w:val="Normln"/>
    <w:autoRedefine/>
    <w:uiPriority w:val="99"/>
    <w:semiHidden/>
    <w:rsid w:val="00C93C7E"/>
  </w:style>
  <w:style w:type="paragraph" w:styleId="Obsah3">
    <w:name w:val="toc 3"/>
    <w:basedOn w:val="Normln"/>
    <w:next w:val="Normln"/>
    <w:autoRedefine/>
    <w:uiPriority w:val="99"/>
    <w:semiHidden/>
    <w:rsid w:val="00C93C7E"/>
    <w:pPr>
      <w:ind w:left="440"/>
    </w:pPr>
  </w:style>
  <w:style w:type="character" w:styleId="Hypertextovodkaz">
    <w:name w:val="Hyperlink"/>
    <w:basedOn w:val="Standardnpsmoodstavce"/>
    <w:uiPriority w:val="99"/>
    <w:rsid w:val="00C93C7E"/>
    <w:rPr>
      <w:rFonts w:cs="Times New Roman"/>
      <w:color w:val="0000FF"/>
      <w:u w:val="single"/>
    </w:rPr>
  </w:style>
  <w:style w:type="table" w:styleId="Mkatabulky">
    <w:name w:val="Table Grid"/>
    <w:basedOn w:val="Normlntabulka"/>
    <w:uiPriority w:val="99"/>
    <w:rsid w:val="00C93C7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uiPriority w:val="99"/>
    <w:rsid w:val="00C93C7E"/>
    <w:pPr>
      <w:numPr>
        <w:numId w:val="2"/>
      </w:numPr>
      <w:tabs>
        <w:tab w:val="num" w:pos="737"/>
      </w:tabs>
      <w:spacing w:before="100"/>
      <w:ind w:left="737" w:hanging="731"/>
    </w:pPr>
  </w:style>
  <w:style w:type="character" w:customStyle="1" w:styleId="AKFZpetitChar">
    <w:name w:val="AKFZ_petit Char"/>
    <w:basedOn w:val="Standardnpsmoodstavce"/>
    <w:link w:val="AKFZpetit"/>
    <w:uiPriority w:val="99"/>
    <w:rsid w:val="00C93C7E"/>
    <w:rPr>
      <w:rFonts w:ascii="Arial" w:hAnsi="Arial" w:cs="Times New Roman"/>
    </w:rPr>
  </w:style>
  <w:style w:type="paragraph" w:customStyle="1" w:styleId="AKFZdkaz">
    <w:name w:val="AKFZ_důkaz"/>
    <w:basedOn w:val="Normln"/>
    <w:link w:val="AKFZdkazChar"/>
    <w:uiPriority w:val="99"/>
    <w:rsid w:val="00C93C7E"/>
    <w:pPr>
      <w:tabs>
        <w:tab w:val="left" w:pos="1134"/>
        <w:tab w:val="left" w:pos="1560"/>
      </w:tabs>
      <w:ind w:left="1559" w:hanging="1559"/>
    </w:pPr>
  </w:style>
  <w:style w:type="character" w:customStyle="1" w:styleId="AKFZdkazChar">
    <w:name w:val="AKFZ_důkaz Char"/>
    <w:basedOn w:val="Standardnpsmoodstavce"/>
    <w:link w:val="AKFZdkaz"/>
    <w:uiPriority w:val="99"/>
    <w:rsid w:val="00C93C7E"/>
    <w:rPr>
      <w:rFonts w:ascii="Arial" w:hAnsi="Arial" w:cs="Calibri"/>
    </w:rPr>
  </w:style>
  <w:style w:type="paragraph" w:customStyle="1" w:styleId="AKFZFlaeksmlouvy">
    <w:name w:val="AKFZF_člańek smlouvy"/>
    <w:basedOn w:val="AKFZFnormln"/>
    <w:uiPriority w:val="99"/>
    <w:rsid w:val="00C93C7E"/>
  </w:style>
  <w:style w:type="paragraph" w:customStyle="1" w:styleId="AKFZFNadpisvpodn">
    <w:name w:val="AKFZF_Nadpis v podání"/>
    <w:basedOn w:val="AKFZFnormln"/>
    <w:next w:val="AKFZFnovnadpis2"/>
    <w:uiPriority w:val="99"/>
    <w:rsid w:val="00C93C7E"/>
    <w:pPr>
      <w:numPr>
        <w:numId w:val="6"/>
      </w:numPr>
      <w:tabs>
        <w:tab w:val="clear" w:pos="567"/>
        <w:tab w:val="num" w:pos="360"/>
      </w:tabs>
      <w:ind w:left="0" w:firstLine="0"/>
      <w:outlineLvl w:val="0"/>
    </w:pPr>
    <w:rPr>
      <w:b/>
      <w:caps/>
    </w:rPr>
  </w:style>
  <w:style w:type="paragraph" w:customStyle="1" w:styleId="AKFZpreambule">
    <w:name w:val="AKFZ_preambule"/>
    <w:basedOn w:val="Normln"/>
    <w:link w:val="AKFZpreambuleChar"/>
    <w:uiPriority w:val="99"/>
    <w:rsid w:val="00C93C7E"/>
    <w:rPr>
      <w:color w:val="000000"/>
    </w:rPr>
  </w:style>
  <w:style w:type="character" w:customStyle="1" w:styleId="AKFZpreambuleChar">
    <w:name w:val="AKFZ_preambule Char"/>
    <w:basedOn w:val="Standardnpsmoodstavce"/>
    <w:link w:val="AKFZpreambule"/>
    <w:uiPriority w:val="99"/>
    <w:rsid w:val="00C93C7E"/>
    <w:rPr>
      <w:rFonts w:ascii="Arial" w:hAnsi="Arial" w:cs="Calibri"/>
      <w:color w:val="000000"/>
    </w:rPr>
  </w:style>
  <w:style w:type="paragraph" w:customStyle="1" w:styleId="AKFZlnektext">
    <w:name w:val="AKFZ_článek_text"/>
    <w:basedOn w:val="Normln"/>
    <w:link w:val="AKFZlnektextChar"/>
    <w:uiPriority w:val="99"/>
    <w:rsid w:val="00C93C7E"/>
    <w:pPr>
      <w:widowControl w:val="0"/>
    </w:pPr>
  </w:style>
  <w:style w:type="character" w:customStyle="1" w:styleId="AKFZlnektextChar">
    <w:name w:val="AKFZ_článek_text Char"/>
    <w:basedOn w:val="Standardnpsmoodstavce"/>
    <w:link w:val="AKFZlnektext"/>
    <w:uiPriority w:val="99"/>
    <w:rsid w:val="00C93C7E"/>
    <w:rPr>
      <w:rFonts w:ascii="Arial" w:hAnsi="Arial" w:cs="Calibri"/>
    </w:rPr>
  </w:style>
  <w:style w:type="paragraph" w:styleId="Zkladntext">
    <w:name w:val="Body Text"/>
    <w:basedOn w:val="Normln"/>
    <w:link w:val="ZkladntextChar"/>
    <w:uiPriority w:val="99"/>
    <w:semiHidden/>
    <w:rsid w:val="00C93C7E"/>
    <w:pPr>
      <w:spacing w:after="120"/>
    </w:pPr>
  </w:style>
  <w:style w:type="character" w:customStyle="1" w:styleId="ZkladntextChar">
    <w:name w:val="Základní text Char"/>
    <w:basedOn w:val="Standardnpsmoodstavce"/>
    <w:link w:val="Zkladntext"/>
    <w:uiPriority w:val="99"/>
    <w:semiHidden/>
    <w:rsid w:val="00C93C7E"/>
    <w:rPr>
      <w:rFonts w:ascii="Arial" w:hAnsi="Arial" w:cs="Calibri"/>
    </w:rPr>
  </w:style>
  <w:style w:type="paragraph" w:customStyle="1" w:styleId="AKFZFnormln">
    <w:name w:val="AKFZF_normální"/>
    <w:link w:val="AKFZFnormlnChar"/>
    <w:uiPriority w:val="99"/>
    <w:rsid w:val="00C93C7E"/>
    <w:pPr>
      <w:spacing w:after="100" w:line="288" w:lineRule="auto"/>
      <w:jc w:val="both"/>
    </w:pPr>
    <w:rPr>
      <w:rFonts w:ascii="Arial" w:hAnsi="Arial" w:cs="Calibri"/>
      <w:lang w:eastAsia="en-US"/>
    </w:rPr>
  </w:style>
  <w:style w:type="character" w:customStyle="1" w:styleId="AKFZFnormlnChar">
    <w:name w:val="AKFZF_normální Char"/>
    <w:basedOn w:val="Standardnpsmoodstavce"/>
    <w:link w:val="AKFZFnormln"/>
    <w:uiPriority w:val="99"/>
    <w:rsid w:val="00C93C7E"/>
    <w:rPr>
      <w:rFonts w:ascii="Arial" w:hAnsi="Arial" w:cs="Calibri"/>
      <w:sz w:val="22"/>
      <w:szCs w:val="22"/>
      <w:lang w:val="cs-CZ" w:eastAsia="en-US" w:bidi="ar-SA"/>
    </w:rPr>
  </w:style>
  <w:style w:type="paragraph" w:customStyle="1" w:styleId="AKFZFdkaz">
    <w:name w:val="AKFZF_důkaz"/>
    <w:basedOn w:val="AKFZFnormln"/>
    <w:link w:val="AKFZFdkazChar"/>
    <w:uiPriority w:val="99"/>
    <w:rsid w:val="00C93C7E"/>
    <w:pPr>
      <w:tabs>
        <w:tab w:val="left" w:pos="851"/>
        <w:tab w:val="left" w:pos="1276"/>
      </w:tabs>
      <w:ind w:left="1276" w:hanging="1276"/>
      <w:jc w:val="left"/>
    </w:pPr>
  </w:style>
  <w:style w:type="character" w:customStyle="1" w:styleId="AKFZFdkazChar">
    <w:name w:val="AKFZF_důkaz Char"/>
    <w:basedOn w:val="AKFZFnormlnChar"/>
    <w:link w:val="AKFZFdkaz"/>
    <w:uiPriority w:val="99"/>
    <w:rsid w:val="00C93C7E"/>
    <w:rPr>
      <w:rFonts w:ascii="Arial" w:hAnsi="Arial" w:cs="Calibri"/>
      <w:sz w:val="22"/>
      <w:szCs w:val="22"/>
      <w:lang w:val="cs-CZ" w:eastAsia="en-US" w:bidi="ar-SA"/>
    </w:rPr>
  </w:style>
  <w:style w:type="paragraph" w:customStyle="1" w:styleId="AKFZFnovNadpis1">
    <w:name w:val="AKFZF_nový Nadpis 1"/>
    <w:basedOn w:val="AKFZFnormln"/>
    <w:uiPriority w:val="99"/>
    <w:rsid w:val="00C93C7E"/>
    <w:pPr>
      <w:keepNext/>
      <w:numPr>
        <w:numId w:val="8"/>
      </w:numPr>
      <w:tabs>
        <w:tab w:val="clear" w:pos="851"/>
        <w:tab w:val="num" w:pos="360"/>
      </w:tabs>
      <w:spacing w:before="240" w:after="240"/>
      <w:ind w:left="0" w:firstLine="0"/>
      <w:outlineLvl w:val="0"/>
    </w:pPr>
    <w:rPr>
      <w:b/>
      <w:caps/>
    </w:rPr>
  </w:style>
  <w:style w:type="paragraph" w:customStyle="1" w:styleId="AKFZFnovnadpis3">
    <w:name w:val="AKFZF_nový nadpis 3"/>
    <w:basedOn w:val="AKFZFnormln"/>
    <w:uiPriority w:val="99"/>
    <w:rsid w:val="00C93C7E"/>
    <w:pPr>
      <w:keepNext/>
      <w:numPr>
        <w:ilvl w:val="2"/>
        <w:numId w:val="8"/>
      </w:numPr>
      <w:tabs>
        <w:tab w:val="clear" w:pos="851"/>
        <w:tab w:val="num" w:pos="360"/>
      </w:tabs>
      <w:spacing w:before="240" w:after="240"/>
      <w:ind w:left="0" w:firstLine="0"/>
      <w:outlineLvl w:val="2"/>
    </w:pPr>
    <w:rPr>
      <w:b/>
    </w:rPr>
  </w:style>
  <w:style w:type="paragraph" w:customStyle="1" w:styleId="AKFZFnovnadpis2">
    <w:name w:val="AKFZF_nový nadpis 2"/>
    <w:basedOn w:val="AKFZFnormln"/>
    <w:uiPriority w:val="99"/>
    <w:rsid w:val="00C93C7E"/>
    <w:pPr>
      <w:keepNext/>
      <w:numPr>
        <w:ilvl w:val="1"/>
        <w:numId w:val="8"/>
      </w:numPr>
      <w:tabs>
        <w:tab w:val="clear" w:pos="851"/>
        <w:tab w:val="num" w:pos="360"/>
      </w:tabs>
      <w:spacing w:before="240" w:after="240"/>
      <w:ind w:left="0" w:firstLine="0"/>
      <w:outlineLvl w:val="1"/>
    </w:pPr>
    <w:rPr>
      <w:b/>
    </w:rPr>
  </w:style>
  <w:style w:type="paragraph" w:customStyle="1" w:styleId="AKFZFnovnadpis4">
    <w:name w:val="AKFZF_nový nadpis 4"/>
    <w:basedOn w:val="Normln"/>
    <w:uiPriority w:val="99"/>
    <w:rsid w:val="00C93C7E"/>
    <w:pPr>
      <w:keepNext/>
      <w:numPr>
        <w:ilvl w:val="3"/>
        <w:numId w:val="8"/>
      </w:numPr>
      <w:spacing w:before="240" w:after="240"/>
      <w:outlineLvl w:val="3"/>
    </w:pPr>
    <w:rPr>
      <w:i/>
    </w:rPr>
  </w:style>
  <w:style w:type="paragraph" w:customStyle="1" w:styleId="AKFZFnovnadpis5">
    <w:name w:val="AKFZF_nový nadpis 5"/>
    <w:basedOn w:val="AKFZFnormln"/>
    <w:uiPriority w:val="99"/>
    <w:rsid w:val="00C93C7E"/>
    <w:pPr>
      <w:keepNext/>
      <w:numPr>
        <w:ilvl w:val="4"/>
        <w:numId w:val="8"/>
      </w:numPr>
      <w:tabs>
        <w:tab w:val="clear" w:pos="1418"/>
        <w:tab w:val="num" w:pos="360"/>
      </w:tabs>
      <w:spacing w:before="240" w:after="240"/>
      <w:ind w:left="0" w:firstLine="0"/>
    </w:pPr>
  </w:style>
  <w:style w:type="paragraph" w:customStyle="1" w:styleId="AKFZFnovnadpis6">
    <w:name w:val="AKFZF_nový nadpis 6"/>
    <w:basedOn w:val="AKFZFnormln"/>
    <w:uiPriority w:val="99"/>
    <w:rsid w:val="00C93C7E"/>
    <w:pPr>
      <w:keepNext/>
      <w:numPr>
        <w:ilvl w:val="5"/>
        <w:numId w:val="8"/>
      </w:numPr>
      <w:tabs>
        <w:tab w:val="clear" w:pos="1418"/>
        <w:tab w:val="num" w:pos="360"/>
      </w:tabs>
      <w:spacing w:before="240" w:after="240"/>
      <w:ind w:left="0" w:firstLine="0"/>
    </w:pPr>
    <w:rPr>
      <w:i/>
    </w:rPr>
  </w:style>
  <w:style w:type="paragraph" w:customStyle="1" w:styleId="AKFZFnovodrka">
    <w:name w:val="AKFZF_nová odrážka"/>
    <w:basedOn w:val="AKFZFnormln"/>
    <w:uiPriority w:val="99"/>
    <w:rsid w:val="00C93C7E"/>
    <w:pPr>
      <w:numPr>
        <w:numId w:val="9"/>
      </w:numPr>
      <w:tabs>
        <w:tab w:val="clear" w:pos="851"/>
        <w:tab w:val="num" w:pos="360"/>
      </w:tabs>
      <w:ind w:left="0" w:firstLine="0"/>
    </w:pPr>
  </w:style>
  <w:style w:type="paragraph" w:customStyle="1" w:styleId="AKFZFnovpetit">
    <w:name w:val="AKFZF_nový petit"/>
    <w:basedOn w:val="AKFZFnormln"/>
    <w:uiPriority w:val="99"/>
    <w:rsid w:val="00C93C7E"/>
    <w:pPr>
      <w:numPr>
        <w:numId w:val="10"/>
      </w:numPr>
      <w:tabs>
        <w:tab w:val="clear" w:pos="851"/>
        <w:tab w:val="num" w:pos="360"/>
      </w:tabs>
      <w:ind w:left="0" w:firstLine="0"/>
    </w:pPr>
    <w:rPr>
      <w:b/>
    </w:rPr>
  </w:style>
  <w:style w:type="paragraph" w:customStyle="1" w:styleId="lneksmlouvynadpis">
    <w:name w:val="Článek_smlouvy_nadpis"/>
    <w:basedOn w:val="AKFZFnormln"/>
    <w:uiPriority w:val="99"/>
    <w:rsid w:val="00C93C7E"/>
    <w:pPr>
      <w:numPr>
        <w:numId w:val="5"/>
      </w:numPr>
      <w:tabs>
        <w:tab w:val="clear" w:pos="680"/>
        <w:tab w:val="num" w:pos="360"/>
      </w:tabs>
      <w:spacing w:before="240"/>
      <w:ind w:left="0" w:firstLine="0"/>
      <w:outlineLvl w:val="0"/>
    </w:pPr>
    <w:rPr>
      <w:b/>
      <w:caps/>
    </w:rPr>
  </w:style>
  <w:style w:type="paragraph" w:customStyle="1" w:styleId="AKFZFPreambule">
    <w:name w:val="AKFZF_Preambule"/>
    <w:uiPriority w:val="99"/>
    <w:rsid w:val="00C93C7E"/>
    <w:pPr>
      <w:numPr>
        <w:numId w:val="11"/>
      </w:numPr>
      <w:spacing w:after="100" w:line="288" w:lineRule="auto"/>
      <w:jc w:val="both"/>
    </w:pPr>
    <w:rPr>
      <w:rFonts w:ascii="Arial" w:hAnsi="Arial" w:cs="Calibri"/>
      <w:lang w:eastAsia="en-US"/>
    </w:rPr>
  </w:style>
  <w:style w:type="paragraph" w:customStyle="1" w:styleId="AKFZFpodpis">
    <w:name w:val="AKFZF_podpis"/>
    <w:basedOn w:val="AKFZFnormln"/>
    <w:link w:val="AKFZFpodpisChar"/>
    <w:uiPriority w:val="99"/>
    <w:rsid w:val="00C93C7E"/>
    <w:pPr>
      <w:spacing w:after="0"/>
    </w:pPr>
  </w:style>
  <w:style w:type="character" w:customStyle="1" w:styleId="AKFZFpodpisChar">
    <w:name w:val="AKFZF_podpis Char"/>
    <w:basedOn w:val="AKFZFnormlnChar"/>
    <w:link w:val="AKFZFpodpis"/>
    <w:uiPriority w:val="99"/>
    <w:rsid w:val="00C93C7E"/>
    <w:rPr>
      <w:rFonts w:ascii="Arial" w:hAnsi="Arial" w:cs="Calibri"/>
      <w:sz w:val="22"/>
      <w:szCs w:val="22"/>
      <w:lang w:val="cs-CZ" w:eastAsia="en-US" w:bidi="ar-SA"/>
    </w:rPr>
  </w:style>
  <w:style w:type="paragraph" w:styleId="Nadpisobsahu">
    <w:name w:val="TOC Heading"/>
    <w:basedOn w:val="Nadpis1"/>
    <w:next w:val="Normln"/>
    <w:uiPriority w:val="99"/>
    <w:qFormat/>
    <w:rsid w:val="00C93C7E"/>
    <w:pPr>
      <w:keepNext/>
      <w:keepLines/>
      <w:spacing w:before="480" w:after="0" w:line="276" w:lineRule="auto"/>
      <w:jc w:val="left"/>
      <w:outlineLvl w:val="9"/>
    </w:pPr>
    <w:rPr>
      <w:rFonts w:ascii="Cambria" w:hAnsi="Cambria" w:cs="Times New Roman"/>
      <w:bCs/>
      <w:caps w:val="0"/>
      <w:color w:val="365F91"/>
      <w:sz w:val="28"/>
      <w:szCs w:val="28"/>
      <w:lang w:eastAsia="cs-CZ"/>
    </w:rPr>
  </w:style>
  <w:style w:type="paragraph" w:customStyle="1" w:styleId="zkltextcentr12">
    <w:name w:val="zákl. text centr 12"/>
    <w:basedOn w:val="Normln"/>
    <w:uiPriority w:val="99"/>
    <w:rsid w:val="00C93C7E"/>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uiPriority w:val="99"/>
    <w:rsid w:val="00C93C7E"/>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uiPriority w:val="99"/>
    <w:rsid w:val="00C93C7E"/>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uiPriority w:val="99"/>
    <w:rsid w:val="00C93C7E"/>
    <w:pPr>
      <w:numPr>
        <w:ilvl w:val="1"/>
        <w:numId w:val="12"/>
      </w:numPr>
      <w:tabs>
        <w:tab w:val="left" w:pos="0"/>
        <w:tab w:val="left" w:pos="284"/>
      </w:tabs>
      <w:spacing w:before="80" w:after="0" w:line="240" w:lineRule="auto"/>
      <w:outlineLvl w:val="1"/>
    </w:pPr>
    <w:rPr>
      <w:rFonts w:cs="Times New Roman"/>
      <w:sz w:val="20"/>
      <w:szCs w:val="20"/>
      <w:lang w:eastAsia="cs-CZ"/>
    </w:rPr>
  </w:style>
  <w:style w:type="paragraph" w:customStyle="1" w:styleId="Textodst3psmena">
    <w:name w:val="Text odst. 3 písmena"/>
    <w:basedOn w:val="Textodst1sl"/>
    <w:uiPriority w:val="99"/>
    <w:rsid w:val="00C93C7E"/>
    <w:pPr>
      <w:numPr>
        <w:ilvl w:val="3"/>
      </w:numPr>
      <w:tabs>
        <w:tab w:val="clear" w:pos="1753"/>
        <w:tab w:val="num" w:pos="360"/>
        <w:tab w:val="num" w:pos="1418"/>
      </w:tabs>
      <w:spacing w:before="0"/>
      <w:ind w:left="1418" w:hanging="567"/>
      <w:outlineLvl w:val="3"/>
    </w:pPr>
  </w:style>
  <w:style w:type="paragraph" w:customStyle="1" w:styleId="Textodst2slovan">
    <w:name w:val="Text odst.2 číslovaný"/>
    <w:basedOn w:val="Textodst1sl"/>
    <w:uiPriority w:val="99"/>
    <w:rsid w:val="00C93C7E"/>
    <w:pPr>
      <w:numPr>
        <w:ilvl w:val="2"/>
      </w:numPr>
      <w:tabs>
        <w:tab w:val="clear" w:pos="0"/>
        <w:tab w:val="clear" w:pos="284"/>
        <w:tab w:val="clear" w:pos="992"/>
        <w:tab w:val="num" w:pos="360"/>
        <w:tab w:val="num" w:pos="851"/>
      </w:tabs>
      <w:spacing w:before="0"/>
      <w:ind w:left="851" w:hanging="851"/>
      <w:outlineLvl w:val="2"/>
    </w:pPr>
  </w:style>
  <w:style w:type="character" w:styleId="Odkaznakoment">
    <w:name w:val="annotation reference"/>
    <w:basedOn w:val="Standardnpsmoodstavce"/>
    <w:uiPriority w:val="99"/>
    <w:semiHidden/>
    <w:rsid w:val="00C93C7E"/>
    <w:rPr>
      <w:rFonts w:cs="Times New Roman"/>
      <w:sz w:val="16"/>
      <w:szCs w:val="16"/>
    </w:rPr>
  </w:style>
  <w:style w:type="paragraph" w:styleId="Textkomente">
    <w:name w:val="annotation text"/>
    <w:basedOn w:val="Normln"/>
    <w:link w:val="TextkomenteChar"/>
    <w:uiPriority w:val="99"/>
    <w:semiHidden/>
    <w:rsid w:val="00C93C7E"/>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uiPriority w:val="99"/>
    <w:rsid w:val="00C93C7E"/>
    <w:rPr>
      <w:rFonts w:ascii="Arial" w:hAnsi="Arial" w:cs="Arial"/>
      <w:sz w:val="20"/>
      <w:szCs w:val="20"/>
      <w:lang w:eastAsia="cs-CZ"/>
    </w:rPr>
  </w:style>
  <w:style w:type="character" w:customStyle="1" w:styleId="Textodst1slChar">
    <w:name w:val="Text odst.1čísl Char"/>
    <w:link w:val="Textodst1sl"/>
    <w:uiPriority w:val="99"/>
    <w:rsid w:val="00C93C7E"/>
    <w:rPr>
      <w:rFonts w:ascii="Times New Roman" w:hAnsi="Times New Roman"/>
      <w:sz w:val="20"/>
      <w:lang w:eastAsia="cs-CZ"/>
    </w:rPr>
  </w:style>
  <w:style w:type="paragraph" w:styleId="Pedmtkomente">
    <w:name w:val="annotation subject"/>
    <w:basedOn w:val="Textkomente"/>
    <w:next w:val="Textkomente"/>
    <w:link w:val="PedmtkomenteChar"/>
    <w:uiPriority w:val="99"/>
    <w:semiHidden/>
    <w:rsid w:val="00C93C7E"/>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C93C7E"/>
    <w:rPr>
      <w:rFonts w:ascii="Arial" w:hAnsi="Arial" w:cs="Calibri"/>
      <w:b/>
      <w:bCs/>
      <w:sz w:val="20"/>
      <w:szCs w:val="20"/>
      <w:lang w:eastAsia="cs-CZ"/>
    </w:rPr>
  </w:style>
  <w:style w:type="paragraph" w:styleId="Textpoznpodarou">
    <w:name w:val="footnote text"/>
    <w:basedOn w:val="Normln"/>
    <w:link w:val="TextpoznpodarouChar"/>
    <w:uiPriority w:val="99"/>
    <w:semiHidden/>
    <w:rsid w:val="00C93C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3C7E"/>
    <w:rPr>
      <w:rFonts w:ascii="Arial" w:hAnsi="Arial" w:cs="Calibri"/>
      <w:sz w:val="20"/>
      <w:szCs w:val="20"/>
    </w:rPr>
  </w:style>
  <w:style w:type="character" w:styleId="Znakapoznpodarou">
    <w:name w:val="footnote reference"/>
    <w:basedOn w:val="Standardnpsmoodstavce"/>
    <w:uiPriority w:val="99"/>
    <w:semiHidden/>
    <w:rsid w:val="00C93C7E"/>
    <w:rPr>
      <w:rFonts w:cs="Times New Roman"/>
      <w:vertAlign w:val="superscript"/>
    </w:rPr>
  </w:style>
  <w:style w:type="numbering" w:customStyle="1" w:styleId="AKFZlneknadpis">
    <w:name w:val="AKFZ_článek nadpis"/>
    <w:rsid w:val="00744857"/>
    <w:pPr>
      <w:numPr>
        <w:numId w:val="4"/>
      </w:numPr>
    </w:pPr>
  </w:style>
  <w:style w:type="numbering" w:customStyle="1" w:styleId="Styl1">
    <w:name w:val="Styl1"/>
    <w:rsid w:val="00744857"/>
    <w:pPr>
      <w:numPr>
        <w:numId w:val="1"/>
      </w:numPr>
    </w:pPr>
  </w:style>
  <w:style w:type="paragraph" w:styleId="Zkladntext2">
    <w:name w:val="Body Text 2"/>
    <w:basedOn w:val="Normln"/>
    <w:link w:val="Zkladntext2Char"/>
    <w:uiPriority w:val="99"/>
    <w:unhideWhenUsed/>
    <w:rsid w:val="00CD76FF"/>
    <w:pPr>
      <w:spacing w:after="120" w:line="480" w:lineRule="auto"/>
    </w:pPr>
  </w:style>
  <w:style w:type="character" w:customStyle="1" w:styleId="Zkladntext2Char">
    <w:name w:val="Základní text 2 Char"/>
    <w:basedOn w:val="Standardnpsmoodstavce"/>
    <w:link w:val="Zkladntext2"/>
    <w:uiPriority w:val="99"/>
    <w:rsid w:val="00CD76FF"/>
    <w:rPr>
      <w:rFonts w:ascii="Arial" w:hAnsi="Arial" w:cs="Calibri"/>
      <w:lang w:eastAsia="en-US"/>
    </w:rPr>
  </w:style>
  <w:style w:type="paragraph" w:styleId="Bezmezer">
    <w:name w:val="No Spacing"/>
    <w:uiPriority w:val="1"/>
    <w:qFormat/>
    <w:rsid w:val="00930B49"/>
    <w:pPr>
      <w:jc w:val="both"/>
    </w:pPr>
    <w:rPr>
      <w:rFonts w:ascii="Arial" w:hAnsi="Arial"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ln">
    <w:name w:val="Normal"/>
    <w:aliases w:val="AKFZ_Normální"/>
    <w:qFormat/>
    <w:rsid w:val="00C93C7E"/>
    <w:pPr>
      <w:spacing w:after="100" w:line="288" w:lineRule="auto"/>
      <w:jc w:val="both"/>
    </w:pPr>
    <w:rPr>
      <w:rFonts w:ascii="Arial" w:hAnsi="Arial" w:cs="Calibri"/>
      <w:lang w:eastAsia="en-US"/>
    </w:rPr>
  </w:style>
  <w:style w:type="paragraph" w:styleId="Nadpis1">
    <w:name w:val="heading 1"/>
    <w:aliases w:val="AKFZ podání 1"/>
    <w:basedOn w:val="Normln"/>
    <w:next w:val="Normln"/>
    <w:link w:val="Nadpis1Char"/>
    <w:uiPriority w:val="99"/>
    <w:qFormat/>
    <w:rsid w:val="00C93C7E"/>
    <w:pPr>
      <w:spacing w:before="240"/>
      <w:outlineLvl w:val="0"/>
    </w:pPr>
    <w:rPr>
      <w:rFonts w:eastAsia="Times New Roman"/>
      <w:b/>
      <w:caps/>
    </w:rPr>
  </w:style>
  <w:style w:type="paragraph" w:styleId="Nadpis2">
    <w:name w:val="heading 2"/>
    <w:aliases w:val="AKFZ podání 2"/>
    <w:basedOn w:val="Normln"/>
    <w:next w:val="Normln"/>
    <w:link w:val="Nadpis2Char"/>
    <w:uiPriority w:val="99"/>
    <w:qFormat/>
    <w:rsid w:val="00C93C7E"/>
    <w:pPr>
      <w:keepNext/>
      <w:spacing w:before="360" w:after="120" w:line="240" w:lineRule="auto"/>
      <w:outlineLvl w:val="1"/>
    </w:pPr>
    <w:rPr>
      <w:rFonts w:eastAsia="Times New Roman"/>
      <w:b/>
      <w:caps/>
      <w:spacing w:val="20"/>
    </w:rPr>
  </w:style>
  <w:style w:type="paragraph" w:styleId="Nadpis3">
    <w:name w:val="heading 3"/>
    <w:aliases w:val="AKFZ podání 3"/>
    <w:basedOn w:val="Normln"/>
    <w:next w:val="Normln"/>
    <w:link w:val="Nadpis3Char"/>
    <w:uiPriority w:val="99"/>
    <w:qFormat/>
    <w:rsid w:val="00C93C7E"/>
    <w:pPr>
      <w:keepNext/>
      <w:spacing w:before="360" w:after="120" w:line="240" w:lineRule="auto"/>
      <w:outlineLvl w:val="2"/>
    </w:pPr>
    <w:rPr>
      <w:rFonts w:eastAsia="Times New Roman"/>
      <w:b/>
    </w:rPr>
  </w:style>
  <w:style w:type="paragraph" w:styleId="Nadpis4">
    <w:name w:val="heading 4"/>
    <w:aliases w:val="AKFZ Podání 4"/>
    <w:basedOn w:val="Nadpis3"/>
    <w:next w:val="Normln"/>
    <w:link w:val="Nadpis4Char"/>
    <w:uiPriority w:val="99"/>
    <w:qFormat/>
    <w:rsid w:val="00C93C7E"/>
    <w:pPr>
      <w:outlineLvl w:val="3"/>
    </w:pPr>
  </w:style>
  <w:style w:type="paragraph" w:styleId="Nadpis6">
    <w:name w:val="heading 6"/>
    <w:basedOn w:val="Normln"/>
    <w:next w:val="Normln"/>
    <w:link w:val="Nadpis6Char"/>
    <w:uiPriority w:val="99"/>
    <w:qFormat/>
    <w:rsid w:val="00C93C7E"/>
    <w:pPr>
      <w:tabs>
        <w:tab w:val="num" w:pos="869"/>
      </w:tabs>
      <w:spacing w:before="240" w:after="240" w:line="240" w:lineRule="auto"/>
      <w:ind w:left="869" w:hanging="1152"/>
      <w:jc w:val="left"/>
      <w:outlineLvl w:val="5"/>
    </w:pPr>
    <w:rPr>
      <w:rFonts w:ascii="Times New Roman" w:eastAsia="Times New Roman" w:hAnsi="Times New Roman" w:cs="Times New Roman"/>
      <w:szCs w:val="20"/>
      <w:lang w:eastAsia="cs-CZ"/>
    </w:rPr>
  </w:style>
  <w:style w:type="paragraph" w:styleId="Nadpis7">
    <w:name w:val="heading 7"/>
    <w:basedOn w:val="Normln"/>
    <w:next w:val="Normln"/>
    <w:link w:val="Nadpis7Char"/>
    <w:uiPriority w:val="99"/>
    <w:qFormat/>
    <w:rsid w:val="00C93C7E"/>
    <w:pPr>
      <w:keepNext/>
      <w:keepLines/>
      <w:spacing w:before="40" w:after="0"/>
      <w:outlineLvl w:val="6"/>
    </w:pPr>
    <w:rPr>
      <w:rFonts w:ascii="Cambria" w:eastAsia="Times New Roman" w:hAnsi="Cambria" w:cs="Times New Roman"/>
      <w:i/>
      <w:iCs/>
      <w:color w:val="243F60"/>
    </w:rPr>
  </w:style>
  <w:style w:type="paragraph" w:styleId="Nadpis8">
    <w:name w:val="heading 8"/>
    <w:basedOn w:val="Normln"/>
    <w:next w:val="Normln"/>
    <w:link w:val="Nadpis8Char"/>
    <w:uiPriority w:val="99"/>
    <w:qFormat/>
    <w:rsid w:val="00C93C7E"/>
    <w:pPr>
      <w:keepNext/>
      <w:keepLines/>
      <w:spacing w:before="40" w:after="0"/>
      <w:outlineLvl w:val="7"/>
    </w:pPr>
    <w:rPr>
      <w:rFonts w:ascii="Cambria" w:eastAsia="Times New Roman" w:hAnsi="Cambria" w:cs="Times New Roman"/>
      <w:color w:val="272727"/>
      <w:sz w:val="21"/>
      <w:szCs w:val="21"/>
    </w:rPr>
  </w:style>
  <w:style w:type="paragraph" w:styleId="Nadpis9">
    <w:name w:val="heading 9"/>
    <w:basedOn w:val="Normln"/>
    <w:next w:val="Normln"/>
    <w:link w:val="Nadpis9Char"/>
    <w:uiPriority w:val="99"/>
    <w:qFormat/>
    <w:rsid w:val="00C93C7E"/>
    <w:pPr>
      <w:keepNext/>
      <w:keepLines/>
      <w:spacing w:before="40" w:after="0"/>
      <w:outlineLvl w:val="8"/>
    </w:pPr>
    <w:rPr>
      <w:rFonts w:ascii="Cambria" w:eastAsia="Times New Roman" w:hAnsi="Cambria" w:cs="Times New Roman"/>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
    <w:basedOn w:val="Standardnpsmoodstavce"/>
    <w:link w:val="Nadpis1"/>
    <w:uiPriority w:val="99"/>
    <w:rsid w:val="00C93C7E"/>
    <w:rPr>
      <w:rFonts w:ascii="Arial" w:hAnsi="Arial" w:cs="Calibri"/>
      <w:b/>
      <w:caps/>
    </w:rPr>
  </w:style>
  <w:style w:type="character" w:customStyle="1" w:styleId="Nadpis2Char">
    <w:name w:val="Nadpis 2 Char"/>
    <w:aliases w:val="AKFZ podání 2 Char"/>
    <w:basedOn w:val="Standardnpsmoodstavce"/>
    <w:link w:val="Nadpis2"/>
    <w:uiPriority w:val="99"/>
    <w:rsid w:val="00C93C7E"/>
    <w:rPr>
      <w:rFonts w:ascii="Arial" w:hAnsi="Arial" w:cs="Calibri"/>
      <w:b/>
      <w:caps/>
      <w:spacing w:val="20"/>
    </w:rPr>
  </w:style>
  <w:style w:type="character" w:customStyle="1" w:styleId="Nadpis3Char">
    <w:name w:val="Nadpis 3 Char"/>
    <w:aliases w:val="AKFZ podání 3 Char"/>
    <w:basedOn w:val="Standardnpsmoodstavce"/>
    <w:link w:val="Nadpis3"/>
    <w:uiPriority w:val="99"/>
    <w:rsid w:val="00C93C7E"/>
    <w:rPr>
      <w:rFonts w:ascii="Arial" w:hAnsi="Arial" w:cs="Calibri"/>
      <w:b/>
    </w:rPr>
  </w:style>
  <w:style w:type="character" w:customStyle="1" w:styleId="Nadpis4Char">
    <w:name w:val="Nadpis 4 Char"/>
    <w:aliases w:val="AKFZ Podání 4 Char"/>
    <w:basedOn w:val="Standardnpsmoodstavce"/>
    <w:link w:val="Nadpis4"/>
    <w:uiPriority w:val="99"/>
    <w:rsid w:val="00C93C7E"/>
    <w:rPr>
      <w:rFonts w:ascii="Arial" w:hAnsi="Arial" w:cs="Calibri"/>
      <w:b/>
    </w:rPr>
  </w:style>
  <w:style w:type="character" w:customStyle="1" w:styleId="Nadpis6Char">
    <w:name w:val="Nadpis 6 Char"/>
    <w:basedOn w:val="Standardnpsmoodstavce"/>
    <w:link w:val="Nadpis6"/>
    <w:uiPriority w:val="99"/>
    <w:rsid w:val="00C93C7E"/>
    <w:rPr>
      <w:rFonts w:ascii="Times New Roman" w:hAnsi="Times New Roman" w:cs="Times New Roman"/>
      <w:sz w:val="20"/>
      <w:szCs w:val="20"/>
      <w:lang w:eastAsia="cs-CZ"/>
    </w:rPr>
  </w:style>
  <w:style w:type="character" w:customStyle="1" w:styleId="Nadpis7Char">
    <w:name w:val="Nadpis 7 Char"/>
    <w:basedOn w:val="Standardnpsmoodstavce"/>
    <w:link w:val="Nadpis7"/>
    <w:uiPriority w:val="99"/>
    <w:semiHidden/>
    <w:rsid w:val="00C93C7E"/>
    <w:rPr>
      <w:rFonts w:ascii="Cambria" w:hAnsi="Cambria" w:cs="Times New Roman"/>
      <w:i/>
      <w:iCs/>
      <w:color w:val="243F60"/>
    </w:rPr>
  </w:style>
  <w:style w:type="character" w:customStyle="1" w:styleId="Nadpis8Char">
    <w:name w:val="Nadpis 8 Char"/>
    <w:basedOn w:val="Standardnpsmoodstavce"/>
    <w:link w:val="Nadpis8"/>
    <w:uiPriority w:val="99"/>
    <w:semiHidden/>
    <w:rsid w:val="00C93C7E"/>
    <w:rPr>
      <w:rFonts w:ascii="Cambria" w:hAnsi="Cambria" w:cs="Times New Roman"/>
      <w:color w:val="272727"/>
      <w:sz w:val="21"/>
      <w:szCs w:val="21"/>
    </w:rPr>
  </w:style>
  <w:style w:type="character" w:customStyle="1" w:styleId="Nadpis9Char">
    <w:name w:val="Nadpis 9 Char"/>
    <w:basedOn w:val="Standardnpsmoodstavce"/>
    <w:link w:val="Nadpis9"/>
    <w:uiPriority w:val="99"/>
    <w:semiHidden/>
    <w:rsid w:val="00C93C7E"/>
    <w:rPr>
      <w:rFonts w:ascii="Cambria" w:hAnsi="Cambria" w:cs="Times New Roman"/>
      <w:i/>
      <w:iCs/>
      <w:color w:val="272727"/>
      <w:sz w:val="21"/>
      <w:szCs w:val="21"/>
    </w:rPr>
  </w:style>
  <w:style w:type="paragraph" w:customStyle="1" w:styleId="AKFZslovanodstavec">
    <w:name w:val="AKFZ_číslovaný odstavec"/>
    <w:basedOn w:val="AKFZFnormln"/>
    <w:uiPriority w:val="99"/>
    <w:rsid w:val="00C93C7E"/>
    <w:pPr>
      <w:numPr>
        <w:numId w:val="7"/>
      </w:numPr>
      <w:tabs>
        <w:tab w:val="clear" w:pos="851"/>
        <w:tab w:val="num" w:pos="360"/>
      </w:tabs>
      <w:ind w:left="0" w:firstLine="0"/>
    </w:pPr>
    <w:rPr>
      <w:rFonts w:cs="Arial"/>
    </w:rPr>
  </w:style>
  <w:style w:type="paragraph" w:customStyle="1" w:styleId="AKFZnadpis1rovn">
    <w:name w:val="AKFZ_nadpis 1. úrovně"/>
    <w:basedOn w:val="Normln"/>
    <w:next w:val="Normln"/>
    <w:uiPriority w:val="99"/>
    <w:rsid w:val="00C93C7E"/>
    <w:pPr>
      <w:spacing w:before="480" w:after="360" w:line="240" w:lineRule="auto"/>
    </w:pPr>
    <w:rPr>
      <w:b/>
      <w:caps/>
      <w:sz w:val="40"/>
      <w:szCs w:val="40"/>
    </w:rPr>
  </w:style>
  <w:style w:type="paragraph" w:customStyle="1" w:styleId="AKFZFNadpisvrozboru">
    <w:name w:val="AKFZF_Nadpis v rozboru"/>
    <w:basedOn w:val="AKFZFnormln"/>
    <w:next w:val="AKFZFnovnadpis2"/>
    <w:uiPriority w:val="99"/>
    <w:rsid w:val="00C93C7E"/>
    <w:pPr>
      <w:outlineLvl w:val="0"/>
    </w:pPr>
    <w:rPr>
      <w:b/>
      <w:caps/>
      <w:sz w:val="32"/>
    </w:rPr>
  </w:style>
  <w:style w:type="paragraph" w:customStyle="1" w:styleId="lneksmlouvy">
    <w:name w:val="článek_smlouvy"/>
    <w:basedOn w:val="AKFZFnormln"/>
    <w:uiPriority w:val="99"/>
    <w:rsid w:val="00C93C7E"/>
    <w:pPr>
      <w:numPr>
        <w:ilvl w:val="1"/>
        <w:numId w:val="5"/>
      </w:numPr>
      <w:tabs>
        <w:tab w:val="clear" w:pos="680"/>
        <w:tab w:val="num" w:pos="360"/>
      </w:tabs>
      <w:ind w:left="0" w:firstLine="0"/>
    </w:pPr>
  </w:style>
  <w:style w:type="paragraph" w:customStyle="1" w:styleId="AKFZOdrky">
    <w:name w:val="AKFZ Odrážky"/>
    <w:basedOn w:val="Normln"/>
    <w:uiPriority w:val="99"/>
    <w:rsid w:val="00C93C7E"/>
    <w:pPr>
      <w:numPr>
        <w:numId w:val="3"/>
      </w:numPr>
    </w:pPr>
  </w:style>
  <w:style w:type="paragraph" w:styleId="Odstavecseseznamem">
    <w:name w:val="List Paragraph"/>
    <w:basedOn w:val="Normln"/>
    <w:uiPriority w:val="99"/>
    <w:qFormat/>
    <w:rsid w:val="00C93C7E"/>
    <w:pPr>
      <w:ind w:left="720"/>
      <w:contextualSpacing/>
    </w:pPr>
    <w:rPr>
      <w:rFonts w:cs="Times New Roman"/>
    </w:rPr>
  </w:style>
  <w:style w:type="paragraph" w:styleId="Zhlav">
    <w:name w:val="header"/>
    <w:basedOn w:val="Normln"/>
    <w:link w:val="ZhlavChar"/>
    <w:uiPriority w:val="99"/>
    <w:rsid w:val="00C93C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93C7E"/>
    <w:rPr>
      <w:rFonts w:ascii="Arial" w:hAnsi="Arial" w:cs="Calibri"/>
    </w:rPr>
  </w:style>
  <w:style w:type="paragraph" w:styleId="Zpat">
    <w:name w:val="footer"/>
    <w:basedOn w:val="Normln"/>
    <w:link w:val="ZpatChar"/>
    <w:uiPriority w:val="99"/>
    <w:rsid w:val="00C93C7E"/>
    <w:pPr>
      <w:tabs>
        <w:tab w:val="center" w:pos="4536"/>
        <w:tab w:val="right" w:pos="9072"/>
      </w:tabs>
      <w:spacing w:after="0" w:line="240" w:lineRule="auto"/>
    </w:pPr>
  </w:style>
  <w:style w:type="character" w:customStyle="1" w:styleId="ZpatChar">
    <w:name w:val="Zápatí Char"/>
    <w:basedOn w:val="Standardnpsmoodstavce"/>
    <w:link w:val="Zpat"/>
    <w:uiPriority w:val="99"/>
    <w:rsid w:val="00C93C7E"/>
    <w:rPr>
      <w:rFonts w:ascii="Arial" w:hAnsi="Arial" w:cs="Calibri"/>
    </w:rPr>
  </w:style>
  <w:style w:type="paragraph" w:styleId="Textbubliny">
    <w:name w:val="Balloon Text"/>
    <w:basedOn w:val="Normln"/>
    <w:link w:val="TextbublinyChar"/>
    <w:uiPriority w:val="99"/>
    <w:semiHidden/>
    <w:rsid w:val="00C93C7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C7E"/>
    <w:rPr>
      <w:rFonts w:ascii="Tahoma" w:hAnsi="Tahoma" w:cs="Tahoma"/>
      <w:sz w:val="16"/>
      <w:szCs w:val="16"/>
    </w:rPr>
  </w:style>
  <w:style w:type="paragraph" w:customStyle="1" w:styleId="RLslovanodstavec">
    <w:name w:val="RL Číslovaný odstavec"/>
    <w:basedOn w:val="Normln"/>
    <w:uiPriority w:val="99"/>
    <w:rsid w:val="00C93C7E"/>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99"/>
    <w:semiHidden/>
    <w:rsid w:val="00C93C7E"/>
    <w:pPr>
      <w:ind w:left="220"/>
    </w:pPr>
  </w:style>
  <w:style w:type="paragraph" w:styleId="Obsah1">
    <w:name w:val="toc 1"/>
    <w:basedOn w:val="Normln"/>
    <w:next w:val="Normln"/>
    <w:autoRedefine/>
    <w:uiPriority w:val="99"/>
    <w:semiHidden/>
    <w:rsid w:val="00C93C7E"/>
  </w:style>
  <w:style w:type="paragraph" w:styleId="Obsah3">
    <w:name w:val="toc 3"/>
    <w:basedOn w:val="Normln"/>
    <w:next w:val="Normln"/>
    <w:autoRedefine/>
    <w:uiPriority w:val="99"/>
    <w:semiHidden/>
    <w:rsid w:val="00C93C7E"/>
    <w:pPr>
      <w:ind w:left="440"/>
    </w:pPr>
  </w:style>
  <w:style w:type="character" w:styleId="Hypertextovodkaz">
    <w:name w:val="Hyperlink"/>
    <w:basedOn w:val="Standardnpsmoodstavce"/>
    <w:uiPriority w:val="99"/>
    <w:rsid w:val="00C93C7E"/>
    <w:rPr>
      <w:rFonts w:cs="Times New Roman"/>
      <w:color w:val="0000FF"/>
      <w:u w:val="single"/>
    </w:rPr>
  </w:style>
  <w:style w:type="table" w:styleId="Mkatabulky">
    <w:name w:val="Table Grid"/>
    <w:basedOn w:val="Normlntabulka"/>
    <w:uiPriority w:val="99"/>
    <w:rsid w:val="00C93C7E"/>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uiPriority w:val="99"/>
    <w:rsid w:val="00C93C7E"/>
    <w:pPr>
      <w:numPr>
        <w:numId w:val="2"/>
      </w:numPr>
      <w:tabs>
        <w:tab w:val="num" w:pos="737"/>
      </w:tabs>
      <w:spacing w:before="100"/>
      <w:ind w:left="737" w:hanging="731"/>
    </w:pPr>
  </w:style>
  <w:style w:type="character" w:customStyle="1" w:styleId="AKFZpetitChar">
    <w:name w:val="AKFZ_petit Char"/>
    <w:basedOn w:val="Standardnpsmoodstavce"/>
    <w:link w:val="AKFZpetit"/>
    <w:uiPriority w:val="99"/>
    <w:rsid w:val="00C93C7E"/>
    <w:rPr>
      <w:rFonts w:ascii="Arial" w:hAnsi="Arial" w:cs="Times New Roman"/>
    </w:rPr>
  </w:style>
  <w:style w:type="paragraph" w:customStyle="1" w:styleId="AKFZdkaz">
    <w:name w:val="AKFZ_důkaz"/>
    <w:basedOn w:val="Normln"/>
    <w:link w:val="AKFZdkazChar"/>
    <w:uiPriority w:val="99"/>
    <w:rsid w:val="00C93C7E"/>
    <w:pPr>
      <w:tabs>
        <w:tab w:val="left" w:pos="1134"/>
        <w:tab w:val="left" w:pos="1560"/>
      </w:tabs>
      <w:ind w:left="1559" w:hanging="1559"/>
    </w:pPr>
  </w:style>
  <w:style w:type="character" w:customStyle="1" w:styleId="AKFZdkazChar">
    <w:name w:val="AKFZ_důkaz Char"/>
    <w:basedOn w:val="Standardnpsmoodstavce"/>
    <w:link w:val="AKFZdkaz"/>
    <w:uiPriority w:val="99"/>
    <w:rsid w:val="00C93C7E"/>
    <w:rPr>
      <w:rFonts w:ascii="Arial" w:hAnsi="Arial" w:cs="Calibri"/>
    </w:rPr>
  </w:style>
  <w:style w:type="paragraph" w:customStyle="1" w:styleId="AKFZFlaeksmlouvy">
    <w:name w:val="AKFZF_člańek smlouvy"/>
    <w:basedOn w:val="AKFZFnormln"/>
    <w:uiPriority w:val="99"/>
    <w:rsid w:val="00C93C7E"/>
  </w:style>
  <w:style w:type="paragraph" w:customStyle="1" w:styleId="AKFZFNadpisvpodn">
    <w:name w:val="AKFZF_Nadpis v podání"/>
    <w:basedOn w:val="AKFZFnormln"/>
    <w:next w:val="AKFZFnovnadpis2"/>
    <w:uiPriority w:val="99"/>
    <w:rsid w:val="00C93C7E"/>
    <w:pPr>
      <w:numPr>
        <w:numId w:val="6"/>
      </w:numPr>
      <w:tabs>
        <w:tab w:val="clear" w:pos="567"/>
        <w:tab w:val="num" w:pos="360"/>
      </w:tabs>
      <w:ind w:left="0" w:firstLine="0"/>
      <w:outlineLvl w:val="0"/>
    </w:pPr>
    <w:rPr>
      <w:b/>
      <w:caps/>
    </w:rPr>
  </w:style>
  <w:style w:type="paragraph" w:customStyle="1" w:styleId="AKFZpreambule">
    <w:name w:val="AKFZ_preambule"/>
    <w:basedOn w:val="Normln"/>
    <w:link w:val="AKFZpreambuleChar"/>
    <w:uiPriority w:val="99"/>
    <w:rsid w:val="00C93C7E"/>
    <w:rPr>
      <w:color w:val="000000"/>
    </w:rPr>
  </w:style>
  <w:style w:type="character" w:customStyle="1" w:styleId="AKFZpreambuleChar">
    <w:name w:val="AKFZ_preambule Char"/>
    <w:basedOn w:val="Standardnpsmoodstavce"/>
    <w:link w:val="AKFZpreambule"/>
    <w:uiPriority w:val="99"/>
    <w:rsid w:val="00C93C7E"/>
    <w:rPr>
      <w:rFonts w:ascii="Arial" w:hAnsi="Arial" w:cs="Calibri"/>
      <w:color w:val="000000"/>
    </w:rPr>
  </w:style>
  <w:style w:type="paragraph" w:customStyle="1" w:styleId="AKFZlnektext">
    <w:name w:val="AKFZ_článek_text"/>
    <w:basedOn w:val="Normln"/>
    <w:link w:val="AKFZlnektextChar"/>
    <w:uiPriority w:val="99"/>
    <w:rsid w:val="00C93C7E"/>
    <w:pPr>
      <w:widowControl w:val="0"/>
    </w:pPr>
  </w:style>
  <w:style w:type="character" w:customStyle="1" w:styleId="AKFZlnektextChar">
    <w:name w:val="AKFZ_článek_text Char"/>
    <w:basedOn w:val="Standardnpsmoodstavce"/>
    <w:link w:val="AKFZlnektext"/>
    <w:uiPriority w:val="99"/>
    <w:rsid w:val="00C93C7E"/>
    <w:rPr>
      <w:rFonts w:ascii="Arial" w:hAnsi="Arial" w:cs="Calibri"/>
    </w:rPr>
  </w:style>
  <w:style w:type="paragraph" w:styleId="Zkladntext">
    <w:name w:val="Body Text"/>
    <w:basedOn w:val="Normln"/>
    <w:link w:val="ZkladntextChar"/>
    <w:uiPriority w:val="99"/>
    <w:semiHidden/>
    <w:rsid w:val="00C93C7E"/>
    <w:pPr>
      <w:spacing w:after="120"/>
    </w:pPr>
  </w:style>
  <w:style w:type="character" w:customStyle="1" w:styleId="ZkladntextChar">
    <w:name w:val="Základní text Char"/>
    <w:basedOn w:val="Standardnpsmoodstavce"/>
    <w:link w:val="Zkladntext"/>
    <w:uiPriority w:val="99"/>
    <w:semiHidden/>
    <w:rsid w:val="00C93C7E"/>
    <w:rPr>
      <w:rFonts w:ascii="Arial" w:hAnsi="Arial" w:cs="Calibri"/>
    </w:rPr>
  </w:style>
  <w:style w:type="paragraph" w:customStyle="1" w:styleId="AKFZFnormln">
    <w:name w:val="AKFZF_normální"/>
    <w:link w:val="AKFZFnormlnChar"/>
    <w:uiPriority w:val="99"/>
    <w:rsid w:val="00C93C7E"/>
    <w:pPr>
      <w:spacing w:after="100" w:line="288" w:lineRule="auto"/>
      <w:jc w:val="both"/>
    </w:pPr>
    <w:rPr>
      <w:rFonts w:ascii="Arial" w:hAnsi="Arial" w:cs="Calibri"/>
      <w:lang w:eastAsia="en-US"/>
    </w:rPr>
  </w:style>
  <w:style w:type="character" w:customStyle="1" w:styleId="AKFZFnormlnChar">
    <w:name w:val="AKFZF_normální Char"/>
    <w:basedOn w:val="Standardnpsmoodstavce"/>
    <w:link w:val="AKFZFnormln"/>
    <w:uiPriority w:val="99"/>
    <w:rsid w:val="00C93C7E"/>
    <w:rPr>
      <w:rFonts w:ascii="Arial" w:hAnsi="Arial" w:cs="Calibri"/>
      <w:sz w:val="22"/>
      <w:szCs w:val="22"/>
      <w:lang w:val="cs-CZ" w:eastAsia="en-US" w:bidi="ar-SA"/>
    </w:rPr>
  </w:style>
  <w:style w:type="paragraph" w:customStyle="1" w:styleId="AKFZFdkaz">
    <w:name w:val="AKFZF_důkaz"/>
    <w:basedOn w:val="AKFZFnormln"/>
    <w:link w:val="AKFZFdkazChar"/>
    <w:uiPriority w:val="99"/>
    <w:rsid w:val="00C93C7E"/>
    <w:pPr>
      <w:tabs>
        <w:tab w:val="left" w:pos="851"/>
        <w:tab w:val="left" w:pos="1276"/>
      </w:tabs>
      <w:ind w:left="1276" w:hanging="1276"/>
      <w:jc w:val="left"/>
    </w:pPr>
  </w:style>
  <w:style w:type="character" w:customStyle="1" w:styleId="AKFZFdkazChar">
    <w:name w:val="AKFZF_důkaz Char"/>
    <w:basedOn w:val="AKFZFnormlnChar"/>
    <w:link w:val="AKFZFdkaz"/>
    <w:uiPriority w:val="99"/>
    <w:rsid w:val="00C93C7E"/>
    <w:rPr>
      <w:rFonts w:ascii="Arial" w:hAnsi="Arial" w:cs="Calibri"/>
      <w:sz w:val="22"/>
      <w:szCs w:val="22"/>
      <w:lang w:val="cs-CZ" w:eastAsia="en-US" w:bidi="ar-SA"/>
    </w:rPr>
  </w:style>
  <w:style w:type="paragraph" w:customStyle="1" w:styleId="AKFZFnovNadpis1">
    <w:name w:val="AKFZF_nový Nadpis 1"/>
    <w:basedOn w:val="AKFZFnormln"/>
    <w:uiPriority w:val="99"/>
    <w:rsid w:val="00C93C7E"/>
    <w:pPr>
      <w:keepNext/>
      <w:numPr>
        <w:numId w:val="8"/>
      </w:numPr>
      <w:tabs>
        <w:tab w:val="clear" w:pos="851"/>
        <w:tab w:val="num" w:pos="360"/>
      </w:tabs>
      <w:spacing w:before="240" w:after="240"/>
      <w:ind w:left="0" w:firstLine="0"/>
      <w:outlineLvl w:val="0"/>
    </w:pPr>
    <w:rPr>
      <w:b/>
      <w:caps/>
    </w:rPr>
  </w:style>
  <w:style w:type="paragraph" w:customStyle="1" w:styleId="AKFZFnovnadpis3">
    <w:name w:val="AKFZF_nový nadpis 3"/>
    <w:basedOn w:val="AKFZFnormln"/>
    <w:uiPriority w:val="99"/>
    <w:rsid w:val="00C93C7E"/>
    <w:pPr>
      <w:keepNext/>
      <w:numPr>
        <w:ilvl w:val="2"/>
        <w:numId w:val="8"/>
      </w:numPr>
      <w:tabs>
        <w:tab w:val="clear" w:pos="851"/>
        <w:tab w:val="num" w:pos="360"/>
      </w:tabs>
      <w:spacing w:before="240" w:after="240"/>
      <w:ind w:left="0" w:firstLine="0"/>
      <w:outlineLvl w:val="2"/>
    </w:pPr>
    <w:rPr>
      <w:b/>
    </w:rPr>
  </w:style>
  <w:style w:type="paragraph" w:customStyle="1" w:styleId="AKFZFnovnadpis2">
    <w:name w:val="AKFZF_nový nadpis 2"/>
    <w:basedOn w:val="AKFZFnormln"/>
    <w:uiPriority w:val="99"/>
    <w:rsid w:val="00C93C7E"/>
    <w:pPr>
      <w:keepNext/>
      <w:numPr>
        <w:ilvl w:val="1"/>
        <w:numId w:val="8"/>
      </w:numPr>
      <w:tabs>
        <w:tab w:val="clear" w:pos="851"/>
        <w:tab w:val="num" w:pos="360"/>
      </w:tabs>
      <w:spacing w:before="240" w:after="240"/>
      <w:ind w:left="0" w:firstLine="0"/>
      <w:outlineLvl w:val="1"/>
    </w:pPr>
    <w:rPr>
      <w:b/>
    </w:rPr>
  </w:style>
  <w:style w:type="paragraph" w:customStyle="1" w:styleId="AKFZFnovnadpis4">
    <w:name w:val="AKFZF_nový nadpis 4"/>
    <w:basedOn w:val="Normln"/>
    <w:uiPriority w:val="99"/>
    <w:rsid w:val="00C93C7E"/>
    <w:pPr>
      <w:keepNext/>
      <w:numPr>
        <w:ilvl w:val="3"/>
        <w:numId w:val="8"/>
      </w:numPr>
      <w:spacing w:before="240" w:after="240"/>
      <w:outlineLvl w:val="3"/>
    </w:pPr>
    <w:rPr>
      <w:i/>
    </w:rPr>
  </w:style>
  <w:style w:type="paragraph" w:customStyle="1" w:styleId="AKFZFnovnadpis5">
    <w:name w:val="AKFZF_nový nadpis 5"/>
    <w:basedOn w:val="AKFZFnormln"/>
    <w:uiPriority w:val="99"/>
    <w:rsid w:val="00C93C7E"/>
    <w:pPr>
      <w:keepNext/>
      <w:numPr>
        <w:ilvl w:val="4"/>
        <w:numId w:val="8"/>
      </w:numPr>
      <w:tabs>
        <w:tab w:val="clear" w:pos="1418"/>
        <w:tab w:val="num" w:pos="360"/>
      </w:tabs>
      <w:spacing w:before="240" w:after="240"/>
      <w:ind w:left="0" w:firstLine="0"/>
    </w:pPr>
  </w:style>
  <w:style w:type="paragraph" w:customStyle="1" w:styleId="AKFZFnovnadpis6">
    <w:name w:val="AKFZF_nový nadpis 6"/>
    <w:basedOn w:val="AKFZFnormln"/>
    <w:uiPriority w:val="99"/>
    <w:rsid w:val="00C93C7E"/>
    <w:pPr>
      <w:keepNext/>
      <w:numPr>
        <w:ilvl w:val="5"/>
        <w:numId w:val="8"/>
      </w:numPr>
      <w:tabs>
        <w:tab w:val="clear" w:pos="1418"/>
        <w:tab w:val="num" w:pos="360"/>
      </w:tabs>
      <w:spacing w:before="240" w:after="240"/>
      <w:ind w:left="0" w:firstLine="0"/>
    </w:pPr>
    <w:rPr>
      <w:i/>
    </w:rPr>
  </w:style>
  <w:style w:type="paragraph" w:customStyle="1" w:styleId="AKFZFnovodrka">
    <w:name w:val="AKFZF_nová odrážka"/>
    <w:basedOn w:val="AKFZFnormln"/>
    <w:uiPriority w:val="99"/>
    <w:rsid w:val="00C93C7E"/>
    <w:pPr>
      <w:numPr>
        <w:numId w:val="9"/>
      </w:numPr>
      <w:tabs>
        <w:tab w:val="clear" w:pos="851"/>
        <w:tab w:val="num" w:pos="360"/>
      </w:tabs>
      <w:ind w:left="0" w:firstLine="0"/>
    </w:pPr>
  </w:style>
  <w:style w:type="paragraph" w:customStyle="1" w:styleId="AKFZFnovpetit">
    <w:name w:val="AKFZF_nový petit"/>
    <w:basedOn w:val="AKFZFnormln"/>
    <w:uiPriority w:val="99"/>
    <w:rsid w:val="00C93C7E"/>
    <w:pPr>
      <w:numPr>
        <w:numId w:val="10"/>
      </w:numPr>
      <w:tabs>
        <w:tab w:val="clear" w:pos="851"/>
        <w:tab w:val="num" w:pos="360"/>
      </w:tabs>
      <w:ind w:left="0" w:firstLine="0"/>
    </w:pPr>
    <w:rPr>
      <w:b/>
    </w:rPr>
  </w:style>
  <w:style w:type="paragraph" w:customStyle="1" w:styleId="lneksmlouvynadpis">
    <w:name w:val="Článek_smlouvy_nadpis"/>
    <w:basedOn w:val="AKFZFnormln"/>
    <w:uiPriority w:val="99"/>
    <w:rsid w:val="00C93C7E"/>
    <w:pPr>
      <w:numPr>
        <w:numId w:val="5"/>
      </w:numPr>
      <w:tabs>
        <w:tab w:val="clear" w:pos="680"/>
        <w:tab w:val="num" w:pos="360"/>
      </w:tabs>
      <w:spacing w:before="240"/>
      <w:ind w:left="0" w:firstLine="0"/>
      <w:outlineLvl w:val="0"/>
    </w:pPr>
    <w:rPr>
      <w:b/>
      <w:caps/>
    </w:rPr>
  </w:style>
  <w:style w:type="paragraph" w:customStyle="1" w:styleId="AKFZFPreambule">
    <w:name w:val="AKFZF_Preambule"/>
    <w:uiPriority w:val="99"/>
    <w:rsid w:val="00C93C7E"/>
    <w:pPr>
      <w:numPr>
        <w:numId w:val="11"/>
      </w:numPr>
      <w:spacing w:after="100" w:line="288" w:lineRule="auto"/>
      <w:jc w:val="both"/>
    </w:pPr>
    <w:rPr>
      <w:rFonts w:ascii="Arial" w:hAnsi="Arial" w:cs="Calibri"/>
      <w:lang w:eastAsia="en-US"/>
    </w:rPr>
  </w:style>
  <w:style w:type="paragraph" w:customStyle="1" w:styleId="AKFZFpodpis">
    <w:name w:val="AKFZF_podpis"/>
    <w:basedOn w:val="AKFZFnormln"/>
    <w:link w:val="AKFZFpodpisChar"/>
    <w:uiPriority w:val="99"/>
    <w:rsid w:val="00C93C7E"/>
    <w:pPr>
      <w:spacing w:after="0"/>
    </w:pPr>
  </w:style>
  <w:style w:type="character" w:customStyle="1" w:styleId="AKFZFpodpisChar">
    <w:name w:val="AKFZF_podpis Char"/>
    <w:basedOn w:val="AKFZFnormlnChar"/>
    <w:link w:val="AKFZFpodpis"/>
    <w:uiPriority w:val="99"/>
    <w:rsid w:val="00C93C7E"/>
    <w:rPr>
      <w:rFonts w:ascii="Arial" w:hAnsi="Arial" w:cs="Calibri"/>
      <w:sz w:val="22"/>
      <w:szCs w:val="22"/>
      <w:lang w:val="cs-CZ" w:eastAsia="en-US" w:bidi="ar-SA"/>
    </w:rPr>
  </w:style>
  <w:style w:type="paragraph" w:styleId="Nadpisobsahu">
    <w:name w:val="TOC Heading"/>
    <w:basedOn w:val="Nadpis1"/>
    <w:next w:val="Normln"/>
    <w:uiPriority w:val="99"/>
    <w:qFormat/>
    <w:rsid w:val="00C93C7E"/>
    <w:pPr>
      <w:keepNext/>
      <w:keepLines/>
      <w:spacing w:before="480" w:after="0" w:line="276" w:lineRule="auto"/>
      <w:jc w:val="left"/>
      <w:outlineLvl w:val="9"/>
    </w:pPr>
    <w:rPr>
      <w:rFonts w:ascii="Cambria" w:hAnsi="Cambria" w:cs="Times New Roman"/>
      <w:bCs/>
      <w:caps w:val="0"/>
      <w:color w:val="365F91"/>
      <w:sz w:val="28"/>
      <w:szCs w:val="28"/>
      <w:lang w:eastAsia="cs-CZ"/>
    </w:rPr>
  </w:style>
  <w:style w:type="paragraph" w:customStyle="1" w:styleId="zkltextcentr12">
    <w:name w:val="zákl. text centr 12"/>
    <w:basedOn w:val="Normln"/>
    <w:uiPriority w:val="99"/>
    <w:rsid w:val="00C93C7E"/>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uiPriority w:val="99"/>
    <w:rsid w:val="00C93C7E"/>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uiPriority w:val="99"/>
    <w:rsid w:val="00C93C7E"/>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uiPriority w:val="99"/>
    <w:rsid w:val="00C93C7E"/>
    <w:pPr>
      <w:numPr>
        <w:ilvl w:val="1"/>
        <w:numId w:val="12"/>
      </w:numPr>
      <w:tabs>
        <w:tab w:val="left" w:pos="0"/>
        <w:tab w:val="left" w:pos="284"/>
      </w:tabs>
      <w:spacing w:before="80" w:after="0" w:line="240" w:lineRule="auto"/>
      <w:outlineLvl w:val="1"/>
    </w:pPr>
    <w:rPr>
      <w:rFonts w:cs="Times New Roman"/>
      <w:sz w:val="20"/>
      <w:szCs w:val="20"/>
      <w:lang w:eastAsia="cs-CZ"/>
    </w:rPr>
  </w:style>
  <w:style w:type="paragraph" w:customStyle="1" w:styleId="Textodst3psmena">
    <w:name w:val="Text odst. 3 písmena"/>
    <w:basedOn w:val="Textodst1sl"/>
    <w:uiPriority w:val="99"/>
    <w:rsid w:val="00C93C7E"/>
    <w:pPr>
      <w:numPr>
        <w:ilvl w:val="3"/>
      </w:numPr>
      <w:tabs>
        <w:tab w:val="clear" w:pos="1753"/>
        <w:tab w:val="num" w:pos="360"/>
        <w:tab w:val="num" w:pos="1418"/>
      </w:tabs>
      <w:spacing w:before="0"/>
      <w:ind w:left="1418" w:hanging="567"/>
      <w:outlineLvl w:val="3"/>
    </w:pPr>
  </w:style>
  <w:style w:type="paragraph" w:customStyle="1" w:styleId="Textodst2slovan">
    <w:name w:val="Text odst.2 číslovaný"/>
    <w:basedOn w:val="Textodst1sl"/>
    <w:uiPriority w:val="99"/>
    <w:rsid w:val="00C93C7E"/>
    <w:pPr>
      <w:numPr>
        <w:ilvl w:val="2"/>
      </w:numPr>
      <w:tabs>
        <w:tab w:val="clear" w:pos="0"/>
        <w:tab w:val="clear" w:pos="284"/>
        <w:tab w:val="clear" w:pos="992"/>
        <w:tab w:val="num" w:pos="360"/>
        <w:tab w:val="num" w:pos="851"/>
      </w:tabs>
      <w:spacing w:before="0"/>
      <w:ind w:left="851" w:hanging="851"/>
      <w:outlineLvl w:val="2"/>
    </w:pPr>
  </w:style>
  <w:style w:type="character" w:styleId="Odkaznakoment">
    <w:name w:val="annotation reference"/>
    <w:basedOn w:val="Standardnpsmoodstavce"/>
    <w:uiPriority w:val="99"/>
    <w:semiHidden/>
    <w:rsid w:val="00C93C7E"/>
    <w:rPr>
      <w:rFonts w:cs="Times New Roman"/>
      <w:sz w:val="16"/>
      <w:szCs w:val="16"/>
    </w:rPr>
  </w:style>
  <w:style w:type="paragraph" w:styleId="Textkomente">
    <w:name w:val="annotation text"/>
    <w:basedOn w:val="Normln"/>
    <w:link w:val="TextkomenteChar"/>
    <w:uiPriority w:val="99"/>
    <w:semiHidden/>
    <w:rsid w:val="00C93C7E"/>
    <w:pPr>
      <w:tabs>
        <w:tab w:val="left" w:pos="0"/>
        <w:tab w:val="left" w:pos="284"/>
        <w:tab w:val="left" w:pos="1701"/>
      </w:tabs>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uiPriority w:val="99"/>
    <w:rsid w:val="00C93C7E"/>
    <w:rPr>
      <w:rFonts w:ascii="Arial" w:hAnsi="Arial" w:cs="Arial"/>
      <w:sz w:val="20"/>
      <w:szCs w:val="20"/>
      <w:lang w:eastAsia="cs-CZ"/>
    </w:rPr>
  </w:style>
  <w:style w:type="character" w:customStyle="1" w:styleId="Textodst1slChar">
    <w:name w:val="Text odst.1čísl Char"/>
    <w:link w:val="Textodst1sl"/>
    <w:uiPriority w:val="99"/>
    <w:rsid w:val="00C93C7E"/>
    <w:rPr>
      <w:rFonts w:ascii="Times New Roman" w:hAnsi="Times New Roman"/>
      <w:sz w:val="20"/>
      <w:lang w:eastAsia="cs-CZ"/>
    </w:rPr>
  </w:style>
  <w:style w:type="paragraph" w:styleId="Pedmtkomente">
    <w:name w:val="annotation subject"/>
    <w:basedOn w:val="Textkomente"/>
    <w:next w:val="Textkomente"/>
    <w:link w:val="PedmtkomenteChar"/>
    <w:uiPriority w:val="99"/>
    <w:semiHidden/>
    <w:rsid w:val="00C93C7E"/>
    <w:pPr>
      <w:tabs>
        <w:tab w:val="clear" w:pos="0"/>
        <w:tab w:val="clear" w:pos="284"/>
        <w:tab w:val="clear" w:pos="1701"/>
      </w:tabs>
      <w:spacing w:after="100"/>
    </w:pPr>
    <w:rPr>
      <w:rFonts w:eastAsia="Calibri" w:cs="Calibri"/>
      <w:b/>
      <w:bCs/>
      <w:lang w:eastAsia="en-US"/>
    </w:rPr>
  </w:style>
  <w:style w:type="character" w:customStyle="1" w:styleId="PedmtkomenteChar">
    <w:name w:val="Předmět komentáře Char"/>
    <w:basedOn w:val="TextkomenteChar"/>
    <w:link w:val="Pedmtkomente"/>
    <w:uiPriority w:val="99"/>
    <w:semiHidden/>
    <w:rsid w:val="00C93C7E"/>
    <w:rPr>
      <w:rFonts w:ascii="Arial" w:hAnsi="Arial" w:cs="Calibri"/>
      <w:b/>
      <w:bCs/>
      <w:sz w:val="20"/>
      <w:szCs w:val="20"/>
      <w:lang w:eastAsia="cs-CZ"/>
    </w:rPr>
  </w:style>
  <w:style w:type="paragraph" w:styleId="Textpoznpodarou">
    <w:name w:val="footnote text"/>
    <w:basedOn w:val="Normln"/>
    <w:link w:val="TextpoznpodarouChar"/>
    <w:uiPriority w:val="99"/>
    <w:semiHidden/>
    <w:rsid w:val="00C93C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3C7E"/>
    <w:rPr>
      <w:rFonts w:ascii="Arial" w:hAnsi="Arial" w:cs="Calibri"/>
      <w:sz w:val="20"/>
      <w:szCs w:val="20"/>
    </w:rPr>
  </w:style>
  <w:style w:type="character" w:styleId="Znakapoznpodarou">
    <w:name w:val="footnote reference"/>
    <w:basedOn w:val="Standardnpsmoodstavce"/>
    <w:uiPriority w:val="99"/>
    <w:semiHidden/>
    <w:rsid w:val="00C93C7E"/>
    <w:rPr>
      <w:rFonts w:cs="Times New Roman"/>
      <w:vertAlign w:val="superscript"/>
    </w:rPr>
  </w:style>
  <w:style w:type="numbering" w:customStyle="1" w:styleId="AKFZlneknadpis">
    <w:name w:val="AKFZ_článek nadpis"/>
    <w:rsid w:val="00744857"/>
    <w:pPr>
      <w:numPr>
        <w:numId w:val="4"/>
      </w:numPr>
    </w:pPr>
  </w:style>
  <w:style w:type="numbering" w:customStyle="1" w:styleId="Styl1">
    <w:name w:val="Styl1"/>
    <w:rsid w:val="00744857"/>
    <w:pPr>
      <w:numPr>
        <w:numId w:val="1"/>
      </w:numPr>
    </w:pPr>
  </w:style>
  <w:style w:type="paragraph" w:styleId="Zkladntext2">
    <w:name w:val="Body Text 2"/>
    <w:basedOn w:val="Normln"/>
    <w:link w:val="Zkladntext2Char"/>
    <w:uiPriority w:val="99"/>
    <w:unhideWhenUsed/>
    <w:rsid w:val="00CD76FF"/>
    <w:pPr>
      <w:spacing w:after="120" w:line="480" w:lineRule="auto"/>
    </w:pPr>
  </w:style>
  <w:style w:type="character" w:customStyle="1" w:styleId="Zkladntext2Char">
    <w:name w:val="Základní text 2 Char"/>
    <w:basedOn w:val="Standardnpsmoodstavce"/>
    <w:link w:val="Zkladntext2"/>
    <w:uiPriority w:val="99"/>
    <w:rsid w:val="00CD76FF"/>
    <w:rPr>
      <w:rFonts w:ascii="Arial" w:hAnsi="Arial" w:cs="Calibri"/>
      <w:lang w:eastAsia="en-US"/>
    </w:rPr>
  </w:style>
  <w:style w:type="paragraph" w:styleId="Bezmezer">
    <w:name w:val="No Spacing"/>
    <w:uiPriority w:val="1"/>
    <w:qFormat/>
    <w:rsid w:val="00930B49"/>
    <w:pPr>
      <w:jc w:val="both"/>
    </w:pPr>
    <w:rPr>
      <w:rFonts w:ascii="Arial" w:hAnsi="Arial"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6462-EBB9-4C0A-885C-75ED10EF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9289</Words>
  <Characters>57052</Characters>
  <Application>Microsoft Office Word</Application>
  <DocSecurity>0</DocSecurity>
  <Lines>475</Lines>
  <Paragraphs>132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p:lastModifiedBy>
  <cp:revision>3</cp:revision>
  <cp:lastPrinted>2016-08-18T13:10:00Z</cp:lastPrinted>
  <dcterms:created xsi:type="dcterms:W3CDTF">2016-09-12T14:06:00Z</dcterms:created>
  <dcterms:modified xsi:type="dcterms:W3CDTF">2016-09-27T06:18:00Z</dcterms:modified>
</cp:coreProperties>
</file>