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6420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648424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8424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0025140223/1000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708B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25140223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283968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968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right="40"/>
              <w:jc w:val="right"/>
            </w:pPr>
            <w:r>
              <w:rPr>
                <w:b/>
              </w:rPr>
              <w:t>REG-21-R-2017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708B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ind w:left="40"/>
            </w:pPr>
            <w:r>
              <w:rPr>
                <w:b/>
              </w:rPr>
              <w:t>JUSTITIA PROCUREMENT PARTNERS, s.r.o.</w:t>
            </w:r>
            <w:r>
              <w:rPr>
                <w:b/>
              </w:rPr>
              <w:br/>
              <w:t>Půtova 1219/3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708B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ind w:left="60" w:right="60"/>
            </w:pPr>
            <w:r>
              <w:rPr>
                <w:b/>
              </w:rPr>
              <w:t>E-mail: juhaszova@iapg.cas.cz</w:t>
            </w: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default10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31.12.2026</w:t>
            </w:r>
            <w:proofErr w:type="gramEnd"/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28.02.2026</w:t>
            </w:r>
            <w:proofErr w:type="gramEnd"/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default10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default10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default10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default10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42037">
            <w:pPr>
              <w:pStyle w:val="default10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42037" w:rsidRDefault="006708B0">
            <w:pPr>
              <w:pStyle w:val="default10"/>
              <w:ind w:left="40" w:right="40"/>
            </w:pPr>
            <w:r>
              <w:rPr>
                <w:sz w:val="18"/>
              </w:rPr>
              <w:t>Objednávka dle čl. III. odst. 1 příkazní smlouvy REG-21-R-2017 ze dne 12. 5. 2017 na služby při výkonu zadavatelských činností k veřejné zakázce na služby s názvem „Služby pojišťovací činnosti ve vybraných odvětvích neživotních pojištění“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4203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50 000,00 Kč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642037" w:rsidRDefault="006708B0">
            <w:pPr>
              <w:pStyle w:val="default10"/>
              <w:ind w:left="40" w:right="40"/>
            </w:pPr>
            <w:r>
              <w:rPr>
                <w:sz w:val="18"/>
              </w:rPr>
              <w:t>příkazník neplátcem DPH,  cena je konečná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4203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50 000,00 Kč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2037" w:rsidRDefault="006708B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12.06.2025</w:t>
            </w:r>
            <w:proofErr w:type="gramEnd"/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37" w:rsidRDefault="006708B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>                                                                       </w:t>
            </w:r>
            <w:r>
              <w:t xml:space="preserve">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5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8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30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7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3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1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  <w:tr w:rsidR="006420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2037" w:rsidRDefault="006708B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260" w:type="dxa"/>
          </w:tcPr>
          <w:p w:rsidR="00642037" w:rsidRDefault="00642037">
            <w:pPr>
              <w:pStyle w:val="EMPTYCELLSTYLE"/>
            </w:pPr>
          </w:p>
        </w:tc>
        <w:tc>
          <w:tcPr>
            <w:tcW w:w="460" w:type="dxa"/>
          </w:tcPr>
          <w:p w:rsidR="00642037" w:rsidRDefault="00642037">
            <w:pPr>
              <w:pStyle w:val="EMPTYCELLSTYLE"/>
            </w:pPr>
          </w:p>
        </w:tc>
      </w:tr>
    </w:tbl>
    <w:p w:rsidR="006708B0" w:rsidRDefault="006708B0"/>
    <w:sectPr w:rsidR="006708B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37"/>
    <w:rsid w:val="00642037"/>
    <w:rsid w:val="006708B0"/>
    <w:rsid w:val="00B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A9157-75B8-4F34-AD2B-69C52077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2025-06-12T08:37:00Z</dcterms:created>
  <dcterms:modified xsi:type="dcterms:W3CDTF">2025-06-12T08:37:00Z</dcterms:modified>
</cp:coreProperties>
</file>