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072" w14:textId="77777777" w:rsidR="00AA3976" w:rsidRPr="00CD2929" w:rsidRDefault="00AA3976" w:rsidP="008458DB">
      <w:pPr>
        <w:pStyle w:val="Nzev"/>
        <w:jc w:val="left"/>
        <w:rPr>
          <w:rFonts w:ascii="Arial" w:hAnsi="Arial" w:cs="Arial"/>
          <w:b w:val="0"/>
          <w:sz w:val="22"/>
          <w:szCs w:val="22"/>
        </w:rPr>
      </w:pPr>
    </w:p>
    <w:p w14:paraId="24855022" w14:textId="77777777" w:rsidR="00417792" w:rsidRPr="00CD2929" w:rsidRDefault="00417792" w:rsidP="00AA3976">
      <w:pPr>
        <w:pStyle w:val="Nzev"/>
        <w:rPr>
          <w:rFonts w:ascii="Arial" w:hAnsi="Arial" w:cs="Arial"/>
          <w:b w:val="0"/>
          <w:sz w:val="22"/>
          <w:szCs w:val="22"/>
        </w:rPr>
      </w:pPr>
    </w:p>
    <w:p w14:paraId="38A94DB7" w14:textId="77777777" w:rsidR="00023E89" w:rsidRPr="00CD2929" w:rsidRDefault="00023E89" w:rsidP="00023E89">
      <w:pPr>
        <w:pStyle w:val="Nzev"/>
        <w:rPr>
          <w:rFonts w:ascii="Arial" w:hAnsi="Arial" w:cs="Arial"/>
          <w:b w:val="0"/>
          <w:sz w:val="22"/>
          <w:szCs w:val="22"/>
        </w:rPr>
      </w:pPr>
      <w:r w:rsidRPr="00CD2929">
        <w:rPr>
          <w:rFonts w:ascii="Arial" w:hAnsi="Arial" w:cs="Arial"/>
          <w:b w:val="0"/>
          <w:sz w:val="22"/>
          <w:szCs w:val="22"/>
        </w:rPr>
        <w:t>S M L O U V A</w:t>
      </w:r>
    </w:p>
    <w:p w14:paraId="5217326E" w14:textId="77777777" w:rsidR="00023E89" w:rsidRPr="00CD2929" w:rsidRDefault="00023E89" w:rsidP="00023E89">
      <w:pPr>
        <w:jc w:val="center"/>
        <w:rPr>
          <w:rFonts w:ascii="Arial" w:hAnsi="Arial" w:cs="Arial"/>
          <w:sz w:val="22"/>
          <w:szCs w:val="22"/>
        </w:rPr>
      </w:pPr>
      <w:r w:rsidRPr="00CD2929">
        <w:rPr>
          <w:rFonts w:ascii="Arial" w:hAnsi="Arial" w:cs="Arial"/>
          <w:sz w:val="22"/>
          <w:szCs w:val="22"/>
        </w:rPr>
        <w:t>o poskytnutí individuální investiční dotace z rozpočtu města Brna</w:t>
      </w:r>
    </w:p>
    <w:p w14:paraId="5EF694B4" w14:textId="77777777" w:rsidR="00023E89" w:rsidRPr="00CD2929" w:rsidRDefault="00023E89" w:rsidP="00023E89">
      <w:pPr>
        <w:rPr>
          <w:rFonts w:ascii="Arial" w:hAnsi="Arial" w:cs="Arial"/>
          <w:sz w:val="22"/>
          <w:szCs w:val="22"/>
        </w:rPr>
      </w:pPr>
    </w:p>
    <w:p w14:paraId="34B3A910" w14:textId="77777777" w:rsidR="00023E89" w:rsidRPr="00CD2929" w:rsidRDefault="00023E89" w:rsidP="00023E89">
      <w:pPr>
        <w:rPr>
          <w:rFonts w:ascii="Arial" w:hAnsi="Arial" w:cs="Arial"/>
          <w:sz w:val="22"/>
          <w:szCs w:val="22"/>
        </w:rPr>
      </w:pPr>
      <w:r w:rsidRPr="00CD2929">
        <w:rPr>
          <w:rFonts w:ascii="Arial" w:hAnsi="Arial" w:cs="Arial"/>
          <w:sz w:val="22"/>
          <w:szCs w:val="22"/>
        </w:rPr>
        <w:t>Smluvní strany:</w:t>
      </w:r>
    </w:p>
    <w:p w14:paraId="6B69A553" w14:textId="77777777" w:rsidR="00023E89" w:rsidRPr="00CD2929" w:rsidRDefault="00023E89" w:rsidP="00023E89">
      <w:pPr>
        <w:rPr>
          <w:rFonts w:ascii="Arial" w:hAnsi="Arial" w:cs="Arial"/>
          <w:sz w:val="22"/>
          <w:szCs w:val="22"/>
        </w:rPr>
      </w:pPr>
    </w:p>
    <w:p w14:paraId="4EF84B2D" w14:textId="77777777" w:rsidR="00023E89" w:rsidRPr="00CD2929" w:rsidRDefault="00023E89" w:rsidP="00023E89">
      <w:pPr>
        <w:pStyle w:val="Odstavecseseznamem"/>
        <w:numPr>
          <w:ilvl w:val="0"/>
          <w:numId w:val="5"/>
        </w:numPr>
        <w:contextualSpacing w:val="0"/>
        <w:jc w:val="both"/>
        <w:rPr>
          <w:rFonts w:ascii="Arial" w:hAnsi="Arial" w:cs="Arial"/>
          <w:sz w:val="22"/>
          <w:szCs w:val="22"/>
        </w:rPr>
      </w:pPr>
      <w:r w:rsidRPr="00CD2929">
        <w:rPr>
          <w:rFonts w:ascii="Arial" w:hAnsi="Arial" w:cs="Arial"/>
          <w:sz w:val="22"/>
          <w:szCs w:val="22"/>
        </w:rPr>
        <w:t>Statutární město Brno, Dominikánské náměstí 196/1, 602 00 Brno 2</w:t>
      </w:r>
    </w:p>
    <w:p w14:paraId="2668D816"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IČO: 44 99 27 85</w:t>
      </w:r>
    </w:p>
    <w:p w14:paraId="1F369C8F"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bankovní spojení: Česká spořitelna, a.s.</w:t>
      </w:r>
    </w:p>
    <w:p w14:paraId="0D20E841"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č</w:t>
      </w:r>
      <w:r>
        <w:rPr>
          <w:rFonts w:ascii="Arial" w:hAnsi="Arial" w:cs="Arial"/>
          <w:color w:val="auto"/>
          <w:sz w:val="22"/>
          <w:szCs w:val="22"/>
        </w:rPr>
        <w:t>íslo</w:t>
      </w:r>
      <w:r w:rsidRPr="00CD2929">
        <w:rPr>
          <w:rFonts w:ascii="Arial" w:hAnsi="Arial" w:cs="Arial"/>
          <w:color w:val="auto"/>
          <w:sz w:val="22"/>
          <w:szCs w:val="22"/>
        </w:rPr>
        <w:t xml:space="preserve"> účtu: 111211222/0800</w:t>
      </w:r>
    </w:p>
    <w:p w14:paraId="427AB1F9"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zastoupené primátorkou JUDr. Markétou Vaňkovou</w:t>
      </w:r>
    </w:p>
    <w:p w14:paraId="780A654F" w14:textId="0B509D1D" w:rsidR="00023E89" w:rsidRPr="00CD2929" w:rsidRDefault="00023E89" w:rsidP="00023E89">
      <w:pPr>
        <w:pStyle w:val="Nadpis3"/>
        <w:spacing w:before="0"/>
        <w:ind w:left="360"/>
        <w:jc w:val="both"/>
        <w:rPr>
          <w:rFonts w:ascii="Arial" w:hAnsi="Arial" w:cs="Arial"/>
          <w:b/>
          <w:bCs/>
          <w:color w:val="auto"/>
          <w:sz w:val="22"/>
          <w:szCs w:val="22"/>
        </w:rPr>
      </w:pPr>
      <w:r w:rsidRPr="00CD2929">
        <w:rPr>
          <w:rFonts w:ascii="Arial" w:hAnsi="Arial" w:cs="Arial"/>
          <w:color w:val="auto"/>
          <w:sz w:val="22"/>
          <w:szCs w:val="22"/>
        </w:rPr>
        <w:t xml:space="preserve">usnesením ZMB č. </w:t>
      </w:r>
      <w:r w:rsidR="00AC1F5C">
        <w:rPr>
          <w:rFonts w:ascii="Arial" w:hAnsi="Arial" w:cs="Arial"/>
          <w:color w:val="auto"/>
          <w:sz w:val="22"/>
          <w:szCs w:val="22"/>
        </w:rPr>
        <w:t>Z9/27</w:t>
      </w:r>
      <w:r w:rsidRPr="00CD2929">
        <w:rPr>
          <w:rFonts w:ascii="Arial" w:hAnsi="Arial" w:cs="Arial"/>
          <w:color w:val="auto"/>
          <w:sz w:val="22"/>
          <w:szCs w:val="22"/>
        </w:rPr>
        <w:t xml:space="preserve"> konaného dne </w:t>
      </w:r>
      <w:r w:rsidR="0028240C">
        <w:rPr>
          <w:rFonts w:ascii="Arial" w:hAnsi="Arial" w:cs="Arial"/>
          <w:color w:val="auto"/>
          <w:sz w:val="22"/>
          <w:szCs w:val="22"/>
        </w:rPr>
        <w:t>10. 6. 2025</w:t>
      </w:r>
      <w:r w:rsidRPr="00CD2929">
        <w:rPr>
          <w:rFonts w:ascii="Arial" w:hAnsi="Arial" w:cs="Arial"/>
          <w:color w:val="auto"/>
          <w:sz w:val="22"/>
          <w:szCs w:val="22"/>
        </w:rPr>
        <w:t xml:space="preserve"> je podpisem smlouvy pověřen vedoucí Odboru sportu Magistrátu města Brna</w:t>
      </w:r>
    </w:p>
    <w:p w14:paraId="41DD8F52" w14:textId="77777777" w:rsidR="00023E89" w:rsidRPr="00CD2929" w:rsidRDefault="00023E89" w:rsidP="00023E89">
      <w:pPr>
        <w:pStyle w:val="Zkladntextodsazen"/>
        <w:tabs>
          <w:tab w:val="num" w:pos="284"/>
        </w:tabs>
        <w:ind w:left="284"/>
        <w:jc w:val="both"/>
        <w:rPr>
          <w:rFonts w:ascii="Arial" w:eastAsiaTheme="majorEastAsia" w:hAnsi="Arial" w:cs="Arial"/>
          <w:sz w:val="22"/>
          <w:szCs w:val="22"/>
        </w:rPr>
      </w:pPr>
      <w:r w:rsidRPr="00CD2929">
        <w:rPr>
          <w:rFonts w:ascii="Arial" w:eastAsiaTheme="majorEastAsia" w:hAnsi="Arial" w:cs="Arial"/>
          <w:sz w:val="22"/>
          <w:szCs w:val="22"/>
        </w:rPr>
        <w:t xml:space="preserve"> (poskytovatel)</w:t>
      </w:r>
    </w:p>
    <w:p w14:paraId="6BD00DEF" w14:textId="77777777" w:rsidR="00023E89" w:rsidRPr="00CD2929" w:rsidRDefault="00023E89" w:rsidP="00023E89">
      <w:pPr>
        <w:pStyle w:val="Zkladntextodsazen"/>
        <w:spacing w:after="0"/>
        <w:ind w:left="0" w:firstLine="360"/>
        <w:rPr>
          <w:rFonts w:ascii="Arial" w:hAnsi="Arial" w:cs="Arial"/>
          <w:sz w:val="22"/>
          <w:szCs w:val="22"/>
        </w:rPr>
      </w:pPr>
    </w:p>
    <w:p w14:paraId="27B37F2A" w14:textId="7820E579" w:rsidR="00023E89" w:rsidRPr="007D18B5" w:rsidRDefault="00023E89" w:rsidP="00023E89">
      <w:pPr>
        <w:numPr>
          <w:ilvl w:val="0"/>
          <w:numId w:val="5"/>
        </w:numPr>
        <w:tabs>
          <w:tab w:val="left" w:pos="2552"/>
        </w:tabs>
        <w:rPr>
          <w:rFonts w:ascii="Arial" w:hAnsi="Arial" w:cs="Arial"/>
          <w:sz w:val="22"/>
          <w:szCs w:val="22"/>
        </w:rPr>
      </w:pPr>
      <w:r w:rsidRPr="007D18B5">
        <w:rPr>
          <w:rFonts w:ascii="Arial" w:hAnsi="Arial" w:cs="Arial"/>
          <w:sz w:val="22"/>
          <w:szCs w:val="22"/>
        </w:rPr>
        <w:t>Název organizace</w:t>
      </w:r>
      <w:r>
        <w:rPr>
          <w:rFonts w:ascii="Arial" w:hAnsi="Arial" w:cs="Arial"/>
          <w:sz w:val="22"/>
          <w:szCs w:val="22"/>
        </w:rPr>
        <w:t>:</w:t>
      </w:r>
      <w:r w:rsidRPr="007D18B5">
        <w:rPr>
          <w:rFonts w:ascii="Arial" w:hAnsi="Arial" w:cs="Arial"/>
          <w:sz w:val="22"/>
          <w:szCs w:val="22"/>
        </w:rPr>
        <w:t xml:space="preserve"> </w:t>
      </w:r>
      <w:r w:rsidRPr="007D18B5">
        <w:rPr>
          <w:rFonts w:ascii="Arial" w:hAnsi="Arial" w:cs="Arial"/>
          <w:sz w:val="22"/>
          <w:szCs w:val="22"/>
        </w:rPr>
        <w:tab/>
      </w:r>
      <w:r w:rsidRPr="007D18B5">
        <w:rPr>
          <w:rFonts w:ascii="Arial" w:hAnsi="Arial" w:cs="Arial"/>
          <w:sz w:val="22"/>
          <w:szCs w:val="22"/>
        </w:rPr>
        <w:tab/>
      </w:r>
      <w:r w:rsidR="0095748E" w:rsidRPr="0095748E">
        <w:rPr>
          <w:rFonts w:ascii="Arial" w:hAnsi="Arial" w:cs="Arial"/>
          <w:sz w:val="22"/>
          <w:szCs w:val="22"/>
        </w:rPr>
        <w:t>Tělocvičná jednota Sokol Brno-Žabovřesky</w:t>
      </w:r>
    </w:p>
    <w:p w14:paraId="2C22331E" w14:textId="6D402605" w:rsidR="00023E89" w:rsidRPr="007D18B5" w:rsidRDefault="00023E89" w:rsidP="00023E89">
      <w:pPr>
        <w:tabs>
          <w:tab w:val="left" w:pos="357"/>
          <w:tab w:val="left" w:pos="2552"/>
        </w:tabs>
        <w:rPr>
          <w:rFonts w:ascii="Arial" w:hAnsi="Arial" w:cs="Arial"/>
          <w:sz w:val="22"/>
          <w:szCs w:val="22"/>
        </w:rPr>
      </w:pPr>
      <w:r w:rsidRPr="007D18B5">
        <w:rPr>
          <w:rFonts w:ascii="Arial" w:hAnsi="Arial" w:cs="Arial"/>
          <w:sz w:val="22"/>
          <w:szCs w:val="22"/>
        </w:rPr>
        <w:tab/>
        <w:t>adresa sídla</w:t>
      </w:r>
      <w:r>
        <w:rPr>
          <w:rFonts w:ascii="Arial" w:hAnsi="Arial" w:cs="Arial"/>
          <w:sz w:val="22"/>
          <w:szCs w:val="22"/>
        </w:rPr>
        <w:t>:</w:t>
      </w:r>
      <w:r w:rsidRPr="007D18B5">
        <w:rPr>
          <w:rFonts w:ascii="Arial" w:hAnsi="Arial" w:cs="Arial"/>
          <w:sz w:val="22"/>
          <w:szCs w:val="22"/>
        </w:rPr>
        <w:t xml:space="preserve"> </w:t>
      </w:r>
      <w:r w:rsidRPr="007D18B5">
        <w:rPr>
          <w:rFonts w:ascii="Arial" w:hAnsi="Arial" w:cs="Arial"/>
          <w:sz w:val="22"/>
          <w:szCs w:val="22"/>
        </w:rPr>
        <w:tab/>
      </w:r>
      <w:r w:rsidRPr="007D18B5">
        <w:rPr>
          <w:rFonts w:ascii="Arial" w:hAnsi="Arial" w:cs="Arial"/>
          <w:sz w:val="22"/>
          <w:szCs w:val="22"/>
        </w:rPr>
        <w:tab/>
      </w:r>
      <w:r w:rsidR="00822278" w:rsidRPr="00822278">
        <w:rPr>
          <w:rFonts w:ascii="Arial" w:hAnsi="Arial" w:cs="Arial"/>
          <w:sz w:val="22"/>
          <w:szCs w:val="22"/>
        </w:rPr>
        <w:t>Jana Nečase 966/1, Žabovřesky, 616 00 Brno</w:t>
      </w:r>
    </w:p>
    <w:p w14:paraId="2FDD8111" w14:textId="77777777" w:rsidR="00822278" w:rsidRDefault="00023E89" w:rsidP="00023E89">
      <w:pPr>
        <w:tabs>
          <w:tab w:val="left" w:pos="357"/>
          <w:tab w:val="left" w:pos="2552"/>
        </w:tabs>
        <w:ind w:left="360"/>
        <w:rPr>
          <w:rFonts w:ascii="Arial" w:hAnsi="Arial" w:cs="Arial"/>
          <w:sz w:val="22"/>
          <w:szCs w:val="22"/>
        </w:rPr>
      </w:pPr>
      <w:r w:rsidRPr="007D18B5">
        <w:rPr>
          <w:rFonts w:ascii="Arial" w:hAnsi="Arial" w:cs="Arial"/>
          <w:sz w:val="22"/>
          <w:szCs w:val="22"/>
        </w:rPr>
        <w:t>IČO</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r>
      <w:r w:rsidR="00822278" w:rsidRPr="00822278">
        <w:rPr>
          <w:rFonts w:ascii="Arial" w:hAnsi="Arial" w:cs="Arial"/>
          <w:sz w:val="22"/>
          <w:szCs w:val="22"/>
        </w:rPr>
        <w:t xml:space="preserve">13695703 </w:t>
      </w:r>
    </w:p>
    <w:p w14:paraId="769CCC1D" w14:textId="2F6AD0EB" w:rsidR="00023E89" w:rsidRPr="007D18B5" w:rsidRDefault="00023E89" w:rsidP="00023E89">
      <w:pPr>
        <w:tabs>
          <w:tab w:val="left" w:pos="357"/>
          <w:tab w:val="left" w:pos="2552"/>
        </w:tabs>
        <w:ind w:left="360"/>
        <w:rPr>
          <w:rFonts w:ascii="Arial" w:hAnsi="Arial" w:cs="Arial"/>
          <w:color w:val="333333"/>
          <w:sz w:val="22"/>
          <w:szCs w:val="22"/>
          <w:shd w:val="clear" w:color="auto" w:fill="FFFFFF"/>
        </w:rPr>
      </w:pPr>
      <w:r w:rsidRPr="007D18B5">
        <w:rPr>
          <w:rFonts w:ascii="Arial" w:hAnsi="Arial" w:cs="Arial"/>
          <w:sz w:val="22"/>
          <w:szCs w:val="22"/>
        </w:rPr>
        <w:t>bankovní spojení</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r>
      <w:r w:rsidR="007E0C1E" w:rsidRPr="007E0C1E">
        <w:rPr>
          <w:rFonts w:ascii="Arial" w:hAnsi="Arial" w:cs="Arial"/>
          <w:color w:val="333333"/>
          <w:sz w:val="22"/>
          <w:szCs w:val="22"/>
          <w:shd w:val="clear" w:color="auto" w:fill="FFFFFF"/>
        </w:rPr>
        <w:t>Česká spořitelna, a.s.</w:t>
      </w:r>
    </w:p>
    <w:p w14:paraId="784F7350" w14:textId="278AC672" w:rsidR="00023E89" w:rsidRPr="000103A9" w:rsidRDefault="00023E89" w:rsidP="00023E89">
      <w:pPr>
        <w:tabs>
          <w:tab w:val="left" w:pos="357"/>
          <w:tab w:val="left" w:pos="2552"/>
        </w:tabs>
        <w:ind w:left="360"/>
        <w:rPr>
          <w:rFonts w:ascii="Arial" w:hAnsi="Arial" w:cs="Arial"/>
          <w:sz w:val="22"/>
          <w:szCs w:val="22"/>
        </w:rPr>
      </w:pPr>
      <w:r w:rsidRPr="000103A9">
        <w:rPr>
          <w:rFonts w:ascii="Arial" w:hAnsi="Arial" w:cs="Arial"/>
          <w:sz w:val="22"/>
          <w:szCs w:val="22"/>
        </w:rPr>
        <w:t>číslo účtu:</w:t>
      </w:r>
      <w:r w:rsidRPr="000103A9">
        <w:rPr>
          <w:rFonts w:ascii="Arial" w:hAnsi="Arial" w:cs="Arial"/>
          <w:sz w:val="22"/>
          <w:szCs w:val="22"/>
        </w:rPr>
        <w:tab/>
      </w:r>
      <w:r w:rsidRPr="000103A9">
        <w:rPr>
          <w:rFonts w:ascii="Arial" w:hAnsi="Arial" w:cs="Arial"/>
          <w:sz w:val="22"/>
          <w:szCs w:val="22"/>
        </w:rPr>
        <w:tab/>
      </w:r>
      <w:r w:rsidR="004F1B5C" w:rsidRPr="000103A9">
        <w:rPr>
          <w:rFonts w:ascii="Arial" w:hAnsi="Arial" w:cs="Arial"/>
          <w:sz w:val="22"/>
          <w:szCs w:val="22"/>
        </w:rPr>
        <w:t>135</w:t>
      </w:r>
      <w:r w:rsidR="004C02B7" w:rsidRPr="000103A9">
        <w:rPr>
          <w:rFonts w:ascii="Arial" w:hAnsi="Arial" w:cs="Arial"/>
          <w:sz w:val="22"/>
          <w:szCs w:val="22"/>
        </w:rPr>
        <w:t>6220359</w:t>
      </w:r>
      <w:r w:rsidRPr="000103A9">
        <w:rPr>
          <w:rFonts w:ascii="Arial" w:hAnsi="Arial" w:cs="Arial"/>
          <w:sz w:val="22"/>
          <w:szCs w:val="22"/>
        </w:rPr>
        <w:t>/0</w:t>
      </w:r>
      <w:r w:rsidR="00277082" w:rsidRPr="000103A9">
        <w:rPr>
          <w:rFonts w:ascii="Arial" w:hAnsi="Arial" w:cs="Arial"/>
          <w:sz w:val="22"/>
          <w:szCs w:val="22"/>
        </w:rPr>
        <w:t>8</w:t>
      </w:r>
      <w:r w:rsidRPr="000103A9">
        <w:rPr>
          <w:rFonts w:ascii="Arial" w:hAnsi="Arial" w:cs="Arial"/>
          <w:sz w:val="22"/>
          <w:szCs w:val="22"/>
        </w:rPr>
        <w:t>00</w:t>
      </w:r>
    </w:p>
    <w:p w14:paraId="1B07AACB" w14:textId="51DE2173" w:rsidR="00023E89" w:rsidRPr="000103A9" w:rsidRDefault="00023E89" w:rsidP="00023E89">
      <w:pPr>
        <w:tabs>
          <w:tab w:val="left" w:pos="357"/>
          <w:tab w:val="left" w:pos="2552"/>
        </w:tabs>
        <w:rPr>
          <w:rFonts w:ascii="Arial" w:hAnsi="Arial" w:cs="Arial"/>
          <w:sz w:val="22"/>
          <w:szCs w:val="22"/>
        </w:rPr>
      </w:pPr>
      <w:r w:rsidRPr="000103A9">
        <w:rPr>
          <w:rFonts w:ascii="Arial" w:hAnsi="Arial" w:cs="Arial"/>
          <w:sz w:val="22"/>
          <w:szCs w:val="22"/>
        </w:rPr>
        <w:tab/>
        <w:t>zástupce:</w:t>
      </w:r>
      <w:r w:rsidRPr="000103A9">
        <w:rPr>
          <w:rFonts w:ascii="Arial" w:hAnsi="Arial" w:cs="Arial"/>
          <w:sz w:val="22"/>
          <w:szCs w:val="22"/>
        </w:rPr>
        <w:tab/>
      </w:r>
      <w:r w:rsidRPr="000103A9">
        <w:rPr>
          <w:rFonts w:ascii="Arial" w:hAnsi="Arial" w:cs="Arial"/>
          <w:sz w:val="22"/>
          <w:szCs w:val="22"/>
        </w:rPr>
        <w:tab/>
      </w:r>
      <w:r w:rsidR="006F62CA" w:rsidRPr="000103A9">
        <w:rPr>
          <w:rFonts w:ascii="Arial" w:hAnsi="Arial" w:cs="Arial"/>
          <w:sz w:val="22"/>
          <w:szCs w:val="22"/>
        </w:rPr>
        <w:t xml:space="preserve">Mgr. Jindřich </w:t>
      </w:r>
      <w:proofErr w:type="spellStart"/>
      <w:r w:rsidR="006F62CA" w:rsidRPr="000103A9">
        <w:rPr>
          <w:rFonts w:ascii="Arial" w:hAnsi="Arial" w:cs="Arial"/>
          <w:sz w:val="22"/>
          <w:szCs w:val="22"/>
        </w:rPr>
        <w:t>Telecký</w:t>
      </w:r>
      <w:proofErr w:type="spellEnd"/>
      <w:r w:rsidRPr="000103A9">
        <w:rPr>
          <w:rFonts w:ascii="Arial" w:hAnsi="Arial" w:cs="Arial"/>
          <w:sz w:val="22"/>
          <w:szCs w:val="22"/>
        </w:rPr>
        <w:tab/>
      </w:r>
    </w:p>
    <w:p w14:paraId="074CE245" w14:textId="4F03E4E3" w:rsidR="00523207" w:rsidRPr="000103A9" w:rsidRDefault="00523207" w:rsidP="00023E89">
      <w:pPr>
        <w:tabs>
          <w:tab w:val="left" w:pos="357"/>
          <w:tab w:val="left" w:pos="2552"/>
        </w:tabs>
        <w:rPr>
          <w:rFonts w:ascii="Arial" w:hAnsi="Arial" w:cs="Arial"/>
          <w:sz w:val="22"/>
          <w:szCs w:val="22"/>
        </w:rPr>
      </w:pPr>
      <w:r w:rsidRPr="000103A9">
        <w:rPr>
          <w:rFonts w:ascii="Arial" w:hAnsi="Arial" w:cs="Arial"/>
          <w:sz w:val="22"/>
          <w:szCs w:val="22"/>
        </w:rPr>
        <w:tab/>
      </w:r>
      <w:r w:rsidRPr="000103A9">
        <w:rPr>
          <w:rFonts w:ascii="Arial" w:hAnsi="Arial" w:cs="Arial"/>
          <w:sz w:val="22"/>
          <w:szCs w:val="22"/>
        </w:rPr>
        <w:tab/>
      </w:r>
      <w:r w:rsidRPr="000103A9">
        <w:rPr>
          <w:rFonts w:ascii="Arial" w:hAnsi="Arial" w:cs="Arial"/>
          <w:sz w:val="22"/>
          <w:szCs w:val="22"/>
        </w:rPr>
        <w:tab/>
        <w:t xml:space="preserve">Ing. Robert </w:t>
      </w:r>
      <w:r w:rsidR="001721F5" w:rsidRPr="000103A9">
        <w:rPr>
          <w:rFonts w:ascii="Arial" w:hAnsi="Arial" w:cs="Arial"/>
          <w:sz w:val="22"/>
          <w:szCs w:val="22"/>
        </w:rPr>
        <w:t>Kö</w:t>
      </w:r>
      <w:r w:rsidR="000103A9" w:rsidRPr="000103A9">
        <w:rPr>
          <w:rFonts w:ascii="Arial" w:hAnsi="Arial" w:cs="Arial"/>
          <w:sz w:val="22"/>
          <w:szCs w:val="22"/>
        </w:rPr>
        <w:t>nig</w:t>
      </w:r>
    </w:p>
    <w:p w14:paraId="102FE26D" w14:textId="77777777" w:rsidR="00023E89" w:rsidRPr="007D18B5" w:rsidRDefault="00023E89" w:rsidP="00023E89">
      <w:pPr>
        <w:tabs>
          <w:tab w:val="left" w:pos="357"/>
          <w:tab w:val="left" w:pos="2552"/>
        </w:tabs>
        <w:rPr>
          <w:rFonts w:ascii="Arial" w:hAnsi="Arial" w:cs="Arial"/>
          <w:sz w:val="22"/>
          <w:szCs w:val="22"/>
        </w:rPr>
      </w:pPr>
      <w:r w:rsidRPr="000103A9">
        <w:rPr>
          <w:rFonts w:ascii="Arial" w:hAnsi="Arial" w:cs="Arial"/>
          <w:sz w:val="22"/>
          <w:szCs w:val="22"/>
        </w:rPr>
        <w:tab/>
        <w:t>(příjemce)</w:t>
      </w:r>
      <w:r w:rsidRPr="007D18B5">
        <w:rPr>
          <w:rFonts w:ascii="Arial" w:hAnsi="Arial" w:cs="Arial"/>
          <w:sz w:val="22"/>
          <w:szCs w:val="22"/>
        </w:rPr>
        <w:tab/>
      </w:r>
    </w:p>
    <w:p w14:paraId="180E1750" w14:textId="77777777" w:rsidR="00023E89" w:rsidRPr="00CD2929" w:rsidRDefault="00023E89" w:rsidP="00023E89">
      <w:pPr>
        <w:tabs>
          <w:tab w:val="left" w:pos="357"/>
          <w:tab w:val="left" w:pos="2552"/>
        </w:tabs>
        <w:rPr>
          <w:rFonts w:ascii="Arial" w:hAnsi="Arial" w:cs="Arial"/>
          <w:sz w:val="22"/>
          <w:szCs w:val="22"/>
        </w:rPr>
      </w:pPr>
    </w:p>
    <w:p w14:paraId="6FA115E0" w14:textId="77777777" w:rsidR="00023E89" w:rsidRPr="00CD2929" w:rsidRDefault="00023E89" w:rsidP="00023E89">
      <w:pPr>
        <w:ind w:left="426" w:hanging="284"/>
        <w:jc w:val="center"/>
        <w:rPr>
          <w:rFonts w:ascii="Arial" w:hAnsi="Arial" w:cs="Arial"/>
          <w:sz w:val="22"/>
          <w:szCs w:val="22"/>
        </w:rPr>
      </w:pPr>
      <w:r w:rsidRPr="00CD2929">
        <w:rPr>
          <w:rFonts w:ascii="Arial" w:hAnsi="Arial" w:cs="Arial"/>
          <w:sz w:val="22"/>
          <w:szCs w:val="22"/>
        </w:rPr>
        <w:t>uzavřely níže uvedeného dne, měsíce a roku v souladu se zákonem č. 250/2000 Sb.,              o rozpočtových pravidlech územních rozpočtů, ve znění pozdějších předpisů                                  a se zákonem č. 500/2004 Sb., správní řád, ve znění pozdějších předpisů, tuto</w:t>
      </w:r>
    </w:p>
    <w:p w14:paraId="11D12CF6" w14:textId="77777777" w:rsidR="00023E89" w:rsidRPr="00CD2929" w:rsidRDefault="00023E89" w:rsidP="00023E89">
      <w:pPr>
        <w:rPr>
          <w:rFonts w:ascii="Arial" w:hAnsi="Arial" w:cs="Arial"/>
          <w:sz w:val="22"/>
          <w:szCs w:val="22"/>
        </w:rPr>
      </w:pPr>
    </w:p>
    <w:p w14:paraId="20B69324" w14:textId="77777777" w:rsidR="00023E89" w:rsidRPr="00CD2929" w:rsidRDefault="00023E89" w:rsidP="00023E89">
      <w:pPr>
        <w:ind w:left="284" w:hanging="284"/>
        <w:jc w:val="center"/>
        <w:rPr>
          <w:rFonts w:ascii="Arial" w:hAnsi="Arial" w:cs="Arial"/>
          <w:sz w:val="22"/>
          <w:szCs w:val="22"/>
        </w:rPr>
      </w:pPr>
      <w:r w:rsidRPr="00CD2929">
        <w:rPr>
          <w:rFonts w:ascii="Arial" w:hAnsi="Arial" w:cs="Arial"/>
          <w:sz w:val="22"/>
          <w:szCs w:val="22"/>
        </w:rPr>
        <w:t>veřejnoprávní smlouvu o poskytnutí individuální investiční dotace z rozpočtu města Brna</w:t>
      </w:r>
    </w:p>
    <w:p w14:paraId="17378148" w14:textId="77777777" w:rsidR="00023E89" w:rsidRPr="00CD2929" w:rsidRDefault="00023E89" w:rsidP="00023E89">
      <w:pPr>
        <w:tabs>
          <w:tab w:val="left" w:leader="dot" w:pos="9072"/>
        </w:tabs>
        <w:ind w:left="357"/>
        <w:jc w:val="center"/>
        <w:rPr>
          <w:rFonts w:ascii="Arial" w:hAnsi="Arial" w:cs="Arial"/>
          <w:sz w:val="22"/>
          <w:szCs w:val="22"/>
        </w:rPr>
      </w:pPr>
    </w:p>
    <w:p w14:paraId="47675948" w14:textId="77777777" w:rsidR="00023E89" w:rsidRPr="00CD2929" w:rsidRDefault="00023E89" w:rsidP="00023E89">
      <w:pPr>
        <w:tabs>
          <w:tab w:val="left" w:leader="dot" w:pos="9072"/>
        </w:tabs>
        <w:ind w:left="357"/>
        <w:jc w:val="center"/>
        <w:rPr>
          <w:rFonts w:ascii="Arial" w:hAnsi="Arial" w:cs="Arial"/>
          <w:sz w:val="22"/>
          <w:szCs w:val="22"/>
        </w:rPr>
      </w:pPr>
    </w:p>
    <w:p w14:paraId="62D90CD9" w14:textId="77777777" w:rsidR="00023E89" w:rsidRPr="00CD2929" w:rsidRDefault="00023E89" w:rsidP="00023E89">
      <w:pPr>
        <w:tabs>
          <w:tab w:val="left" w:leader="dot" w:pos="9072"/>
        </w:tabs>
        <w:ind w:left="357"/>
        <w:jc w:val="center"/>
        <w:rPr>
          <w:rFonts w:ascii="Arial" w:hAnsi="Arial" w:cs="Arial"/>
          <w:b/>
          <w:sz w:val="22"/>
          <w:szCs w:val="22"/>
        </w:rPr>
      </w:pPr>
      <w:r w:rsidRPr="00CD2929">
        <w:rPr>
          <w:rFonts w:ascii="Arial" w:hAnsi="Arial" w:cs="Arial"/>
          <w:b/>
          <w:sz w:val="22"/>
          <w:szCs w:val="22"/>
        </w:rPr>
        <w:t>Článek I.</w:t>
      </w:r>
    </w:p>
    <w:p w14:paraId="3BCEDE0A" w14:textId="77777777" w:rsidR="00023E89" w:rsidRPr="00CD2929" w:rsidRDefault="00023E89" w:rsidP="00023E89">
      <w:pPr>
        <w:pStyle w:val="Nadpis1"/>
        <w:ind w:left="357"/>
        <w:jc w:val="center"/>
        <w:rPr>
          <w:rFonts w:ascii="Arial" w:hAnsi="Arial" w:cs="Arial"/>
          <w:sz w:val="22"/>
          <w:szCs w:val="22"/>
        </w:rPr>
      </w:pPr>
      <w:r w:rsidRPr="00CD2929">
        <w:rPr>
          <w:rFonts w:ascii="Arial" w:hAnsi="Arial" w:cs="Arial"/>
          <w:sz w:val="22"/>
          <w:szCs w:val="22"/>
        </w:rPr>
        <w:t>Předmět smlouvy a poskytovaná dotace</w:t>
      </w:r>
    </w:p>
    <w:p w14:paraId="0A28ED1E" w14:textId="77777777" w:rsidR="00023E89" w:rsidRPr="00CD2929" w:rsidRDefault="00023E89" w:rsidP="00023E89">
      <w:pPr>
        <w:rPr>
          <w:rFonts w:ascii="Arial" w:hAnsi="Arial" w:cs="Arial"/>
          <w:sz w:val="22"/>
          <w:szCs w:val="22"/>
        </w:rPr>
      </w:pPr>
    </w:p>
    <w:p w14:paraId="5F1D5650" w14:textId="7B2679C4" w:rsidR="00023E89" w:rsidRPr="00FA3055" w:rsidRDefault="00023E89" w:rsidP="00FA3055">
      <w:pPr>
        <w:jc w:val="both"/>
        <w:rPr>
          <w:rFonts w:ascii="Arial" w:hAnsi="Arial" w:cs="Arial"/>
          <w:sz w:val="22"/>
          <w:szCs w:val="22"/>
        </w:rPr>
      </w:pPr>
      <w:r w:rsidRPr="00FA3055">
        <w:rPr>
          <w:rFonts w:ascii="Arial" w:hAnsi="Arial" w:cs="Arial"/>
          <w:sz w:val="22"/>
          <w:szCs w:val="22"/>
        </w:rPr>
        <w:t xml:space="preserve">Předmětem smlouvy je poskytnutí finanční dotace z rozpočtových prostředků města Brna na níže uvedený investiční projekt podaný jako individuální dotace. Dotaci lze použít pouze v souladu s požadavkem uvedeným v žádosti pod </w:t>
      </w:r>
      <w:r w:rsidR="00751ABE" w:rsidRPr="00C16464">
        <w:rPr>
          <w:rFonts w:ascii="Arial" w:hAnsi="Arial" w:cs="Arial"/>
          <w:sz w:val="22"/>
          <w:szCs w:val="22"/>
        </w:rPr>
        <w:t>č.j. MMB/</w:t>
      </w:r>
      <w:r w:rsidR="004D76AA">
        <w:rPr>
          <w:rFonts w:ascii="Arial" w:hAnsi="Arial" w:cs="Arial"/>
          <w:sz w:val="22"/>
          <w:szCs w:val="22"/>
        </w:rPr>
        <w:t>0253900</w:t>
      </w:r>
      <w:r w:rsidR="00751ABE" w:rsidRPr="00C16464">
        <w:rPr>
          <w:rFonts w:ascii="Arial" w:hAnsi="Arial" w:cs="Arial"/>
          <w:sz w:val="22"/>
          <w:szCs w:val="22"/>
        </w:rPr>
        <w:t>/2025</w:t>
      </w:r>
      <w:r w:rsidRPr="00FA3055">
        <w:rPr>
          <w:rFonts w:ascii="Arial" w:hAnsi="Arial" w:cs="Arial"/>
          <w:sz w:val="22"/>
          <w:szCs w:val="22"/>
        </w:rPr>
        <w:t>.</w:t>
      </w:r>
    </w:p>
    <w:p w14:paraId="038520AB" w14:textId="77777777" w:rsidR="00023E89" w:rsidRPr="00CD2929" w:rsidRDefault="00023E89" w:rsidP="00023E89">
      <w:pPr>
        <w:jc w:val="both"/>
        <w:rPr>
          <w:rFonts w:ascii="Arial" w:hAnsi="Arial" w:cs="Arial"/>
          <w:sz w:val="22"/>
          <w:szCs w:val="22"/>
          <w:highlight w:val="yellow"/>
        </w:rPr>
      </w:pPr>
    </w:p>
    <w:tbl>
      <w:tblPr>
        <w:tblStyle w:val="Mkatabulky"/>
        <w:tblW w:w="0" w:type="auto"/>
        <w:jc w:val="center"/>
        <w:tblLook w:val="04A0" w:firstRow="1" w:lastRow="0" w:firstColumn="1" w:lastColumn="0" w:noHBand="0" w:noVBand="1"/>
      </w:tblPr>
      <w:tblGrid>
        <w:gridCol w:w="742"/>
        <w:gridCol w:w="6776"/>
        <w:gridCol w:w="1544"/>
      </w:tblGrid>
      <w:tr w:rsidR="00023E89" w:rsidRPr="00CD2929" w14:paraId="54676538" w14:textId="77777777" w:rsidTr="00EA2EEB">
        <w:trPr>
          <w:trHeight w:val="426"/>
          <w:jc w:val="center"/>
        </w:trPr>
        <w:tc>
          <w:tcPr>
            <w:tcW w:w="644" w:type="dxa"/>
            <w:vAlign w:val="center"/>
          </w:tcPr>
          <w:p w14:paraId="2542FF4A" w14:textId="77777777" w:rsidR="00023E89" w:rsidRPr="00CD2929" w:rsidRDefault="00023E89" w:rsidP="00EC7FCC">
            <w:pPr>
              <w:jc w:val="center"/>
              <w:rPr>
                <w:rFonts w:ascii="Arial" w:hAnsi="Arial" w:cs="Arial"/>
                <w:sz w:val="22"/>
                <w:szCs w:val="22"/>
              </w:rPr>
            </w:pPr>
            <w:proofErr w:type="spellStart"/>
            <w:r w:rsidRPr="00CD2929">
              <w:rPr>
                <w:rFonts w:ascii="Arial" w:hAnsi="Arial" w:cs="Arial"/>
                <w:sz w:val="22"/>
                <w:szCs w:val="22"/>
              </w:rPr>
              <w:t>č.ž</w:t>
            </w:r>
            <w:proofErr w:type="spellEnd"/>
            <w:r w:rsidRPr="00CD2929">
              <w:rPr>
                <w:rFonts w:ascii="Arial" w:hAnsi="Arial" w:cs="Arial"/>
                <w:sz w:val="22"/>
                <w:szCs w:val="22"/>
              </w:rPr>
              <w:t>.</w:t>
            </w:r>
          </w:p>
        </w:tc>
        <w:tc>
          <w:tcPr>
            <w:tcW w:w="6889" w:type="dxa"/>
            <w:vAlign w:val="center"/>
          </w:tcPr>
          <w:p w14:paraId="16487215" w14:textId="77777777" w:rsidR="00023E89" w:rsidRPr="00CD2929" w:rsidRDefault="00023E89" w:rsidP="00EC7FCC">
            <w:pPr>
              <w:jc w:val="center"/>
              <w:rPr>
                <w:rFonts w:ascii="Arial" w:hAnsi="Arial" w:cs="Arial"/>
                <w:sz w:val="22"/>
                <w:szCs w:val="22"/>
              </w:rPr>
            </w:pPr>
            <w:r w:rsidRPr="00CD2929">
              <w:rPr>
                <w:rFonts w:ascii="Arial" w:hAnsi="Arial" w:cs="Arial"/>
                <w:sz w:val="22"/>
                <w:szCs w:val="22"/>
              </w:rPr>
              <w:t>název projektu</w:t>
            </w:r>
          </w:p>
        </w:tc>
        <w:tc>
          <w:tcPr>
            <w:tcW w:w="1559" w:type="dxa"/>
            <w:vAlign w:val="center"/>
          </w:tcPr>
          <w:p w14:paraId="744D4BF1" w14:textId="77777777" w:rsidR="00023E89" w:rsidRPr="00CD2929" w:rsidRDefault="00023E89" w:rsidP="00EC7FCC">
            <w:pPr>
              <w:jc w:val="center"/>
              <w:rPr>
                <w:rFonts w:ascii="Arial" w:hAnsi="Arial" w:cs="Arial"/>
                <w:sz w:val="22"/>
                <w:szCs w:val="22"/>
              </w:rPr>
            </w:pPr>
            <w:r w:rsidRPr="00CD2929">
              <w:rPr>
                <w:rFonts w:ascii="Arial" w:hAnsi="Arial" w:cs="Arial"/>
                <w:sz w:val="22"/>
                <w:szCs w:val="22"/>
              </w:rPr>
              <w:t>výše dotace v Kč</w:t>
            </w:r>
          </w:p>
        </w:tc>
      </w:tr>
      <w:tr w:rsidR="00023E89" w:rsidRPr="00CD2929" w14:paraId="1CA7BFF7" w14:textId="77777777" w:rsidTr="00EA2EEB">
        <w:trPr>
          <w:trHeight w:val="476"/>
          <w:jc w:val="center"/>
        </w:trPr>
        <w:tc>
          <w:tcPr>
            <w:tcW w:w="644" w:type="dxa"/>
          </w:tcPr>
          <w:p w14:paraId="1DA2FB2C" w14:textId="66EAD958" w:rsidR="00023E89" w:rsidRPr="008F11ED" w:rsidRDefault="009946F5" w:rsidP="00EC7FCC">
            <w:pPr>
              <w:jc w:val="both"/>
              <w:rPr>
                <w:rFonts w:ascii="Arial" w:hAnsi="Arial" w:cs="Arial"/>
                <w:sz w:val="22"/>
                <w:szCs w:val="22"/>
                <w:highlight w:val="yellow"/>
              </w:rPr>
            </w:pPr>
            <w:r>
              <w:rPr>
                <w:rFonts w:ascii="Arial" w:hAnsi="Arial" w:cs="Arial"/>
                <w:sz w:val="22"/>
                <w:szCs w:val="22"/>
              </w:rPr>
              <w:t>3</w:t>
            </w:r>
            <w:r w:rsidR="001242B7">
              <w:rPr>
                <w:rFonts w:ascii="Arial" w:hAnsi="Arial" w:cs="Arial"/>
                <w:sz w:val="22"/>
                <w:szCs w:val="22"/>
              </w:rPr>
              <w:t>6</w:t>
            </w:r>
            <w:r w:rsidR="00023E89" w:rsidRPr="00751ABE">
              <w:rPr>
                <w:rFonts w:ascii="Arial" w:hAnsi="Arial" w:cs="Arial"/>
                <w:sz w:val="22"/>
                <w:szCs w:val="22"/>
              </w:rPr>
              <w:t>/ID</w:t>
            </w:r>
          </w:p>
        </w:tc>
        <w:tc>
          <w:tcPr>
            <w:tcW w:w="6889" w:type="dxa"/>
          </w:tcPr>
          <w:p w14:paraId="108A9B0F" w14:textId="35D4D841" w:rsidR="00023E89" w:rsidRPr="008F11ED" w:rsidRDefault="00207328" w:rsidP="00EC7FCC">
            <w:pPr>
              <w:spacing w:line="276" w:lineRule="auto"/>
              <w:jc w:val="both"/>
              <w:rPr>
                <w:rFonts w:ascii="Arial" w:hAnsi="Arial" w:cs="Arial"/>
                <w:sz w:val="22"/>
                <w:szCs w:val="22"/>
                <w:highlight w:val="yellow"/>
              </w:rPr>
            </w:pPr>
            <w:r>
              <w:rPr>
                <w:rFonts w:ascii="Arial" w:hAnsi="Arial" w:cs="Arial"/>
                <w:sz w:val="22"/>
                <w:szCs w:val="22"/>
              </w:rPr>
              <w:t>„</w:t>
            </w:r>
            <w:r w:rsidR="00AF019D">
              <w:rPr>
                <w:rFonts w:ascii="Arial" w:hAnsi="Arial" w:cs="Arial"/>
                <w:sz w:val="22"/>
                <w:szCs w:val="22"/>
              </w:rPr>
              <w:t>Rekonstrukce sauny Rosnička Brno</w:t>
            </w:r>
            <w:r>
              <w:rPr>
                <w:rFonts w:ascii="Arial" w:hAnsi="Arial" w:cs="Arial"/>
                <w:sz w:val="22"/>
                <w:szCs w:val="22"/>
              </w:rPr>
              <w:t>“</w:t>
            </w:r>
          </w:p>
        </w:tc>
        <w:tc>
          <w:tcPr>
            <w:tcW w:w="1559" w:type="dxa"/>
          </w:tcPr>
          <w:p w14:paraId="306B3A49" w14:textId="5C961D1C" w:rsidR="00023E89" w:rsidRPr="009E2648" w:rsidRDefault="008F6976" w:rsidP="00EC7FCC">
            <w:pPr>
              <w:jc w:val="center"/>
              <w:rPr>
                <w:rFonts w:ascii="Arial" w:hAnsi="Arial" w:cs="Arial"/>
                <w:sz w:val="22"/>
                <w:szCs w:val="22"/>
              </w:rPr>
            </w:pPr>
            <w:r>
              <w:rPr>
                <w:rFonts w:ascii="Arial" w:hAnsi="Arial" w:cs="Arial"/>
                <w:sz w:val="22"/>
                <w:szCs w:val="22"/>
              </w:rPr>
              <w:t>7 000 000</w:t>
            </w:r>
          </w:p>
        </w:tc>
      </w:tr>
      <w:tr w:rsidR="00023E89" w:rsidRPr="00CD2929" w14:paraId="186960F6" w14:textId="77777777" w:rsidTr="00EC7FCC">
        <w:trPr>
          <w:trHeight w:val="454"/>
          <w:jc w:val="center"/>
        </w:trPr>
        <w:tc>
          <w:tcPr>
            <w:tcW w:w="644" w:type="dxa"/>
            <w:vAlign w:val="center"/>
          </w:tcPr>
          <w:p w14:paraId="6A7C181B" w14:textId="77777777" w:rsidR="00023E89" w:rsidRPr="008F11ED" w:rsidRDefault="00023E89" w:rsidP="00EC7FCC">
            <w:pPr>
              <w:rPr>
                <w:rFonts w:ascii="Arial" w:hAnsi="Arial" w:cs="Arial"/>
                <w:sz w:val="22"/>
                <w:szCs w:val="22"/>
                <w:highlight w:val="yellow"/>
              </w:rPr>
            </w:pPr>
          </w:p>
        </w:tc>
        <w:tc>
          <w:tcPr>
            <w:tcW w:w="6889" w:type="dxa"/>
            <w:vAlign w:val="center"/>
          </w:tcPr>
          <w:p w14:paraId="35B5B88C" w14:textId="77777777" w:rsidR="00023E89" w:rsidRPr="002B5AC5" w:rsidRDefault="00023E89" w:rsidP="00EC7FCC">
            <w:pPr>
              <w:rPr>
                <w:rFonts w:ascii="Arial" w:hAnsi="Arial" w:cs="Arial"/>
                <w:sz w:val="22"/>
                <w:szCs w:val="22"/>
              </w:rPr>
            </w:pPr>
            <w:r w:rsidRPr="002B5AC5">
              <w:rPr>
                <w:rFonts w:ascii="Arial" w:hAnsi="Arial" w:cs="Arial"/>
                <w:sz w:val="22"/>
                <w:szCs w:val="22"/>
              </w:rPr>
              <w:t>Celkem</w:t>
            </w:r>
          </w:p>
        </w:tc>
        <w:tc>
          <w:tcPr>
            <w:tcW w:w="1559" w:type="dxa"/>
            <w:vAlign w:val="center"/>
          </w:tcPr>
          <w:p w14:paraId="1775AC8D" w14:textId="46D489C5" w:rsidR="00023E89" w:rsidRPr="009E2648" w:rsidRDefault="008F6976" w:rsidP="00EC7FCC">
            <w:pPr>
              <w:jc w:val="center"/>
              <w:rPr>
                <w:rFonts w:ascii="Arial" w:hAnsi="Arial" w:cs="Arial"/>
                <w:sz w:val="22"/>
                <w:szCs w:val="22"/>
              </w:rPr>
            </w:pPr>
            <w:r>
              <w:rPr>
                <w:rFonts w:ascii="Arial" w:hAnsi="Arial" w:cs="Arial"/>
                <w:sz w:val="22"/>
                <w:szCs w:val="22"/>
              </w:rPr>
              <w:t>7 000 000</w:t>
            </w:r>
          </w:p>
        </w:tc>
      </w:tr>
    </w:tbl>
    <w:p w14:paraId="1DB978A3" w14:textId="77777777" w:rsidR="00023E89" w:rsidRPr="00CD2929" w:rsidRDefault="00023E89" w:rsidP="00023E89">
      <w:pPr>
        <w:jc w:val="both"/>
        <w:rPr>
          <w:rFonts w:ascii="Arial" w:hAnsi="Arial" w:cs="Arial"/>
          <w:sz w:val="22"/>
          <w:szCs w:val="22"/>
          <w:highlight w:val="yellow"/>
        </w:rPr>
      </w:pPr>
    </w:p>
    <w:p w14:paraId="6F55D2B0" w14:textId="5EDC63C8" w:rsidR="00023E89" w:rsidRPr="00234885" w:rsidRDefault="00023E89" w:rsidP="00C16464">
      <w:pPr>
        <w:jc w:val="both"/>
        <w:rPr>
          <w:rFonts w:ascii="Arial" w:hAnsi="Arial" w:cs="Arial"/>
          <w:sz w:val="22"/>
          <w:szCs w:val="22"/>
        </w:rPr>
      </w:pPr>
      <w:r w:rsidRPr="004325D3">
        <w:rPr>
          <w:rFonts w:ascii="Arial" w:hAnsi="Arial" w:cs="Arial"/>
          <w:sz w:val="22"/>
          <w:szCs w:val="22"/>
        </w:rPr>
        <w:t xml:space="preserve">Poskytovatel se zavazuje poskytnout příjemci dotaci ze svých rozpočtových prostředků na výše uvedený projekt v celkové výši </w:t>
      </w:r>
      <w:r w:rsidR="008F6976">
        <w:rPr>
          <w:rFonts w:ascii="Arial" w:hAnsi="Arial" w:cs="Arial"/>
          <w:sz w:val="22"/>
          <w:szCs w:val="22"/>
        </w:rPr>
        <w:t>7 000 000</w:t>
      </w:r>
      <w:r w:rsidR="00816ACD" w:rsidRPr="004325D3">
        <w:rPr>
          <w:rFonts w:ascii="Arial" w:hAnsi="Arial" w:cs="Arial"/>
          <w:sz w:val="22"/>
          <w:szCs w:val="22"/>
        </w:rPr>
        <w:t xml:space="preserve"> Kč </w:t>
      </w:r>
      <w:r w:rsidRPr="004325D3">
        <w:rPr>
          <w:rFonts w:ascii="Arial" w:hAnsi="Arial" w:cs="Arial"/>
          <w:sz w:val="22"/>
          <w:szCs w:val="22"/>
        </w:rPr>
        <w:t xml:space="preserve">(slovy: </w:t>
      </w:r>
      <w:r w:rsidR="008F6976">
        <w:rPr>
          <w:rFonts w:ascii="Arial" w:hAnsi="Arial" w:cs="Arial"/>
          <w:sz w:val="22"/>
          <w:szCs w:val="22"/>
        </w:rPr>
        <w:t>sedm milionů</w:t>
      </w:r>
      <w:r w:rsidR="00A63D35" w:rsidRPr="004325D3">
        <w:rPr>
          <w:rFonts w:ascii="Arial" w:hAnsi="Arial" w:cs="Arial"/>
          <w:sz w:val="22"/>
          <w:szCs w:val="22"/>
        </w:rPr>
        <w:t xml:space="preserve"> </w:t>
      </w:r>
      <w:r w:rsidRPr="004325D3">
        <w:rPr>
          <w:rFonts w:ascii="Arial" w:hAnsi="Arial" w:cs="Arial"/>
          <w:sz w:val="22"/>
          <w:szCs w:val="22"/>
        </w:rPr>
        <w:t xml:space="preserve">korun českých) v jedné splátce do jednoho měsíce ode dne </w:t>
      </w:r>
      <w:r w:rsidR="008D3577">
        <w:rPr>
          <w:rFonts w:ascii="Arial" w:hAnsi="Arial" w:cs="Arial"/>
          <w:sz w:val="22"/>
          <w:szCs w:val="22"/>
        </w:rPr>
        <w:t>předložení</w:t>
      </w:r>
      <w:r w:rsidR="003F5A1F">
        <w:rPr>
          <w:rFonts w:ascii="Arial" w:hAnsi="Arial" w:cs="Arial"/>
          <w:sz w:val="22"/>
          <w:szCs w:val="22"/>
        </w:rPr>
        <w:t xml:space="preserve"> vyjádření </w:t>
      </w:r>
      <w:r w:rsidR="00783738">
        <w:rPr>
          <w:rFonts w:ascii="Arial" w:hAnsi="Arial" w:cs="Arial"/>
          <w:sz w:val="22"/>
          <w:szCs w:val="22"/>
        </w:rPr>
        <w:t xml:space="preserve">nebo jiného správního aktu </w:t>
      </w:r>
      <w:r w:rsidR="003F5A1F">
        <w:rPr>
          <w:rFonts w:ascii="Arial" w:hAnsi="Arial" w:cs="Arial"/>
          <w:sz w:val="22"/>
          <w:szCs w:val="22"/>
        </w:rPr>
        <w:t>přís</w:t>
      </w:r>
      <w:r w:rsidR="00F84128">
        <w:rPr>
          <w:rFonts w:ascii="Arial" w:hAnsi="Arial" w:cs="Arial"/>
          <w:sz w:val="22"/>
          <w:szCs w:val="22"/>
        </w:rPr>
        <w:t>lušného stavebního úřadu</w:t>
      </w:r>
      <w:r w:rsidR="0080013B">
        <w:rPr>
          <w:rFonts w:ascii="Arial" w:hAnsi="Arial" w:cs="Arial"/>
          <w:sz w:val="22"/>
          <w:szCs w:val="22"/>
        </w:rPr>
        <w:t xml:space="preserve">, </w:t>
      </w:r>
      <w:r w:rsidR="00783738">
        <w:rPr>
          <w:rFonts w:ascii="Arial" w:hAnsi="Arial" w:cs="Arial"/>
          <w:sz w:val="22"/>
          <w:szCs w:val="22"/>
        </w:rPr>
        <w:t xml:space="preserve">ze kterého bude </w:t>
      </w:r>
      <w:r w:rsidR="00D966B5">
        <w:rPr>
          <w:rFonts w:ascii="Arial" w:hAnsi="Arial" w:cs="Arial"/>
          <w:sz w:val="22"/>
          <w:szCs w:val="22"/>
        </w:rPr>
        <w:t xml:space="preserve">zřejmé, že příjemce splnil </w:t>
      </w:r>
      <w:r w:rsidR="0089752B">
        <w:rPr>
          <w:rFonts w:ascii="Arial" w:hAnsi="Arial" w:cs="Arial"/>
          <w:sz w:val="22"/>
          <w:szCs w:val="22"/>
        </w:rPr>
        <w:t>zákonné podmínky pro</w:t>
      </w:r>
      <w:r w:rsidR="00234885">
        <w:rPr>
          <w:rFonts w:ascii="Arial" w:hAnsi="Arial" w:cs="Arial"/>
          <w:sz w:val="22"/>
          <w:szCs w:val="22"/>
        </w:rPr>
        <w:t xml:space="preserve"> realizaci </w:t>
      </w:r>
      <w:r w:rsidR="00C04A32">
        <w:rPr>
          <w:rFonts w:ascii="Arial" w:hAnsi="Arial" w:cs="Arial"/>
          <w:sz w:val="22"/>
          <w:szCs w:val="22"/>
        </w:rPr>
        <w:t xml:space="preserve">svého </w:t>
      </w:r>
      <w:r w:rsidR="0080013B">
        <w:rPr>
          <w:rFonts w:ascii="Arial" w:hAnsi="Arial" w:cs="Arial"/>
          <w:sz w:val="22"/>
          <w:szCs w:val="22"/>
        </w:rPr>
        <w:t>stavební</w:t>
      </w:r>
      <w:r w:rsidR="00234885">
        <w:rPr>
          <w:rFonts w:ascii="Arial" w:hAnsi="Arial" w:cs="Arial"/>
          <w:sz w:val="22"/>
          <w:szCs w:val="22"/>
        </w:rPr>
        <w:t>ho</w:t>
      </w:r>
      <w:r w:rsidR="0080013B">
        <w:rPr>
          <w:rFonts w:ascii="Arial" w:hAnsi="Arial" w:cs="Arial"/>
          <w:sz w:val="22"/>
          <w:szCs w:val="22"/>
        </w:rPr>
        <w:t xml:space="preserve"> záměr</w:t>
      </w:r>
      <w:r w:rsidR="00C04A32">
        <w:rPr>
          <w:rFonts w:ascii="Arial" w:hAnsi="Arial" w:cs="Arial"/>
          <w:sz w:val="22"/>
          <w:szCs w:val="22"/>
        </w:rPr>
        <w:t>u</w:t>
      </w:r>
      <w:r w:rsidR="00A83731">
        <w:rPr>
          <w:rFonts w:ascii="Arial" w:hAnsi="Arial" w:cs="Arial"/>
          <w:sz w:val="22"/>
          <w:szCs w:val="22"/>
        </w:rPr>
        <w:t xml:space="preserve"> (</w:t>
      </w:r>
      <w:r w:rsidR="00505007">
        <w:rPr>
          <w:rFonts w:ascii="Arial" w:hAnsi="Arial" w:cs="Arial"/>
          <w:sz w:val="22"/>
          <w:szCs w:val="22"/>
        </w:rPr>
        <w:t xml:space="preserve">např. </w:t>
      </w:r>
      <w:r w:rsidR="006F16A7">
        <w:rPr>
          <w:rFonts w:ascii="Arial" w:hAnsi="Arial" w:cs="Arial"/>
          <w:sz w:val="22"/>
          <w:szCs w:val="22"/>
        </w:rPr>
        <w:t>stavební povolení</w:t>
      </w:r>
      <w:r w:rsidR="00505007">
        <w:rPr>
          <w:rFonts w:ascii="Arial" w:hAnsi="Arial" w:cs="Arial"/>
          <w:sz w:val="22"/>
          <w:szCs w:val="22"/>
        </w:rPr>
        <w:t xml:space="preserve"> nebo </w:t>
      </w:r>
      <w:r w:rsidR="00A83731">
        <w:rPr>
          <w:rFonts w:ascii="Arial" w:hAnsi="Arial" w:cs="Arial"/>
          <w:sz w:val="22"/>
          <w:szCs w:val="22"/>
        </w:rPr>
        <w:t xml:space="preserve">sdělení, že </w:t>
      </w:r>
      <w:r w:rsidR="00E57DE0">
        <w:rPr>
          <w:rFonts w:ascii="Arial" w:hAnsi="Arial" w:cs="Arial"/>
          <w:sz w:val="22"/>
          <w:szCs w:val="22"/>
        </w:rPr>
        <w:t xml:space="preserve">tento </w:t>
      </w:r>
      <w:r w:rsidR="00E55D62">
        <w:rPr>
          <w:rFonts w:ascii="Arial" w:hAnsi="Arial" w:cs="Arial"/>
          <w:sz w:val="22"/>
          <w:szCs w:val="22"/>
        </w:rPr>
        <w:t xml:space="preserve">stavební záměr </w:t>
      </w:r>
      <w:r w:rsidR="00E57DE0">
        <w:rPr>
          <w:rFonts w:ascii="Arial" w:hAnsi="Arial" w:cs="Arial"/>
          <w:sz w:val="22"/>
          <w:szCs w:val="22"/>
        </w:rPr>
        <w:t>nevyžaduje stavební povolení)</w:t>
      </w:r>
      <w:r w:rsidR="00C04A32">
        <w:rPr>
          <w:rFonts w:ascii="Arial" w:hAnsi="Arial" w:cs="Arial"/>
          <w:sz w:val="22"/>
          <w:szCs w:val="22"/>
        </w:rPr>
        <w:t>.</w:t>
      </w:r>
      <w:r w:rsidR="00D515AC">
        <w:rPr>
          <w:rFonts w:ascii="Arial" w:hAnsi="Arial" w:cs="Arial"/>
          <w:sz w:val="22"/>
          <w:szCs w:val="22"/>
        </w:rPr>
        <w:t xml:space="preserve"> </w:t>
      </w:r>
      <w:r w:rsidR="00F84128">
        <w:rPr>
          <w:rFonts w:ascii="Arial" w:hAnsi="Arial" w:cs="Arial"/>
          <w:sz w:val="22"/>
          <w:szCs w:val="22"/>
        </w:rPr>
        <w:t xml:space="preserve"> </w:t>
      </w:r>
      <w:r w:rsidR="008D3577">
        <w:rPr>
          <w:rFonts w:ascii="Arial" w:hAnsi="Arial" w:cs="Arial"/>
          <w:sz w:val="22"/>
          <w:szCs w:val="22"/>
        </w:rPr>
        <w:t xml:space="preserve"> </w:t>
      </w:r>
      <w:r w:rsidR="00BE289C" w:rsidRPr="00A63D35">
        <w:rPr>
          <w:rFonts w:ascii="Arial" w:hAnsi="Arial" w:cs="Arial"/>
          <w:sz w:val="22"/>
          <w:szCs w:val="22"/>
        </w:rPr>
        <w:t xml:space="preserve"> </w:t>
      </w:r>
    </w:p>
    <w:p w14:paraId="4A80A319" w14:textId="77777777" w:rsidR="00023E89" w:rsidRDefault="00023E89" w:rsidP="00023E89">
      <w:pPr>
        <w:jc w:val="both"/>
        <w:rPr>
          <w:rFonts w:ascii="Arial" w:hAnsi="Arial" w:cs="Arial"/>
          <w:sz w:val="22"/>
          <w:szCs w:val="22"/>
        </w:rPr>
      </w:pPr>
    </w:p>
    <w:p w14:paraId="43FDC4FB" w14:textId="77777777" w:rsidR="00023E89" w:rsidRDefault="00023E89" w:rsidP="00023E89">
      <w:pPr>
        <w:jc w:val="both"/>
        <w:rPr>
          <w:rFonts w:ascii="Arial" w:hAnsi="Arial" w:cs="Arial"/>
          <w:sz w:val="22"/>
          <w:szCs w:val="22"/>
        </w:rPr>
      </w:pPr>
      <w:r w:rsidRPr="00CD2929">
        <w:rPr>
          <w:rFonts w:ascii="Arial" w:hAnsi="Arial" w:cs="Arial"/>
          <w:sz w:val="22"/>
          <w:szCs w:val="22"/>
        </w:rPr>
        <w:lastRenderedPageBreak/>
        <w:t xml:space="preserve">Dotace bude poukázána bankovním převodem na účet příjemce uvedený v záhlaví této smlouvy. </w:t>
      </w:r>
    </w:p>
    <w:p w14:paraId="214A0248" w14:textId="77777777" w:rsidR="00AD62B2" w:rsidRDefault="00AD62B2" w:rsidP="00023E89">
      <w:pPr>
        <w:jc w:val="both"/>
        <w:rPr>
          <w:rFonts w:ascii="Arial" w:hAnsi="Arial" w:cs="Arial"/>
          <w:sz w:val="22"/>
          <w:szCs w:val="22"/>
        </w:rPr>
      </w:pPr>
    </w:p>
    <w:p w14:paraId="26383BA3" w14:textId="77777777" w:rsidR="00183A5D" w:rsidRDefault="00023E89" w:rsidP="00183A5D">
      <w:pPr>
        <w:jc w:val="both"/>
        <w:rPr>
          <w:rFonts w:ascii="Arial" w:hAnsi="Arial" w:cs="Arial"/>
          <w:sz w:val="22"/>
          <w:szCs w:val="22"/>
        </w:rPr>
      </w:pPr>
      <w:r w:rsidRPr="007C776E">
        <w:rPr>
          <w:rFonts w:ascii="Arial" w:hAnsi="Arial" w:cs="Arial"/>
          <w:sz w:val="22"/>
          <w:szCs w:val="22"/>
        </w:rPr>
        <w:t>Zbývající náklady související s projektem, na který je dotace poskytnuta, musí uhradit příjemce z jiných zdrojů.</w:t>
      </w:r>
    </w:p>
    <w:p w14:paraId="57CC38EF" w14:textId="77777777" w:rsidR="00591624" w:rsidRDefault="00591624" w:rsidP="00183A5D">
      <w:pPr>
        <w:jc w:val="both"/>
        <w:rPr>
          <w:rFonts w:ascii="Arial" w:hAnsi="Arial" w:cs="Arial"/>
          <w:sz w:val="22"/>
          <w:szCs w:val="22"/>
        </w:rPr>
      </w:pPr>
    </w:p>
    <w:p w14:paraId="13F15B45" w14:textId="6D537ECB" w:rsidR="001F15CF" w:rsidRPr="00CD2929" w:rsidRDefault="001F15CF" w:rsidP="001F15CF">
      <w:pPr>
        <w:jc w:val="both"/>
        <w:rPr>
          <w:rFonts w:ascii="Arial" w:hAnsi="Arial" w:cs="Arial"/>
          <w:sz w:val="22"/>
          <w:szCs w:val="22"/>
        </w:rPr>
      </w:pPr>
      <w:r w:rsidRPr="00CD2929">
        <w:rPr>
          <w:rFonts w:ascii="Arial" w:hAnsi="Arial" w:cs="Arial"/>
          <w:sz w:val="22"/>
          <w:szCs w:val="22"/>
        </w:rPr>
        <w:t>Doba, v níž má být dosaženo stanoveného účelu a kdy musí vzniknout a být uhrazeny oprávněné výdaje</w:t>
      </w:r>
      <w:r w:rsidR="00251B38">
        <w:rPr>
          <w:rFonts w:ascii="Arial" w:hAnsi="Arial" w:cs="Arial"/>
          <w:sz w:val="22"/>
          <w:szCs w:val="22"/>
        </w:rPr>
        <w:t>,</w:t>
      </w:r>
      <w:r w:rsidRPr="00CD2929">
        <w:rPr>
          <w:rFonts w:ascii="Arial" w:hAnsi="Arial" w:cs="Arial"/>
          <w:sz w:val="22"/>
          <w:szCs w:val="22"/>
        </w:rPr>
        <w:t xml:space="preserve"> je </w:t>
      </w:r>
      <w:r w:rsidRPr="00AD62B2">
        <w:rPr>
          <w:rFonts w:ascii="Arial" w:hAnsi="Arial" w:cs="Arial"/>
          <w:b/>
          <w:bCs/>
          <w:sz w:val="22"/>
          <w:szCs w:val="22"/>
          <w:u w:val="single"/>
        </w:rPr>
        <w:t xml:space="preserve">od 1. </w:t>
      </w:r>
      <w:r w:rsidR="00281A00">
        <w:rPr>
          <w:rFonts w:ascii="Arial" w:hAnsi="Arial" w:cs="Arial"/>
          <w:b/>
          <w:bCs/>
          <w:sz w:val="22"/>
          <w:szCs w:val="22"/>
          <w:u w:val="single"/>
        </w:rPr>
        <w:t>7</w:t>
      </w:r>
      <w:r w:rsidRPr="00AD62B2">
        <w:rPr>
          <w:rFonts w:ascii="Arial" w:hAnsi="Arial" w:cs="Arial"/>
          <w:b/>
          <w:bCs/>
          <w:sz w:val="22"/>
          <w:szCs w:val="22"/>
          <w:u w:val="single"/>
        </w:rPr>
        <w:t xml:space="preserve">. 2025 do </w:t>
      </w:r>
      <w:r w:rsidR="00251B38">
        <w:rPr>
          <w:rFonts w:ascii="Arial" w:hAnsi="Arial" w:cs="Arial"/>
          <w:b/>
          <w:bCs/>
          <w:sz w:val="22"/>
          <w:szCs w:val="22"/>
          <w:u w:val="single"/>
        </w:rPr>
        <w:t>28</w:t>
      </w:r>
      <w:r w:rsidRPr="00AD62B2">
        <w:rPr>
          <w:rFonts w:ascii="Arial" w:hAnsi="Arial" w:cs="Arial"/>
          <w:b/>
          <w:bCs/>
          <w:sz w:val="22"/>
          <w:szCs w:val="22"/>
          <w:u w:val="single"/>
        </w:rPr>
        <w:t xml:space="preserve">. </w:t>
      </w:r>
      <w:r w:rsidR="00251B38">
        <w:rPr>
          <w:rFonts w:ascii="Arial" w:hAnsi="Arial" w:cs="Arial"/>
          <w:b/>
          <w:bCs/>
          <w:sz w:val="22"/>
          <w:szCs w:val="22"/>
          <w:u w:val="single"/>
        </w:rPr>
        <w:t>2</w:t>
      </w:r>
      <w:r w:rsidRPr="00AD62B2">
        <w:rPr>
          <w:rFonts w:ascii="Arial" w:hAnsi="Arial" w:cs="Arial"/>
          <w:b/>
          <w:bCs/>
          <w:sz w:val="22"/>
          <w:szCs w:val="22"/>
          <w:u w:val="single"/>
        </w:rPr>
        <w:t>. 202</w:t>
      </w:r>
      <w:r w:rsidR="00A97A0B">
        <w:rPr>
          <w:rFonts w:ascii="Arial" w:hAnsi="Arial" w:cs="Arial"/>
          <w:b/>
          <w:bCs/>
          <w:sz w:val="22"/>
          <w:szCs w:val="22"/>
          <w:u w:val="single"/>
        </w:rPr>
        <w:t>6</w:t>
      </w:r>
      <w:r w:rsidRPr="0087689E">
        <w:rPr>
          <w:rFonts w:ascii="Arial" w:hAnsi="Arial" w:cs="Arial"/>
          <w:sz w:val="22"/>
          <w:szCs w:val="22"/>
        </w:rPr>
        <w:t>.</w:t>
      </w:r>
    </w:p>
    <w:p w14:paraId="0CFB0E72" w14:textId="77777777" w:rsidR="00023E89" w:rsidRPr="00CD2929" w:rsidRDefault="00023E89" w:rsidP="00023E89">
      <w:pPr>
        <w:jc w:val="both"/>
        <w:rPr>
          <w:rFonts w:ascii="Arial" w:hAnsi="Arial" w:cs="Arial"/>
          <w:sz w:val="22"/>
          <w:szCs w:val="22"/>
        </w:rPr>
      </w:pPr>
    </w:p>
    <w:p w14:paraId="1E255C25" w14:textId="77777777" w:rsidR="00244B9B" w:rsidRDefault="00244B9B" w:rsidP="007542AB">
      <w:pPr>
        <w:rPr>
          <w:rFonts w:ascii="Arial" w:hAnsi="Arial" w:cs="Arial"/>
          <w:b/>
          <w:sz w:val="22"/>
          <w:szCs w:val="22"/>
        </w:rPr>
      </w:pPr>
    </w:p>
    <w:p w14:paraId="5DE550D4" w14:textId="77777777" w:rsidR="00023E89" w:rsidRPr="00CD2929" w:rsidRDefault="00023E89" w:rsidP="00023E89">
      <w:pPr>
        <w:jc w:val="center"/>
        <w:rPr>
          <w:rFonts w:ascii="Arial" w:hAnsi="Arial" w:cs="Arial"/>
          <w:b/>
          <w:bCs/>
          <w:sz w:val="22"/>
          <w:szCs w:val="22"/>
        </w:rPr>
      </w:pPr>
      <w:r w:rsidRPr="00CD2929">
        <w:rPr>
          <w:rFonts w:ascii="Arial" w:hAnsi="Arial" w:cs="Arial"/>
          <w:b/>
          <w:sz w:val="22"/>
          <w:szCs w:val="22"/>
        </w:rPr>
        <w:t>Článek</w:t>
      </w:r>
      <w:r w:rsidRPr="00CD2929">
        <w:rPr>
          <w:rFonts w:ascii="Arial" w:hAnsi="Arial" w:cs="Arial"/>
          <w:b/>
          <w:bCs/>
          <w:sz w:val="22"/>
          <w:szCs w:val="22"/>
        </w:rPr>
        <w:t xml:space="preserve"> II.</w:t>
      </w:r>
    </w:p>
    <w:p w14:paraId="415AB4E3" w14:textId="77777777" w:rsidR="00023E89" w:rsidRPr="00CD2929" w:rsidRDefault="00023E89" w:rsidP="00023E89">
      <w:pPr>
        <w:jc w:val="center"/>
        <w:rPr>
          <w:rFonts w:ascii="Arial" w:hAnsi="Arial" w:cs="Arial"/>
          <w:b/>
          <w:bCs/>
          <w:sz w:val="22"/>
          <w:szCs w:val="22"/>
        </w:rPr>
      </w:pPr>
      <w:r w:rsidRPr="00CD2929">
        <w:rPr>
          <w:rFonts w:ascii="Arial" w:hAnsi="Arial" w:cs="Arial"/>
          <w:b/>
          <w:bCs/>
          <w:sz w:val="22"/>
          <w:szCs w:val="22"/>
        </w:rPr>
        <w:t>Účel dotace</w:t>
      </w:r>
    </w:p>
    <w:p w14:paraId="4FDA3EC8" w14:textId="77777777" w:rsidR="00023E89" w:rsidRPr="00CD2929" w:rsidRDefault="00023E89" w:rsidP="00023E89">
      <w:pPr>
        <w:jc w:val="center"/>
        <w:rPr>
          <w:rFonts w:ascii="Arial" w:hAnsi="Arial" w:cs="Arial"/>
          <w:b/>
          <w:bCs/>
          <w:sz w:val="22"/>
          <w:szCs w:val="22"/>
        </w:rPr>
      </w:pPr>
    </w:p>
    <w:p w14:paraId="67132FDD" w14:textId="01047FBB" w:rsidR="00634B83" w:rsidRDefault="00023E89" w:rsidP="00A51A77">
      <w:pPr>
        <w:pStyle w:val="Odstavecseseznamem"/>
        <w:numPr>
          <w:ilvl w:val="0"/>
          <w:numId w:val="11"/>
        </w:numPr>
        <w:jc w:val="both"/>
        <w:rPr>
          <w:rFonts w:ascii="Arial" w:hAnsi="Arial" w:cs="Arial"/>
          <w:sz w:val="22"/>
          <w:szCs w:val="22"/>
        </w:rPr>
      </w:pPr>
      <w:r w:rsidRPr="00A7090C">
        <w:rPr>
          <w:rFonts w:ascii="Arial" w:hAnsi="Arial" w:cs="Arial"/>
          <w:sz w:val="22"/>
          <w:szCs w:val="22"/>
        </w:rPr>
        <w:t xml:space="preserve">Dotaci lze použít v souladu s požadavkem uvedeným v žádosti na </w:t>
      </w:r>
      <w:r w:rsidR="004F1702">
        <w:rPr>
          <w:rFonts w:ascii="Arial" w:hAnsi="Arial" w:cs="Arial"/>
          <w:sz w:val="22"/>
          <w:szCs w:val="22"/>
        </w:rPr>
        <w:t>r</w:t>
      </w:r>
      <w:r w:rsidR="00A97A0B">
        <w:rPr>
          <w:rFonts w:ascii="Arial" w:hAnsi="Arial" w:cs="Arial"/>
          <w:sz w:val="22"/>
          <w:szCs w:val="22"/>
        </w:rPr>
        <w:t>ekonstrukc</w:t>
      </w:r>
      <w:r w:rsidR="004F1702">
        <w:rPr>
          <w:rFonts w:ascii="Arial" w:hAnsi="Arial" w:cs="Arial"/>
          <w:sz w:val="22"/>
          <w:szCs w:val="22"/>
        </w:rPr>
        <w:t>i</w:t>
      </w:r>
      <w:r w:rsidR="00A97A0B">
        <w:rPr>
          <w:rFonts w:ascii="Arial" w:hAnsi="Arial" w:cs="Arial"/>
          <w:sz w:val="22"/>
          <w:szCs w:val="22"/>
        </w:rPr>
        <w:t xml:space="preserve"> </w:t>
      </w:r>
      <w:r w:rsidR="004F1702">
        <w:rPr>
          <w:rFonts w:ascii="Arial" w:hAnsi="Arial" w:cs="Arial"/>
          <w:sz w:val="22"/>
          <w:szCs w:val="22"/>
        </w:rPr>
        <w:t xml:space="preserve">objektu </w:t>
      </w:r>
      <w:r w:rsidR="00A97A0B">
        <w:rPr>
          <w:rFonts w:ascii="Arial" w:hAnsi="Arial" w:cs="Arial"/>
          <w:sz w:val="22"/>
          <w:szCs w:val="22"/>
        </w:rPr>
        <w:t xml:space="preserve">sauny </w:t>
      </w:r>
      <w:r w:rsidR="00A652C8">
        <w:rPr>
          <w:rFonts w:ascii="Arial" w:hAnsi="Arial" w:cs="Arial"/>
          <w:sz w:val="22"/>
          <w:szCs w:val="22"/>
        </w:rPr>
        <w:t>ve sportovním</w:t>
      </w:r>
      <w:r w:rsidR="00A97A0B">
        <w:rPr>
          <w:rFonts w:ascii="Arial" w:hAnsi="Arial" w:cs="Arial"/>
          <w:sz w:val="22"/>
          <w:szCs w:val="22"/>
        </w:rPr>
        <w:t xml:space="preserve"> areálu </w:t>
      </w:r>
      <w:r w:rsidR="002E2EB0">
        <w:rPr>
          <w:rFonts w:ascii="Arial" w:hAnsi="Arial" w:cs="Arial"/>
          <w:sz w:val="22"/>
          <w:szCs w:val="22"/>
        </w:rPr>
        <w:t>Rosnička (Wilsonův les)</w:t>
      </w:r>
      <w:r w:rsidR="00D208BF">
        <w:rPr>
          <w:rFonts w:ascii="Arial" w:hAnsi="Arial" w:cs="Arial"/>
          <w:sz w:val="22"/>
          <w:szCs w:val="22"/>
        </w:rPr>
        <w:t>.</w:t>
      </w:r>
      <w:r w:rsidR="00AE3109">
        <w:rPr>
          <w:rFonts w:ascii="Arial" w:hAnsi="Arial" w:cs="Arial"/>
          <w:sz w:val="22"/>
          <w:szCs w:val="22"/>
        </w:rPr>
        <w:t xml:space="preserve"> Účel</w:t>
      </w:r>
      <w:r w:rsidR="00B764C6">
        <w:rPr>
          <w:rFonts w:ascii="Arial" w:hAnsi="Arial" w:cs="Arial"/>
          <w:sz w:val="22"/>
          <w:szCs w:val="22"/>
        </w:rPr>
        <w:t xml:space="preserve">, na který lze dotaci použít, </w:t>
      </w:r>
      <w:r w:rsidR="00AE3109">
        <w:rPr>
          <w:rFonts w:ascii="Arial" w:hAnsi="Arial" w:cs="Arial"/>
          <w:sz w:val="22"/>
          <w:szCs w:val="22"/>
        </w:rPr>
        <w:t>je</w:t>
      </w:r>
      <w:r w:rsidR="00B764C6">
        <w:rPr>
          <w:rFonts w:ascii="Arial" w:hAnsi="Arial" w:cs="Arial"/>
          <w:sz w:val="22"/>
          <w:szCs w:val="22"/>
        </w:rPr>
        <w:t xml:space="preserve"> </w:t>
      </w:r>
      <w:r w:rsidR="00D31BFB">
        <w:rPr>
          <w:rFonts w:ascii="Arial" w:hAnsi="Arial" w:cs="Arial"/>
          <w:sz w:val="22"/>
          <w:szCs w:val="22"/>
        </w:rPr>
        <w:t>blíže</w:t>
      </w:r>
      <w:r w:rsidR="00B764C6">
        <w:rPr>
          <w:rFonts w:ascii="Arial" w:hAnsi="Arial" w:cs="Arial"/>
          <w:sz w:val="22"/>
          <w:szCs w:val="22"/>
        </w:rPr>
        <w:t xml:space="preserve"> vymezen Smlouvou o dílo č. </w:t>
      </w:r>
      <w:r w:rsidR="00881737">
        <w:rPr>
          <w:rFonts w:ascii="Arial" w:hAnsi="Arial" w:cs="Arial"/>
          <w:sz w:val="22"/>
          <w:szCs w:val="22"/>
        </w:rPr>
        <w:t xml:space="preserve">2025/13695703/R </w:t>
      </w:r>
      <w:r w:rsidR="008A4143">
        <w:rPr>
          <w:rFonts w:ascii="Arial" w:hAnsi="Arial" w:cs="Arial"/>
          <w:sz w:val="22"/>
          <w:szCs w:val="22"/>
        </w:rPr>
        <w:t>ze dne 15. 5. 2025</w:t>
      </w:r>
      <w:r w:rsidR="00881737">
        <w:rPr>
          <w:rFonts w:ascii="Arial" w:hAnsi="Arial" w:cs="Arial"/>
          <w:sz w:val="22"/>
          <w:szCs w:val="22"/>
        </w:rPr>
        <w:t xml:space="preserve">, uzavřenou se zhotovitelem </w:t>
      </w:r>
      <w:r w:rsidR="006B64C7">
        <w:rPr>
          <w:rFonts w:ascii="Arial" w:hAnsi="Arial" w:cs="Arial"/>
          <w:sz w:val="22"/>
          <w:szCs w:val="22"/>
        </w:rPr>
        <w:t>BV-</w:t>
      </w:r>
      <w:proofErr w:type="spellStart"/>
      <w:r w:rsidR="006B64C7">
        <w:rPr>
          <w:rFonts w:ascii="Arial" w:hAnsi="Arial" w:cs="Arial"/>
          <w:sz w:val="22"/>
          <w:szCs w:val="22"/>
        </w:rPr>
        <w:t>Dex</w:t>
      </w:r>
      <w:proofErr w:type="spellEnd"/>
      <w:r w:rsidR="006B64C7">
        <w:rPr>
          <w:rFonts w:ascii="Arial" w:hAnsi="Arial" w:cs="Arial"/>
          <w:sz w:val="22"/>
          <w:szCs w:val="22"/>
        </w:rPr>
        <w:t xml:space="preserve"> s.r.o.</w:t>
      </w:r>
      <w:r w:rsidR="00321981">
        <w:rPr>
          <w:rFonts w:ascii="Arial" w:hAnsi="Arial" w:cs="Arial"/>
          <w:sz w:val="22"/>
          <w:szCs w:val="22"/>
        </w:rPr>
        <w:t>,</w:t>
      </w:r>
      <w:r w:rsidR="009F3BA1">
        <w:rPr>
          <w:rFonts w:ascii="Arial" w:hAnsi="Arial" w:cs="Arial"/>
          <w:sz w:val="22"/>
          <w:szCs w:val="22"/>
        </w:rPr>
        <w:t xml:space="preserve"> </w:t>
      </w:r>
      <w:r w:rsidR="00972605">
        <w:rPr>
          <w:rFonts w:ascii="Arial" w:hAnsi="Arial" w:cs="Arial"/>
          <w:sz w:val="22"/>
          <w:szCs w:val="22"/>
        </w:rPr>
        <w:t xml:space="preserve">a </w:t>
      </w:r>
      <w:r w:rsidR="00A83337">
        <w:rPr>
          <w:rFonts w:ascii="Arial" w:hAnsi="Arial" w:cs="Arial"/>
          <w:sz w:val="22"/>
          <w:szCs w:val="22"/>
        </w:rPr>
        <w:t>příloh</w:t>
      </w:r>
      <w:r w:rsidR="00784753">
        <w:rPr>
          <w:rFonts w:ascii="Arial" w:hAnsi="Arial" w:cs="Arial"/>
          <w:sz w:val="22"/>
          <w:szCs w:val="22"/>
        </w:rPr>
        <w:t>ami</w:t>
      </w:r>
      <w:r w:rsidR="00A83337">
        <w:rPr>
          <w:rFonts w:ascii="Arial" w:hAnsi="Arial" w:cs="Arial"/>
          <w:sz w:val="22"/>
          <w:szCs w:val="22"/>
        </w:rPr>
        <w:t xml:space="preserve"> </w:t>
      </w:r>
      <w:r w:rsidR="00321981">
        <w:rPr>
          <w:rFonts w:ascii="Arial" w:hAnsi="Arial" w:cs="Arial"/>
          <w:sz w:val="22"/>
          <w:szCs w:val="22"/>
        </w:rPr>
        <w:t xml:space="preserve">smlouvy </w:t>
      </w:r>
      <w:r w:rsidR="00784753">
        <w:rPr>
          <w:rFonts w:ascii="Arial" w:hAnsi="Arial" w:cs="Arial"/>
          <w:sz w:val="22"/>
          <w:szCs w:val="22"/>
        </w:rPr>
        <w:t xml:space="preserve">č. 1 – </w:t>
      </w:r>
      <w:r w:rsidR="00A83337">
        <w:rPr>
          <w:rFonts w:ascii="Arial" w:hAnsi="Arial" w:cs="Arial"/>
          <w:sz w:val="22"/>
          <w:szCs w:val="22"/>
        </w:rPr>
        <w:t>Projektová dokumentace a</w:t>
      </w:r>
      <w:r w:rsidR="00784753">
        <w:rPr>
          <w:rFonts w:ascii="Arial" w:hAnsi="Arial" w:cs="Arial"/>
          <w:sz w:val="22"/>
          <w:szCs w:val="22"/>
        </w:rPr>
        <w:t xml:space="preserve"> </w:t>
      </w:r>
      <w:r w:rsidR="008D434F">
        <w:rPr>
          <w:rFonts w:ascii="Arial" w:hAnsi="Arial" w:cs="Arial"/>
          <w:sz w:val="22"/>
          <w:szCs w:val="22"/>
        </w:rPr>
        <w:t xml:space="preserve">č. 2 – Rozpočet. </w:t>
      </w:r>
      <w:r w:rsidR="00A83337">
        <w:rPr>
          <w:rFonts w:ascii="Arial" w:hAnsi="Arial" w:cs="Arial"/>
          <w:sz w:val="22"/>
          <w:szCs w:val="22"/>
        </w:rPr>
        <w:t xml:space="preserve"> </w:t>
      </w:r>
      <w:r w:rsidR="00AE3109">
        <w:rPr>
          <w:rFonts w:ascii="Arial" w:hAnsi="Arial" w:cs="Arial"/>
          <w:sz w:val="22"/>
          <w:szCs w:val="22"/>
        </w:rPr>
        <w:t xml:space="preserve"> </w:t>
      </w:r>
    </w:p>
    <w:p w14:paraId="67C91A13" w14:textId="77777777" w:rsidR="00A51A77" w:rsidRPr="00A51A77" w:rsidRDefault="00A51A77" w:rsidP="00A51A77">
      <w:pPr>
        <w:jc w:val="both"/>
        <w:rPr>
          <w:rFonts w:ascii="Arial" w:hAnsi="Arial" w:cs="Arial"/>
          <w:sz w:val="22"/>
          <w:szCs w:val="22"/>
        </w:rPr>
      </w:pPr>
    </w:p>
    <w:p w14:paraId="12F11EAC" w14:textId="02E894E6" w:rsidR="00023E89" w:rsidRPr="00917797" w:rsidRDefault="00023E89" w:rsidP="00917797">
      <w:pPr>
        <w:pStyle w:val="Odstavecseseznamem"/>
        <w:numPr>
          <w:ilvl w:val="0"/>
          <w:numId w:val="11"/>
        </w:numPr>
        <w:jc w:val="both"/>
        <w:rPr>
          <w:rFonts w:ascii="Arial" w:hAnsi="Arial" w:cs="Arial"/>
          <w:sz w:val="22"/>
          <w:szCs w:val="22"/>
        </w:rPr>
      </w:pPr>
      <w:r w:rsidRPr="0041068E">
        <w:rPr>
          <w:rFonts w:ascii="Arial" w:hAnsi="Arial" w:cs="Arial"/>
          <w:sz w:val="22"/>
          <w:szCs w:val="22"/>
        </w:rPr>
        <w:t>Veškeré výdaje, které nejsou výslovně uvedeny výše jako způsobilé, jsou výdaji nezpůsobilými. Dotaci nelze použít zejména na:</w:t>
      </w:r>
    </w:p>
    <w:p w14:paraId="47325D43" w14:textId="77777777" w:rsidR="00023E89" w:rsidRPr="00012265" w:rsidRDefault="00023E89" w:rsidP="00023E89">
      <w:pPr>
        <w:pStyle w:val="Odstavecseseznamem"/>
        <w:numPr>
          <w:ilvl w:val="0"/>
          <w:numId w:val="4"/>
        </w:numPr>
        <w:jc w:val="both"/>
        <w:rPr>
          <w:rFonts w:ascii="Arial" w:hAnsi="Arial" w:cs="Arial"/>
          <w:strike/>
          <w:color w:val="FF0000"/>
          <w:sz w:val="22"/>
          <w:szCs w:val="22"/>
        </w:rPr>
      </w:pPr>
      <w:r w:rsidRPr="00012265">
        <w:rPr>
          <w:rFonts w:ascii="Arial" w:hAnsi="Arial" w:cs="Arial"/>
          <w:bCs/>
          <w:color w:val="000000"/>
          <w:sz w:val="22"/>
          <w:szCs w:val="22"/>
        </w:rPr>
        <w:t>předprojektovou, projektovou a inženýrskou činnost</w:t>
      </w:r>
    </w:p>
    <w:p w14:paraId="7230B6B1"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náklady na platy a odměny manažerů a administrativních pracovníků klubu vč</w:t>
      </w:r>
      <w:r>
        <w:rPr>
          <w:rFonts w:ascii="Arial" w:hAnsi="Arial" w:cs="Arial"/>
          <w:sz w:val="22"/>
          <w:szCs w:val="22"/>
        </w:rPr>
        <w:t>etně</w:t>
      </w:r>
      <w:r w:rsidRPr="00CD2929">
        <w:rPr>
          <w:rFonts w:ascii="Arial" w:hAnsi="Arial" w:cs="Arial"/>
          <w:sz w:val="22"/>
          <w:szCs w:val="22"/>
        </w:rPr>
        <w:t xml:space="preserve"> odměn statutárnímu orgánu či členům statutárního orgánu za výkon jejich funkce,</w:t>
      </w:r>
    </w:p>
    <w:p w14:paraId="51DD9EF5"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platby daní a dále například nespotřebované finanční prostředky (vratné poplatky – kauce), úhradu výdajů na pohoštění, rauty, občerstvení a nákup potravin, peněžní dary, propagaci, telefonní služby, internet a správu webových stránek, daňové poradenství vč</w:t>
      </w:r>
      <w:r>
        <w:rPr>
          <w:rFonts w:ascii="Arial" w:hAnsi="Arial" w:cs="Arial"/>
          <w:sz w:val="22"/>
          <w:szCs w:val="22"/>
        </w:rPr>
        <w:t>etně</w:t>
      </w:r>
      <w:r w:rsidRPr="00CD2929">
        <w:rPr>
          <w:rFonts w:ascii="Arial" w:hAnsi="Arial" w:cs="Arial"/>
          <w:sz w:val="22"/>
          <w:szCs w:val="22"/>
        </w:rPr>
        <w:t xml:space="preserve"> auditorských služeb a zpracování účetnictví, multimediální prezentaci, zajištění marketingového a reklamního servisu, pořízení a odpisy dlouhodobého hmotného a nemovitého majetku, úhradu penále, srážek a dalších finančních postihů, financování leasingu či podnikatelských aktivit, pojištění osob a majetku, exekuční odvody, bankovní poplatky, vzdělávání trenérů a lektorů (školení, workshopy), alkoholické nápoje, tabákové a jiné návykové látky,</w:t>
      </w:r>
    </w:p>
    <w:p w14:paraId="3F7434EA" w14:textId="7ABDB04C" w:rsidR="00FA3055" w:rsidRPr="00FA3055" w:rsidRDefault="00023E89" w:rsidP="00FA3055">
      <w:pPr>
        <w:pStyle w:val="Odstavecseseznamem"/>
        <w:numPr>
          <w:ilvl w:val="0"/>
          <w:numId w:val="4"/>
        </w:numPr>
        <w:jc w:val="both"/>
        <w:rPr>
          <w:rFonts w:ascii="Arial" w:hAnsi="Arial" w:cs="Arial"/>
          <w:sz w:val="22"/>
          <w:szCs w:val="22"/>
        </w:rPr>
      </w:pPr>
      <w:r w:rsidRPr="00CD2929">
        <w:rPr>
          <w:rFonts w:ascii="Arial" w:hAnsi="Arial" w:cs="Arial"/>
          <w:sz w:val="22"/>
          <w:szCs w:val="22"/>
        </w:rPr>
        <w:t>dotaci nelze finančně vypořádat formou zápočtu, ale pouze úhradou nákladů.</w:t>
      </w:r>
    </w:p>
    <w:p w14:paraId="2035371F" w14:textId="77777777" w:rsidR="00023E89" w:rsidRPr="00CD2929" w:rsidRDefault="00023E89" w:rsidP="00023E89">
      <w:pPr>
        <w:contextualSpacing/>
        <w:jc w:val="both"/>
        <w:rPr>
          <w:rFonts w:ascii="Arial" w:hAnsi="Arial" w:cs="Arial"/>
          <w:sz w:val="22"/>
          <w:szCs w:val="22"/>
          <w:highlight w:val="yellow"/>
        </w:rPr>
      </w:pPr>
    </w:p>
    <w:p w14:paraId="34907502" w14:textId="77777777" w:rsidR="00023E89" w:rsidRPr="00CD2929" w:rsidRDefault="00023E89" w:rsidP="00023E89">
      <w:pPr>
        <w:contextualSpacing/>
        <w:jc w:val="both"/>
        <w:rPr>
          <w:rFonts w:ascii="Arial" w:hAnsi="Arial" w:cs="Arial"/>
          <w:sz w:val="22"/>
          <w:szCs w:val="22"/>
          <w:highlight w:val="yellow"/>
        </w:rPr>
      </w:pPr>
    </w:p>
    <w:p w14:paraId="24E591EA" w14:textId="77777777" w:rsidR="00023E89" w:rsidRPr="00CD2929" w:rsidRDefault="00023E89" w:rsidP="00023E89">
      <w:pPr>
        <w:contextualSpacing/>
        <w:jc w:val="center"/>
        <w:rPr>
          <w:rFonts w:ascii="Arial" w:hAnsi="Arial" w:cs="Arial"/>
          <w:b/>
          <w:color w:val="000000" w:themeColor="text1"/>
          <w:sz w:val="22"/>
          <w:szCs w:val="22"/>
        </w:rPr>
      </w:pPr>
      <w:r w:rsidRPr="00CD2929">
        <w:rPr>
          <w:rFonts w:ascii="Arial" w:hAnsi="Arial" w:cs="Arial"/>
          <w:b/>
          <w:sz w:val="22"/>
          <w:szCs w:val="22"/>
        </w:rPr>
        <w:t>Článek</w:t>
      </w:r>
      <w:r w:rsidRPr="00CD2929">
        <w:rPr>
          <w:rFonts w:ascii="Arial" w:hAnsi="Arial" w:cs="Arial"/>
          <w:b/>
          <w:color w:val="000000" w:themeColor="text1"/>
          <w:sz w:val="22"/>
          <w:szCs w:val="22"/>
        </w:rPr>
        <w:t xml:space="preserve"> III.</w:t>
      </w:r>
    </w:p>
    <w:p w14:paraId="161B7CBA" w14:textId="77777777" w:rsidR="00023E89" w:rsidRPr="00CD2929" w:rsidRDefault="00023E89" w:rsidP="00023E89">
      <w:pPr>
        <w:contextualSpacing/>
        <w:jc w:val="center"/>
        <w:rPr>
          <w:rFonts w:ascii="Arial" w:hAnsi="Arial" w:cs="Arial"/>
          <w:b/>
          <w:color w:val="000000" w:themeColor="text1"/>
          <w:sz w:val="22"/>
          <w:szCs w:val="22"/>
        </w:rPr>
      </w:pPr>
      <w:r w:rsidRPr="00CD2929">
        <w:rPr>
          <w:rFonts w:ascii="Arial" w:hAnsi="Arial" w:cs="Arial"/>
          <w:b/>
          <w:color w:val="000000" w:themeColor="text1"/>
          <w:sz w:val="22"/>
          <w:szCs w:val="22"/>
        </w:rPr>
        <w:t>Podmínky poskytnutí dotace</w:t>
      </w:r>
    </w:p>
    <w:p w14:paraId="378CA052" w14:textId="77777777" w:rsidR="00023E89" w:rsidRPr="00CD2929" w:rsidRDefault="00023E89" w:rsidP="00023E89">
      <w:pPr>
        <w:contextualSpacing/>
        <w:jc w:val="center"/>
        <w:rPr>
          <w:rFonts w:ascii="Arial" w:hAnsi="Arial" w:cs="Arial"/>
          <w:b/>
          <w:color w:val="000000" w:themeColor="text1"/>
          <w:sz w:val="22"/>
          <w:szCs w:val="22"/>
        </w:rPr>
      </w:pPr>
    </w:p>
    <w:p w14:paraId="28EF3ED6" w14:textId="77777777" w:rsidR="00023E89" w:rsidRPr="00CD2929" w:rsidRDefault="00023E89" w:rsidP="00023E89">
      <w:pPr>
        <w:numPr>
          <w:ilvl w:val="0"/>
          <w:numId w:val="1"/>
        </w:numPr>
        <w:jc w:val="both"/>
        <w:rPr>
          <w:rFonts w:ascii="Arial" w:hAnsi="Arial" w:cs="Arial"/>
          <w:sz w:val="22"/>
          <w:szCs w:val="22"/>
        </w:rPr>
      </w:pPr>
      <w:r w:rsidRPr="00CD2929">
        <w:rPr>
          <w:rFonts w:ascii="Arial" w:hAnsi="Arial" w:cs="Arial"/>
          <w:sz w:val="22"/>
          <w:szCs w:val="22"/>
        </w:rPr>
        <w:t>Příjemce čestně prohlašuje, že veškeré údaje, které uvedl v žádosti o dotaci, vč</w:t>
      </w:r>
      <w:r>
        <w:rPr>
          <w:rFonts w:ascii="Arial" w:hAnsi="Arial" w:cs="Arial"/>
          <w:sz w:val="22"/>
          <w:szCs w:val="22"/>
        </w:rPr>
        <w:t>etně</w:t>
      </w:r>
      <w:r w:rsidRPr="00CD2929">
        <w:rPr>
          <w:rFonts w:ascii="Arial" w:hAnsi="Arial" w:cs="Arial"/>
          <w:sz w:val="22"/>
          <w:szCs w:val="22"/>
        </w:rPr>
        <w:t xml:space="preserve"> příloh a bude uvádět ve vyúčtování jsou platné a správné. </w:t>
      </w:r>
    </w:p>
    <w:p w14:paraId="7D4A516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poskytnuté dotace nebo její části.</w:t>
      </w:r>
    </w:p>
    <w:p w14:paraId="27230A49" w14:textId="77777777" w:rsidR="00023E89" w:rsidRPr="00CD2929" w:rsidRDefault="00023E89" w:rsidP="00023E89">
      <w:pPr>
        <w:pStyle w:val="Zkladntext2"/>
        <w:numPr>
          <w:ilvl w:val="0"/>
          <w:numId w:val="1"/>
        </w:numPr>
        <w:spacing w:after="0" w:line="240" w:lineRule="auto"/>
        <w:jc w:val="both"/>
        <w:rPr>
          <w:rFonts w:ascii="Arial" w:hAnsi="Arial" w:cs="Arial"/>
          <w:sz w:val="22"/>
          <w:szCs w:val="22"/>
        </w:rPr>
      </w:pPr>
      <w:r w:rsidRPr="00CD2929">
        <w:rPr>
          <w:rFonts w:ascii="Arial" w:hAnsi="Arial" w:cs="Arial"/>
          <w:color w:val="000000" w:themeColor="text1"/>
          <w:sz w:val="22"/>
          <w:szCs w:val="22"/>
        </w:rPr>
        <w:t xml:space="preserve">Poskytování dotací upravují </w:t>
      </w:r>
      <w:r w:rsidRPr="00CD2929">
        <w:rPr>
          <w:rFonts w:ascii="Arial" w:hAnsi="Arial" w:cs="Arial"/>
          <w:sz w:val="22"/>
          <w:szCs w:val="22"/>
        </w:rPr>
        <w:t xml:space="preserve">zákon č. 250/2000 Sb., o rozpočtových pravidlech územních rozpočtů, v platném znění, zákon č. 134/2016 Sb., o zadávání veřejných zakázek, v platném znění, </w:t>
      </w:r>
      <w:r w:rsidRPr="00CD2929">
        <w:rPr>
          <w:rFonts w:ascii="Arial" w:hAnsi="Arial" w:cs="Arial"/>
          <w:bCs/>
          <w:sz w:val="22"/>
          <w:szCs w:val="22"/>
        </w:rPr>
        <w:t>Dotační pravidla statutárního města Brna, v platném znění</w:t>
      </w:r>
      <w:r w:rsidRPr="00CD2929">
        <w:rPr>
          <w:rFonts w:ascii="Arial" w:hAnsi="Arial" w:cs="Arial"/>
          <w:sz w:val="22"/>
          <w:szCs w:val="22"/>
        </w:rPr>
        <w:t>, a ostatní právní předpisy.</w:t>
      </w:r>
    </w:p>
    <w:p w14:paraId="064E48D9" w14:textId="77777777" w:rsidR="00023E89" w:rsidRPr="00CD2929" w:rsidRDefault="00023E89" w:rsidP="00023E89">
      <w:pPr>
        <w:numPr>
          <w:ilvl w:val="0"/>
          <w:numId w:val="1"/>
        </w:numPr>
        <w:tabs>
          <w:tab w:val="left" w:pos="567"/>
        </w:tabs>
        <w:jc w:val="both"/>
        <w:rPr>
          <w:rFonts w:ascii="Arial" w:hAnsi="Arial" w:cs="Arial"/>
          <w:sz w:val="22"/>
          <w:szCs w:val="22"/>
        </w:rPr>
      </w:pPr>
      <w:r w:rsidRPr="00CD2929">
        <w:rPr>
          <w:rFonts w:ascii="Arial" w:hAnsi="Arial" w:cs="Arial"/>
          <w:sz w:val="22"/>
          <w:szCs w:val="22"/>
        </w:rPr>
        <w:t xml:space="preserve">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w:t>
      </w:r>
      <w:r w:rsidRPr="00CD2929">
        <w:rPr>
          <w:rFonts w:ascii="Arial" w:hAnsi="Arial" w:cs="Arial"/>
          <w:sz w:val="22"/>
          <w:szCs w:val="22"/>
        </w:rPr>
        <w:lastRenderedPageBreak/>
        <w:t>originály dokladů uplatněné do finančního vypořádání dotace budou označeny textem: hrazeno z dotace OS MMB ve výši (uvedena částka), číslo smlouvy.</w:t>
      </w:r>
    </w:p>
    <w:p w14:paraId="044D5466" w14:textId="7447493B" w:rsidR="00023E89" w:rsidRPr="00CD2929" w:rsidRDefault="00023E89" w:rsidP="00023E89">
      <w:pPr>
        <w:pStyle w:val="Odstavecseseznamem"/>
        <w:numPr>
          <w:ilvl w:val="0"/>
          <w:numId w:val="1"/>
        </w:numPr>
        <w:contextualSpacing w:val="0"/>
        <w:jc w:val="both"/>
        <w:rPr>
          <w:rFonts w:ascii="Arial" w:hAnsi="Arial" w:cs="Arial"/>
          <w:color w:val="000000" w:themeColor="text1"/>
          <w:sz w:val="22"/>
          <w:szCs w:val="22"/>
        </w:rPr>
      </w:pPr>
      <w:r w:rsidRPr="00CD2929">
        <w:rPr>
          <w:rFonts w:ascii="Arial" w:hAnsi="Arial" w:cs="Arial"/>
          <w:sz w:val="22"/>
          <w:szCs w:val="22"/>
        </w:rPr>
        <w:t xml:space="preserve">Příjemce je povinen poskytnutou dotaci řádně finančně vypořádat (vyúčtovat) nejpozději                       do </w:t>
      </w:r>
      <w:r w:rsidRPr="005653BE">
        <w:rPr>
          <w:rFonts w:ascii="Arial" w:hAnsi="Arial" w:cs="Arial"/>
          <w:b/>
          <w:bCs/>
          <w:sz w:val="22"/>
          <w:szCs w:val="22"/>
          <w:u w:val="single"/>
        </w:rPr>
        <w:t>3</w:t>
      </w:r>
      <w:r w:rsidR="002F54E8">
        <w:rPr>
          <w:rFonts w:ascii="Arial" w:hAnsi="Arial" w:cs="Arial"/>
          <w:b/>
          <w:bCs/>
          <w:sz w:val="22"/>
          <w:szCs w:val="22"/>
          <w:u w:val="single"/>
        </w:rPr>
        <w:t>0</w:t>
      </w:r>
      <w:r w:rsidRPr="005653BE">
        <w:rPr>
          <w:rFonts w:ascii="Arial" w:hAnsi="Arial" w:cs="Arial"/>
          <w:b/>
          <w:bCs/>
          <w:sz w:val="22"/>
          <w:szCs w:val="22"/>
          <w:u w:val="single"/>
        </w:rPr>
        <w:t xml:space="preserve">. </w:t>
      </w:r>
      <w:r w:rsidR="002F54E8">
        <w:rPr>
          <w:rFonts w:ascii="Arial" w:hAnsi="Arial" w:cs="Arial"/>
          <w:b/>
          <w:bCs/>
          <w:sz w:val="22"/>
          <w:szCs w:val="22"/>
          <w:u w:val="single"/>
        </w:rPr>
        <w:t>4</w:t>
      </w:r>
      <w:r w:rsidRPr="005653BE">
        <w:rPr>
          <w:rFonts w:ascii="Arial" w:hAnsi="Arial" w:cs="Arial"/>
          <w:b/>
          <w:bCs/>
          <w:sz w:val="22"/>
          <w:szCs w:val="22"/>
          <w:u w:val="single"/>
        </w:rPr>
        <w:t>. 202</w:t>
      </w:r>
      <w:r w:rsidR="002F54E8">
        <w:rPr>
          <w:rFonts w:ascii="Arial" w:hAnsi="Arial" w:cs="Arial"/>
          <w:b/>
          <w:bCs/>
          <w:sz w:val="22"/>
          <w:szCs w:val="22"/>
          <w:u w:val="single"/>
        </w:rPr>
        <w:t>6</w:t>
      </w:r>
      <w:r w:rsidRPr="00CD2929">
        <w:rPr>
          <w:rFonts w:ascii="Arial" w:hAnsi="Arial" w:cs="Arial"/>
          <w:sz w:val="22"/>
          <w:szCs w:val="22"/>
        </w:rPr>
        <w:t xml:space="preserve">. Formulář pro vyúčtování je k dispozici ke stažení na webových stránkách města Brna – dostupné </w:t>
      </w:r>
      <w:r>
        <w:rPr>
          <w:rFonts w:ascii="Arial" w:hAnsi="Arial" w:cs="Arial"/>
          <w:sz w:val="22"/>
          <w:szCs w:val="22"/>
        </w:rPr>
        <w:t xml:space="preserve">na </w:t>
      </w:r>
      <w:r w:rsidRPr="00CD2929">
        <w:rPr>
          <w:rFonts w:ascii="Arial" w:hAnsi="Arial" w:cs="Arial"/>
          <w:sz w:val="22"/>
          <w:szCs w:val="22"/>
        </w:rPr>
        <w:t>https://www.brno.cz/w/odbor-sportu.</w:t>
      </w:r>
    </w:p>
    <w:p w14:paraId="25AB7CF0"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O uznatelnosti nákladů/výdajů a dokladů do finančního vypořádání si vyhrazuje právo rozhodnout poskytovatel podpory.</w:t>
      </w:r>
    </w:p>
    <w:p w14:paraId="3EE4B949" w14:textId="77777777" w:rsidR="00023E89" w:rsidRPr="00CD2929" w:rsidRDefault="00023E89" w:rsidP="00023E89">
      <w:pPr>
        <w:pStyle w:val="Odstavecseseznamem"/>
        <w:numPr>
          <w:ilvl w:val="0"/>
          <w:numId w:val="1"/>
        </w:numPr>
        <w:contextualSpacing w:val="0"/>
        <w:jc w:val="both"/>
        <w:rPr>
          <w:rFonts w:ascii="Arial" w:hAnsi="Arial" w:cs="Arial"/>
          <w:color w:val="000000" w:themeColor="text1"/>
          <w:sz w:val="22"/>
          <w:szCs w:val="22"/>
        </w:rPr>
      </w:pPr>
      <w:r w:rsidRPr="00CD2929">
        <w:rPr>
          <w:rFonts w:ascii="Arial" w:hAnsi="Arial" w:cs="Arial"/>
          <w:color w:val="000000" w:themeColor="text1"/>
          <w:sz w:val="22"/>
          <w:szCs w:val="22"/>
        </w:rPr>
        <w:t xml:space="preserve">Příjemce je povinen poskytnutou dotaci řádně finančně vypořádat (vyúčtovat) tak, že vyplní předepsaný </w:t>
      </w:r>
      <w:r w:rsidRPr="00CD2929">
        <w:rPr>
          <w:rFonts w:ascii="Arial" w:hAnsi="Arial" w:cs="Arial"/>
          <w:bCs/>
          <w:color w:val="000000" w:themeColor="text1"/>
          <w:sz w:val="22"/>
          <w:szCs w:val="22"/>
        </w:rPr>
        <w:t>formulář</w:t>
      </w:r>
      <w:r w:rsidRPr="00CD2929">
        <w:rPr>
          <w:rFonts w:ascii="Arial" w:hAnsi="Arial" w:cs="Arial"/>
          <w:color w:val="000000" w:themeColor="text1"/>
          <w:sz w:val="22"/>
          <w:szCs w:val="22"/>
        </w:rPr>
        <w:t xml:space="preserve"> a spolu s ním </w:t>
      </w:r>
      <w:proofErr w:type="gramStart"/>
      <w:r w:rsidRPr="00CD2929">
        <w:rPr>
          <w:rFonts w:ascii="Arial" w:hAnsi="Arial" w:cs="Arial"/>
          <w:color w:val="000000" w:themeColor="text1"/>
          <w:sz w:val="22"/>
          <w:szCs w:val="22"/>
        </w:rPr>
        <w:t>předloží</w:t>
      </w:r>
      <w:proofErr w:type="gramEnd"/>
      <w:r w:rsidRPr="00CD2929">
        <w:rPr>
          <w:rFonts w:ascii="Arial" w:hAnsi="Arial" w:cs="Arial"/>
          <w:color w:val="000000" w:themeColor="text1"/>
          <w:sz w:val="22"/>
          <w:szCs w:val="22"/>
        </w:rPr>
        <w:t xml:space="preserve"> poskytovateli doklady prokazující využití dotace v souladu s uzavřenou smlouvou včetně věcného soupisu jednotlivých položek vynaložených nákladů a stručného hodnocení dotované aktivity. Jedná se zejména o kopie účetních dokladů, 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p>
    <w:p w14:paraId="67A504E7" w14:textId="77777777" w:rsidR="00023E89" w:rsidRPr="00CD2929" w:rsidRDefault="00023E89" w:rsidP="00023E89">
      <w:pPr>
        <w:jc w:val="both"/>
        <w:rPr>
          <w:rFonts w:ascii="Arial" w:hAnsi="Arial" w:cs="Arial"/>
          <w:color w:val="000000" w:themeColor="text1"/>
          <w:sz w:val="22"/>
          <w:szCs w:val="22"/>
        </w:rPr>
      </w:pPr>
    </w:p>
    <w:p w14:paraId="40B9F486" w14:textId="77777777" w:rsidR="00023E89" w:rsidRPr="00CD2929" w:rsidRDefault="00023E89" w:rsidP="00023E89">
      <w:pPr>
        <w:pStyle w:val="Odstavecseseznamem"/>
        <w:ind w:left="360"/>
        <w:jc w:val="both"/>
        <w:rPr>
          <w:rFonts w:ascii="Arial" w:hAnsi="Arial" w:cs="Arial"/>
          <w:color w:val="000000" w:themeColor="text1"/>
          <w:sz w:val="22"/>
          <w:szCs w:val="22"/>
        </w:rPr>
      </w:pPr>
      <w:r w:rsidRPr="00CD2929">
        <w:rPr>
          <w:rFonts w:ascii="Arial" w:hAnsi="Arial" w:cs="Arial"/>
          <w:color w:val="000000" w:themeColor="text1"/>
          <w:sz w:val="22"/>
          <w:szCs w:val="22"/>
        </w:rPr>
        <w:t xml:space="preserve">V rámci finančního vypořádání (vyúčtování) dotace </w:t>
      </w:r>
      <w:r w:rsidRPr="00CD2929">
        <w:rPr>
          <w:rFonts w:ascii="Arial" w:hAnsi="Arial" w:cs="Arial"/>
          <w:sz w:val="22"/>
          <w:szCs w:val="22"/>
        </w:rPr>
        <w:t xml:space="preserve">příjemce </w:t>
      </w:r>
      <w:proofErr w:type="gramStart"/>
      <w:r w:rsidRPr="00CD2929">
        <w:rPr>
          <w:rFonts w:ascii="Arial" w:hAnsi="Arial" w:cs="Arial"/>
          <w:sz w:val="22"/>
          <w:szCs w:val="22"/>
        </w:rPr>
        <w:t>doloží</w:t>
      </w:r>
      <w:proofErr w:type="gramEnd"/>
      <w:r w:rsidRPr="00CD2929">
        <w:rPr>
          <w:rFonts w:ascii="Arial" w:hAnsi="Arial" w:cs="Arial"/>
          <w:sz w:val="22"/>
          <w:szCs w:val="22"/>
        </w:rPr>
        <w:t>:</w:t>
      </w:r>
    </w:p>
    <w:p w14:paraId="38E69405"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sz w:val="22"/>
          <w:szCs w:val="22"/>
        </w:rPr>
        <w:t>kopie daňových dokladů (faktur), nebo platebních dokladů,</w:t>
      </w:r>
    </w:p>
    <w:p w14:paraId="00C94768"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sz w:val="22"/>
          <w:szCs w:val="22"/>
        </w:rPr>
        <w:t xml:space="preserve">kopie výpisů z běžného účtu nebo kopie výdajových pokladních dokladů, které prokazují </w:t>
      </w:r>
      <w:r>
        <w:rPr>
          <w:rFonts w:ascii="Arial" w:hAnsi="Arial" w:cs="Arial"/>
          <w:sz w:val="22"/>
          <w:szCs w:val="22"/>
        </w:rPr>
        <w:t>úhradu</w:t>
      </w:r>
      <w:r w:rsidRPr="00CD2929">
        <w:rPr>
          <w:rFonts w:ascii="Arial" w:hAnsi="Arial" w:cs="Arial"/>
          <w:sz w:val="22"/>
          <w:szCs w:val="22"/>
        </w:rPr>
        <w:t xml:space="preserve"> finančních prostředků,</w:t>
      </w:r>
    </w:p>
    <w:p w14:paraId="44C50E1D" w14:textId="77777777" w:rsidR="00023E89" w:rsidRPr="00F2421B" w:rsidRDefault="00023E89" w:rsidP="00023E89">
      <w:pPr>
        <w:pStyle w:val="Odstavecseseznamem"/>
        <w:numPr>
          <w:ilvl w:val="0"/>
          <w:numId w:val="6"/>
        </w:numPr>
        <w:contextualSpacing w:val="0"/>
        <w:jc w:val="both"/>
        <w:rPr>
          <w:rFonts w:ascii="Arial" w:hAnsi="Arial" w:cs="Arial"/>
          <w:sz w:val="22"/>
          <w:szCs w:val="22"/>
        </w:rPr>
      </w:pPr>
      <w:r w:rsidRPr="00F2421B">
        <w:rPr>
          <w:rFonts w:ascii="Arial" w:hAnsi="Arial" w:cs="Arial"/>
          <w:color w:val="000000" w:themeColor="text1"/>
          <w:sz w:val="22"/>
          <w:szCs w:val="22"/>
        </w:rPr>
        <w:t>popis realizovaných prací,</w:t>
      </w:r>
    </w:p>
    <w:p w14:paraId="56BB4441" w14:textId="77777777" w:rsidR="00023E89" w:rsidRPr="009450FB" w:rsidRDefault="00023E89" w:rsidP="00023E89">
      <w:pPr>
        <w:pStyle w:val="Odstavecseseznamem"/>
        <w:numPr>
          <w:ilvl w:val="0"/>
          <w:numId w:val="6"/>
        </w:numPr>
        <w:contextualSpacing w:val="0"/>
        <w:jc w:val="both"/>
        <w:rPr>
          <w:rFonts w:ascii="Arial" w:hAnsi="Arial" w:cs="Arial"/>
          <w:sz w:val="22"/>
          <w:szCs w:val="22"/>
        </w:rPr>
      </w:pPr>
      <w:r w:rsidRPr="009450FB">
        <w:rPr>
          <w:rFonts w:ascii="Arial" w:hAnsi="Arial" w:cs="Arial"/>
          <w:color w:val="000000" w:themeColor="text1"/>
          <w:sz w:val="22"/>
          <w:szCs w:val="22"/>
        </w:rPr>
        <w:t>protokol o předání a převzetí díla bez vad a nedodělků, které by bránily v užívání,</w:t>
      </w:r>
    </w:p>
    <w:p w14:paraId="69364F1F" w14:textId="77777777" w:rsidR="00023E89" w:rsidRPr="009450FB" w:rsidRDefault="00023E89" w:rsidP="00023E89">
      <w:pPr>
        <w:pStyle w:val="Odstavecseseznamem"/>
        <w:numPr>
          <w:ilvl w:val="0"/>
          <w:numId w:val="6"/>
        </w:numPr>
        <w:contextualSpacing w:val="0"/>
        <w:jc w:val="both"/>
        <w:rPr>
          <w:rFonts w:ascii="Arial" w:hAnsi="Arial" w:cs="Arial"/>
          <w:sz w:val="22"/>
          <w:szCs w:val="22"/>
        </w:rPr>
      </w:pPr>
      <w:r w:rsidRPr="009450FB">
        <w:rPr>
          <w:rFonts w:ascii="Arial" w:hAnsi="Arial" w:cs="Arial"/>
          <w:color w:val="000000" w:themeColor="text1"/>
          <w:sz w:val="22"/>
          <w:szCs w:val="22"/>
        </w:rPr>
        <w:t>kolaudační rozhodnutí, případně jiný relevantní doklad stavebního úřadu nebo jiného příslušného úřadu, pakliže je vydání takového dokladu zvláštním právním předpisem vyžadováno,</w:t>
      </w:r>
    </w:p>
    <w:p w14:paraId="63864C79"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color w:val="000000" w:themeColor="text1"/>
          <w:sz w:val="22"/>
          <w:szCs w:val="22"/>
        </w:rPr>
        <w:t xml:space="preserve">další relevantní dokumenty dle požadavku poskytovatele dotace. </w:t>
      </w:r>
    </w:p>
    <w:p w14:paraId="3230B398" w14:textId="77777777" w:rsidR="00023E89" w:rsidRPr="00CD2929" w:rsidRDefault="00023E89" w:rsidP="00023E89">
      <w:pPr>
        <w:pStyle w:val="Odstavecseseznamem"/>
        <w:ind w:left="1080"/>
        <w:jc w:val="both"/>
        <w:rPr>
          <w:rFonts w:ascii="Arial" w:hAnsi="Arial" w:cs="Arial"/>
          <w:sz w:val="22"/>
          <w:szCs w:val="22"/>
          <w:highlight w:val="yellow"/>
        </w:rPr>
      </w:pPr>
    </w:p>
    <w:p w14:paraId="1166AECE" w14:textId="77777777" w:rsidR="00023E89" w:rsidRPr="00CD2929" w:rsidRDefault="00023E89" w:rsidP="00023E89">
      <w:pPr>
        <w:pStyle w:val="Odstavecseseznamem"/>
        <w:numPr>
          <w:ilvl w:val="0"/>
          <w:numId w:val="1"/>
        </w:numPr>
        <w:jc w:val="both"/>
        <w:rPr>
          <w:rFonts w:ascii="Arial" w:hAnsi="Arial" w:cs="Arial"/>
          <w:sz w:val="22"/>
          <w:szCs w:val="22"/>
        </w:rPr>
      </w:pPr>
      <w:r w:rsidRPr="00CD2929">
        <w:rPr>
          <w:rFonts w:ascii="Arial" w:hAnsi="Arial" w:cs="Arial"/>
          <w:color w:val="000000" w:themeColor="text1"/>
          <w:sz w:val="22"/>
          <w:szCs w:val="22"/>
        </w:rPr>
        <w:t>Dále je příjemce povinen k finančnímu vypořádání (vyúčtování) dotace doložit všechny ostatní doklady související s projektem, tj. kopie účetních dokladů prokazujících provedení úhrady veškerých nákladů spojených s projektem.</w:t>
      </w:r>
    </w:p>
    <w:p w14:paraId="2B4CCD7C" w14:textId="77777777" w:rsidR="00023E89" w:rsidRPr="00CD2929" w:rsidRDefault="00023E89" w:rsidP="00023E89">
      <w:pPr>
        <w:pStyle w:val="Odstavecseseznamem"/>
        <w:ind w:left="708"/>
        <w:contextualSpacing w:val="0"/>
        <w:jc w:val="both"/>
        <w:rPr>
          <w:rFonts w:ascii="Arial" w:hAnsi="Arial" w:cs="Arial"/>
          <w:sz w:val="22"/>
          <w:szCs w:val="22"/>
        </w:rPr>
      </w:pPr>
      <w:r w:rsidRPr="00CD2929">
        <w:rPr>
          <w:rFonts w:ascii="Arial" w:hAnsi="Arial" w:cs="Arial"/>
          <w:sz w:val="22"/>
          <w:szCs w:val="22"/>
        </w:rPr>
        <w:t xml:space="preserve"> </w:t>
      </w:r>
    </w:p>
    <w:p w14:paraId="3C73CDD0" w14:textId="77777777" w:rsidR="00023E89" w:rsidRPr="00CD2929" w:rsidRDefault="00023E89" w:rsidP="00023E89">
      <w:pPr>
        <w:ind w:left="708" w:hanging="348"/>
        <w:jc w:val="both"/>
        <w:rPr>
          <w:rFonts w:ascii="Arial" w:hAnsi="Arial" w:cs="Arial"/>
          <w:sz w:val="22"/>
          <w:szCs w:val="22"/>
        </w:rPr>
      </w:pPr>
      <w:r w:rsidRPr="00CD2929">
        <w:rPr>
          <w:rFonts w:ascii="Arial" w:hAnsi="Arial" w:cs="Arial"/>
          <w:sz w:val="22"/>
          <w:szCs w:val="22"/>
        </w:rPr>
        <w:t xml:space="preserve">Dále příjemce k finančnímu vypořádání </w:t>
      </w:r>
      <w:proofErr w:type="gramStart"/>
      <w:r w:rsidRPr="00CD2929">
        <w:rPr>
          <w:rFonts w:ascii="Arial" w:hAnsi="Arial" w:cs="Arial"/>
          <w:sz w:val="22"/>
          <w:szCs w:val="22"/>
        </w:rPr>
        <w:t>doloží</w:t>
      </w:r>
      <w:proofErr w:type="gramEnd"/>
      <w:r w:rsidRPr="00CD2929">
        <w:rPr>
          <w:rFonts w:ascii="Arial" w:hAnsi="Arial" w:cs="Arial"/>
          <w:sz w:val="22"/>
          <w:szCs w:val="22"/>
        </w:rPr>
        <w:t>:</w:t>
      </w:r>
    </w:p>
    <w:p w14:paraId="41AB6E24"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sz w:val="22"/>
          <w:szCs w:val="22"/>
        </w:rPr>
        <w:t>fotografie či jiné grafické podklady, kde bude prokazatelně uvedeno logo města Brna umístěné v areálu příjemce dotace,</w:t>
      </w:r>
    </w:p>
    <w:p w14:paraId="68AD4327"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color w:val="000000" w:themeColor="text1"/>
          <w:sz w:val="22"/>
          <w:szCs w:val="22"/>
        </w:rPr>
        <w:t xml:space="preserve">v případě, že má příjemce dotace zřízeny webové stránky, </w:t>
      </w:r>
      <w:proofErr w:type="gramStart"/>
      <w:r w:rsidRPr="00CD2929">
        <w:rPr>
          <w:rFonts w:ascii="Arial" w:hAnsi="Arial" w:cs="Arial"/>
          <w:color w:val="000000" w:themeColor="text1"/>
          <w:sz w:val="22"/>
          <w:szCs w:val="22"/>
        </w:rPr>
        <w:t>doloží</w:t>
      </w:r>
      <w:proofErr w:type="gramEnd"/>
      <w:r w:rsidRPr="00CD2929">
        <w:rPr>
          <w:rFonts w:ascii="Arial" w:hAnsi="Arial" w:cs="Arial"/>
          <w:color w:val="000000" w:themeColor="text1"/>
          <w:sz w:val="22"/>
          <w:szCs w:val="22"/>
        </w:rPr>
        <w:t xml:space="preserve"> k finančnímu vypořádání výtisk těchto webových stránek, případně fotografii či kopii aktuální podoby obrazovky – monitoru počítače (</w:t>
      </w:r>
      <w:proofErr w:type="spellStart"/>
      <w:r w:rsidRPr="00CD2929">
        <w:rPr>
          <w:rFonts w:ascii="Arial" w:hAnsi="Arial" w:cs="Arial"/>
          <w:color w:val="000000" w:themeColor="text1"/>
          <w:sz w:val="22"/>
          <w:szCs w:val="22"/>
        </w:rPr>
        <w:t>print</w:t>
      </w:r>
      <w:proofErr w:type="spellEnd"/>
      <w:r w:rsidRPr="00CD2929">
        <w:rPr>
          <w:rFonts w:ascii="Arial" w:hAnsi="Arial" w:cs="Arial"/>
          <w:color w:val="000000" w:themeColor="text1"/>
          <w:sz w:val="22"/>
          <w:szCs w:val="22"/>
        </w:rPr>
        <w:t xml:space="preserve"> </w:t>
      </w:r>
      <w:proofErr w:type="spellStart"/>
      <w:r w:rsidRPr="00CD2929">
        <w:rPr>
          <w:rFonts w:ascii="Arial" w:hAnsi="Arial" w:cs="Arial"/>
          <w:color w:val="000000" w:themeColor="text1"/>
          <w:sz w:val="22"/>
          <w:szCs w:val="22"/>
        </w:rPr>
        <w:t>screen</w:t>
      </w:r>
      <w:proofErr w:type="spellEnd"/>
      <w:r w:rsidRPr="00CD2929">
        <w:rPr>
          <w:rFonts w:ascii="Arial" w:hAnsi="Arial" w:cs="Arial"/>
          <w:color w:val="000000" w:themeColor="text1"/>
          <w:sz w:val="22"/>
          <w:szCs w:val="22"/>
        </w:rPr>
        <w:t>, screenshot), kde bude patrné umístění loga města Brna, loga webových stránek „Kam za sportem v Brně“ s jejich odkazem (</w:t>
      </w:r>
      <w:proofErr w:type="spellStart"/>
      <w:r w:rsidRPr="00CD2929">
        <w:rPr>
          <w:rFonts w:ascii="Arial" w:hAnsi="Arial" w:cs="Arial"/>
          <w:color w:val="000000" w:themeColor="text1"/>
          <w:sz w:val="22"/>
          <w:szCs w:val="22"/>
        </w:rPr>
        <w:t>prolinkem</w:t>
      </w:r>
      <w:proofErr w:type="spellEnd"/>
      <w:r w:rsidRPr="00CD2929">
        <w:rPr>
          <w:rFonts w:ascii="Arial" w:hAnsi="Arial" w:cs="Arial"/>
          <w:color w:val="000000" w:themeColor="text1"/>
          <w:sz w:val="22"/>
          <w:szCs w:val="22"/>
        </w:rPr>
        <w:t>) a informace o výši poskytnuté dotace statutárním městem Brnem,</w:t>
      </w:r>
    </w:p>
    <w:p w14:paraId="59F61478" w14:textId="77777777" w:rsidR="00023E89" w:rsidRPr="006A108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color w:val="000000" w:themeColor="text1"/>
          <w:sz w:val="22"/>
          <w:szCs w:val="22"/>
        </w:rPr>
        <w:t xml:space="preserve">v případě, že příjemce nemá zřízeny webové stránky, </w:t>
      </w:r>
      <w:proofErr w:type="gramStart"/>
      <w:r w:rsidRPr="00CD2929">
        <w:rPr>
          <w:rFonts w:ascii="Arial" w:hAnsi="Arial" w:cs="Arial"/>
          <w:color w:val="000000" w:themeColor="text1"/>
          <w:sz w:val="22"/>
          <w:szCs w:val="22"/>
        </w:rPr>
        <w:t>doloží</w:t>
      </w:r>
      <w:proofErr w:type="gramEnd"/>
      <w:r w:rsidRPr="00CD2929">
        <w:rPr>
          <w:rFonts w:ascii="Arial" w:hAnsi="Arial" w:cs="Arial"/>
          <w:color w:val="000000" w:themeColor="text1"/>
          <w:sz w:val="22"/>
          <w:szCs w:val="22"/>
        </w:rPr>
        <w:t xml:space="preserve"> čestné prohlášení o této skutečnosti.</w:t>
      </w:r>
    </w:p>
    <w:p w14:paraId="56149477" w14:textId="77777777" w:rsidR="006A1089" w:rsidRPr="00CD2929" w:rsidRDefault="006A1089" w:rsidP="006A1089">
      <w:pPr>
        <w:pStyle w:val="Odstavecseseznamem"/>
        <w:ind w:left="927"/>
        <w:contextualSpacing w:val="0"/>
        <w:jc w:val="both"/>
        <w:rPr>
          <w:rFonts w:ascii="Arial" w:hAnsi="Arial" w:cs="Arial"/>
          <w:sz w:val="22"/>
          <w:szCs w:val="22"/>
        </w:rPr>
      </w:pPr>
    </w:p>
    <w:p w14:paraId="507C2F9C" w14:textId="17AB20F0" w:rsidR="00023E89" w:rsidRPr="00314029" w:rsidRDefault="00023E89" w:rsidP="00023E89">
      <w:pPr>
        <w:numPr>
          <w:ilvl w:val="0"/>
          <w:numId w:val="1"/>
        </w:numPr>
        <w:ind w:left="357" w:hanging="357"/>
        <w:jc w:val="both"/>
        <w:rPr>
          <w:rFonts w:ascii="Arial" w:hAnsi="Arial" w:cs="Arial"/>
          <w:color w:val="FF0000"/>
          <w:sz w:val="22"/>
          <w:szCs w:val="22"/>
        </w:rPr>
      </w:pPr>
      <w:r w:rsidRPr="00314029">
        <w:rPr>
          <w:rFonts w:ascii="Arial" w:hAnsi="Arial" w:cs="Arial"/>
          <w:sz w:val="22"/>
          <w:szCs w:val="22"/>
        </w:rPr>
        <w:t xml:space="preserve">Příjemce dotace je povinen řádně užívat předmět dotace ke sportovní činnosti minimálně                     po dobu 10 let od data vydání kolaudačního rozhodnutí nebo jiného relevantního dokladu stavebního či jiného příslušného úřadu, které bude opravňovat k užívání předmětu dotace, nejpozději však od </w:t>
      </w:r>
      <w:r w:rsidRPr="0066263B">
        <w:rPr>
          <w:rFonts w:ascii="Arial" w:hAnsi="Arial" w:cs="Arial"/>
          <w:sz w:val="22"/>
          <w:szCs w:val="22"/>
        </w:rPr>
        <w:t xml:space="preserve">1. </w:t>
      </w:r>
      <w:r w:rsidR="004F681C">
        <w:rPr>
          <w:rFonts w:ascii="Arial" w:hAnsi="Arial" w:cs="Arial"/>
          <w:sz w:val="22"/>
          <w:szCs w:val="22"/>
        </w:rPr>
        <w:t>3</w:t>
      </w:r>
      <w:r w:rsidRPr="0066263B">
        <w:rPr>
          <w:rFonts w:ascii="Arial" w:hAnsi="Arial" w:cs="Arial"/>
          <w:sz w:val="22"/>
          <w:szCs w:val="22"/>
        </w:rPr>
        <w:t>. 202</w:t>
      </w:r>
      <w:r w:rsidR="004F681C">
        <w:rPr>
          <w:rFonts w:ascii="Arial" w:hAnsi="Arial" w:cs="Arial"/>
          <w:sz w:val="22"/>
          <w:szCs w:val="22"/>
        </w:rPr>
        <w:t>6</w:t>
      </w:r>
      <w:r w:rsidRPr="00314029">
        <w:rPr>
          <w:rFonts w:ascii="Arial" w:hAnsi="Arial" w:cs="Arial"/>
          <w:sz w:val="22"/>
          <w:szCs w:val="22"/>
        </w:rPr>
        <w:t xml:space="preserve">. Předmět investiční dotace nesmí být po dobu 10 let od jeho pořízení převeden na jinou osobu. Zcizení (úplatné i bezúplatné) majetku pořízeného z dotace, bude vždy považováno za porušení podmínek této smlouvy, za které se ukládá odvod ve výši poskytnuté dotace. </w:t>
      </w:r>
    </w:p>
    <w:p w14:paraId="473B62B7" w14:textId="77777777" w:rsidR="00023E89" w:rsidRPr="00CD2929" w:rsidRDefault="00023E89" w:rsidP="00023E89">
      <w:pPr>
        <w:numPr>
          <w:ilvl w:val="0"/>
          <w:numId w:val="1"/>
        </w:numPr>
        <w:jc w:val="both"/>
        <w:rPr>
          <w:rFonts w:ascii="Arial" w:hAnsi="Arial" w:cs="Arial"/>
          <w:color w:val="000000"/>
          <w:sz w:val="22"/>
          <w:szCs w:val="22"/>
        </w:rPr>
      </w:pPr>
      <w:r w:rsidRPr="00CD2929">
        <w:rPr>
          <w:rFonts w:ascii="Arial" w:hAnsi="Arial" w:cs="Arial"/>
          <w:color w:val="000000"/>
          <w:sz w:val="22"/>
          <w:szCs w:val="22"/>
        </w:rPr>
        <w:t xml:space="preserve">Příjemce je povinen zajistit zadání veřejné zakázky na výběr dodavatele/zhotovitele v souladu se zákonem č. 134/2016 Sb., o zadávání veřejných zakázkách, ve znění pozdějších předpisů a písemný záznam o provedení tohoto výběru doložit k finančnímu vypořádání (vyúčtování) dotace. </w:t>
      </w:r>
    </w:p>
    <w:p w14:paraId="4C46E7A9"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 xml:space="preserve">V případě, že bude následně zjištěno, že finanční vypořádání (vyúčtování) nebylo úplné a řádné, bere příjemce na vědomí, že zjištěné skutečnosti mohou ovlivnit plnění budoucích smluvních vztahů. </w:t>
      </w:r>
    </w:p>
    <w:p w14:paraId="57322EC9"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Uznatelným nákladem pro finanční vypořádání (vyúčtování) dotace je náklad, který byl zanesen do účetnictví příjemce, je identifikovatelný a podložený ostatními záznamy. Účetní doklady musí být vystaveny na příjemce dotace, tj. klub, nikoliv na fyzickou osobu</w:t>
      </w:r>
      <w:r>
        <w:rPr>
          <w:rFonts w:ascii="Arial" w:hAnsi="Arial" w:cs="Arial"/>
          <w:sz w:val="22"/>
          <w:szCs w:val="22"/>
        </w:rPr>
        <w:t xml:space="preserve">, </w:t>
      </w:r>
      <w:r w:rsidRPr="00CD2929">
        <w:rPr>
          <w:rFonts w:ascii="Arial" w:hAnsi="Arial" w:cs="Arial"/>
          <w:sz w:val="22"/>
          <w:szCs w:val="22"/>
        </w:rPr>
        <w:t>člen</w:t>
      </w:r>
      <w:r>
        <w:rPr>
          <w:rFonts w:ascii="Arial" w:hAnsi="Arial" w:cs="Arial"/>
          <w:sz w:val="22"/>
          <w:szCs w:val="22"/>
        </w:rPr>
        <w:t>a</w:t>
      </w:r>
      <w:r w:rsidRPr="00CD2929">
        <w:rPr>
          <w:rFonts w:ascii="Arial" w:hAnsi="Arial" w:cs="Arial"/>
          <w:sz w:val="22"/>
          <w:szCs w:val="22"/>
        </w:rPr>
        <w:t xml:space="preserve"> klubu. Uznatelné náklady pro finanční vypořádání (vyúčtování) dotace musí přímo souviset s předmětem dotace</w:t>
      </w:r>
      <w:r>
        <w:rPr>
          <w:rFonts w:ascii="Arial" w:hAnsi="Arial" w:cs="Arial"/>
          <w:sz w:val="22"/>
          <w:szCs w:val="22"/>
        </w:rPr>
        <w:t xml:space="preserve"> a musí </w:t>
      </w:r>
      <w:r w:rsidRPr="00CD2929">
        <w:rPr>
          <w:rFonts w:ascii="Arial" w:hAnsi="Arial" w:cs="Arial"/>
          <w:color w:val="000000" w:themeColor="text1"/>
          <w:sz w:val="22"/>
          <w:szCs w:val="22"/>
        </w:rPr>
        <w:t>být v souladu s účelem a smluvními podmínkami.</w:t>
      </w:r>
    </w:p>
    <w:p w14:paraId="3B39C08B" w14:textId="77777777" w:rsidR="00023E89" w:rsidRPr="00101E0D"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Doklady doložené v závěrečném finančním vypořádání (vyúčtování) musí být v českém jazyce, </w:t>
      </w:r>
      <w:r w:rsidRPr="00101E0D">
        <w:rPr>
          <w:rFonts w:ascii="Arial" w:hAnsi="Arial" w:cs="Arial"/>
          <w:sz w:val="22"/>
          <w:szCs w:val="22"/>
        </w:rPr>
        <w:t>nebo přeložené do českého jazyka (tj. v případě, že z předložených dokladů nelze identifikovat základní fakturační údaje).</w:t>
      </w:r>
    </w:p>
    <w:p w14:paraId="3CA1E99C" w14:textId="1E521893" w:rsidR="00101E0D" w:rsidRPr="00101E0D" w:rsidRDefault="00101E0D" w:rsidP="00C13078">
      <w:pPr>
        <w:pStyle w:val="Odstavecseseznamem"/>
        <w:numPr>
          <w:ilvl w:val="0"/>
          <w:numId w:val="1"/>
        </w:numPr>
        <w:contextualSpacing w:val="0"/>
        <w:jc w:val="both"/>
        <w:rPr>
          <w:rFonts w:ascii="Arial" w:hAnsi="Arial" w:cs="Arial"/>
          <w:sz w:val="22"/>
          <w:szCs w:val="22"/>
        </w:rPr>
      </w:pPr>
      <w:r w:rsidRPr="00101E0D">
        <w:rPr>
          <w:rFonts w:ascii="Arial" w:hAnsi="Arial" w:cs="Arial"/>
          <w:sz w:val="22"/>
          <w:szCs w:val="22"/>
        </w:rPr>
        <w:t>DPH je uznatelným nákladem v případě, kdy příjemce dotace je osoba, která není</w:t>
      </w:r>
      <w:r w:rsidR="00C13078">
        <w:rPr>
          <w:rFonts w:ascii="Arial" w:hAnsi="Arial" w:cs="Arial"/>
          <w:sz w:val="22"/>
          <w:szCs w:val="22"/>
        </w:rPr>
        <w:t xml:space="preserve"> </w:t>
      </w:r>
      <w:r w:rsidRPr="00101E0D">
        <w:rPr>
          <w:rFonts w:ascii="Arial" w:hAnsi="Arial" w:cs="Arial"/>
          <w:sz w:val="22"/>
          <w:szCs w:val="22"/>
        </w:rPr>
        <w:t>plátcem DPH nebo v případě, kdy si příjemce dotace nárok na odpočet DPH neuplatnil.</w:t>
      </w:r>
    </w:p>
    <w:p w14:paraId="6C7CF669" w14:textId="111D17F3" w:rsidR="000C4964" w:rsidRPr="006E75B9" w:rsidRDefault="006E75B9" w:rsidP="00C13078">
      <w:pPr>
        <w:pStyle w:val="Odstavecseseznamem"/>
        <w:numPr>
          <w:ilvl w:val="0"/>
          <w:numId w:val="1"/>
        </w:numPr>
        <w:contextualSpacing w:val="0"/>
        <w:jc w:val="both"/>
        <w:rPr>
          <w:rFonts w:ascii="Arial" w:hAnsi="Arial" w:cs="Arial"/>
          <w:sz w:val="22"/>
          <w:szCs w:val="22"/>
        </w:rPr>
      </w:pPr>
      <w:r w:rsidRPr="00101E0D">
        <w:rPr>
          <w:rFonts w:ascii="Arial" w:hAnsi="Arial" w:cs="Arial"/>
          <w:sz w:val="22"/>
          <w:szCs w:val="22"/>
        </w:rPr>
        <w:t>U</w:t>
      </w:r>
      <w:r w:rsidR="000C4964" w:rsidRPr="00101E0D">
        <w:rPr>
          <w:rFonts w:ascii="Arial" w:hAnsi="Arial" w:cs="Arial"/>
          <w:sz w:val="22"/>
          <w:szCs w:val="22"/>
        </w:rPr>
        <w:t>znatelné náklady do finančního vypořádání dotace musí být hrazeny z účtu, na který byla dotace poskytnuta nebo v hotovosti, a to v souladu se zákonem č. 254/2004 Sb., o omezení plateb v hotovosti. Dále uznatelným nákladem</w:t>
      </w:r>
      <w:r w:rsidR="000C4964" w:rsidRPr="006E75B9">
        <w:rPr>
          <w:rFonts w:ascii="Arial" w:hAnsi="Arial" w:cs="Arial"/>
          <w:sz w:val="22"/>
          <w:szCs w:val="22"/>
        </w:rPr>
        <w:t xml:space="preserve"> do finančního vypořádání (vyúčtování) dotace je i platba provedená platební kartou vystavenou k účtu, na který byla dotace poskytnuta.</w:t>
      </w:r>
    </w:p>
    <w:p w14:paraId="089775C1" w14:textId="110618A0" w:rsidR="00023E89" w:rsidRPr="000C4964" w:rsidRDefault="00023E89" w:rsidP="00023E89">
      <w:pPr>
        <w:pStyle w:val="Odstavecseseznamem"/>
        <w:numPr>
          <w:ilvl w:val="0"/>
          <w:numId w:val="1"/>
        </w:numPr>
        <w:contextualSpacing w:val="0"/>
        <w:jc w:val="both"/>
        <w:rPr>
          <w:rFonts w:ascii="Arial" w:hAnsi="Arial" w:cs="Arial"/>
          <w:sz w:val="22"/>
          <w:szCs w:val="22"/>
        </w:rPr>
      </w:pPr>
      <w:r w:rsidRPr="000C4964">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či názvu organizace apod.) </w:t>
      </w:r>
      <w:r w:rsidRPr="000C4964">
        <w:rPr>
          <w:rFonts w:ascii="Arial" w:hAnsi="Arial" w:cs="Arial"/>
          <w:color w:val="000000"/>
          <w:sz w:val="22"/>
          <w:szCs w:val="22"/>
        </w:rPr>
        <w:t xml:space="preserve">a oznámit změny údajů uvedených v předložené žádosti, čestných prohlášeních a přílohách, </w:t>
      </w:r>
      <w:r w:rsidRPr="000C4964">
        <w:rPr>
          <w:rFonts w:ascii="Arial" w:hAnsi="Arial" w:cs="Arial"/>
          <w:sz w:val="22"/>
          <w:szCs w:val="22"/>
        </w:rPr>
        <w:t>a to do 15 pracovních dnů ode dne účinnosti změny.</w:t>
      </w:r>
    </w:p>
    <w:p w14:paraId="358D1F64"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01FA149A"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k tomu, aby k obnovení činnosti došlo v co nejkratším termínu. </w:t>
      </w:r>
    </w:p>
    <w:p w14:paraId="71F5002E"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5F14D34E"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3CFB4C2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vrátit poskytovateli dotaci nebo její část, která nebyla dle smlouvy řádně finančně vypořádána, v termínu uvedeném v bodě 5</w:t>
      </w:r>
      <w:r>
        <w:rPr>
          <w:rFonts w:ascii="Arial" w:hAnsi="Arial" w:cs="Arial"/>
          <w:sz w:val="22"/>
          <w:szCs w:val="22"/>
        </w:rPr>
        <w:t>.</w:t>
      </w:r>
      <w:r w:rsidRPr="00CD2929">
        <w:rPr>
          <w:rFonts w:ascii="Arial" w:hAnsi="Arial" w:cs="Arial"/>
          <w:sz w:val="22"/>
          <w:szCs w:val="22"/>
        </w:rPr>
        <w:t>, Čl. III. Podmínky poskytnutí dotace této smlouvy, ani v náhradním termínu stanoveném poskytovatelem, a to do 30 dnů od doručení výzvy k vrácení dotace.</w:t>
      </w:r>
    </w:p>
    <w:p w14:paraId="0FA52E77"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Finanční prostředky se vracejí na účet poskytovatele, a to takto:</w:t>
      </w:r>
    </w:p>
    <w:p w14:paraId="4EF44AD8" w14:textId="77777777" w:rsidR="00023E89" w:rsidRPr="00CD2929" w:rsidRDefault="00023E89" w:rsidP="00023E89">
      <w:pPr>
        <w:pStyle w:val="Default"/>
        <w:numPr>
          <w:ilvl w:val="1"/>
          <w:numId w:val="1"/>
        </w:numPr>
        <w:adjustRightInd/>
        <w:spacing w:after="14"/>
        <w:rPr>
          <w:rFonts w:ascii="Arial" w:hAnsi="Arial" w:cs="Arial"/>
          <w:sz w:val="22"/>
          <w:szCs w:val="22"/>
        </w:rPr>
      </w:pPr>
      <w:r w:rsidRPr="00CD2929">
        <w:rPr>
          <w:rFonts w:ascii="Arial" w:hAnsi="Arial" w:cs="Arial"/>
          <w:sz w:val="22"/>
          <w:szCs w:val="22"/>
        </w:rPr>
        <w:t xml:space="preserve">v roce, kdy byla dotace vyplacena, se vrací na účet č. 111211222/0800, pod variabilním symbolem, kterým je číslo smlouvy, </w:t>
      </w:r>
    </w:p>
    <w:p w14:paraId="0CE8227A" w14:textId="77777777" w:rsidR="00023E89" w:rsidRPr="00CD2929" w:rsidRDefault="00023E89" w:rsidP="00023E89">
      <w:pPr>
        <w:pStyle w:val="Default"/>
        <w:numPr>
          <w:ilvl w:val="1"/>
          <w:numId w:val="1"/>
        </w:numPr>
        <w:adjustRightInd/>
        <w:spacing w:after="14"/>
        <w:rPr>
          <w:rFonts w:ascii="Arial" w:hAnsi="Arial" w:cs="Arial"/>
          <w:sz w:val="22"/>
          <w:szCs w:val="22"/>
        </w:rPr>
      </w:pPr>
      <w:r w:rsidRPr="00CD2929">
        <w:rPr>
          <w:rFonts w:ascii="Arial" w:hAnsi="Arial" w:cs="Arial"/>
          <w:color w:val="auto"/>
          <w:sz w:val="22"/>
          <w:szCs w:val="22"/>
        </w:rPr>
        <w:t>od 1. 1. do 28. 2. (29. 2. v případě přestupného roku) každého roku následujícího po roce</w:t>
      </w:r>
      <w:r w:rsidRPr="00CD2929">
        <w:rPr>
          <w:rFonts w:ascii="Arial" w:hAnsi="Arial" w:cs="Arial"/>
          <w:sz w:val="22"/>
          <w:szCs w:val="22"/>
        </w:rPr>
        <w:t xml:space="preserve">, kdy byla dotace vyplacena, se vrací na účet č. 111350222/0800, pod variabilním symbolem 64022229, </w:t>
      </w:r>
    </w:p>
    <w:p w14:paraId="407F6C46" w14:textId="77777777" w:rsidR="00023E89" w:rsidRPr="00CD2929" w:rsidRDefault="00023E89" w:rsidP="00023E89">
      <w:pPr>
        <w:pStyle w:val="Default"/>
        <w:numPr>
          <w:ilvl w:val="1"/>
          <w:numId w:val="1"/>
        </w:numPr>
        <w:adjustRightInd/>
        <w:jc w:val="both"/>
        <w:rPr>
          <w:rFonts w:ascii="Arial" w:hAnsi="Arial" w:cs="Arial"/>
          <w:sz w:val="22"/>
          <w:szCs w:val="22"/>
        </w:rPr>
      </w:pPr>
      <w:r w:rsidRPr="00CD2929">
        <w:rPr>
          <w:rFonts w:ascii="Arial" w:hAnsi="Arial" w:cs="Arial"/>
          <w:color w:val="auto"/>
          <w:sz w:val="22"/>
          <w:szCs w:val="22"/>
        </w:rPr>
        <w:t>1. 3. do 31. 12. každého roku následujícího po roce</w:t>
      </w:r>
      <w:r w:rsidRPr="00CD2929">
        <w:rPr>
          <w:rFonts w:ascii="Arial" w:hAnsi="Arial" w:cs="Arial"/>
          <w:sz w:val="22"/>
          <w:szCs w:val="22"/>
        </w:rPr>
        <w:t xml:space="preserve">, kdy byla dotace vyplacena, se vrací na účet č. 111158222/0800, pod variabilním symbolem, kterým je číslo smlouvy. </w:t>
      </w:r>
    </w:p>
    <w:p w14:paraId="73699DFB"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 xml:space="preserve">Žadatel o dotaci je povinen při své činnosti řádně postupovat v souladu s aktuálně platnými právními předpisy, mimo jiné i s vyhlášenými mimořádnými opatřeními Vlády ČR a Ministerstva zdravotnictví ČR, které upravují podmínky sportovních aktivit, provozování sportovišť apod. </w:t>
      </w:r>
    </w:p>
    <w:p w14:paraId="35DE9D3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3843457D"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 č. 255/2012 Sb., o kontrole (kontrolní řád), </w:t>
      </w:r>
      <w:r w:rsidRPr="00CD2929">
        <w:rPr>
          <w:rFonts w:ascii="Arial" w:hAnsi="Arial" w:cs="Arial"/>
          <w:color w:val="000000"/>
          <w:sz w:val="22"/>
          <w:szCs w:val="22"/>
        </w:rPr>
        <w:t>ve znění pozdějších předpisů</w:t>
      </w:r>
      <w:r w:rsidRPr="00CD2929">
        <w:rPr>
          <w:rFonts w:ascii="Arial" w:hAnsi="Arial" w:cs="Arial"/>
          <w:sz w:val="22"/>
          <w:szCs w:val="22"/>
        </w:rPr>
        <w:t>. Poskytovatel je oprávněn v případě zjištění nesrovnalostí požadovat vysvětlení a doplnění příslušných dokladů.</w:t>
      </w:r>
    </w:p>
    <w:p w14:paraId="07CDB0D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790504AF" w14:textId="77777777" w:rsidR="00023E89" w:rsidRPr="0057552F"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 Pokud bude příjemce během konání akce umisťovat na viditelná místa loga partnerů nebo sponzorů, musí zde umístit také logo města Brna v souladu s Manuálem jednotného vizuálního stylu města Brna (dále jen „Manuál “). 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Statut lze stáhnout na </w:t>
      </w:r>
      <w:hyperlink r:id="rId8" w:history="1">
        <w:r w:rsidRPr="0057552F">
          <w:rPr>
            <w:rStyle w:val="Hypertextovodkaz"/>
            <w:rFonts w:ascii="Arial" w:eastAsiaTheme="majorEastAsia" w:hAnsi="Arial" w:cs="Arial"/>
            <w:color w:val="auto"/>
            <w:sz w:val="22"/>
            <w:szCs w:val="22"/>
          </w:rPr>
          <w:t>www.brno.cz/w/pouziti-znaku-a-vlajky-mesta-brna</w:t>
        </w:r>
      </w:hyperlink>
      <w:r w:rsidRPr="0057552F">
        <w:rPr>
          <w:rStyle w:val="Hypertextovodkaz"/>
          <w:rFonts w:ascii="Arial" w:eastAsiaTheme="majorEastAsia" w:hAnsi="Arial" w:cs="Arial"/>
          <w:color w:val="auto"/>
          <w:sz w:val="22"/>
          <w:szCs w:val="22"/>
        </w:rPr>
        <w:t xml:space="preserve"> </w:t>
      </w:r>
      <w:r w:rsidRPr="0095730C">
        <w:rPr>
          <w:rStyle w:val="Hypertextovodkaz"/>
          <w:rFonts w:ascii="Arial" w:eastAsiaTheme="majorEastAsia" w:hAnsi="Arial" w:cs="Arial"/>
          <w:color w:val="auto"/>
          <w:sz w:val="22"/>
          <w:szCs w:val="22"/>
          <w:u w:val="none"/>
        </w:rPr>
        <w:t>a M</w:t>
      </w:r>
      <w:r w:rsidRPr="00922F8B">
        <w:rPr>
          <w:rFonts w:ascii="Arial" w:hAnsi="Arial" w:cs="Arial"/>
          <w:sz w:val="22"/>
          <w:szCs w:val="22"/>
        </w:rPr>
        <w:t xml:space="preserve">anuál na </w:t>
      </w:r>
      <w:hyperlink r:id="rId9" w:history="1">
        <w:r w:rsidRPr="0057552F">
          <w:rPr>
            <w:rStyle w:val="Hypertextovodkaz"/>
            <w:rFonts w:ascii="Arial" w:hAnsi="Arial" w:cs="Arial"/>
            <w:color w:val="auto"/>
            <w:sz w:val="22"/>
            <w:szCs w:val="22"/>
          </w:rPr>
          <w:t>www.brno.cz/logo</w:t>
        </w:r>
      </w:hyperlink>
      <w:r w:rsidRPr="0057552F">
        <w:rPr>
          <w:rFonts w:ascii="Arial" w:hAnsi="Arial" w:cs="Arial"/>
          <w:sz w:val="22"/>
          <w:szCs w:val="22"/>
        </w:rPr>
        <w:t xml:space="preserve">. </w:t>
      </w:r>
    </w:p>
    <w:p w14:paraId="5091A7B5"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7EDBA79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při provozování sportovní činnosti dodržovat základní pravidla etiky                            a slušného chování.</w:t>
      </w:r>
    </w:p>
    <w:p w14:paraId="4BB927B8"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CD2929">
        <w:rPr>
          <w:rFonts w:ascii="Arial" w:hAnsi="Arial" w:cs="Arial"/>
          <w:bCs/>
          <w:sz w:val="22"/>
          <w:szCs w:val="22"/>
        </w:rPr>
        <w:t>nesmí</w:t>
      </w:r>
      <w:r w:rsidRPr="00CD2929">
        <w:rPr>
          <w:rFonts w:ascii="Arial" w:hAnsi="Arial" w:cs="Arial"/>
          <w:sz w:val="22"/>
          <w:szCs w:val="22"/>
        </w:rPr>
        <w:t xml:space="preserve"> </w:t>
      </w:r>
      <w:r w:rsidRPr="00CD2929">
        <w:rPr>
          <w:rFonts w:ascii="Arial" w:hAnsi="Arial" w:cs="Arial"/>
          <w:bCs/>
          <w:sz w:val="22"/>
          <w:szCs w:val="22"/>
        </w:rPr>
        <w:t>uvádět</w:t>
      </w:r>
      <w:r w:rsidRPr="00CD2929">
        <w:rPr>
          <w:rFonts w:ascii="Arial" w:hAnsi="Arial" w:cs="Arial"/>
          <w:sz w:val="22"/>
          <w:szCs w:val="22"/>
        </w:rPr>
        <w:t xml:space="preserve"> </w:t>
      </w:r>
      <w:r w:rsidRPr="00CD2929">
        <w:rPr>
          <w:rFonts w:ascii="Arial" w:hAnsi="Arial" w:cs="Arial"/>
          <w:bCs/>
          <w:sz w:val="22"/>
          <w:szCs w:val="22"/>
        </w:rPr>
        <w:t>nepravdivé</w:t>
      </w:r>
      <w:r w:rsidRPr="00CD2929">
        <w:rPr>
          <w:rFonts w:ascii="Arial" w:hAnsi="Arial" w:cs="Arial"/>
          <w:sz w:val="22"/>
          <w:szCs w:val="22"/>
        </w:rPr>
        <w:t xml:space="preserve">, hanlivé nebo dvojsmyslné </w:t>
      </w:r>
      <w:r w:rsidRPr="00CD2929">
        <w:rPr>
          <w:rFonts w:ascii="Arial" w:hAnsi="Arial" w:cs="Arial"/>
          <w:bCs/>
          <w:sz w:val="22"/>
          <w:szCs w:val="22"/>
        </w:rPr>
        <w:t>údaje.</w:t>
      </w:r>
      <w:r w:rsidRPr="00CD2929">
        <w:rPr>
          <w:rFonts w:ascii="Arial" w:hAnsi="Arial" w:cs="Arial"/>
          <w:sz w:val="22"/>
          <w:szCs w:val="22"/>
        </w:rPr>
        <w:t> V případě zveřejnění fotografií, může příjemce zveřejnit pouze ty fotografie, ke kterým má autorská práva.</w:t>
      </w:r>
    </w:p>
    <w:p w14:paraId="19358BFF" w14:textId="77777777" w:rsidR="00023E89" w:rsidRPr="0057552F"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příjemce provozuje webové stránky své sportovní organizace, je na ně povinen umístit logo webových stránek „Kam za sportem v Brně“ s jejich odkazem (</w:t>
      </w:r>
      <w:proofErr w:type="spellStart"/>
      <w:r w:rsidRPr="00CD2929">
        <w:rPr>
          <w:rFonts w:ascii="Arial" w:hAnsi="Arial" w:cs="Arial"/>
          <w:sz w:val="22"/>
          <w:szCs w:val="22"/>
        </w:rPr>
        <w:t>prolinkem</w:t>
      </w:r>
      <w:proofErr w:type="spellEnd"/>
      <w:r w:rsidRPr="00CD2929">
        <w:rPr>
          <w:rFonts w:ascii="Arial" w:hAnsi="Arial" w:cs="Arial"/>
          <w:sz w:val="22"/>
          <w:szCs w:val="22"/>
        </w:rPr>
        <w:t xml:space="preserve">). Logo webových stránek „Kam za sportem v Brně“ je možné stáhnout na </w:t>
      </w:r>
      <w:hyperlink r:id="rId10" w:history="1">
        <w:r w:rsidRPr="0057552F">
          <w:rPr>
            <w:rStyle w:val="Hypertextovodkaz"/>
            <w:rFonts w:ascii="Arial" w:hAnsi="Arial" w:cs="Arial"/>
            <w:color w:val="auto"/>
            <w:sz w:val="22"/>
            <w:szCs w:val="22"/>
          </w:rPr>
          <w:t>http://www.kamzasportemvbrne.cz/logo</w:t>
        </w:r>
      </w:hyperlink>
      <w:r w:rsidRPr="0057552F">
        <w:rPr>
          <w:rFonts w:ascii="Arial" w:hAnsi="Arial" w:cs="Arial"/>
          <w:sz w:val="22"/>
          <w:szCs w:val="22"/>
        </w:rPr>
        <w:t>.</w:t>
      </w:r>
    </w:p>
    <w:p w14:paraId="36487A6C"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739EFF82" w14:textId="1FB75A55" w:rsidR="00CB4D77" w:rsidRPr="00CB4D77" w:rsidRDefault="00023E89" w:rsidP="00CB4D77">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 xml:space="preserve">Příjemce je povinen archivovat podklady doložené do finančního vypořádání (vyúčtování) dotace dle platných právních předpisů. </w:t>
      </w:r>
    </w:p>
    <w:p w14:paraId="69760A62"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Každé neoprávněné použití nebo zadržení poskytnutých finančních prostředků příjemcem                     vč</w:t>
      </w:r>
      <w:r>
        <w:rPr>
          <w:rFonts w:ascii="Arial" w:hAnsi="Arial" w:cs="Arial"/>
          <w:sz w:val="22"/>
          <w:szCs w:val="22"/>
        </w:rPr>
        <w:t>etně</w:t>
      </w:r>
      <w:r w:rsidRPr="00CD2929">
        <w:rPr>
          <w:rFonts w:ascii="Arial" w:hAnsi="Arial" w:cs="Arial"/>
          <w:sz w:val="22"/>
          <w:szCs w:val="22"/>
        </w:rPr>
        <w:t xml:space="preserve">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7079500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78FF209C"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nepravdivé údaje v čestných prohlášeních uvedených v „Žádosti o dotaci z rozpočtu statutárního města Brna“ činí odvod 0,5 % z poskytnuté dotace,</w:t>
      </w:r>
    </w:p>
    <w:p w14:paraId="6E92F063"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dodání finančního vypořádání dotace po termínu dle bodu 5</w:t>
      </w:r>
      <w:r>
        <w:rPr>
          <w:rFonts w:ascii="Arial" w:hAnsi="Arial" w:cs="Arial"/>
          <w:sz w:val="22"/>
          <w:szCs w:val="22"/>
        </w:rPr>
        <w:t>.</w:t>
      </w:r>
      <w:r w:rsidRPr="00CD2929">
        <w:rPr>
          <w:rFonts w:ascii="Arial" w:hAnsi="Arial" w:cs="Arial"/>
          <w:sz w:val="22"/>
          <w:szCs w:val="22"/>
        </w:rPr>
        <w:t>, Čl. III.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161CFF94"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porušení povinnosti uvedené v bodě 4, 13, 16, 27, 28, 29, 30, 31, 32, 33                                  Čl. III. Podmínky poskytnutí dotace, této smlouvy činí odvod 0,5 % z poskytnuté dotace.</w:t>
      </w:r>
    </w:p>
    <w:p w14:paraId="71857CB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dotace souhlasí se jmenovitým zveřejněním veřejnoprávní smlouvy o poskytnutí dotace v registru smluv dle </w:t>
      </w:r>
      <w:r w:rsidRPr="00F700BB">
        <w:rPr>
          <w:rFonts w:ascii="Arial" w:hAnsi="Arial" w:cs="Arial"/>
          <w:sz w:val="22"/>
          <w:szCs w:val="22"/>
        </w:rPr>
        <w:t xml:space="preserve">zákona </w:t>
      </w:r>
      <w:r w:rsidRPr="0074178C">
        <w:rPr>
          <w:rFonts w:ascii="Arial" w:hAnsi="Arial" w:cs="Arial"/>
          <w:sz w:val="22"/>
          <w:szCs w:val="22"/>
        </w:rPr>
        <w:t xml:space="preserve">č. 340/2015 Sb., </w:t>
      </w:r>
      <w:r w:rsidRPr="00501600">
        <w:rPr>
          <w:rFonts w:ascii="Arial" w:hAnsi="Arial" w:cs="Arial"/>
          <w:sz w:val="22"/>
          <w:szCs w:val="22"/>
          <w:shd w:val="clear" w:color="auto" w:fill="FFFFFF"/>
        </w:rPr>
        <w:t>o zvláštních podmínkách účinnosti některých smluv, uveřejňování těchto smluv a o registru smluv (zákon o registru smluv)</w:t>
      </w:r>
      <w:r w:rsidRPr="00CD2929">
        <w:rPr>
          <w:rFonts w:ascii="Arial" w:hAnsi="Arial" w:cs="Arial"/>
          <w:sz w:val="22"/>
          <w:szCs w:val="22"/>
        </w:rPr>
        <w:t>. Statutární město Brno zašle smlouvu správci registru smluv k uveřejnění.</w:t>
      </w:r>
    </w:p>
    <w:p w14:paraId="290F9D2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nese odpovědnost za využití poskytnuté dotace z rozpočtu města Brna v souladu                      s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70BCAA3"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A69AC4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302EA32"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61DF683D"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52AED176" w14:textId="77777777" w:rsidR="00023E8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Poskytovatel má právo v případě závažných nedostatků zjištěných průběžnou veřejnosprávní kontrolou pozastavit či ukončit vyplácení schválené dotace.</w:t>
      </w:r>
    </w:p>
    <w:p w14:paraId="538F549D" w14:textId="77777777" w:rsidR="00EC37DE" w:rsidRDefault="00EC37DE" w:rsidP="00023E89">
      <w:pPr>
        <w:jc w:val="center"/>
        <w:rPr>
          <w:rFonts w:ascii="Arial" w:hAnsi="Arial" w:cs="Arial"/>
          <w:b/>
          <w:sz w:val="22"/>
          <w:szCs w:val="22"/>
        </w:rPr>
      </w:pPr>
    </w:p>
    <w:p w14:paraId="25EA9663" w14:textId="77777777" w:rsidR="00485BDD" w:rsidRDefault="00485BDD" w:rsidP="00E025F5">
      <w:pPr>
        <w:rPr>
          <w:rFonts w:ascii="Arial" w:hAnsi="Arial" w:cs="Arial"/>
          <w:b/>
          <w:sz w:val="22"/>
          <w:szCs w:val="22"/>
        </w:rPr>
      </w:pPr>
    </w:p>
    <w:p w14:paraId="2BB056B4" w14:textId="77777777" w:rsidR="00335CEB" w:rsidRDefault="00335CEB" w:rsidP="00E025F5">
      <w:pPr>
        <w:rPr>
          <w:rFonts w:ascii="Arial" w:hAnsi="Arial" w:cs="Arial"/>
          <w:b/>
          <w:sz w:val="22"/>
          <w:szCs w:val="22"/>
        </w:rPr>
      </w:pPr>
    </w:p>
    <w:p w14:paraId="05994B29" w14:textId="77777777" w:rsidR="00335CEB" w:rsidRDefault="00335CEB" w:rsidP="00E025F5">
      <w:pPr>
        <w:rPr>
          <w:rFonts w:ascii="Arial" w:hAnsi="Arial" w:cs="Arial"/>
          <w:b/>
          <w:sz w:val="22"/>
          <w:szCs w:val="22"/>
        </w:rPr>
      </w:pPr>
    </w:p>
    <w:p w14:paraId="4543E7A9" w14:textId="77777777" w:rsidR="00335CEB" w:rsidRDefault="00335CEB" w:rsidP="00E025F5">
      <w:pPr>
        <w:rPr>
          <w:rFonts w:ascii="Arial" w:hAnsi="Arial" w:cs="Arial"/>
          <w:b/>
          <w:sz w:val="22"/>
          <w:szCs w:val="22"/>
        </w:rPr>
      </w:pPr>
    </w:p>
    <w:p w14:paraId="7F18EBFE" w14:textId="77777777" w:rsidR="00335CEB" w:rsidRPr="00CD2929" w:rsidRDefault="00335CEB" w:rsidP="00E025F5">
      <w:pPr>
        <w:rPr>
          <w:rFonts w:ascii="Arial" w:hAnsi="Arial" w:cs="Arial"/>
          <w:b/>
          <w:sz w:val="22"/>
          <w:szCs w:val="22"/>
        </w:rPr>
      </w:pPr>
    </w:p>
    <w:p w14:paraId="28CEAC3B" w14:textId="7A2265CF" w:rsidR="00023E89" w:rsidRPr="00CD2929" w:rsidRDefault="00023E89" w:rsidP="00023E89">
      <w:pPr>
        <w:jc w:val="center"/>
        <w:rPr>
          <w:rFonts w:ascii="Arial" w:hAnsi="Arial" w:cs="Arial"/>
          <w:b/>
          <w:sz w:val="22"/>
          <w:szCs w:val="22"/>
        </w:rPr>
      </w:pPr>
      <w:r w:rsidRPr="00CD2929">
        <w:rPr>
          <w:rFonts w:ascii="Arial" w:hAnsi="Arial" w:cs="Arial"/>
          <w:b/>
          <w:sz w:val="22"/>
          <w:szCs w:val="22"/>
        </w:rPr>
        <w:lastRenderedPageBreak/>
        <w:t xml:space="preserve">Článek </w:t>
      </w:r>
      <w:r w:rsidR="00335CEB">
        <w:rPr>
          <w:rFonts w:ascii="Arial" w:hAnsi="Arial" w:cs="Arial"/>
          <w:b/>
          <w:sz w:val="22"/>
          <w:szCs w:val="22"/>
        </w:rPr>
        <w:t>I</w:t>
      </w:r>
      <w:r w:rsidRPr="00CD2929">
        <w:rPr>
          <w:rFonts w:ascii="Arial" w:hAnsi="Arial" w:cs="Arial"/>
          <w:b/>
          <w:sz w:val="22"/>
          <w:szCs w:val="22"/>
        </w:rPr>
        <w:t>V.</w:t>
      </w:r>
    </w:p>
    <w:p w14:paraId="1BB21F90" w14:textId="77777777" w:rsidR="00023E89" w:rsidRDefault="00023E89" w:rsidP="00023E89">
      <w:pPr>
        <w:jc w:val="center"/>
        <w:rPr>
          <w:rFonts w:ascii="Arial" w:hAnsi="Arial" w:cs="Arial"/>
          <w:b/>
          <w:sz w:val="22"/>
          <w:szCs w:val="22"/>
        </w:rPr>
      </w:pPr>
      <w:r w:rsidRPr="00CD2929">
        <w:rPr>
          <w:rFonts w:ascii="Arial" w:hAnsi="Arial" w:cs="Arial"/>
          <w:b/>
          <w:sz w:val="22"/>
          <w:szCs w:val="22"/>
        </w:rPr>
        <w:t>Závěrečná ustanovení</w:t>
      </w:r>
    </w:p>
    <w:p w14:paraId="1B719FC5" w14:textId="77777777" w:rsidR="00023E89" w:rsidRPr="00747437" w:rsidRDefault="00023E89" w:rsidP="00023E89">
      <w:pPr>
        <w:jc w:val="center"/>
        <w:rPr>
          <w:rFonts w:ascii="Arial" w:hAnsi="Arial" w:cs="Arial"/>
          <w:b/>
          <w:sz w:val="22"/>
          <w:szCs w:val="22"/>
        </w:rPr>
      </w:pPr>
    </w:p>
    <w:p w14:paraId="710B14D7" w14:textId="77777777" w:rsidR="00023E89" w:rsidRPr="00CD2929" w:rsidRDefault="00023E89" w:rsidP="00023E89">
      <w:pPr>
        <w:pStyle w:val="Zkladntext"/>
        <w:widowControl/>
        <w:numPr>
          <w:ilvl w:val="0"/>
          <w:numId w:val="7"/>
        </w:numPr>
        <w:spacing w:line="240" w:lineRule="auto"/>
        <w:jc w:val="both"/>
        <w:rPr>
          <w:rFonts w:ascii="Arial" w:hAnsi="Arial" w:cs="Arial"/>
          <w:sz w:val="22"/>
          <w:szCs w:val="22"/>
        </w:rPr>
      </w:pPr>
      <w:r w:rsidRPr="00CD2929">
        <w:rPr>
          <w:rFonts w:ascii="Arial" w:hAnsi="Arial" w:cs="Arial"/>
          <w:sz w:val="22"/>
          <w:szCs w:val="22"/>
        </w:rPr>
        <w:t>Smlouva může být měněna či doplňována pouze písemnou formou se souhlasem obou smluvních stran.</w:t>
      </w:r>
    </w:p>
    <w:p w14:paraId="512B78DC" w14:textId="77777777" w:rsidR="00023E89" w:rsidRPr="00CD2929" w:rsidRDefault="00023E89" w:rsidP="00023E89">
      <w:pPr>
        <w:pStyle w:val="Zkladntext"/>
        <w:widowControl/>
        <w:numPr>
          <w:ilvl w:val="0"/>
          <w:numId w:val="7"/>
        </w:numPr>
        <w:spacing w:line="240" w:lineRule="auto"/>
        <w:jc w:val="both"/>
        <w:rPr>
          <w:rFonts w:ascii="Arial" w:hAnsi="Arial" w:cs="Arial"/>
          <w:sz w:val="22"/>
          <w:szCs w:val="22"/>
        </w:rPr>
      </w:pPr>
      <w:r w:rsidRPr="00CD2929">
        <w:rPr>
          <w:rFonts w:ascii="Arial" w:hAnsi="Arial" w:cs="Arial"/>
          <w:sz w:val="22"/>
          <w:szCs w:val="22"/>
        </w:rPr>
        <w:t xml:space="preserve">Smlouva je vyhotovena ve 2 stejnopisech, přičemž oba mají platnost originálu. Příjemce                            i poskytovatel </w:t>
      </w:r>
      <w:proofErr w:type="gramStart"/>
      <w:r w:rsidRPr="00CD2929">
        <w:rPr>
          <w:rFonts w:ascii="Arial" w:hAnsi="Arial" w:cs="Arial"/>
          <w:sz w:val="22"/>
          <w:szCs w:val="22"/>
        </w:rPr>
        <w:t>obdrží</w:t>
      </w:r>
      <w:proofErr w:type="gramEnd"/>
      <w:r w:rsidRPr="00CD2929">
        <w:rPr>
          <w:rFonts w:ascii="Arial" w:hAnsi="Arial" w:cs="Arial"/>
          <w:sz w:val="22"/>
          <w:szCs w:val="22"/>
        </w:rPr>
        <w:t xml:space="preserve"> jeden výtisk.</w:t>
      </w:r>
    </w:p>
    <w:p w14:paraId="0BC87A66" w14:textId="77777777" w:rsidR="00023E89" w:rsidRPr="002C3A14" w:rsidRDefault="00023E89" w:rsidP="00023E89">
      <w:pPr>
        <w:pStyle w:val="Odstavecseseznamem"/>
        <w:numPr>
          <w:ilvl w:val="0"/>
          <w:numId w:val="7"/>
        </w:numPr>
        <w:contextualSpacing w:val="0"/>
        <w:jc w:val="both"/>
        <w:rPr>
          <w:rFonts w:ascii="Arial" w:hAnsi="Arial" w:cs="Arial"/>
          <w:sz w:val="22"/>
          <w:szCs w:val="22"/>
        </w:rPr>
      </w:pPr>
      <w:r w:rsidRPr="002C3A14">
        <w:rPr>
          <w:rFonts w:ascii="Arial" w:hAnsi="Arial" w:cs="Arial"/>
          <w:sz w:val="22"/>
          <w:szCs w:val="22"/>
        </w:rPr>
        <w:t>Veškerá práva a povinnosti vyplývající z této smlouvy pro poskytovatele budou vykonávány prostřednictvím Odboru sportu MMB.</w:t>
      </w:r>
    </w:p>
    <w:p w14:paraId="250C52CE" w14:textId="77777777" w:rsidR="00023E89" w:rsidRPr="002C3A14" w:rsidRDefault="00023E89" w:rsidP="00023E89">
      <w:pPr>
        <w:pStyle w:val="Zkladntext"/>
        <w:widowControl/>
        <w:numPr>
          <w:ilvl w:val="0"/>
          <w:numId w:val="7"/>
        </w:numPr>
        <w:spacing w:line="240" w:lineRule="auto"/>
        <w:jc w:val="both"/>
        <w:rPr>
          <w:rFonts w:ascii="Arial" w:hAnsi="Arial" w:cs="Arial"/>
          <w:sz w:val="22"/>
          <w:szCs w:val="22"/>
        </w:rPr>
      </w:pPr>
      <w:r w:rsidRPr="002C3A14">
        <w:rPr>
          <w:rFonts w:ascii="Arial" w:hAnsi="Arial" w:cs="Arial"/>
          <w:sz w:val="22"/>
          <w:szCs w:val="22"/>
        </w:rPr>
        <w:t>Vztahy neupravené touto smlouvou se řídí českým právním řádem a stejně se postupuje                  i při výkladu jednotlivých ustanovení této smlouvy.</w:t>
      </w:r>
    </w:p>
    <w:p w14:paraId="64D161B4" w14:textId="77777777" w:rsidR="00023E89" w:rsidRPr="002C3A14" w:rsidRDefault="00023E89" w:rsidP="00023E89">
      <w:pPr>
        <w:pStyle w:val="Zkladntext"/>
        <w:widowControl/>
        <w:numPr>
          <w:ilvl w:val="0"/>
          <w:numId w:val="7"/>
        </w:numPr>
        <w:spacing w:line="240" w:lineRule="auto"/>
        <w:jc w:val="both"/>
        <w:rPr>
          <w:rFonts w:ascii="Arial" w:hAnsi="Arial" w:cs="Arial"/>
          <w:sz w:val="22"/>
          <w:szCs w:val="22"/>
        </w:rPr>
      </w:pPr>
      <w:r w:rsidRPr="002C3A14">
        <w:rPr>
          <w:rFonts w:ascii="Arial" w:hAnsi="Arial" w:cs="Arial"/>
          <w:sz w:val="22"/>
          <w:szCs w:val="22"/>
        </w:rPr>
        <w:t>Smluvní strany svým podpisem stvrzují, že si text smlouvy pozorně přečetly, a že s ním bez výhrad souhlasí. Svůj podpis pak připojují svobodně, dobrovolně a vážně.</w:t>
      </w:r>
    </w:p>
    <w:p w14:paraId="3533AEF1" w14:textId="77777777" w:rsidR="00060496" w:rsidRPr="0036671A" w:rsidRDefault="00060496" w:rsidP="00636494">
      <w:pPr>
        <w:pStyle w:val="Odstavecseseznamem"/>
        <w:numPr>
          <w:ilvl w:val="0"/>
          <w:numId w:val="7"/>
        </w:numPr>
        <w:contextualSpacing w:val="0"/>
        <w:jc w:val="both"/>
        <w:rPr>
          <w:rFonts w:ascii="Arial" w:hAnsi="Arial" w:cs="Arial"/>
          <w:sz w:val="22"/>
          <w:szCs w:val="22"/>
        </w:rPr>
      </w:pPr>
      <w:r w:rsidRPr="0036671A">
        <w:rPr>
          <w:rFonts w:ascii="Arial" w:hAnsi="Arial" w:cs="Arial"/>
          <w:sz w:val="22"/>
          <w:szCs w:val="22"/>
        </w:rPr>
        <w:t xml:space="preserve">Smlouva o poskytnutí dotace nabývá účinnosti dnem zveřejnění smlouvy v registru smluv. </w:t>
      </w:r>
    </w:p>
    <w:p w14:paraId="28206498" w14:textId="5F96D305" w:rsidR="000C1802" w:rsidRPr="007804BB" w:rsidRDefault="00023E89" w:rsidP="00636494">
      <w:pPr>
        <w:pStyle w:val="Odstavecseseznamem"/>
        <w:numPr>
          <w:ilvl w:val="0"/>
          <w:numId w:val="7"/>
        </w:numPr>
        <w:contextualSpacing w:val="0"/>
        <w:jc w:val="both"/>
        <w:rPr>
          <w:rFonts w:ascii="Arial" w:hAnsi="Arial" w:cs="Arial"/>
          <w:sz w:val="22"/>
          <w:szCs w:val="22"/>
        </w:rPr>
      </w:pPr>
      <w:r w:rsidRPr="002C3A14">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483A5158" w14:textId="77777777" w:rsidR="000C1802" w:rsidRPr="00CD2929" w:rsidRDefault="000C1802" w:rsidP="00023E89">
      <w:pPr>
        <w:jc w:val="both"/>
        <w:rPr>
          <w:rFonts w:ascii="Arial" w:hAnsi="Arial" w:cs="Arial"/>
          <w:sz w:val="22"/>
          <w:szCs w:val="22"/>
        </w:rPr>
      </w:pPr>
    </w:p>
    <w:p w14:paraId="6F737471" w14:textId="26600BD0" w:rsidR="007D5C71" w:rsidRDefault="00023E89" w:rsidP="00023E89">
      <w:pPr>
        <w:jc w:val="both"/>
        <w:rPr>
          <w:rFonts w:ascii="Arial" w:hAnsi="Arial" w:cs="Arial"/>
          <w:sz w:val="22"/>
          <w:szCs w:val="22"/>
        </w:rPr>
      </w:pPr>
      <w:r w:rsidRPr="00CD2929">
        <w:rPr>
          <w:rFonts w:ascii="Arial" w:hAnsi="Arial" w:cs="Arial"/>
          <w:sz w:val="22"/>
          <w:szCs w:val="22"/>
        </w:rPr>
        <w:t>Doložka:</w:t>
      </w:r>
    </w:p>
    <w:p w14:paraId="761E8F79" w14:textId="02E47D31" w:rsidR="00023E89" w:rsidRPr="00CD2929" w:rsidRDefault="00023E89" w:rsidP="00023E89">
      <w:pPr>
        <w:jc w:val="both"/>
        <w:rPr>
          <w:rFonts w:ascii="Arial" w:hAnsi="Arial" w:cs="Arial"/>
          <w:sz w:val="22"/>
          <w:szCs w:val="22"/>
        </w:rPr>
      </w:pPr>
      <w:r w:rsidRPr="00CD2929">
        <w:rPr>
          <w:rFonts w:ascii="Arial" w:hAnsi="Arial" w:cs="Arial"/>
          <w:sz w:val="22"/>
          <w:szCs w:val="22"/>
        </w:rPr>
        <w:t xml:space="preserve">Tato smlouva byla schválena Zastupitelstvem města Brna na zasedání č. </w:t>
      </w:r>
      <w:r w:rsidR="00955E03">
        <w:rPr>
          <w:rFonts w:ascii="Arial" w:hAnsi="Arial" w:cs="Arial"/>
          <w:sz w:val="22"/>
          <w:szCs w:val="22"/>
        </w:rPr>
        <w:t>Z9/27</w:t>
      </w:r>
      <w:r w:rsidRPr="00CD2929">
        <w:rPr>
          <w:rFonts w:ascii="Arial" w:hAnsi="Arial" w:cs="Arial"/>
          <w:sz w:val="22"/>
          <w:szCs w:val="22"/>
        </w:rPr>
        <w:t xml:space="preserve"> konaném dne</w:t>
      </w:r>
      <w:r w:rsidR="006B7595">
        <w:rPr>
          <w:rFonts w:ascii="Arial" w:hAnsi="Arial" w:cs="Arial"/>
          <w:sz w:val="22"/>
          <w:szCs w:val="22"/>
        </w:rPr>
        <w:t xml:space="preserve"> </w:t>
      </w:r>
      <w:r w:rsidR="00D7018E">
        <w:rPr>
          <w:rFonts w:ascii="Arial" w:hAnsi="Arial" w:cs="Arial"/>
          <w:sz w:val="22"/>
          <w:szCs w:val="22"/>
        </w:rPr>
        <w:t>10. 6. 2025.</w:t>
      </w:r>
    </w:p>
    <w:p w14:paraId="0D730EDE" w14:textId="77777777" w:rsidR="00023E89" w:rsidRPr="00CD2929" w:rsidRDefault="00023E89" w:rsidP="00023E89">
      <w:pPr>
        <w:rPr>
          <w:rFonts w:ascii="Arial" w:hAnsi="Arial" w:cs="Arial"/>
          <w:sz w:val="22"/>
          <w:szCs w:val="22"/>
        </w:rPr>
      </w:pPr>
    </w:p>
    <w:p w14:paraId="434E901F" w14:textId="77777777" w:rsidR="00023E89" w:rsidRPr="00CD2929" w:rsidRDefault="00023E89" w:rsidP="00023E89">
      <w:pPr>
        <w:rPr>
          <w:rFonts w:ascii="Arial" w:hAnsi="Arial" w:cs="Arial"/>
          <w:sz w:val="22"/>
          <w:szCs w:val="22"/>
        </w:rPr>
      </w:pPr>
    </w:p>
    <w:p w14:paraId="37FBC643" w14:textId="77777777" w:rsidR="00023E89" w:rsidRPr="00CD2929" w:rsidRDefault="00023E89" w:rsidP="00023E89">
      <w:pPr>
        <w:rPr>
          <w:rFonts w:ascii="Arial" w:hAnsi="Arial" w:cs="Arial"/>
          <w:sz w:val="22"/>
          <w:szCs w:val="22"/>
        </w:rPr>
      </w:pPr>
      <w:r w:rsidRPr="00CD2929">
        <w:rPr>
          <w:rFonts w:ascii="Arial" w:hAnsi="Arial" w:cs="Arial"/>
          <w:sz w:val="22"/>
          <w:szCs w:val="22"/>
        </w:rPr>
        <w:t>V Brně dne:</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V Brně dne:</w:t>
      </w:r>
    </w:p>
    <w:p w14:paraId="50F1B960" w14:textId="77777777" w:rsidR="00023E89" w:rsidRPr="00CD2929" w:rsidRDefault="00023E89" w:rsidP="00023E89">
      <w:pPr>
        <w:rPr>
          <w:rFonts w:ascii="Arial" w:hAnsi="Arial" w:cs="Arial"/>
          <w:sz w:val="22"/>
          <w:szCs w:val="22"/>
        </w:rPr>
      </w:pPr>
    </w:p>
    <w:p w14:paraId="64618B30" w14:textId="77777777" w:rsidR="00023E89" w:rsidRDefault="00023E89" w:rsidP="00023E89">
      <w:pPr>
        <w:rPr>
          <w:rFonts w:ascii="Arial" w:hAnsi="Arial" w:cs="Arial"/>
          <w:sz w:val="22"/>
          <w:szCs w:val="22"/>
        </w:rPr>
      </w:pPr>
    </w:p>
    <w:p w14:paraId="0D259F2F" w14:textId="77777777" w:rsidR="00023E89" w:rsidRPr="00CD2929" w:rsidRDefault="00023E89" w:rsidP="00023E89">
      <w:pPr>
        <w:rPr>
          <w:rFonts w:ascii="Arial" w:hAnsi="Arial" w:cs="Arial"/>
          <w:sz w:val="22"/>
          <w:szCs w:val="22"/>
        </w:rPr>
      </w:pPr>
    </w:p>
    <w:p w14:paraId="77589361" w14:textId="77777777" w:rsidR="00023E89" w:rsidRDefault="00023E89" w:rsidP="00023E89">
      <w:pPr>
        <w:rPr>
          <w:rFonts w:ascii="Arial" w:hAnsi="Arial" w:cs="Arial"/>
          <w:sz w:val="22"/>
          <w:szCs w:val="22"/>
        </w:rPr>
      </w:pPr>
    </w:p>
    <w:p w14:paraId="6E37E0F8" w14:textId="77777777" w:rsidR="0055592E" w:rsidRDefault="0055592E" w:rsidP="00023E89">
      <w:pPr>
        <w:rPr>
          <w:rFonts w:ascii="Arial" w:hAnsi="Arial" w:cs="Arial"/>
          <w:sz w:val="22"/>
          <w:szCs w:val="22"/>
        </w:rPr>
      </w:pPr>
    </w:p>
    <w:p w14:paraId="1C1AF11E" w14:textId="77777777" w:rsidR="00023E89" w:rsidRPr="00CD2929" w:rsidRDefault="00023E89" w:rsidP="00023E89">
      <w:pPr>
        <w:rPr>
          <w:rFonts w:ascii="Arial" w:hAnsi="Arial" w:cs="Arial"/>
          <w:sz w:val="22"/>
          <w:szCs w:val="22"/>
        </w:rPr>
      </w:pPr>
    </w:p>
    <w:p w14:paraId="50A0CF8F" w14:textId="77777777" w:rsidR="00023E89" w:rsidRPr="00CD2929" w:rsidRDefault="00023E89" w:rsidP="00023E89">
      <w:pPr>
        <w:rPr>
          <w:rFonts w:ascii="Arial" w:hAnsi="Arial" w:cs="Arial"/>
          <w:sz w:val="22"/>
          <w:szCs w:val="22"/>
        </w:rPr>
      </w:pPr>
    </w:p>
    <w:p w14:paraId="44477B9D" w14:textId="77777777" w:rsidR="00023E89" w:rsidRDefault="00023E89" w:rsidP="00023E89">
      <w:pPr>
        <w:rPr>
          <w:rFonts w:ascii="Arial" w:hAnsi="Arial" w:cs="Arial"/>
          <w:sz w:val="22"/>
          <w:szCs w:val="22"/>
        </w:rPr>
      </w:pPr>
    </w:p>
    <w:p w14:paraId="40AA3D3F" w14:textId="77777777" w:rsidR="00CB4D77" w:rsidRPr="00CD2929" w:rsidRDefault="00CB4D77" w:rsidP="00023E89">
      <w:pPr>
        <w:rPr>
          <w:rFonts w:ascii="Arial" w:hAnsi="Arial" w:cs="Arial"/>
          <w:sz w:val="22"/>
          <w:szCs w:val="22"/>
        </w:rPr>
      </w:pPr>
    </w:p>
    <w:p w14:paraId="055E07A3" w14:textId="77777777" w:rsidR="00023E89" w:rsidRPr="00CD2929" w:rsidRDefault="00023E89" w:rsidP="00023E89">
      <w:pPr>
        <w:rPr>
          <w:rFonts w:ascii="Arial" w:hAnsi="Arial" w:cs="Arial"/>
          <w:sz w:val="22"/>
          <w:szCs w:val="22"/>
        </w:rPr>
      </w:pPr>
    </w:p>
    <w:p w14:paraId="0357A447" w14:textId="77777777" w:rsidR="00023E89" w:rsidRPr="00CD2929" w:rsidRDefault="00023E89" w:rsidP="00023E89">
      <w:pPr>
        <w:rPr>
          <w:rFonts w:ascii="Arial" w:hAnsi="Arial" w:cs="Arial"/>
          <w:sz w:val="22"/>
          <w:szCs w:val="22"/>
        </w:rPr>
      </w:pPr>
    </w:p>
    <w:p w14:paraId="5445E3C6" w14:textId="77777777" w:rsidR="00023E89" w:rsidRPr="00CD2929" w:rsidRDefault="00023E89" w:rsidP="00023E89">
      <w:pPr>
        <w:rPr>
          <w:rFonts w:ascii="Arial" w:hAnsi="Arial" w:cs="Arial"/>
          <w:sz w:val="22"/>
          <w:szCs w:val="22"/>
        </w:rPr>
      </w:pPr>
      <w:r w:rsidRPr="00CD2929">
        <w:rPr>
          <w:rFonts w:ascii="Arial" w:hAnsi="Arial" w:cs="Arial"/>
          <w:sz w:val="22"/>
          <w:szCs w:val="22"/>
        </w:rPr>
        <w:t>………………………………</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w:t>
      </w:r>
    </w:p>
    <w:p w14:paraId="184014AC" w14:textId="77777777" w:rsidR="00023E89" w:rsidRPr="00CD2929" w:rsidRDefault="00023E89" w:rsidP="00023E89">
      <w:pPr>
        <w:rPr>
          <w:rFonts w:ascii="Arial" w:hAnsi="Arial" w:cs="Arial"/>
          <w:sz w:val="22"/>
          <w:szCs w:val="22"/>
        </w:rPr>
      </w:pPr>
      <w:r w:rsidRPr="00CD2929">
        <w:rPr>
          <w:rFonts w:ascii="Arial" w:hAnsi="Arial" w:cs="Arial"/>
          <w:sz w:val="22"/>
          <w:szCs w:val="22"/>
        </w:rPr>
        <w:t xml:space="preserve">        poskytovatel</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příjemce</w:t>
      </w:r>
    </w:p>
    <w:p w14:paraId="6D65D9FB" w14:textId="77777777" w:rsidR="00023E89" w:rsidRPr="00CD2929" w:rsidRDefault="00023E89" w:rsidP="00023E89">
      <w:pPr>
        <w:rPr>
          <w:rFonts w:ascii="Arial" w:hAnsi="Arial" w:cs="Arial"/>
          <w:sz w:val="22"/>
          <w:szCs w:val="22"/>
        </w:rPr>
      </w:pPr>
    </w:p>
    <w:p w14:paraId="3A8661CE" w14:textId="70FD18B2" w:rsidR="004228C3" w:rsidRPr="00CD2929" w:rsidRDefault="004228C3" w:rsidP="00023E89">
      <w:pPr>
        <w:pStyle w:val="Nzev"/>
        <w:rPr>
          <w:rFonts w:ascii="Arial" w:hAnsi="Arial" w:cs="Arial"/>
          <w:sz w:val="22"/>
          <w:szCs w:val="22"/>
        </w:rPr>
      </w:pPr>
    </w:p>
    <w:sectPr w:rsidR="004228C3" w:rsidRPr="00CD29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8E5E" w14:textId="77777777" w:rsidR="00993622" w:rsidRDefault="00993622" w:rsidP="00417792">
      <w:r>
        <w:separator/>
      </w:r>
    </w:p>
  </w:endnote>
  <w:endnote w:type="continuationSeparator" w:id="0">
    <w:p w14:paraId="50317F98" w14:textId="77777777" w:rsidR="00993622" w:rsidRDefault="00993622" w:rsidP="0041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627099"/>
      <w:docPartObj>
        <w:docPartGallery w:val="Page Numbers (Bottom of Page)"/>
        <w:docPartUnique/>
      </w:docPartObj>
    </w:sdtPr>
    <w:sdtContent>
      <w:p w14:paraId="3300D0FB" w14:textId="28293B2B" w:rsidR="00417792" w:rsidRDefault="00417792">
        <w:pPr>
          <w:pStyle w:val="Zpat"/>
          <w:jc w:val="center"/>
        </w:pPr>
        <w:r>
          <w:fldChar w:fldCharType="begin"/>
        </w:r>
        <w:r>
          <w:instrText>PAGE   \* MERGEFORMAT</w:instrText>
        </w:r>
        <w:r>
          <w:fldChar w:fldCharType="separate"/>
        </w:r>
        <w:r>
          <w:t>2</w:t>
        </w:r>
        <w:r>
          <w:fldChar w:fldCharType="end"/>
        </w:r>
      </w:p>
    </w:sdtContent>
  </w:sdt>
  <w:p w14:paraId="519F481E" w14:textId="77777777" w:rsidR="00417792" w:rsidRDefault="004177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EA79" w14:textId="77777777" w:rsidR="00993622" w:rsidRDefault="00993622" w:rsidP="00417792">
      <w:r>
        <w:separator/>
      </w:r>
    </w:p>
  </w:footnote>
  <w:footnote w:type="continuationSeparator" w:id="0">
    <w:p w14:paraId="7E785750" w14:textId="77777777" w:rsidR="00993622" w:rsidRDefault="00993622" w:rsidP="0041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96BC" w14:textId="6EBEB0A7" w:rsidR="00417792" w:rsidRDefault="00417792">
    <w:pPr>
      <w:pStyle w:val="Zhlav"/>
    </w:pPr>
  </w:p>
  <w:p w14:paraId="3E5568D0" w14:textId="0FBF8374" w:rsidR="00417792" w:rsidRPr="00417792" w:rsidRDefault="00417792" w:rsidP="00417792">
    <w:pPr>
      <w:pStyle w:val="Zhlav"/>
      <w:jc w:val="right"/>
      <w:rPr>
        <w:rFonts w:ascii="Arial" w:hAnsi="Arial" w:cs="Arial"/>
        <w:sz w:val="22"/>
        <w:szCs w:val="22"/>
      </w:rPr>
    </w:pPr>
    <w:r w:rsidRPr="00417792">
      <w:rPr>
        <w:rFonts w:ascii="Arial" w:hAnsi="Arial" w:cs="Arial"/>
        <w:sz w:val="22"/>
        <w:szCs w:val="22"/>
      </w:rPr>
      <w:t>č. smlouvy</w:t>
    </w:r>
    <w:r w:rsidR="00850702">
      <w:rPr>
        <w:rFonts w:ascii="Arial" w:hAnsi="Arial" w:cs="Arial"/>
        <w:sz w:val="22"/>
        <w:szCs w:val="22"/>
      </w:rPr>
      <w:t xml:space="preserve">: </w:t>
    </w:r>
    <w:r w:rsidR="00F66595" w:rsidRPr="00F66595">
      <w:rPr>
        <w:rFonts w:ascii="Arial" w:hAnsi="Arial" w:cs="Arial"/>
        <w:sz w:val="22"/>
        <w:szCs w:val="22"/>
      </w:rPr>
      <w:t>5125093401</w:t>
    </w:r>
  </w:p>
  <w:p w14:paraId="7A02512B" w14:textId="58448437" w:rsidR="00417792" w:rsidRPr="00417792" w:rsidRDefault="00417792" w:rsidP="00417792">
    <w:pPr>
      <w:pStyle w:val="Zhlav"/>
      <w:jc w:val="right"/>
      <w:rPr>
        <w:rFonts w:ascii="Arial" w:hAnsi="Arial" w:cs="Arial"/>
        <w:sz w:val="22"/>
        <w:szCs w:val="22"/>
      </w:rPr>
    </w:pPr>
    <w:r w:rsidRPr="00417792">
      <w:rPr>
        <w:rFonts w:ascii="Arial" w:hAnsi="Arial" w:cs="Arial"/>
        <w:sz w:val="22"/>
        <w:szCs w:val="22"/>
      </w:rPr>
      <w:t>č. žádosti</w:t>
    </w:r>
    <w:r w:rsidR="000C1802">
      <w:rPr>
        <w:rFonts w:ascii="Arial" w:hAnsi="Arial" w:cs="Arial"/>
        <w:sz w:val="22"/>
        <w:szCs w:val="22"/>
      </w:rPr>
      <w:t>:</w:t>
    </w:r>
    <w:r w:rsidRPr="00417792">
      <w:rPr>
        <w:rFonts w:ascii="Arial" w:hAnsi="Arial" w:cs="Arial"/>
        <w:sz w:val="22"/>
        <w:szCs w:val="22"/>
      </w:rPr>
      <w:t xml:space="preserve"> </w:t>
    </w:r>
    <w:r w:rsidR="00776A95">
      <w:rPr>
        <w:rFonts w:ascii="Arial" w:hAnsi="Arial" w:cs="Arial"/>
        <w:sz w:val="22"/>
        <w:szCs w:val="22"/>
      </w:rPr>
      <w:t>3</w:t>
    </w:r>
    <w:r w:rsidR="009F3570">
      <w:rPr>
        <w:rFonts w:ascii="Arial" w:hAnsi="Arial" w:cs="Arial"/>
        <w:sz w:val="22"/>
        <w:szCs w:val="22"/>
      </w:rPr>
      <w:t>6</w:t>
    </w:r>
    <w:r w:rsidR="00A51313">
      <w:rPr>
        <w:rFonts w:ascii="Arial" w:hAnsi="Arial" w:cs="Arial"/>
        <w:sz w:val="22"/>
        <w:szCs w:val="22"/>
      </w:rPr>
      <w:t>/ID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3BB"/>
    <w:multiLevelType w:val="hybridMultilevel"/>
    <w:tmpl w:val="9EF6C0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685594F"/>
    <w:multiLevelType w:val="hybridMultilevel"/>
    <w:tmpl w:val="7164885E"/>
    <w:lvl w:ilvl="0" w:tplc="8504604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078472C8"/>
    <w:multiLevelType w:val="hybridMultilevel"/>
    <w:tmpl w:val="8C865C46"/>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B4607F"/>
    <w:multiLevelType w:val="hybridMultilevel"/>
    <w:tmpl w:val="969A3A9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E8B2BCC"/>
    <w:multiLevelType w:val="hybridMultilevel"/>
    <w:tmpl w:val="6AE660A2"/>
    <w:lvl w:ilvl="0" w:tplc="419C7186">
      <w:start w:val="8"/>
      <w:numFmt w:val="decimal"/>
      <w:lvlText w:val="%1."/>
      <w:lvlJc w:val="left"/>
      <w:pPr>
        <w:ind w:left="501" w:hanging="360"/>
      </w:pPr>
      <w:rPr>
        <w:rFonts w:hint="default"/>
        <w:color w:val="auto"/>
      </w:rPr>
    </w:lvl>
    <w:lvl w:ilvl="1" w:tplc="04050017">
      <w:start w:val="1"/>
      <w:numFmt w:val="lowerLetter"/>
      <w:lvlText w:val="%2)"/>
      <w:lvlJc w:val="left"/>
      <w:pPr>
        <w:ind w:left="72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B55AE8"/>
    <w:multiLevelType w:val="hybridMultilevel"/>
    <w:tmpl w:val="AC7A3214"/>
    <w:lvl w:ilvl="0" w:tplc="B4083EAE">
      <w:start w:val="6"/>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C8F5438"/>
    <w:multiLevelType w:val="hybridMultilevel"/>
    <w:tmpl w:val="23F03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BBC01BA"/>
    <w:multiLevelType w:val="hybridMultilevel"/>
    <w:tmpl w:val="AC7699A8"/>
    <w:lvl w:ilvl="0" w:tplc="49FE1DCA">
      <w:start w:val="1"/>
      <w:numFmt w:val="lowerLetter"/>
      <w:lvlText w:val="%1)"/>
      <w:lvlJc w:val="left"/>
      <w:pPr>
        <w:ind w:left="1069" w:hanging="360"/>
      </w:pPr>
      <w:rPr>
        <w:rFonts w:hint="default"/>
        <w:strike w:val="0"/>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3D0D6167"/>
    <w:multiLevelType w:val="hybridMultilevel"/>
    <w:tmpl w:val="FDDEC03A"/>
    <w:lvl w:ilvl="0" w:tplc="344EEF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BB3356D"/>
    <w:multiLevelType w:val="hybridMultilevel"/>
    <w:tmpl w:val="8AB81A66"/>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63213E7A"/>
    <w:multiLevelType w:val="hybridMultilevel"/>
    <w:tmpl w:val="D3C4C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D90A61"/>
    <w:multiLevelType w:val="hybridMultilevel"/>
    <w:tmpl w:val="7E18DD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F250C"/>
    <w:multiLevelType w:val="hybridMultilevel"/>
    <w:tmpl w:val="7220C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6A4706"/>
    <w:multiLevelType w:val="hybridMultilevel"/>
    <w:tmpl w:val="F736614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6884CE2"/>
    <w:multiLevelType w:val="hybridMultilevel"/>
    <w:tmpl w:val="B2E69B86"/>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6AE5EAE"/>
    <w:multiLevelType w:val="hybridMultilevel"/>
    <w:tmpl w:val="F30A53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A7D1CE9"/>
    <w:multiLevelType w:val="hybridMultilevel"/>
    <w:tmpl w:val="74346B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8A29EC"/>
    <w:multiLevelType w:val="hybridMultilevel"/>
    <w:tmpl w:val="E55200EE"/>
    <w:lvl w:ilvl="0" w:tplc="ECC6EC00">
      <w:start w:val="1"/>
      <w:numFmt w:val="decimal"/>
      <w:lvlText w:val="%1."/>
      <w:lvlJc w:val="left"/>
      <w:pPr>
        <w:ind w:left="360" w:hanging="360"/>
      </w:pPr>
      <w:rPr>
        <w:color w:val="auto"/>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75373246">
    <w:abstractNumId w:val="19"/>
  </w:num>
  <w:num w:numId="2" w16cid:durableId="968975404">
    <w:abstractNumId w:val="1"/>
  </w:num>
  <w:num w:numId="3" w16cid:durableId="1017342371">
    <w:abstractNumId w:val="10"/>
  </w:num>
  <w:num w:numId="4" w16cid:durableId="1511411644">
    <w:abstractNumId w:val="8"/>
  </w:num>
  <w:num w:numId="5" w16cid:durableId="842743928">
    <w:abstractNumId w:val="7"/>
  </w:num>
  <w:num w:numId="6" w16cid:durableId="2116361002">
    <w:abstractNumId w:val="16"/>
  </w:num>
  <w:num w:numId="7" w16cid:durableId="1617254044">
    <w:abstractNumId w:val="2"/>
  </w:num>
  <w:num w:numId="8" w16cid:durableId="771051086">
    <w:abstractNumId w:val="9"/>
  </w:num>
  <w:num w:numId="9" w16cid:durableId="862472819">
    <w:abstractNumId w:val="12"/>
  </w:num>
  <w:num w:numId="10" w16cid:durableId="1314409966">
    <w:abstractNumId w:val="14"/>
  </w:num>
  <w:num w:numId="11" w16cid:durableId="1835795523">
    <w:abstractNumId w:val="18"/>
  </w:num>
  <w:num w:numId="12" w16cid:durableId="281426459">
    <w:abstractNumId w:val="5"/>
  </w:num>
  <w:num w:numId="13" w16cid:durableId="1336693287">
    <w:abstractNumId w:val="17"/>
  </w:num>
  <w:num w:numId="14" w16cid:durableId="1347368409">
    <w:abstractNumId w:val="3"/>
  </w:num>
  <w:num w:numId="15" w16cid:durableId="156114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722530">
    <w:abstractNumId w:val="4"/>
  </w:num>
  <w:num w:numId="17" w16cid:durableId="1458186186">
    <w:abstractNumId w:val="11"/>
  </w:num>
  <w:num w:numId="18" w16cid:durableId="1280065979">
    <w:abstractNumId w:val="0"/>
  </w:num>
  <w:num w:numId="19" w16cid:durableId="1826891356">
    <w:abstractNumId w:val="13"/>
  </w:num>
  <w:num w:numId="20" w16cid:durableId="1169102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76"/>
    <w:rsid w:val="00000578"/>
    <w:rsid w:val="00002F4F"/>
    <w:rsid w:val="000103A9"/>
    <w:rsid w:val="00011CFD"/>
    <w:rsid w:val="00012265"/>
    <w:rsid w:val="00017D29"/>
    <w:rsid w:val="00023E89"/>
    <w:rsid w:val="00031D7D"/>
    <w:rsid w:val="00034DDA"/>
    <w:rsid w:val="0004294D"/>
    <w:rsid w:val="00043A51"/>
    <w:rsid w:val="00050DB5"/>
    <w:rsid w:val="00053B2C"/>
    <w:rsid w:val="00053E32"/>
    <w:rsid w:val="00054074"/>
    <w:rsid w:val="0005752B"/>
    <w:rsid w:val="00060496"/>
    <w:rsid w:val="00067E90"/>
    <w:rsid w:val="000731D0"/>
    <w:rsid w:val="00087B98"/>
    <w:rsid w:val="000A0583"/>
    <w:rsid w:val="000A7B02"/>
    <w:rsid w:val="000B1635"/>
    <w:rsid w:val="000B41F4"/>
    <w:rsid w:val="000B4984"/>
    <w:rsid w:val="000B7A81"/>
    <w:rsid w:val="000C0663"/>
    <w:rsid w:val="000C1802"/>
    <w:rsid w:val="000C1D66"/>
    <w:rsid w:val="000C3DEB"/>
    <w:rsid w:val="000C4964"/>
    <w:rsid w:val="000C5D1F"/>
    <w:rsid w:val="000D4CBA"/>
    <w:rsid w:val="000E3D2E"/>
    <w:rsid w:val="00101E0D"/>
    <w:rsid w:val="0010340D"/>
    <w:rsid w:val="00114071"/>
    <w:rsid w:val="00121839"/>
    <w:rsid w:val="001242B7"/>
    <w:rsid w:val="00124AFE"/>
    <w:rsid w:val="00144F3A"/>
    <w:rsid w:val="00150C39"/>
    <w:rsid w:val="00151A2F"/>
    <w:rsid w:val="0015553A"/>
    <w:rsid w:val="0016103E"/>
    <w:rsid w:val="00162AA5"/>
    <w:rsid w:val="001721F5"/>
    <w:rsid w:val="00172CAF"/>
    <w:rsid w:val="00183A5D"/>
    <w:rsid w:val="001842CA"/>
    <w:rsid w:val="00187AC0"/>
    <w:rsid w:val="00196FEF"/>
    <w:rsid w:val="001A3867"/>
    <w:rsid w:val="001B7310"/>
    <w:rsid w:val="001C4D53"/>
    <w:rsid w:val="001C6EAB"/>
    <w:rsid w:val="001C75B1"/>
    <w:rsid w:val="001D1971"/>
    <w:rsid w:val="001D5BB8"/>
    <w:rsid w:val="001E2AAD"/>
    <w:rsid w:val="001E4E6C"/>
    <w:rsid w:val="001F0348"/>
    <w:rsid w:val="001F15CF"/>
    <w:rsid w:val="001F2CA2"/>
    <w:rsid w:val="001F340A"/>
    <w:rsid w:val="00203ABB"/>
    <w:rsid w:val="00203F38"/>
    <w:rsid w:val="00207328"/>
    <w:rsid w:val="00213F67"/>
    <w:rsid w:val="00215EA1"/>
    <w:rsid w:val="0021601F"/>
    <w:rsid w:val="002174CF"/>
    <w:rsid w:val="00230BE9"/>
    <w:rsid w:val="00234885"/>
    <w:rsid w:val="00244B9B"/>
    <w:rsid w:val="002473EA"/>
    <w:rsid w:val="00251B38"/>
    <w:rsid w:val="002534AD"/>
    <w:rsid w:val="00257C3B"/>
    <w:rsid w:val="0026679F"/>
    <w:rsid w:val="00275C29"/>
    <w:rsid w:val="00277082"/>
    <w:rsid w:val="00277A49"/>
    <w:rsid w:val="00281A00"/>
    <w:rsid w:val="0028240C"/>
    <w:rsid w:val="002861A9"/>
    <w:rsid w:val="00297DD9"/>
    <w:rsid w:val="002A10C1"/>
    <w:rsid w:val="002A2CE5"/>
    <w:rsid w:val="002B3606"/>
    <w:rsid w:val="002B5AC5"/>
    <w:rsid w:val="002C11D6"/>
    <w:rsid w:val="002C3A14"/>
    <w:rsid w:val="002C50DC"/>
    <w:rsid w:val="002C5447"/>
    <w:rsid w:val="002D16A7"/>
    <w:rsid w:val="002D752F"/>
    <w:rsid w:val="002E2EB0"/>
    <w:rsid w:val="002E5476"/>
    <w:rsid w:val="002E7A9C"/>
    <w:rsid w:val="002F518E"/>
    <w:rsid w:val="002F54E8"/>
    <w:rsid w:val="002F5707"/>
    <w:rsid w:val="002F6063"/>
    <w:rsid w:val="003119E1"/>
    <w:rsid w:val="00314029"/>
    <w:rsid w:val="00314E50"/>
    <w:rsid w:val="00316233"/>
    <w:rsid w:val="003165C9"/>
    <w:rsid w:val="003214B9"/>
    <w:rsid w:val="00321981"/>
    <w:rsid w:val="00324E9A"/>
    <w:rsid w:val="003254A0"/>
    <w:rsid w:val="00330461"/>
    <w:rsid w:val="00331626"/>
    <w:rsid w:val="003333EE"/>
    <w:rsid w:val="00335CEB"/>
    <w:rsid w:val="00336621"/>
    <w:rsid w:val="00337607"/>
    <w:rsid w:val="00345C4D"/>
    <w:rsid w:val="00355283"/>
    <w:rsid w:val="0036047B"/>
    <w:rsid w:val="00370C89"/>
    <w:rsid w:val="003861DE"/>
    <w:rsid w:val="0039498F"/>
    <w:rsid w:val="003959BE"/>
    <w:rsid w:val="003A0864"/>
    <w:rsid w:val="003A10C6"/>
    <w:rsid w:val="003A5D3C"/>
    <w:rsid w:val="003B6B41"/>
    <w:rsid w:val="003D19B3"/>
    <w:rsid w:val="003D7B8E"/>
    <w:rsid w:val="003F1F41"/>
    <w:rsid w:val="003F5A1F"/>
    <w:rsid w:val="00401936"/>
    <w:rsid w:val="0040677A"/>
    <w:rsid w:val="0041068E"/>
    <w:rsid w:val="0041202A"/>
    <w:rsid w:val="00413337"/>
    <w:rsid w:val="00414FA2"/>
    <w:rsid w:val="00417792"/>
    <w:rsid w:val="00421B4B"/>
    <w:rsid w:val="004228C3"/>
    <w:rsid w:val="004325D3"/>
    <w:rsid w:val="004328DA"/>
    <w:rsid w:val="00442C98"/>
    <w:rsid w:val="004438E4"/>
    <w:rsid w:val="00446216"/>
    <w:rsid w:val="00447DC4"/>
    <w:rsid w:val="0045168C"/>
    <w:rsid w:val="00454E2A"/>
    <w:rsid w:val="00460098"/>
    <w:rsid w:val="00464927"/>
    <w:rsid w:val="004655AF"/>
    <w:rsid w:val="00465BC9"/>
    <w:rsid w:val="00466FA2"/>
    <w:rsid w:val="00467436"/>
    <w:rsid w:val="00473C7C"/>
    <w:rsid w:val="00474477"/>
    <w:rsid w:val="00480600"/>
    <w:rsid w:val="00485BDD"/>
    <w:rsid w:val="00487CE3"/>
    <w:rsid w:val="00487F7E"/>
    <w:rsid w:val="00493288"/>
    <w:rsid w:val="004A5BAD"/>
    <w:rsid w:val="004A7CD4"/>
    <w:rsid w:val="004A7DFE"/>
    <w:rsid w:val="004B6846"/>
    <w:rsid w:val="004B7AC0"/>
    <w:rsid w:val="004C02B7"/>
    <w:rsid w:val="004D0326"/>
    <w:rsid w:val="004D598E"/>
    <w:rsid w:val="004D76AA"/>
    <w:rsid w:val="004F1702"/>
    <w:rsid w:val="004F1B5C"/>
    <w:rsid w:val="004F2749"/>
    <w:rsid w:val="004F681C"/>
    <w:rsid w:val="0050016A"/>
    <w:rsid w:val="00502EF1"/>
    <w:rsid w:val="00505007"/>
    <w:rsid w:val="00512D22"/>
    <w:rsid w:val="00516332"/>
    <w:rsid w:val="005227C3"/>
    <w:rsid w:val="00523207"/>
    <w:rsid w:val="0053219B"/>
    <w:rsid w:val="00535B6C"/>
    <w:rsid w:val="0054268A"/>
    <w:rsid w:val="00544AFD"/>
    <w:rsid w:val="0054743E"/>
    <w:rsid w:val="00551542"/>
    <w:rsid w:val="0055592E"/>
    <w:rsid w:val="00562E69"/>
    <w:rsid w:val="005653BE"/>
    <w:rsid w:val="00566973"/>
    <w:rsid w:val="005673ED"/>
    <w:rsid w:val="0057552F"/>
    <w:rsid w:val="00576159"/>
    <w:rsid w:val="00576B20"/>
    <w:rsid w:val="005809FA"/>
    <w:rsid w:val="00581C8D"/>
    <w:rsid w:val="00583610"/>
    <w:rsid w:val="005859D7"/>
    <w:rsid w:val="00591624"/>
    <w:rsid w:val="00592D98"/>
    <w:rsid w:val="005B26DB"/>
    <w:rsid w:val="005C3F19"/>
    <w:rsid w:val="005D3E0D"/>
    <w:rsid w:val="005D4186"/>
    <w:rsid w:val="005D4355"/>
    <w:rsid w:val="005D58A3"/>
    <w:rsid w:val="005D59A4"/>
    <w:rsid w:val="005E0BE1"/>
    <w:rsid w:val="005E46C4"/>
    <w:rsid w:val="005F15C6"/>
    <w:rsid w:val="005F5593"/>
    <w:rsid w:val="00601A45"/>
    <w:rsid w:val="00606253"/>
    <w:rsid w:val="00634B83"/>
    <w:rsid w:val="006362FB"/>
    <w:rsid w:val="00636494"/>
    <w:rsid w:val="00641C79"/>
    <w:rsid w:val="00643054"/>
    <w:rsid w:val="00644F62"/>
    <w:rsid w:val="0065149F"/>
    <w:rsid w:val="00656D0F"/>
    <w:rsid w:val="00660910"/>
    <w:rsid w:val="00661307"/>
    <w:rsid w:val="0066263B"/>
    <w:rsid w:val="006636F7"/>
    <w:rsid w:val="00671DEF"/>
    <w:rsid w:val="006737CE"/>
    <w:rsid w:val="00680005"/>
    <w:rsid w:val="006823F2"/>
    <w:rsid w:val="00685F30"/>
    <w:rsid w:val="006867D5"/>
    <w:rsid w:val="00692BF0"/>
    <w:rsid w:val="00694A8B"/>
    <w:rsid w:val="006A1089"/>
    <w:rsid w:val="006A3EAC"/>
    <w:rsid w:val="006A4251"/>
    <w:rsid w:val="006A5B43"/>
    <w:rsid w:val="006B0168"/>
    <w:rsid w:val="006B1310"/>
    <w:rsid w:val="006B64C7"/>
    <w:rsid w:val="006B7595"/>
    <w:rsid w:val="006B76A3"/>
    <w:rsid w:val="006C773E"/>
    <w:rsid w:val="006D1720"/>
    <w:rsid w:val="006D2D0A"/>
    <w:rsid w:val="006D55DF"/>
    <w:rsid w:val="006D74D8"/>
    <w:rsid w:val="006E3ACB"/>
    <w:rsid w:val="006E75B9"/>
    <w:rsid w:val="006E76F0"/>
    <w:rsid w:val="006F002B"/>
    <w:rsid w:val="006F16A7"/>
    <w:rsid w:val="006F62CA"/>
    <w:rsid w:val="006F62F3"/>
    <w:rsid w:val="00701E71"/>
    <w:rsid w:val="00702572"/>
    <w:rsid w:val="007030D1"/>
    <w:rsid w:val="007076A2"/>
    <w:rsid w:val="00707AAF"/>
    <w:rsid w:val="00710E05"/>
    <w:rsid w:val="00715682"/>
    <w:rsid w:val="00723A0C"/>
    <w:rsid w:val="00724C2F"/>
    <w:rsid w:val="007303E8"/>
    <w:rsid w:val="00733BEF"/>
    <w:rsid w:val="00736AC6"/>
    <w:rsid w:val="00740D29"/>
    <w:rsid w:val="0074515F"/>
    <w:rsid w:val="00747437"/>
    <w:rsid w:val="00751ABE"/>
    <w:rsid w:val="00751B94"/>
    <w:rsid w:val="00752B63"/>
    <w:rsid w:val="007542AB"/>
    <w:rsid w:val="00757F9C"/>
    <w:rsid w:val="007608F9"/>
    <w:rsid w:val="00764903"/>
    <w:rsid w:val="00771294"/>
    <w:rsid w:val="007743BC"/>
    <w:rsid w:val="00774788"/>
    <w:rsid w:val="00775A9E"/>
    <w:rsid w:val="00776A95"/>
    <w:rsid w:val="007804BB"/>
    <w:rsid w:val="00783738"/>
    <w:rsid w:val="00784753"/>
    <w:rsid w:val="00785796"/>
    <w:rsid w:val="00786A56"/>
    <w:rsid w:val="0079343C"/>
    <w:rsid w:val="007A17EA"/>
    <w:rsid w:val="007B1546"/>
    <w:rsid w:val="007B538F"/>
    <w:rsid w:val="007C3ADD"/>
    <w:rsid w:val="007C76E3"/>
    <w:rsid w:val="007C776E"/>
    <w:rsid w:val="007D18B5"/>
    <w:rsid w:val="007D203D"/>
    <w:rsid w:val="007D5C71"/>
    <w:rsid w:val="007E0C1E"/>
    <w:rsid w:val="007E2D2C"/>
    <w:rsid w:val="007E704E"/>
    <w:rsid w:val="007F3DA8"/>
    <w:rsid w:val="007F5494"/>
    <w:rsid w:val="007F5D42"/>
    <w:rsid w:val="007F6CC8"/>
    <w:rsid w:val="0080013B"/>
    <w:rsid w:val="008014C7"/>
    <w:rsid w:val="00803690"/>
    <w:rsid w:val="00812775"/>
    <w:rsid w:val="00813124"/>
    <w:rsid w:val="00816ACD"/>
    <w:rsid w:val="00816C0F"/>
    <w:rsid w:val="00822278"/>
    <w:rsid w:val="008315BE"/>
    <w:rsid w:val="00835E88"/>
    <w:rsid w:val="008458DB"/>
    <w:rsid w:val="00845F4F"/>
    <w:rsid w:val="00850702"/>
    <w:rsid w:val="008609C0"/>
    <w:rsid w:val="00860BF5"/>
    <w:rsid w:val="0086206D"/>
    <w:rsid w:val="0086596E"/>
    <w:rsid w:val="008731C1"/>
    <w:rsid w:val="00873954"/>
    <w:rsid w:val="0087689E"/>
    <w:rsid w:val="00876A3C"/>
    <w:rsid w:val="00881737"/>
    <w:rsid w:val="00893DDC"/>
    <w:rsid w:val="00895829"/>
    <w:rsid w:val="00896099"/>
    <w:rsid w:val="0089623E"/>
    <w:rsid w:val="0089752B"/>
    <w:rsid w:val="008A1946"/>
    <w:rsid w:val="008A2E05"/>
    <w:rsid w:val="008A4143"/>
    <w:rsid w:val="008B053A"/>
    <w:rsid w:val="008B75C0"/>
    <w:rsid w:val="008C2CFE"/>
    <w:rsid w:val="008C3D5A"/>
    <w:rsid w:val="008C70F2"/>
    <w:rsid w:val="008D3577"/>
    <w:rsid w:val="008D434F"/>
    <w:rsid w:val="008E1547"/>
    <w:rsid w:val="008E64AB"/>
    <w:rsid w:val="008E6C89"/>
    <w:rsid w:val="008F11ED"/>
    <w:rsid w:val="008F5CC6"/>
    <w:rsid w:val="008F6976"/>
    <w:rsid w:val="00913B13"/>
    <w:rsid w:val="009154E4"/>
    <w:rsid w:val="00917797"/>
    <w:rsid w:val="0092384A"/>
    <w:rsid w:val="00933B96"/>
    <w:rsid w:val="00936EB7"/>
    <w:rsid w:val="00942C43"/>
    <w:rsid w:val="009450FB"/>
    <w:rsid w:val="00947A85"/>
    <w:rsid w:val="009512F9"/>
    <w:rsid w:val="00951508"/>
    <w:rsid w:val="00955E03"/>
    <w:rsid w:val="0095730C"/>
    <w:rsid w:val="0095748E"/>
    <w:rsid w:val="00961C46"/>
    <w:rsid w:val="00966D49"/>
    <w:rsid w:val="00971D2A"/>
    <w:rsid w:val="00972605"/>
    <w:rsid w:val="00972B15"/>
    <w:rsid w:val="009730CD"/>
    <w:rsid w:val="00973F5F"/>
    <w:rsid w:val="009743C1"/>
    <w:rsid w:val="00975BED"/>
    <w:rsid w:val="00982E11"/>
    <w:rsid w:val="00985A7B"/>
    <w:rsid w:val="0098775E"/>
    <w:rsid w:val="00993622"/>
    <w:rsid w:val="009946F5"/>
    <w:rsid w:val="00995176"/>
    <w:rsid w:val="009A0483"/>
    <w:rsid w:val="009B5B52"/>
    <w:rsid w:val="009B6513"/>
    <w:rsid w:val="009C2393"/>
    <w:rsid w:val="009C3BFE"/>
    <w:rsid w:val="009C4487"/>
    <w:rsid w:val="009D06AB"/>
    <w:rsid w:val="009D22D0"/>
    <w:rsid w:val="009D40CE"/>
    <w:rsid w:val="009E0C39"/>
    <w:rsid w:val="009E2648"/>
    <w:rsid w:val="009E2E2A"/>
    <w:rsid w:val="009E6202"/>
    <w:rsid w:val="009F3570"/>
    <w:rsid w:val="009F3BA1"/>
    <w:rsid w:val="009F707A"/>
    <w:rsid w:val="009F7514"/>
    <w:rsid w:val="00A00D0D"/>
    <w:rsid w:val="00A22F25"/>
    <w:rsid w:val="00A355D0"/>
    <w:rsid w:val="00A45282"/>
    <w:rsid w:val="00A51313"/>
    <w:rsid w:val="00A51A77"/>
    <w:rsid w:val="00A60830"/>
    <w:rsid w:val="00A60A3C"/>
    <w:rsid w:val="00A614AA"/>
    <w:rsid w:val="00A63D35"/>
    <w:rsid w:val="00A652C8"/>
    <w:rsid w:val="00A7090C"/>
    <w:rsid w:val="00A767B4"/>
    <w:rsid w:val="00A77CF4"/>
    <w:rsid w:val="00A80867"/>
    <w:rsid w:val="00A83337"/>
    <w:rsid w:val="00A83731"/>
    <w:rsid w:val="00A871CE"/>
    <w:rsid w:val="00A90BDB"/>
    <w:rsid w:val="00A93E53"/>
    <w:rsid w:val="00A97A0B"/>
    <w:rsid w:val="00AA0BE5"/>
    <w:rsid w:val="00AA3976"/>
    <w:rsid w:val="00AB1480"/>
    <w:rsid w:val="00AC126B"/>
    <w:rsid w:val="00AC1F5C"/>
    <w:rsid w:val="00AC3BA9"/>
    <w:rsid w:val="00AD62B2"/>
    <w:rsid w:val="00AD67AC"/>
    <w:rsid w:val="00AE1D44"/>
    <w:rsid w:val="00AE3109"/>
    <w:rsid w:val="00AF019D"/>
    <w:rsid w:val="00AF2E68"/>
    <w:rsid w:val="00AF6E84"/>
    <w:rsid w:val="00B01A68"/>
    <w:rsid w:val="00B05C1C"/>
    <w:rsid w:val="00B05E13"/>
    <w:rsid w:val="00B11978"/>
    <w:rsid w:val="00B240C3"/>
    <w:rsid w:val="00B35086"/>
    <w:rsid w:val="00B445F0"/>
    <w:rsid w:val="00B46C72"/>
    <w:rsid w:val="00B50713"/>
    <w:rsid w:val="00B531E6"/>
    <w:rsid w:val="00B55428"/>
    <w:rsid w:val="00B62C40"/>
    <w:rsid w:val="00B63649"/>
    <w:rsid w:val="00B72087"/>
    <w:rsid w:val="00B731D6"/>
    <w:rsid w:val="00B74BBE"/>
    <w:rsid w:val="00B75664"/>
    <w:rsid w:val="00B764A2"/>
    <w:rsid w:val="00B764C6"/>
    <w:rsid w:val="00B808E4"/>
    <w:rsid w:val="00B84F21"/>
    <w:rsid w:val="00B93D5D"/>
    <w:rsid w:val="00BA01A3"/>
    <w:rsid w:val="00BA1587"/>
    <w:rsid w:val="00BA3616"/>
    <w:rsid w:val="00BA6BF1"/>
    <w:rsid w:val="00BC0143"/>
    <w:rsid w:val="00BE289C"/>
    <w:rsid w:val="00BE411E"/>
    <w:rsid w:val="00BE79B4"/>
    <w:rsid w:val="00BF1A5F"/>
    <w:rsid w:val="00BF4B58"/>
    <w:rsid w:val="00BF7A85"/>
    <w:rsid w:val="00C00FD4"/>
    <w:rsid w:val="00C023D8"/>
    <w:rsid w:val="00C027CD"/>
    <w:rsid w:val="00C04A32"/>
    <w:rsid w:val="00C05CB6"/>
    <w:rsid w:val="00C07938"/>
    <w:rsid w:val="00C10344"/>
    <w:rsid w:val="00C13078"/>
    <w:rsid w:val="00C1352C"/>
    <w:rsid w:val="00C16464"/>
    <w:rsid w:val="00C220BA"/>
    <w:rsid w:val="00C2430B"/>
    <w:rsid w:val="00C317BC"/>
    <w:rsid w:val="00C333EC"/>
    <w:rsid w:val="00C343FD"/>
    <w:rsid w:val="00C42030"/>
    <w:rsid w:val="00C51A17"/>
    <w:rsid w:val="00C52816"/>
    <w:rsid w:val="00C61B6D"/>
    <w:rsid w:val="00C6711F"/>
    <w:rsid w:val="00C83888"/>
    <w:rsid w:val="00C8516D"/>
    <w:rsid w:val="00C914CF"/>
    <w:rsid w:val="00C977B4"/>
    <w:rsid w:val="00CA27BC"/>
    <w:rsid w:val="00CA2A2A"/>
    <w:rsid w:val="00CB1265"/>
    <w:rsid w:val="00CB4D77"/>
    <w:rsid w:val="00CC2392"/>
    <w:rsid w:val="00CC748A"/>
    <w:rsid w:val="00CD2929"/>
    <w:rsid w:val="00CD5639"/>
    <w:rsid w:val="00CD69B4"/>
    <w:rsid w:val="00CE2BD8"/>
    <w:rsid w:val="00CF4025"/>
    <w:rsid w:val="00D00D24"/>
    <w:rsid w:val="00D076DB"/>
    <w:rsid w:val="00D208BF"/>
    <w:rsid w:val="00D22EE8"/>
    <w:rsid w:val="00D31BFB"/>
    <w:rsid w:val="00D31F9D"/>
    <w:rsid w:val="00D36125"/>
    <w:rsid w:val="00D437C5"/>
    <w:rsid w:val="00D515AC"/>
    <w:rsid w:val="00D578E5"/>
    <w:rsid w:val="00D7018E"/>
    <w:rsid w:val="00D82B6D"/>
    <w:rsid w:val="00D84856"/>
    <w:rsid w:val="00D87383"/>
    <w:rsid w:val="00D9045A"/>
    <w:rsid w:val="00D92B7E"/>
    <w:rsid w:val="00D92D62"/>
    <w:rsid w:val="00D96181"/>
    <w:rsid w:val="00D966B5"/>
    <w:rsid w:val="00DA019B"/>
    <w:rsid w:val="00DA1927"/>
    <w:rsid w:val="00DA4A1B"/>
    <w:rsid w:val="00DB5235"/>
    <w:rsid w:val="00DD1132"/>
    <w:rsid w:val="00DE1C18"/>
    <w:rsid w:val="00DE4737"/>
    <w:rsid w:val="00DE4F93"/>
    <w:rsid w:val="00DF0BA6"/>
    <w:rsid w:val="00DF5291"/>
    <w:rsid w:val="00DF6085"/>
    <w:rsid w:val="00E025F5"/>
    <w:rsid w:val="00E02CB6"/>
    <w:rsid w:val="00E04079"/>
    <w:rsid w:val="00E05F15"/>
    <w:rsid w:val="00E10931"/>
    <w:rsid w:val="00E12B7C"/>
    <w:rsid w:val="00E20E6D"/>
    <w:rsid w:val="00E212EF"/>
    <w:rsid w:val="00E261BD"/>
    <w:rsid w:val="00E27BEB"/>
    <w:rsid w:val="00E31C77"/>
    <w:rsid w:val="00E426A1"/>
    <w:rsid w:val="00E45CF1"/>
    <w:rsid w:val="00E542ED"/>
    <w:rsid w:val="00E55A92"/>
    <w:rsid w:val="00E55D62"/>
    <w:rsid w:val="00E57DE0"/>
    <w:rsid w:val="00E60CFF"/>
    <w:rsid w:val="00E814A2"/>
    <w:rsid w:val="00E85C03"/>
    <w:rsid w:val="00E9125A"/>
    <w:rsid w:val="00E95E67"/>
    <w:rsid w:val="00EA2EEB"/>
    <w:rsid w:val="00EA3821"/>
    <w:rsid w:val="00EB0174"/>
    <w:rsid w:val="00EC0EC9"/>
    <w:rsid w:val="00EC37DE"/>
    <w:rsid w:val="00EC7955"/>
    <w:rsid w:val="00EC7C12"/>
    <w:rsid w:val="00ED03EA"/>
    <w:rsid w:val="00ED0742"/>
    <w:rsid w:val="00ED0BB4"/>
    <w:rsid w:val="00ED1879"/>
    <w:rsid w:val="00ED2FC9"/>
    <w:rsid w:val="00ED624A"/>
    <w:rsid w:val="00EE255E"/>
    <w:rsid w:val="00EE2C3E"/>
    <w:rsid w:val="00EF2121"/>
    <w:rsid w:val="00EF5ACD"/>
    <w:rsid w:val="00EF639B"/>
    <w:rsid w:val="00F01698"/>
    <w:rsid w:val="00F2421B"/>
    <w:rsid w:val="00F265BA"/>
    <w:rsid w:val="00F345BC"/>
    <w:rsid w:val="00F41383"/>
    <w:rsid w:val="00F54635"/>
    <w:rsid w:val="00F57205"/>
    <w:rsid w:val="00F602C8"/>
    <w:rsid w:val="00F61273"/>
    <w:rsid w:val="00F6437A"/>
    <w:rsid w:val="00F66595"/>
    <w:rsid w:val="00F700BB"/>
    <w:rsid w:val="00F70168"/>
    <w:rsid w:val="00F77CF1"/>
    <w:rsid w:val="00F820C0"/>
    <w:rsid w:val="00F824C0"/>
    <w:rsid w:val="00F84128"/>
    <w:rsid w:val="00F91776"/>
    <w:rsid w:val="00FA029C"/>
    <w:rsid w:val="00FA3055"/>
    <w:rsid w:val="00FA650B"/>
    <w:rsid w:val="00FB06A9"/>
    <w:rsid w:val="00FE0C3E"/>
    <w:rsid w:val="00FE1EB1"/>
    <w:rsid w:val="00FE544E"/>
    <w:rsid w:val="00FF0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7768"/>
  <w15:chartTrackingRefBased/>
  <w15:docId w15:val="{BDC9A516-7BAC-4F49-8B83-298C78C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97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AA3976"/>
    <w:pPr>
      <w:keepNext/>
      <w:outlineLvl w:val="0"/>
    </w:pPr>
    <w:rPr>
      <w:b/>
      <w:sz w:val="32"/>
      <w:szCs w:val="20"/>
    </w:rPr>
  </w:style>
  <w:style w:type="paragraph" w:styleId="Nadpis3">
    <w:name w:val="heading 3"/>
    <w:basedOn w:val="Normln"/>
    <w:next w:val="Normln"/>
    <w:link w:val="Nadpis3Char"/>
    <w:uiPriority w:val="9"/>
    <w:unhideWhenUsed/>
    <w:qFormat/>
    <w:rsid w:val="00AA397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3976"/>
    <w:rPr>
      <w:rFonts w:ascii="Times New Roman" w:eastAsia="Times New Roman" w:hAnsi="Times New Roman" w:cs="Times New Roman"/>
      <w:b/>
      <w:kern w:val="0"/>
      <w:sz w:val="32"/>
      <w:szCs w:val="20"/>
      <w:lang w:eastAsia="cs-CZ"/>
      <w14:ligatures w14:val="none"/>
    </w:rPr>
  </w:style>
  <w:style w:type="character" w:customStyle="1" w:styleId="Nadpis3Char">
    <w:name w:val="Nadpis 3 Char"/>
    <w:basedOn w:val="Standardnpsmoodstavce"/>
    <w:link w:val="Nadpis3"/>
    <w:uiPriority w:val="9"/>
    <w:rsid w:val="00AA3976"/>
    <w:rPr>
      <w:rFonts w:asciiTheme="majorHAnsi" w:eastAsiaTheme="majorEastAsia" w:hAnsiTheme="majorHAnsi" w:cstheme="majorBidi"/>
      <w:color w:val="1F3763" w:themeColor="accent1" w:themeShade="7F"/>
      <w:kern w:val="0"/>
      <w:sz w:val="24"/>
      <w:szCs w:val="24"/>
      <w:lang w:eastAsia="cs-CZ"/>
      <w14:ligatures w14:val="none"/>
    </w:rPr>
  </w:style>
  <w:style w:type="paragraph" w:styleId="Zkladntext">
    <w:name w:val="Body Text"/>
    <w:basedOn w:val="Normln"/>
    <w:link w:val="ZkladntextChar"/>
    <w:rsid w:val="00AA3976"/>
    <w:pPr>
      <w:widowControl w:val="0"/>
      <w:spacing w:line="261" w:lineRule="auto"/>
    </w:pPr>
    <w:rPr>
      <w:color w:val="000000"/>
      <w:szCs w:val="20"/>
    </w:rPr>
  </w:style>
  <w:style w:type="character" w:customStyle="1" w:styleId="ZkladntextChar">
    <w:name w:val="Základní text Char"/>
    <w:basedOn w:val="Standardnpsmoodstavce"/>
    <w:link w:val="Zkladntext"/>
    <w:rsid w:val="00AA3976"/>
    <w:rPr>
      <w:rFonts w:ascii="Times New Roman" w:eastAsia="Times New Roman" w:hAnsi="Times New Roman" w:cs="Times New Roman"/>
      <w:color w:val="000000"/>
      <w:kern w:val="0"/>
      <w:sz w:val="24"/>
      <w:szCs w:val="20"/>
      <w:lang w:eastAsia="cs-CZ"/>
      <w14:ligatures w14:val="none"/>
    </w:rPr>
  </w:style>
  <w:style w:type="paragraph" w:styleId="Odstavecseseznamem">
    <w:name w:val="List Paragraph"/>
    <w:aliases w:val="Odstavec cíl se seznamem,Nad,Odstavec se seznamem5,List Paragraph1,Odstavec_muj"/>
    <w:basedOn w:val="Normln"/>
    <w:link w:val="OdstavecseseznamemChar"/>
    <w:uiPriority w:val="34"/>
    <w:qFormat/>
    <w:rsid w:val="00AA3976"/>
    <w:pPr>
      <w:ind w:left="720"/>
      <w:contextualSpacing/>
    </w:pPr>
  </w:style>
  <w:style w:type="character" w:styleId="Hypertextovodkaz">
    <w:name w:val="Hyperlink"/>
    <w:rsid w:val="00AA3976"/>
    <w:rPr>
      <w:color w:val="0000FF"/>
      <w:u w:val="single"/>
    </w:rPr>
  </w:style>
  <w:style w:type="paragraph" w:styleId="Nzev">
    <w:name w:val="Title"/>
    <w:basedOn w:val="Normln"/>
    <w:link w:val="NzevChar"/>
    <w:qFormat/>
    <w:rsid w:val="00AA3976"/>
    <w:pPr>
      <w:jc w:val="center"/>
    </w:pPr>
    <w:rPr>
      <w:b/>
      <w:szCs w:val="20"/>
    </w:rPr>
  </w:style>
  <w:style w:type="character" w:customStyle="1" w:styleId="NzevChar">
    <w:name w:val="Název Char"/>
    <w:basedOn w:val="Standardnpsmoodstavce"/>
    <w:link w:val="Nzev"/>
    <w:rsid w:val="00AA3976"/>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uiPriority w:val="99"/>
    <w:unhideWhenUsed/>
    <w:rsid w:val="00AA3976"/>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AA3976"/>
    <w:rPr>
      <w:rFonts w:ascii="Times New Roman" w:eastAsia="Times New Roman" w:hAnsi="Times New Roman" w:cs="Times New Roman"/>
      <w:kern w:val="0"/>
      <w:sz w:val="20"/>
      <w:szCs w:val="20"/>
      <w:lang w:eastAsia="cs-CZ"/>
      <w14:ligatures w14:val="none"/>
    </w:rPr>
  </w:style>
  <w:style w:type="paragraph" w:customStyle="1" w:styleId="ZkladntextIMP">
    <w:name w:val="Základní text_IMP"/>
    <w:basedOn w:val="Normln"/>
    <w:rsid w:val="00AA3976"/>
    <w:pPr>
      <w:suppressAutoHyphens/>
      <w:spacing w:line="276" w:lineRule="auto"/>
    </w:pPr>
    <w:rPr>
      <w:szCs w:val="20"/>
    </w:rPr>
  </w:style>
  <w:style w:type="paragraph" w:styleId="Zkladntext2">
    <w:name w:val="Body Text 2"/>
    <w:basedOn w:val="Normln"/>
    <w:link w:val="Zkladntext2Char"/>
    <w:uiPriority w:val="99"/>
    <w:semiHidden/>
    <w:unhideWhenUsed/>
    <w:rsid w:val="00AA3976"/>
    <w:pPr>
      <w:spacing w:after="120" w:line="480" w:lineRule="auto"/>
    </w:pPr>
  </w:style>
  <w:style w:type="character" w:customStyle="1" w:styleId="Zkladntext2Char">
    <w:name w:val="Základní text 2 Char"/>
    <w:basedOn w:val="Standardnpsmoodstavce"/>
    <w:link w:val="Zkladntext2"/>
    <w:uiPriority w:val="99"/>
    <w:semiHidden/>
    <w:rsid w:val="00AA3976"/>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59"/>
    <w:rsid w:val="00AA39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AA3976"/>
    <w:rPr>
      <w:rFonts w:ascii="Times New Roman" w:eastAsia="Times New Roman" w:hAnsi="Times New Roman" w:cs="Times New Roman"/>
      <w:kern w:val="0"/>
      <w:sz w:val="24"/>
      <w:szCs w:val="24"/>
      <w:lang w:eastAsia="cs-CZ"/>
      <w14:ligatures w14:val="none"/>
    </w:rPr>
  </w:style>
  <w:style w:type="paragraph" w:customStyle="1" w:styleId="Default">
    <w:name w:val="Default"/>
    <w:rsid w:val="00AA397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Zhlav">
    <w:name w:val="header"/>
    <w:basedOn w:val="Normln"/>
    <w:link w:val="ZhlavChar"/>
    <w:uiPriority w:val="99"/>
    <w:unhideWhenUsed/>
    <w:rsid w:val="00417792"/>
    <w:pPr>
      <w:tabs>
        <w:tab w:val="center" w:pos="4536"/>
        <w:tab w:val="right" w:pos="9072"/>
      </w:tabs>
    </w:pPr>
  </w:style>
  <w:style w:type="character" w:customStyle="1" w:styleId="ZhlavChar">
    <w:name w:val="Záhlaví Char"/>
    <w:basedOn w:val="Standardnpsmoodstavce"/>
    <w:link w:val="Zhlav"/>
    <w:uiPriority w:val="99"/>
    <w:rsid w:val="00417792"/>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417792"/>
    <w:pPr>
      <w:tabs>
        <w:tab w:val="center" w:pos="4536"/>
        <w:tab w:val="right" w:pos="9072"/>
      </w:tabs>
    </w:pPr>
  </w:style>
  <w:style w:type="character" w:customStyle="1" w:styleId="ZpatChar">
    <w:name w:val="Zápatí Char"/>
    <w:basedOn w:val="Standardnpsmoodstavce"/>
    <w:link w:val="Zpat"/>
    <w:uiPriority w:val="99"/>
    <w:rsid w:val="00417792"/>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660910"/>
    <w:rPr>
      <w:color w:val="954F72" w:themeColor="followedHyperlink"/>
      <w:u w:val="single"/>
    </w:rPr>
  </w:style>
  <w:style w:type="character" w:customStyle="1" w:styleId="StylPravidla1Vlevo063cmChar">
    <w:name w:val="Styl Pravidla1 + Vlevo:  063 cm Char"/>
    <w:basedOn w:val="Standardnpsmoodstavce"/>
    <w:link w:val="StylPravidla1Vlevo063cm"/>
    <w:locked/>
    <w:rsid w:val="000C4964"/>
    <w:rPr>
      <w:rFonts w:ascii="Verdana" w:hAnsi="Verdana"/>
      <w:color w:val="333399"/>
    </w:rPr>
  </w:style>
  <w:style w:type="paragraph" w:customStyle="1" w:styleId="StylPravidla1Vlevo063cm">
    <w:name w:val="Styl Pravidla1 + Vlevo:  063 cm"/>
    <w:basedOn w:val="Normln"/>
    <w:link w:val="StylPravidla1Vlevo063cmChar"/>
    <w:rsid w:val="000C4964"/>
    <w:pPr>
      <w:numPr>
        <w:ilvl w:val="1"/>
        <w:numId w:val="15"/>
      </w:numPr>
      <w:jc w:val="both"/>
    </w:pPr>
    <w:rPr>
      <w:rFonts w:ascii="Verdana" w:eastAsiaTheme="minorHAnsi" w:hAnsi="Verdana" w:cstheme="minorBidi"/>
      <w:color w:val="333399"/>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7471">
      <w:bodyDiv w:val="1"/>
      <w:marLeft w:val="0"/>
      <w:marRight w:val="0"/>
      <w:marTop w:val="0"/>
      <w:marBottom w:val="0"/>
      <w:divBdr>
        <w:top w:val="none" w:sz="0" w:space="0" w:color="auto"/>
        <w:left w:val="none" w:sz="0" w:space="0" w:color="auto"/>
        <w:bottom w:val="none" w:sz="0" w:space="0" w:color="auto"/>
        <w:right w:val="none" w:sz="0" w:space="0" w:color="auto"/>
      </w:divBdr>
    </w:div>
    <w:div w:id="1228616279">
      <w:bodyDiv w:val="1"/>
      <w:marLeft w:val="0"/>
      <w:marRight w:val="0"/>
      <w:marTop w:val="0"/>
      <w:marBottom w:val="0"/>
      <w:divBdr>
        <w:top w:val="none" w:sz="0" w:space="0" w:color="auto"/>
        <w:left w:val="none" w:sz="0" w:space="0" w:color="auto"/>
        <w:bottom w:val="none" w:sz="0" w:space="0" w:color="auto"/>
        <w:right w:val="none" w:sz="0" w:space="0" w:color="auto"/>
      </w:divBdr>
      <w:divsChild>
        <w:div w:id="2030643359">
          <w:marLeft w:val="0"/>
          <w:marRight w:val="0"/>
          <w:marTop w:val="0"/>
          <w:marBottom w:val="0"/>
          <w:divBdr>
            <w:top w:val="none" w:sz="0" w:space="0" w:color="auto"/>
            <w:left w:val="none" w:sz="0" w:space="0" w:color="auto"/>
            <w:bottom w:val="none" w:sz="0" w:space="0" w:color="auto"/>
            <w:right w:val="none" w:sz="0" w:space="0" w:color="auto"/>
          </w:divBdr>
          <w:divsChild>
            <w:div w:id="835263189">
              <w:marLeft w:val="0"/>
              <w:marRight w:val="0"/>
              <w:marTop w:val="0"/>
              <w:marBottom w:val="0"/>
              <w:divBdr>
                <w:top w:val="none" w:sz="0" w:space="0" w:color="auto"/>
                <w:left w:val="none" w:sz="0" w:space="0" w:color="auto"/>
                <w:bottom w:val="none" w:sz="0" w:space="0" w:color="auto"/>
                <w:right w:val="none" w:sz="0" w:space="0" w:color="auto"/>
              </w:divBdr>
              <w:divsChild>
                <w:div w:id="108815925">
                  <w:marLeft w:val="0"/>
                  <w:marRight w:val="0"/>
                  <w:marTop w:val="0"/>
                  <w:marBottom w:val="0"/>
                  <w:divBdr>
                    <w:top w:val="none" w:sz="0" w:space="0" w:color="auto"/>
                    <w:left w:val="none" w:sz="0" w:space="0" w:color="auto"/>
                    <w:bottom w:val="none" w:sz="0" w:space="0" w:color="auto"/>
                    <w:right w:val="none" w:sz="0" w:space="0" w:color="auto"/>
                  </w:divBdr>
                  <w:divsChild>
                    <w:div w:id="1892568163">
                      <w:marLeft w:val="0"/>
                      <w:marRight w:val="0"/>
                      <w:marTop w:val="0"/>
                      <w:marBottom w:val="150"/>
                      <w:divBdr>
                        <w:top w:val="none" w:sz="0" w:space="0" w:color="auto"/>
                        <w:left w:val="none" w:sz="0" w:space="0" w:color="auto"/>
                        <w:bottom w:val="none" w:sz="0" w:space="0" w:color="auto"/>
                        <w:right w:val="none" w:sz="0" w:space="0" w:color="auto"/>
                      </w:divBdr>
                      <w:divsChild>
                        <w:div w:id="1152254088">
                          <w:marLeft w:val="0"/>
                          <w:marRight w:val="0"/>
                          <w:marTop w:val="0"/>
                          <w:marBottom w:val="0"/>
                          <w:divBdr>
                            <w:top w:val="none" w:sz="0" w:space="0" w:color="auto"/>
                            <w:left w:val="none" w:sz="0" w:space="0" w:color="auto"/>
                            <w:bottom w:val="none" w:sz="0" w:space="0" w:color="auto"/>
                            <w:right w:val="none" w:sz="0" w:space="0" w:color="auto"/>
                          </w:divBdr>
                          <w:divsChild>
                            <w:div w:id="84691815">
                              <w:marLeft w:val="0"/>
                              <w:marRight w:val="0"/>
                              <w:marTop w:val="0"/>
                              <w:marBottom w:val="0"/>
                              <w:divBdr>
                                <w:top w:val="none" w:sz="0" w:space="0" w:color="auto"/>
                                <w:left w:val="none" w:sz="0" w:space="0" w:color="auto"/>
                                <w:bottom w:val="none" w:sz="0" w:space="0" w:color="auto"/>
                                <w:right w:val="none" w:sz="0" w:space="0" w:color="auto"/>
                              </w:divBdr>
                              <w:divsChild>
                                <w:div w:id="343364023">
                                  <w:marLeft w:val="0"/>
                                  <w:marRight w:val="0"/>
                                  <w:marTop w:val="0"/>
                                  <w:marBottom w:val="0"/>
                                  <w:divBdr>
                                    <w:top w:val="none" w:sz="0" w:space="0" w:color="auto"/>
                                    <w:left w:val="none" w:sz="0" w:space="0" w:color="auto"/>
                                    <w:bottom w:val="none" w:sz="0" w:space="0" w:color="auto"/>
                                    <w:right w:val="none" w:sz="0" w:space="0" w:color="auto"/>
                                  </w:divBdr>
                                  <w:divsChild>
                                    <w:div w:id="8985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94667">
      <w:bodyDiv w:val="1"/>
      <w:marLeft w:val="0"/>
      <w:marRight w:val="0"/>
      <w:marTop w:val="0"/>
      <w:marBottom w:val="0"/>
      <w:divBdr>
        <w:top w:val="none" w:sz="0" w:space="0" w:color="auto"/>
        <w:left w:val="none" w:sz="0" w:space="0" w:color="auto"/>
        <w:bottom w:val="none" w:sz="0" w:space="0" w:color="auto"/>
        <w:right w:val="none" w:sz="0" w:space="0" w:color="auto"/>
      </w:divBdr>
      <w:divsChild>
        <w:div w:id="2044473401">
          <w:marLeft w:val="0"/>
          <w:marRight w:val="0"/>
          <w:marTop w:val="0"/>
          <w:marBottom w:val="0"/>
          <w:divBdr>
            <w:top w:val="none" w:sz="0" w:space="0" w:color="auto"/>
            <w:left w:val="none" w:sz="0" w:space="0" w:color="auto"/>
            <w:bottom w:val="none" w:sz="0" w:space="0" w:color="auto"/>
            <w:right w:val="none" w:sz="0" w:space="0" w:color="auto"/>
          </w:divBdr>
          <w:divsChild>
            <w:div w:id="1654289196">
              <w:marLeft w:val="0"/>
              <w:marRight w:val="0"/>
              <w:marTop w:val="0"/>
              <w:marBottom w:val="0"/>
              <w:divBdr>
                <w:top w:val="none" w:sz="0" w:space="0" w:color="auto"/>
                <w:left w:val="none" w:sz="0" w:space="0" w:color="auto"/>
                <w:bottom w:val="none" w:sz="0" w:space="0" w:color="auto"/>
                <w:right w:val="none" w:sz="0" w:space="0" w:color="auto"/>
              </w:divBdr>
              <w:divsChild>
                <w:div w:id="1082721623">
                  <w:marLeft w:val="0"/>
                  <w:marRight w:val="0"/>
                  <w:marTop w:val="0"/>
                  <w:marBottom w:val="0"/>
                  <w:divBdr>
                    <w:top w:val="none" w:sz="0" w:space="0" w:color="auto"/>
                    <w:left w:val="none" w:sz="0" w:space="0" w:color="auto"/>
                    <w:bottom w:val="none" w:sz="0" w:space="0" w:color="auto"/>
                    <w:right w:val="none" w:sz="0" w:space="0" w:color="auto"/>
                  </w:divBdr>
                  <w:divsChild>
                    <w:div w:id="430511507">
                      <w:marLeft w:val="0"/>
                      <w:marRight w:val="0"/>
                      <w:marTop w:val="0"/>
                      <w:marBottom w:val="150"/>
                      <w:divBdr>
                        <w:top w:val="none" w:sz="0" w:space="0" w:color="auto"/>
                        <w:left w:val="none" w:sz="0" w:space="0" w:color="auto"/>
                        <w:bottom w:val="none" w:sz="0" w:space="0" w:color="auto"/>
                        <w:right w:val="none" w:sz="0" w:space="0" w:color="auto"/>
                      </w:divBdr>
                      <w:divsChild>
                        <w:div w:id="1114518889">
                          <w:marLeft w:val="0"/>
                          <w:marRight w:val="0"/>
                          <w:marTop w:val="0"/>
                          <w:marBottom w:val="0"/>
                          <w:divBdr>
                            <w:top w:val="none" w:sz="0" w:space="0" w:color="auto"/>
                            <w:left w:val="none" w:sz="0" w:space="0" w:color="auto"/>
                            <w:bottom w:val="none" w:sz="0" w:space="0" w:color="auto"/>
                            <w:right w:val="none" w:sz="0" w:space="0" w:color="auto"/>
                          </w:divBdr>
                          <w:divsChild>
                            <w:div w:id="1685671449">
                              <w:marLeft w:val="0"/>
                              <w:marRight w:val="0"/>
                              <w:marTop w:val="0"/>
                              <w:marBottom w:val="0"/>
                              <w:divBdr>
                                <w:top w:val="none" w:sz="0" w:space="0" w:color="auto"/>
                                <w:left w:val="none" w:sz="0" w:space="0" w:color="auto"/>
                                <w:bottom w:val="none" w:sz="0" w:space="0" w:color="auto"/>
                                <w:right w:val="none" w:sz="0" w:space="0" w:color="auto"/>
                              </w:divBdr>
                              <w:divsChild>
                                <w:div w:id="1765027929">
                                  <w:marLeft w:val="0"/>
                                  <w:marRight w:val="0"/>
                                  <w:marTop w:val="0"/>
                                  <w:marBottom w:val="0"/>
                                  <w:divBdr>
                                    <w:top w:val="none" w:sz="0" w:space="0" w:color="auto"/>
                                    <w:left w:val="none" w:sz="0" w:space="0" w:color="auto"/>
                                    <w:bottom w:val="none" w:sz="0" w:space="0" w:color="auto"/>
                                    <w:right w:val="none" w:sz="0" w:space="0" w:color="auto"/>
                                  </w:divBdr>
                                  <w:divsChild>
                                    <w:div w:id="489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mzasportemvbrne.cz/logo" TargetMode="External"/><Relationship Id="rId4" Type="http://schemas.openxmlformats.org/officeDocument/2006/relationships/settings" Target="settings.xml"/><Relationship Id="rId9" Type="http://schemas.openxmlformats.org/officeDocument/2006/relationships/hyperlink" Target="http://www.brno.cz/logo"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285F-EBD0-4C11-B1A5-2AC768A5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7</Pages>
  <Words>3221</Words>
  <Characters>19005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531</cp:revision>
  <cp:lastPrinted>2025-05-28T10:55:00Z</cp:lastPrinted>
  <dcterms:created xsi:type="dcterms:W3CDTF">2024-05-15T11:40:00Z</dcterms:created>
  <dcterms:modified xsi:type="dcterms:W3CDTF">2025-06-11T09:04:00Z</dcterms:modified>
</cp:coreProperties>
</file>