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2C21BD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8205A5">
                  <w:rPr>
                    <w:rFonts w:eastAsia="Arial Unicode MS"/>
                  </w:rPr>
                  <w:t>BM/</w:t>
                </w:r>
                <w:r w:rsidR="003D3D36">
                  <w:rPr>
                    <w:rFonts w:eastAsia="Arial Unicode MS"/>
                  </w:rPr>
                  <w:t>193</w:t>
                </w:r>
                <w:r w:rsidR="008205A5">
                  <w:rPr>
                    <w:rFonts w:eastAsia="Arial Unicode MS"/>
                  </w:rPr>
                  <w:t>/202</w:t>
                </w:r>
                <w:r w:rsidR="00385F96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250CA5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6-16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D3D36">
                  <w:rPr>
                    <w:rFonts w:eastAsia="Arial Unicode MS"/>
                    <w:sz w:val="18"/>
                    <w:szCs w:val="18"/>
                  </w:rPr>
                  <w:t>16.06</w:t>
                </w:r>
                <w:r w:rsidR="006F1B85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385F96">
                  <w:rPr>
                    <w:rFonts w:eastAsia="Arial Unicode MS"/>
                    <w:sz w:val="18"/>
                    <w:szCs w:val="18"/>
                  </w:rPr>
                  <w:t>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349B7C8C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5320F2" w:rsidRPr="005320F2">
                  <w:rPr>
                    <w:bCs/>
                    <w:noProof/>
                    <w:sz w:val="18"/>
                    <w:szCs w:val="18"/>
                  </w:rPr>
                  <w:t>Hypnosis s.r.o.</w:t>
                </w:r>
              </w:sdtContent>
            </w:sdt>
          </w:p>
          <w:p w14:paraId="4188D478" w14:textId="4F9CCDB4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5320F2" w:rsidRPr="005320F2">
                  <w:rPr>
                    <w:bCs/>
                    <w:noProof/>
                    <w:sz w:val="18"/>
                    <w:szCs w:val="18"/>
                  </w:rPr>
                  <w:t>28. října 17, Příbram VII; Provozovna: Šrobárova 2076/29, 130 00 Praha 3 - Vinohrady</w:t>
                </w:r>
              </w:sdtContent>
            </w:sdt>
          </w:p>
          <w:p w14:paraId="36F81AD0" w14:textId="3456B0DB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810316071"/>
                    <w:placeholder>
                      <w:docPart w:val="9900AD28FEC349AE9533C7202B6FD3F1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851066185"/>
                        <w:placeholder>
                          <w:docPart w:val="F4DBFC590B0A4B36B34743AF1663BC0E"/>
                        </w:placeholder>
                      </w:sdtPr>
                      <w:sdtEndPr/>
                      <w:sdtContent>
                        <w:r w:rsidR="005320F2">
                          <w:rPr>
                            <w:bCs/>
                            <w:noProof/>
                            <w:sz w:val="18"/>
                            <w:szCs w:val="18"/>
                          </w:rPr>
                          <w:t>27103269</w:t>
                        </w:r>
                      </w:sdtContent>
                    </w:sdt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38138417"/>
                    <w:placeholder>
                      <w:docPart w:val="A6CB974E2EF240F9A9EB9688595416EA"/>
                    </w:placeholder>
                  </w:sdtPr>
                  <w:sdtEndPr/>
                  <w:sdtContent>
                    <w:r w:rsidR="005320F2">
                      <w:rPr>
                        <w:bCs/>
                        <w:noProof/>
                        <w:sz w:val="18"/>
                        <w:szCs w:val="18"/>
                      </w:rPr>
                      <w:t>CZ27103269</w:t>
                    </w:r>
                  </w:sdtContent>
                </w:sdt>
              </w:sdtContent>
            </w:sdt>
          </w:p>
          <w:p w14:paraId="73231020" w14:textId="07C1242D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7AFBF06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8205A5" w:rsidRPr="008205A5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45854EDC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8205A5" w:rsidRPr="008205A5">
                  <w:rPr>
                    <w:bCs/>
                    <w:noProof/>
                    <w:sz w:val="18"/>
                    <w:szCs w:val="18"/>
                  </w:rPr>
                  <w:t>Praha 1 — Staré Město, 110 00, Žatecká 110/2</w:t>
                </w:r>
              </w:sdtContent>
            </w:sdt>
          </w:p>
          <w:p w14:paraId="063E96DD" w14:textId="60DC6F4B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205A5" w:rsidRPr="008205A5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2F59A401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205A5" w:rsidRPr="008205A5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49AEA63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EE3EE5" w:rsidRPr="00EE3EE5">
              <w:rPr>
                <w:bCs/>
                <w:noProof/>
                <w:sz w:val="18"/>
                <w:szCs w:val="18"/>
              </w:rPr>
              <w:t>Dotisk ilustrovaných skládacích map + Klementinum EN a DE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1DA3FD4E" w14:textId="59175CED" w:rsidR="00D46912" w:rsidRDefault="00A04EA3" w:rsidP="00A04EA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Tímto u vás objednáváme</w:t>
                </w:r>
                <w:r w:rsidRPr="00A04EA3">
                  <w:rPr>
                    <w:noProof/>
                    <w:sz w:val="18"/>
                    <w:szCs w:val="18"/>
                  </w:rPr>
                  <w:t xml:space="preserve"> tisk </w:t>
                </w:r>
                <w:r w:rsidR="009F6EDC">
                  <w:rPr>
                    <w:noProof/>
                    <w:sz w:val="18"/>
                    <w:szCs w:val="18"/>
                  </w:rPr>
                  <w:t xml:space="preserve">ilustrovaných </w:t>
                </w:r>
                <w:r w:rsidRPr="00A04EA3">
                  <w:rPr>
                    <w:noProof/>
                    <w:sz w:val="18"/>
                    <w:szCs w:val="18"/>
                  </w:rPr>
                  <w:t xml:space="preserve">skládacích </w:t>
                </w:r>
                <w:r w:rsidR="006F7F5F">
                  <w:rPr>
                    <w:noProof/>
                    <w:sz w:val="18"/>
                    <w:szCs w:val="18"/>
                  </w:rPr>
                  <w:t>map</w:t>
                </w:r>
                <w:r w:rsidR="009F6EDC">
                  <w:rPr>
                    <w:noProof/>
                    <w:sz w:val="18"/>
                    <w:szCs w:val="18"/>
                  </w:rPr>
                  <w:t xml:space="preserve"> pro děti</w:t>
                </w:r>
                <w:r w:rsidR="00D46912">
                  <w:rPr>
                    <w:noProof/>
                    <w:sz w:val="18"/>
                    <w:szCs w:val="18"/>
                  </w:rPr>
                  <w:t>:</w:t>
                </w:r>
              </w:p>
              <w:p w14:paraId="0E0AC828" w14:textId="2A4F66E1" w:rsidR="00F65642" w:rsidRDefault="0073486C" w:rsidP="00626DE6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Praha Architektonická CS = </w:t>
                </w:r>
                <w:r w:rsidR="0010560E">
                  <w:rPr>
                    <w:noProof/>
                    <w:sz w:val="18"/>
                    <w:szCs w:val="18"/>
                  </w:rPr>
                  <w:t>400 ks</w:t>
                </w:r>
              </w:p>
              <w:p w14:paraId="18614284" w14:textId="52EB69BB" w:rsidR="008A061D" w:rsidRDefault="008A061D" w:rsidP="00626DE6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Praha Architektonická EN = 700 ks</w:t>
                </w:r>
              </w:p>
              <w:p w14:paraId="510E526B" w14:textId="70C3116E" w:rsidR="0010560E" w:rsidRDefault="0010560E" w:rsidP="00626DE6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Praha Pověstí a legend</w:t>
                </w:r>
                <w:r w:rsidR="00E868C2">
                  <w:rPr>
                    <w:noProof/>
                    <w:sz w:val="18"/>
                    <w:szCs w:val="18"/>
                  </w:rPr>
                  <w:t xml:space="preserve"> CS = 600 ks</w:t>
                </w:r>
              </w:p>
              <w:p w14:paraId="091F37F1" w14:textId="7357ADE6" w:rsidR="00626DE6" w:rsidRDefault="00B36CD7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Praha Pověstí a legend EN = </w:t>
                </w:r>
                <w:r w:rsidR="00626DE6">
                  <w:rPr>
                    <w:noProof/>
                    <w:sz w:val="18"/>
                    <w:szCs w:val="18"/>
                  </w:rPr>
                  <w:t>250</w:t>
                </w:r>
                <w:r w:rsidR="001F5352">
                  <w:rPr>
                    <w:noProof/>
                    <w:sz w:val="18"/>
                    <w:szCs w:val="18"/>
                  </w:rPr>
                  <w:t xml:space="preserve"> ks</w:t>
                </w:r>
              </w:p>
              <w:p w14:paraId="00F89E73" w14:textId="6A54B7EC" w:rsidR="00CC16CB" w:rsidRDefault="00CC16CB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Praha Královská cesta CS = 150 ks</w:t>
                </w:r>
              </w:p>
              <w:p w14:paraId="64573795" w14:textId="0AABD7D3" w:rsidR="001F5352" w:rsidRDefault="001F5352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Praha Královská cesta EN = </w:t>
                </w:r>
                <w:r w:rsidR="00A75B04">
                  <w:rPr>
                    <w:noProof/>
                    <w:sz w:val="18"/>
                    <w:szCs w:val="18"/>
                  </w:rPr>
                  <w:t>600 ks</w:t>
                </w:r>
              </w:p>
              <w:p w14:paraId="393A376A" w14:textId="7A11C4C5" w:rsidR="00A75B04" w:rsidRDefault="00A75B04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Praha Židovské Město </w:t>
                </w:r>
                <w:r w:rsidR="000639DC">
                  <w:rPr>
                    <w:noProof/>
                    <w:sz w:val="18"/>
                    <w:szCs w:val="18"/>
                  </w:rPr>
                  <w:t>EN</w:t>
                </w:r>
                <w:r>
                  <w:rPr>
                    <w:noProof/>
                    <w:sz w:val="18"/>
                    <w:szCs w:val="18"/>
                  </w:rPr>
                  <w:t xml:space="preserve"> = </w:t>
                </w:r>
                <w:r w:rsidR="000639DC">
                  <w:rPr>
                    <w:noProof/>
                    <w:sz w:val="18"/>
                    <w:szCs w:val="18"/>
                  </w:rPr>
                  <w:t>400 ks</w:t>
                </w:r>
              </w:p>
              <w:p w14:paraId="7B0FEB97" w14:textId="7117C786" w:rsidR="000639DC" w:rsidRDefault="000639DC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Praha literární CS = </w:t>
                </w:r>
                <w:r w:rsidR="00F36C62">
                  <w:rPr>
                    <w:noProof/>
                    <w:sz w:val="18"/>
                    <w:szCs w:val="18"/>
                  </w:rPr>
                  <w:t>550 ks</w:t>
                </w:r>
              </w:p>
              <w:p w14:paraId="2E9C5710" w14:textId="551F4606" w:rsidR="00F36C62" w:rsidRDefault="00F36C62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Praha literární EN = </w:t>
                </w:r>
                <w:r w:rsidR="00AA3723">
                  <w:rPr>
                    <w:noProof/>
                    <w:sz w:val="18"/>
                    <w:szCs w:val="18"/>
                  </w:rPr>
                  <w:t>200 ks</w:t>
                </w:r>
              </w:p>
              <w:p w14:paraId="21F8CE46" w14:textId="12529351" w:rsidR="00AA3723" w:rsidRDefault="00AA3723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Praha hudební CS = 550 ks</w:t>
                </w:r>
              </w:p>
              <w:p w14:paraId="287562AE" w14:textId="71510B40" w:rsidR="00AA3723" w:rsidRDefault="00B17CB7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Praha hudební EN = </w:t>
                </w:r>
                <w:r w:rsidR="00724AE9">
                  <w:rPr>
                    <w:noProof/>
                    <w:sz w:val="18"/>
                    <w:szCs w:val="18"/>
                  </w:rPr>
                  <w:t>700 ks</w:t>
                </w:r>
              </w:p>
              <w:p w14:paraId="22C04155" w14:textId="5E8BEA15" w:rsidR="007F74DC" w:rsidRDefault="007F74DC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Praha hudební DE = </w:t>
                </w:r>
                <w:r w:rsidR="00050188">
                  <w:rPr>
                    <w:noProof/>
                    <w:sz w:val="18"/>
                    <w:szCs w:val="18"/>
                  </w:rPr>
                  <w:t>150 ks</w:t>
                </w:r>
              </w:p>
              <w:p w14:paraId="4D6FA97B" w14:textId="5E4076FD" w:rsidR="00724AE9" w:rsidRDefault="007F74DC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Praha Klementinum CS = 250 ks</w:t>
                </w:r>
              </w:p>
              <w:p w14:paraId="512BAF1D" w14:textId="08FF4566" w:rsidR="0095118C" w:rsidRDefault="0095118C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Praha Klementinum EN = 2 000 ks</w:t>
                </w:r>
              </w:p>
              <w:p w14:paraId="5D393861" w14:textId="1FC8CBAD" w:rsidR="0095118C" w:rsidRDefault="0095118C" w:rsidP="001F5352">
                <w:pPr>
                  <w:pStyle w:val="Odstavecseseznamem"/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Praha Klementinum DE = 2 000 ks</w:t>
                </w:r>
              </w:p>
              <w:p w14:paraId="204B71AA" w14:textId="77777777" w:rsidR="00D46912" w:rsidRDefault="00D46912" w:rsidP="00A04EA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</w:p>
              <w:p w14:paraId="128871A1" w14:textId="308CB012" w:rsidR="00A04EA3" w:rsidRPr="00A04EA3" w:rsidRDefault="00A04EA3" w:rsidP="00A04EA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A04EA3">
                  <w:rPr>
                    <w:noProof/>
                    <w:sz w:val="18"/>
                    <w:szCs w:val="18"/>
                  </w:rPr>
                  <w:t>dle technické specifikace:</w:t>
                </w:r>
              </w:p>
              <w:p w14:paraId="177BE47D" w14:textId="77777777" w:rsidR="00A04EA3" w:rsidRPr="00A04EA3" w:rsidRDefault="00A04EA3" w:rsidP="00A04EA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A04EA3">
                  <w:rPr>
                    <w:noProof/>
                    <w:sz w:val="18"/>
                    <w:szCs w:val="18"/>
                  </w:rPr>
                  <w:t xml:space="preserve">•             čistý formát: A2 594x420 mm, </w:t>
                </w:r>
              </w:p>
              <w:p w14:paraId="06F94F54" w14:textId="77777777" w:rsidR="00A04EA3" w:rsidRPr="00A04EA3" w:rsidRDefault="00A04EA3" w:rsidP="00A04EA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A04EA3">
                  <w:rPr>
                    <w:noProof/>
                    <w:sz w:val="18"/>
                    <w:szCs w:val="18"/>
                  </w:rPr>
                  <w:t xml:space="preserve">•             formát po složení: (4x) A5 148,5x210 mm, </w:t>
                </w:r>
              </w:p>
              <w:p w14:paraId="2564FAAC" w14:textId="067081BD" w:rsidR="00A04EA3" w:rsidRPr="00A04EA3" w:rsidRDefault="00A04EA3" w:rsidP="00743478">
                <w:pPr>
                  <w:autoSpaceDE w:val="0"/>
                  <w:autoSpaceDN w:val="0"/>
                  <w:adjustRightInd w:val="0"/>
                  <w:spacing w:after="0" w:line="360" w:lineRule="auto"/>
                  <w:ind w:left="739" w:hanging="739"/>
                  <w:rPr>
                    <w:noProof/>
                    <w:sz w:val="18"/>
                    <w:szCs w:val="18"/>
                  </w:rPr>
                </w:pPr>
                <w:r w:rsidRPr="00A04EA3">
                  <w:rPr>
                    <w:noProof/>
                    <w:sz w:val="18"/>
                    <w:szCs w:val="18"/>
                  </w:rPr>
                  <w:t>•             materiál: křída mat, celoplošné matné lakov., CMYK 4/4, křída mat 135 g/m2 nebo podobné papíry jako G</w:t>
                </w:r>
                <w:r w:rsidR="00743478">
                  <w:rPr>
                    <w:noProof/>
                    <w:sz w:val="18"/>
                    <w:szCs w:val="18"/>
                  </w:rPr>
                  <w:t>-</w:t>
                </w:r>
                <w:r w:rsidRPr="00A04EA3">
                  <w:rPr>
                    <w:noProof/>
                    <w:sz w:val="18"/>
                    <w:szCs w:val="18"/>
                  </w:rPr>
                  <w:t>print, Luxoart Samt,</w:t>
                </w:r>
              </w:p>
              <w:p w14:paraId="63ACE66C" w14:textId="1CF09F6F" w:rsidR="000A11C4" w:rsidRDefault="00A04EA3" w:rsidP="00A04EA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A04EA3">
                  <w:rPr>
                    <w:noProof/>
                    <w:sz w:val="18"/>
                    <w:szCs w:val="18"/>
                  </w:rPr>
                  <w:t>•             balení po 50 ks do folie.</w:t>
                </w:r>
              </w:p>
              <w:p w14:paraId="34D52D25" w14:textId="77777777" w:rsidR="001C25B3" w:rsidRDefault="001C25B3" w:rsidP="00A04EA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</w:p>
              <w:p w14:paraId="2C472DF6" w14:textId="4AFA136C" w:rsidR="00153C77" w:rsidRPr="008205A5" w:rsidRDefault="00153C77" w:rsidP="00153C77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</w:p>
              <w:p w14:paraId="64C2F1C3" w14:textId="348749C9" w:rsidR="008205A5" w:rsidRPr="008205A5" w:rsidRDefault="008205A5" w:rsidP="00153C77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8205A5">
                  <w:rPr>
                    <w:noProof/>
                    <w:sz w:val="18"/>
                    <w:szCs w:val="18"/>
                  </w:rPr>
                  <w:t xml:space="preserve">Termín dodání: </w:t>
                </w:r>
                <w:r w:rsidR="004D444A">
                  <w:rPr>
                    <w:noProof/>
                    <w:sz w:val="18"/>
                    <w:szCs w:val="18"/>
                  </w:rPr>
                  <w:t>2-3 týdny</w:t>
                </w:r>
                <w:r w:rsidR="00634C23">
                  <w:rPr>
                    <w:noProof/>
                    <w:sz w:val="18"/>
                    <w:szCs w:val="18"/>
                  </w:rPr>
                  <w:t xml:space="preserve"> od dodání tiskových dat</w:t>
                </w:r>
              </w:p>
              <w:p w14:paraId="25C19FC1" w14:textId="77777777" w:rsidR="008205A5" w:rsidRDefault="008205A5" w:rsidP="00153C77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8205A5">
                  <w:rPr>
                    <w:noProof/>
                    <w:sz w:val="18"/>
                    <w:szCs w:val="18"/>
                  </w:rPr>
                  <w:lastRenderedPageBreak/>
                  <w:t>Tisková data a požadavek na sklad mapy zaslány e-mailem.</w:t>
                </w:r>
              </w:p>
              <w:p w14:paraId="709509DF" w14:textId="77777777" w:rsidR="00E40F2E" w:rsidRPr="008205A5" w:rsidRDefault="00E40F2E" w:rsidP="00153C77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</w:p>
              <w:p w14:paraId="7500CFAC" w14:textId="04AB42E7" w:rsidR="00E40F2E" w:rsidRDefault="00E40F2E" w:rsidP="00E40F2E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  <w14:ligatures w14:val="standardContextual"/>
                  </w:rPr>
                </w:pPr>
                <w:r>
                  <w:rPr>
                    <w:noProof/>
                    <w:sz w:val="18"/>
                    <w:szCs w:val="18"/>
                  </w:rPr>
                  <w:t>Adresa dodání:</w:t>
                </w:r>
                <w:r>
                  <w:rPr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Pr="00AE46C3">
                  <w:rPr>
                    <w:rFonts w:eastAsia="Aptos" w:cs="Aptos"/>
                    <w:sz w:val="18"/>
                    <w:szCs w:val="18"/>
                    <w14:ligatures w14:val="standardContextual"/>
                  </w:rPr>
                  <w:t xml:space="preserve">externí sklad </w:t>
                </w:r>
                <w:r w:rsidRPr="00A11FB0">
                  <w:rPr>
                    <w:rFonts w:eastAsia="Aptos" w:cs="Aptos"/>
                    <w:sz w:val="18"/>
                    <w:szCs w:val="18"/>
                    <w14:ligatures w14:val="standardContextual"/>
                  </w:rPr>
                  <w:t>Sanderova 1366/26 (Balírny Praha Holešovice</w:t>
                </w:r>
                <w:r>
                  <w:rPr>
                    <w:rFonts w:eastAsia="Aptos" w:cs="Aptos"/>
                    <w:sz w:val="18"/>
                    <w:szCs w:val="18"/>
                    <w14:ligatures w14:val="standardContextual"/>
                  </w:rPr>
                  <w:t xml:space="preserve">) </w:t>
                </w:r>
              </w:p>
              <w:p w14:paraId="462F768C" w14:textId="77777777" w:rsidR="008205A5" w:rsidRPr="00312941" w:rsidRDefault="005649E3" w:rsidP="008205A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42792624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0F59E8">
                  <w:rPr>
                    <w:bCs/>
                    <w:noProof/>
                    <w:sz w:val="18"/>
                    <w:szCs w:val="18"/>
                  </w:rPr>
                  <w:t>107</w:t>
                </w:r>
                <w:r w:rsidR="00F83FFA">
                  <w:rPr>
                    <w:bCs/>
                    <w:noProof/>
                    <w:sz w:val="18"/>
                    <w:szCs w:val="18"/>
                  </w:rPr>
                  <w:t xml:space="preserve"> 255</w:t>
                </w:r>
                <w:r w:rsidR="006277F0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106C775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F83FFA">
                  <w:rPr>
                    <w:bCs/>
                    <w:noProof/>
                    <w:sz w:val="18"/>
                    <w:szCs w:val="18"/>
                  </w:rPr>
                  <w:t>129 779</w:t>
                </w:r>
                <w:r w:rsidR="006277F0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lastRenderedPageBreak/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72E2456" w14:textId="01F9680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31941CF3" w:rsidR="00181B17" w:rsidRPr="00181B17" w:rsidRDefault="006277F0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6277F0">
              <w:rPr>
                <w:rFonts w:eastAsia="Arial Unicode MS"/>
                <w:bCs/>
                <w:kern w:val="1"/>
                <w:sz w:val="18"/>
                <w:szCs w:val="18"/>
              </w:rPr>
              <w:t>Ing. Daniel Karský,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265016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8781" w14:textId="77777777" w:rsidR="0027502E" w:rsidRDefault="0027502E" w:rsidP="009953D5">
      <w:r>
        <w:separator/>
      </w:r>
    </w:p>
    <w:p w14:paraId="3D624F22" w14:textId="77777777" w:rsidR="0027502E" w:rsidRDefault="0027502E" w:rsidP="009953D5"/>
  </w:endnote>
  <w:endnote w:type="continuationSeparator" w:id="0">
    <w:p w14:paraId="5086EBCD" w14:textId="77777777" w:rsidR="0027502E" w:rsidRDefault="0027502E" w:rsidP="009953D5">
      <w:r>
        <w:continuationSeparator/>
      </w:r>
    </w:p>
    <w:p w14:paraId="6310FFFF" w14:textId="77777777" w:rsidR="0027502E" w:rsidRDefault="0027502E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93A4" w14:textId="77777777" w:rsidR="0027502E" w:rsidRDefault="0027502E" w:rsidP="009953D5">
      <w:r>
        <w:separator/>
      </w:r>
    </w:p>
    <w:p w14:paraId="1E87CBF4" w14:textId="77777777" w:rsidR="0027502E" w:rsidRDefault="0027502E" w:rsidP="009953D5"/>
  </w:footnote>
  <w:footnote w:type="continuationSeparator" w:id="0">
    <w:p w14:paraId="7C0D963D" w14:textId="77777777" w:rsidR="0027502E" w:rsidRDefault="0027502E" w:rsidP="009953D5">
      <w:r>
        <w:continuationSeparator/>
      </w:r>
    </w:p>
    <w:p w14:paraId="304992C7" w14:textId="77777777" w:rsidR="0027502E" w:rsidRDefault="0027502E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6F64143"/>
    <w:multiLevelType w:val="hybridMultilevel"/>
    <w:tmpl w:val="C70CB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D9C3EBF"/>
    <w:multiLevelType w:val="hybridMultilevel"/>
    <w:tmpl w:val="5DBA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51A3F"/>
    <w:multiLevelType w:val="hybridMultilevel"/>
    <w:tmpl w:val="2D64A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4"/>
  </w:num>
  <w:num w:numId="12" w16cid:durableId="598490347">
    <w:abstractNumId w:val="12"/>
  </w:num>
  <w:num w:numId="13" w16cid:durableId="1735083311">
    <w:abstractNumId w:val="16"/>
  </w:num>
  <w:num w:numId="14" w16cid:durableId="2005818785">
    <w:abstractNumId w:val="20"/>
  </w:num>
  <w:num w:numId="15" w16cid:durableId="72625138">
    <w:abstractNumId w:val="10"/>
  </w:num>
  <w:num w:numId="16" w16cid:durableId="425658205">
    <w:abstractNumId w:val="19"/>
  </w:num>
  <w:num w:numId="17" w16cid:durableId="800926097">
    <w:abstractNumId w:val="17"/>
  </w:num>
  <w:num w:numId="18" w16cid:durableId="1343969963">
    <w:abstractNumId w:val="15"/>
  </w:num>
  <w:num w:numId="19" w16cid:durableId="1392848336">
    <w:abstractNumId w:val="18"/>
  </w:num>
  <w:num w:numId="20" w16cid:durableId="482234919">
    <w:abstractNumId w:val="21"/>
  </w:num>
  <w:num w:numId="21" w16cid:durableId="552742080">
    <w:abstractNumId w:val="11"/>
  </w:num>
  <w:num w:numId="22" w16cid:durableId="1428424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46EA"/>
    <w:rsid w:val="00026C34"/>
    <w:rsid w:val="00034DC2"/>
    <w:rsid w:val="00050188"/>
    <w:rsid w:val="00054980"/>
    <w:rsid w:val="000639DC"/>
    <w:rsid w:val="00074788"/>
    <w:rsid w:val="000800BD"/>
    <w:rsid w:val="00082AD8"/>
    <w:rsid w:val="000A11C4"/>
    <w:rsid w:val="000A2103"/>
    <w:rsid w:val="000A3475"/>
    <w:rsid w:val="000C4677"/>
    <w:rsid w:val="000F59E8"/>
    <w:rsid w:val="000F748B"/>
    <w:rsid w:val="0010560E"/>
    <w:rsid w:val="001218C9"/>
    <w:rsid w:val="00146CBB"/>
    <w:rsid w:val="00153C77"/>
    <w:rsid w:val="0015597E"/>
    <w:rsid w:val="00167075"/>
    <w:rsid w:val="00170893"/>
    <w:rsid w:val="00171684"/>
    <w:rsid w:val="00173327"/>
    <w:rsid w:val="00181B17"/>
    <w:rsid w:val="00181F6F"/>
    <w:rsid w:val="00190F33"/>
    <w:rsid w:val="00194BD0"/>
    <w:rsid w:val="001C25B3"/>
    <w:rsid w:val="001C2B1C"/>
    <w:rsid w:val="001C691B"/>
    <w:rsid w:val="001D2DDD"/>
    <w:rsid w:val="001D3176"/>
    <w:rsid w:val="001D3F14"/>
    <w:rsid w:val="001E3FED"/>
    <w:rsid w:val="001F5352"/>
    <w:rsid w:val="00206F1B"/>
    <w:rsid w:val="002148FA"/>
    <w:rsid w:val="00242102"/>
    <w:rsid w:val="00256B1B"/>
    <w:rsid w:val="00262885"/>
    <w:rsid w:val="00265016"/>
    <w:rsid w:val="0027502E"/>
    <w:rsid w:val="00287313"/>
    <w:rsid w:val="00295CA4"/>
    <w:rsid w:val="002A6253"/>
    <w:rsid w:val="002A6EF9"/>
    <w:rsid w:val="002B66C8"/>
    <w:rsid w:val="002D7277"/>
    <w:rsid w:val="002E55A3"/>
    <w:rsid w:val="002F41AF"/>
    <w:rsid w:val="002F7019"/>
    <w:rsid w:val="00312941"/>
    <w:rsid w:val="00313D75"/>
    <w:rsid w:val="00317869"/>
    <w:rsid w:val="0033083E"/>
    <w:rsid w:val="003707C6"/>
    <w:rsid w:val="003743DD"/>
    <w:rsid w:val="0038513B"/>
    <w:rsid w:val="00385F96"/>
    <w:rsid w:val="00386E0F"/>
    <w:rsid w:val="00395463"/>
    <w:rsid w:val="003C7FF2"/>
    <w:rsid w:val="003D3D36"/>
    <w:rsid w:val="003D62D5"/>
    <w:rsid w:val="003E2580"/>
    <w:rsid w:val="00461ADA"/>
    <w:rsid w:val="00467355"/>
    <w:rsid w:val="00470ACE"/>
    <w:rsid w:val="00493189"/>
    <w:rsid w:val="0049418B"/>
    <w:rsid w:val="00494CC8"/>
    <w:rsid w:val="004A248B"/>
    <w:rsid w:val="004D444A"/>
    <w:rsid w:val="004E382E"/>
    <w:rsid w:val="004E4333"/>
    <w:rsid w:val="004F1BB5"/>
    <w:rsid w:val="005056B2"/>
    <w:rsid w:val="00513536"/>
    <w:rsid w:val="00524617"/>
    <w:rsid w:val="00525A43"/>
    <w:rsid w:val="005320F2"/>
    <w:rsid w:val="00536AA2"/>
    <w:rsid w:val="00537383"/>
    <w:rsid w:val="00554311"/>
    <w:rsid w:val="00564378"/>
    <w:rsid w:val="00564493"/>
    <w:rsid w:val="0056474B"/>
    <w:rsid w:val="005649E3"/>
    <w:rsid w:val="005669E6"/>
    <w:rsid w:val="00572620"/>
    <w:rsid w:val="00576AE7"/>
    <w:rsid w:val="00583D2C"/>
    <w:rsid w:val="005934A1"/>
    <w:rsid w:val="00596528"/>
    <w:rsid w:val="005A2B1C"/>
    <w:rsid w:val="005B4E4E"/>
    <w:rsid w:val="005B582C"/>
    <w:rsid w:val="005C0017"/>
    <w:rsid w:val="005C0DF7"/>
    <w:rsid w:val="005C4778"/>
    <w:rsid w:val="005C5B55"/>
    <w:rsid w:val="005D3BF2"/>
    <w:rsid w:val="005E3F27"/>
    <w:rsid w:val="00605121"/>
    <w:rsid w:val="006126E6"/>
    <w:rsid w:val="00626DE6"/>
    <w:rsid w:val="00627729"/>
    <w:rsid w:val="006277F0"/>
    <w:rsid w:val="00632857"/>
    <w:rsid w:val="00634C23"/>
    <w:rsid w:val="006520D5"/>
    <w:rsid w:val="00657201"/>
    <w:rsid w:val="0066490E"/>
    <w:rsid w:val="006759C0"/>
    <w:rsid w:val="00696500"/>
    <w:rsid w:val="00696E24"/>
    <w:rsid w:val="006A40C8"/>
    <w:rsid w:val="006B4CB3"/>
    <w:rsid w:val="006C4B60"/>
    <w:rsid w:val="006D7C1F"/>
    <w:rsid w:val="006E071D"/>
    <w:rsid w:val="006F1B85"/>
    <w:rsid w:val="006F3A80"/>
    <w:rsid w:val="006F6467"/>
    <w:rsid w:val="006F7F5F"/>
    <w:rsid w:val="00710033"/>
    <w:rsid w:val="00722181"/>
    <w:rsid w:val="00724AE9"/>
    <w:rsid w:val="0073486C"/>
    <w:rsid w:val="00735008"/>
    <w:rsid w:val="00743478"/>
    <w:rsid w:val="0075139B"/>
    <w:rsid w:val="007712D0"/>
    <w:rsid w:val="007757D6"/>
    <w:rsid w:val="007800BE"/>
    <w:rsid w:val="007A5785"/>
    <w:rsid w:val="007C7B21"/>
    <w:rsid w:val="007F74DC"/>
    <w:rsid w:val="007F7B00"/>
    <w:rsid w:val="008016E3"/>
    <w:rsid w:val="008021EF"/>
    <w:rsid w:val="00806643"/>
    <w:rsid w:val="00817081"/>
    <w:rsid w:val="008205A5"/>
    <w:rsid w:val="00827B43"/>
    <w:rsid w:val="008640EF"/>
    <w:rsid w:val="00872A1E"/>
    <w:rsid w:val="008910E1"/>
    <w:rsid w:val="00894D34"/>
    <w:rsid w:val="008A061D"/>
    <w:rsid w:val="008C6F75"/>
    <w:rsid w:val="008D0E15"/>
    <w:rsid w:val="008D135B"/>
    <w:rsid w:val="008E4A92"/>
    <w:rsid w:val="008F283E"/>
    <w:rsid w:val="008F6AF0"/>
    <w:rsid w:val="00900577"/>
    <w:rsid w:val="00912182"/>
    <w:rsid w:val="00922F4C"/>
    <w:rsid w:val="009266C7"/>
    <w:rsid w:val="00933491"/>
    <w:rsid w:val="00936C52"/>
    <w:rsid w:val="00936F23"/>
    <w:rsid w:val="00937723"/>
    <w:rsid w:val="00940CBD"/>
    <w:rsid w:val="009446EB"/>
    <w:rsid w:val="009462AD"/>
    <w:rsid w:val="00946312"/>
    <w:rsid w:val="0095118C"/>
    <w:rsid w:val="0096683D"/>
    <w:rsid w:val="00972DE8"/>
    <w:rsid w:val="00980CF4"/>
    <w:rsid w:val="00981420"/>
    <w:rsid w:val="0099185E"/>
    <w:rsid w:val="00992FB6"/>
    <w:rsid w:val="009953D5"/>
    <w:rsid w:val="00996DEF"/>
    <w:rsid w:val="009A0116"/>
    <w:rsid w:val="009B1758"/>
    <w:rsid w:val="009B212D"/>
    <w:rsid w:val="009B4D13"/>
    <w:rsid w:val="009B4F78"/>
    <w:rsid w:val="009C238F"/>
    <w:rsid w:val="009C2B5E"/>
    <w:rsid w:val="009D0A37"/>
    <w:rsid w:val="009E1492"/>
    <w:rsid w:val="009F6EDC"/>
    <w:rsid w:val="00A04EA3"/>
    <w:rsid w:val="00A06C8C"/>
    <w:rsid w:val="00A17617"/>
    <w:rsid w:val="00A23ED8"/>
    <w:rsid w:val="00A25FB3"/>
    <w:rsid w:val="00A36EF4"/>
    <w:rsid w:val="00A373B9"/>
    <w:rsid w:val="00A522F7"/>
    <w:rsid w:val="00A55F6F"/>
    <w:rsid w:val="00A6036B"/>
    <w:rsid w:val="00A75B04"/>
    <w:rsid w:val="00AA3723"/>
    <w:rsid w:val="00AC04B3"/>
    <w:rsid w:val="00AD74B0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17CB7"/>
    <w:rsid w:val="00B2243A"/>
    <w:rsid w:val="00B34372"/>
    <w:rsid w:val="00B36CD7"/>
    <w:rsid w:val="00B5146D"/>
    <w:rsid w:val="00B63EB2"/>
    <w:rsid w:val="00B718B0"/>
    <w:rsid w:val="00B818E1"/>
    <w:rsid w:val="00B81DC9"/>
    <w:rsid w:val="00B85717"/>
    <w:rsid w:val="00B87CBA"/>
    <w:rsid w:val="00BA30D5"/>
    <w:rsid w:val="00BB0CBB"/>
    <w:rsid w:val="00BB4F07"/>
    <w:rsid w:val="00BB63F3"/>
    <w:rsid w:val="00BC10D7"/>
    <w:rsid w:val="00BD2CC9"/>
    <w:rsid w:val="00BD648E"/>
    <w:rsid w:val="00BF57A3"/>
    <w:rsid w:val="00C01D12"/>
    <w:rsid w:val="00C113C3"/>
    <w:rsid w:val="00C32A59"/>
    <w:rsid w:val="00C36067"/>
    <w:rsid w:val="00C3761E"/>
    <w:rsid w:val="00C5141B"/>
    <w:rsid w:val="00C52CD0"/>
    <w:rsid w:val="00C5582F"/>
    <w:rsid w:val="00C575BC"/>
    <w:rsid w:val="00C727FA"/>
    <w:rsid w:val="00C7475B"/>
    <w:rsid w:val="00C845D2"/>
    <w:rsid w:val="00C85DFF"/>
    <w:rsid w:val="00CA21B9"/>
    <w:rsid w:val="00CA3D28"/>
    <w:rsid w:val="00CA7AC6"/>
    <w:rsid w:val="00CB7EF1"/>
    <w:rsid w:val="00CC16CB"/>
    <w:rsid w:val="00CD0ADA"/>
    <w:rsid w:val="00CD74F7"/>
    <w:rsid w:val="00CE14E4"/>
    <w:rsid w:val="00CE7EDE"/>
    <w:rsid w:val="00CF02CA"/>
    <w:rsid w:val="00CF2862"/>
    <w:rsid w:val="00D001D5"/>
    <w:rsid w:val="00D0039C"/>
    <w:rsid w:val="00D11652"/>
    <w:rsid w:val="00D1287C"/>
    <w:rsid w:val="00D174EB"/>
    <w:rsid w:val="00D46912"/>
    <w:rsid w:val="00D47F27"/>
    <w:rsid w:val="00D50509"/>
    <w:rsid w:val="00D67E0B"/>
    <w:rsid w:val="00D77169"/>
    <w:rsid w:val="00D773D0"/>
    <w:rsid w:val="00D7788F"/>
    <w:rsid w:val="00D80D4D"/>
    <w:rsid w:val="00D822A3"/>
    <w:rsid w:val="00D95099"/>
    <w:rsid w:val="00DA1B68"/>
    <w:rsid w:val="00DC58A6"/>
    <w:rsid w:val="00DE19A5"/>
    <w:rsid w:val="00DF05AC"/>
    <w:rsid w:val="00DF0759"/>
    <w:rsid w:val="00E02088"/>
    <w:rsid w:val="00E2032D"/>
    <w:rsid w:val="00E27100"/>
    <w:rsid w:val="00E30F5B"/>
    <w:rsid w:val="00E40F2E"/>
    <w:rsid w:val="00E41F46"/>
    <w:rsid w:val="00E42C64"/>
    <w:rsid w:val="00E61316"/>
    <w:rsid w:val="00E622CF"/>
    <w:rsid w:val="00E868C2"/>
    <w:rsid w:val="00EA161A"/>
    <w:rsid w:val="00EB448B"/>
    <w:rsid w:val="00EC0F1A"/>
    <w:rsid w:val="00EC42B4"/>
    <w:rsid w:val="00EC42F5"/>
    <w:rsid w:val="00ED03DE"/>
    <w:rsid w:val="00ED1EB5"/>
    <w:rsid w:val="00EE3EE5"/>
    <w:rsid w:val="00EF0088"/>
    <w:rsid w:val="00EF199D"/>
    <w:rsid w:val="00F032C0"/>
    <w:rsid w:val="00F03F3C"/>
    <w:rsid w:val="00F07223"/>
    <w:rsid w:val="00F17846"/>
    <w:rsid w:val="00F20513"/>
    <w:rsid w:val="00F224EB"/>
    <w:rsid w:val="00F252E3"/>
    <w:rsid w:val="00F276C5"/>
    <w:rsid w:val="00F32D76"/>
    <w:rsid w:val="00F36C62"/>
    <w:rsid w:val="00F409DF"/>
    <w:rsid w:val="00F441C0"/>
    <w:rsid w:val="00F5253C"/>
    <w:rsid w:val="00F55679"/>
    <w:rsid w:val="00F5733E"/>
    <w:rsid w:val="00F65642"/>
    <w:rsid w:val="00F83FFA"/>
    <w:rsid w:val="00F9024E"/>
    <w:rsid w:val="00F92479"/>
    <w:rsid w:val="00FA0368"/>
    <w:rsid w:val="00FA45A1"/>
    <w:rsid w:val="00FB46C0"/>
    <w:rsid w:val="00FC132D"/>
    <w:rsid w:val="00FD71EF"/>
    <w:rsid w:val="00FE041B"/>
    <w:rsid w:val="00FE3C23"/>
    <w:rsid w:val="00FE5D3C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00AD28FEC349AE9533C7202B6FD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304DE-F4AF-4A87-B019-A7CA4D9370BE}"/>
      </w:docPartPr>
      <w:docPartBody>
        <w:p w:rsidR="00F62145" w:rsidRDefault="00434376" w:rsidP="00434376">
          <w:pPr>
            <w:pStyle w:val="9900AD28FEC349AE9533C7202B6FD3F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DBFC590B0A4B36B34743AF1663B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A4CF7-5E7A-4D61-9C01-4C68680ADC01}"/>
      </w:docPartPr>
      <w:docPartBody>
        <w:p w:rsidR="00F62145" w:rsidRDefault="00434376" w:rsidP="00434376">
          <w:pPr>
            <w:pStyle w:val="F4DBFC590B0A4B36B34743AF1663BC0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CB974E2EF240F9A9EB968859541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E82A2-1426-4F81-9F76-BA110D2B4037}"/>
      </w:docPartPr>
      <w:docPartBody>
        <w:p w:rsidR="00F62145" w:rsidRDefault="00434376" w:rsidP="00434376">
          <w:pPr>
            <w:pStyle w:val="A6CB974E2EF240F9A9EB9688595416E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07306"/>
    <w:rsid w:val="001209EE"/>
    <w:rsid w:val="002057BD"/>
    <w:rsid w:val="00247014"/>
    <w:rsid w:val="00320C3C"/>
    <w:rsid w:val="003918B3"/>
    <w:rsid w:val="003C5BEA"/>
    <w:rsid w:val="003D765D"/>
    <w:rsid w:val="00434376"/>
    <w:rsid w:val="004B0A6A"/>
    <w:rsid w:val="006126E6"/>
    <w:rsid w:val="006328E9"/>
    <w:rsid w:val="006415B1"/>
    <w:rsid w:val="006657D6"/>
    <w:rsid w:val="00696500"/>
    <w:rsid w:val="006A5FEF"/>
    <w:rsid w:val="006E35D9"/>
    <w:rsid w:val="00711EDF"/>
    <w:rsid w:val="00723DA5"/>
    <w:rsid w:val="007A363D"/>
    <w:rsid w:val="007C407D"/>
    <w:rsid w:val="00810258"/>
    <w:rsid w:val="00891C65"/>
    <w:rsid w:val="00900577"/>
    <w:rsid w:val="00992FB6"/>
    <w:rsid w:val="00996DEF"/>
    <w:rsid w:val="009B4D13"/>
    <w:rsid w:val="009C149B"/>
    <w:rsid w:val="00AD74B0"/>
    <w:rsid w:val="00B41902"/>
    <w:rsid w:val="00B55AA1"/>
    <w:rsid w:val="00B87CBA"/>
    <w:rsid w:val="00BD1A8C"/>
    <w:rsid w:val="00C84E47"/>
    <w:rsid w:val="00D37ED7"/>
    <w:rsid w:val="00D43D98"/>
    <w:rsid w:val="00D64E98"/>
    <w:rsid w:val="00E0214C"/>
    <w:rsid w:val="00E22D65"/>
    <w:rsid w:val="00E41F46"/>
    <w:rsid w:val="00EC5CDA"/>
    <w:rsid w:val="00F444A0"/>
    <w:rsid w:val="00F62145"/>
    <w:rsid w:val="00FA482A"/>
    <w:rsid w:val="00FD713C"/>
    <w:rsid w:val="00FE041B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4376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900AD28FEC349AE9533C7202B6FD3F1">
    <w:name w:val="9900AD28FEC349AE9533C7202B6FD3F1"/>
    <w:rsid w:val="004343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BFC590B0A4B36B34743AF1663BC0E">
    <w:name w:val="F4DBFC590B0A4B36B34743AF1663BC0E"/>
    <w:rsid w:val="004343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B974E2EF240F9A9EB9688595416EA">
    <w:name w:val="A6CB974E2EF240F9A9EB9688595416EA"/>
    <w:rsid w:val="004343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6" ma:contentTypeDescription="Vytvoří nový dokument" ma:contentTypeScope="" ma:versionID="a188403958b28a0bb9fff3bcc67960cc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669460050fe37038087f1fff368662c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40826-E06F-450C-9DE2-E9D0CF09D787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customXml/itemProps2.xml><?xml version="1.0" encoding="utf-8"?>
<ds:datastoreItem xmlns:ds="http://schemas.openxmlformats.org/officeDocument/2006/customXml" ds:itemID="{79AACB88-5EE9-46AE-9A01-39E3F24B2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B356E-31BD-4E12-8800-FDF83FEBD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457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2025-06-13T08:19:00Z</dcterms:created>
  <dcterms:modified xsi:type="dcterms:W3CDTF">2025-06-13T08:19:00Z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</Properties>
</file>