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2DED" w14:textId="77777777" w:rsidR="002E7705" w:rsidRPr="001F7580" w:rsidRDefault="000F7298" w:rsidP="000F7298">
      <w:pPr>
        <w:jc w:val="center"/>
        <w:rPr>
          <w:b/>
          <w:sz w:val="28"/>
          <w:szCs w:val="28"/>
        </w:rPr>
      </w:pPr>
      <w:r w:rsidRPr="001F7580">
        <w:rPr>
          <w:b/>
          <w:sz w:val="28"/>
          <w:szCs w:val="28"/>
        </w:rPr>
        <w:t>DAROVACÍ SMLOUVA</w:t>
      </w:r>
    </w:p>
    <w:p w14:paraId="18ABAD93" w14:textId="77777777" w:rsidR="000F7298" w:rsidRPr="001F7580" w:rsidRDefault="000F7298"/>
    <w:p w14:paraId="0D2E9707" w14:textId="143745AF" w:rsidR="000F7298" w:rsidRPr="001F7580" w:rsidRDefault="000F7298" w:rsidP="000F7298">
      <w:pPr>
        <w:jc w:val="center"/>
      </w:pPr>
      <w:r w:rsidRPr="00BC5B01">
        <w:t xml:space="preserve">uzavřená dle § </w:t>
      </w:r>
      <w:r w:rsidR="003B258D" w:rsidRPr="00BC5B01">
        <w:t xml:space="preserve">2055 </w:t>
      </w:r>
      <w:r w:rsidRPr="00BC5B01">
        <w:t xml:space="preserve">a násl. Zákona č. </w:t>
      </w:r>
      <w:r w:rsidR="003B258D" w:rsidRPr="00BC5B01">
        <w:t>89</w:t>
      </w:r>
      <w:r w:rsidRPr="00BC5B01">
        <w:t>/</w:t>
      </w:r>
      <w:r w:rsidR="003B258D" w:rsidRPr="00BC5B01">
        <w:t xml:space="preserve">2012 </w:t>
      </w:r>
      <w:r w:rsidRPr="00BC5B01">
        <w:t>Sb. občanského</w:t>
      </w:r>
      <w:r w:rsidRPr="001F7580">
        <w:t xml:space="preserve"> zákoníku v platném znění</w:t>
      </w:r>
    </w:p>
    <w:p w14:paraId="4F64AAFA" w14:textId="77777777" w:rsidR="000F7298" w:rsidRPr="001F7580" w:rsidRDefault="000F7298" w:rsidP="000F729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7580">
        <w:rPr>
          <w:b/>
        </w:rPr>
        <w:t>Smluvní strany</w:t>
      </w:r>
    </w:p>
    <w:p w14:paraId="640024F1" w14:textId="77777777" w:rsidR="000F7298" w:rsidRPr="001F7580" w:rsidRDefault="000F7298" w:rsidP="000F7298">
      <w:pPr>
        <w:pStyle w:val="Odstavecseseznamem"/>
        <w:ind w:left="0"/>
      </w:pPr>
    </w:p>
    <w:p w14:paraId="74960F82" w14:textId="77777777" w:rsidR="000F7298" w:rsidRPr="001F7580" w:rsidRDefault="000F7298" w:rsidP="000F7298">
      <w:pPr>
        <w:pStyle w:val="Odstavecseseznamem"/>
        <w:spacing w:line="240" w:lineRule="auto"/>
        <w:ind w:left="0"/>
        <w:rPr>
          <w:b/>
        </w:rPr>
      </w:pPr>
      <w:r w:rsidRPr="001F7580">
        <w:t>Obchodní firma</w:t>
      </w:r>
      <w:r w:rsidRPr="001F7580">
        <w:tab/>
      </w:r>
      <w:r w:rsidRPr="001F7580">
        <w:tab/>
        <w:t>:</w:t>
      </w:r>
      <w:r w:rsidR="00AD5D0D" w:rsidRPr="001F7580">
        <w:t xml:space="preserve">  </w:t>
      </w:r>
      <w:r w:rsidR="004121F5">
        <w:t>ANVI TRADE s.r.o.</w:t>
      </w:r>
      <w:r w:rsidR="00AD5D0D" w:rsidRPr="001F7580">
        <w:t xml:space="preserve">       </w:t>
      </w:r>
      <w:r w:rsidRPr="001F7580">
        <w:tab/>
      </w:r>
    </w:p>
    <w:p w14:paraId="3BDDE5E3" w14:textId="005F16CF" w:rsidR="000F7298" w:rsidRPr="001F7580" w:rsidRDefault="00181553" w:rsidP="000F7298">
      <w:pPr>
        <w:pStyle w:val="Odstavecseseznamem"/>
        <w:spacing w:line="240" w:lineRule="auto"/>
        <w:ind w:left="0"/>
      </w:pPr>
      <w:r w:rsidRPr="001F7580">
        <w:t>Sídlo</w:t>
      </w:r>
      <w:r w:rsidRPr="001F7580">
        <w:tab/>
      </w:r>
      <w:r w:rsidRPr="001F7580">
        <w:tab/>
      </w:r>
      <w:r w:rsidRPr="001F7580">
        <w:tab/>
        <w:t>:</w:t>
      </w:r>
      <w:r w:rsidR="00AD5D0D" w:rsidRPr="001F7580">
        <w:t xml:space="preserve">  </w:t>
      </w:r>
      <w:r w:rsidR="00E15F8F">
        <w:t>Průmyslová 1306/7</w:t>
      </w:r>
      <w:r w:rsidR="004121F5">
        <w:t>, 10</w:t>
      </w:r>
      <w:r w:rsidR="00E15F8F">
        <w:t>2</w:t>
      </w:r>
      <w:r w:rsidR="004121F5">
        <w:t xml:space="preserve"> 00</w:t>
      </w:r>
      <w:r w:rsidR="0028700C">
        <w:t xml:space="preserve">  </w:t>
      </w:r>
      <w:r w:rsidR="004121F5">
        <w:t xml:space="preserve">Praha 10 - </w:t>
      </w:r>
      <w:r w:rsidR="00E15F8F">
        <w:t>Hostivař</w:t>
      </w:r>
    </w:p>
    <w:p w14:paraId="4AC91273" w14:textId="6D94F182" w:rsidR="000F7298" w:rsidRPr="001F7580" w:rsidRDefault="000F7298" w:rsidP="000F7298">
      <w:pPr>
        <w:pStyle w:val="Odstavecseseznamem"/>
        <w:spacing w:line="240" w:lineRule="auto"/>
        <w:ind w:left="0"/>
      </w:pPr>
      <w:r w:rsidRPr="001F7580">
        <w:t>Zastoupená</w:t>
      </w:r>
      <w:r w:rsidRPr="001F7580">
        <w:tab/>
      </w:r>
      <w:r w:rsidRPr="001F7580">
        <w:tab/>
        <w:t>:</w:t>
      </w:r>
      <w:r w:rsidR="00525F4A">
        <w:t xml:space="preserve"> </w:t>
      </w:r>
      <w:proofErr w:type="spellStart"/>
      <w:r w:rsidR="00525F4A">
        <w:t>xxxxxxxxxxx</w:t>
      </w:r>
      <w:proofErr w:type="spellEnd"/>
    </w:p>
    <w:p w14:paraId="1ED5AF94" w14:textId="77777777" w:rsidR="000F7298" w:rsidRPr="003B258D" w:rsidRDefault="000F7298" w:rsidP="000F7298">
      <w:pPr>
        <w:pStyle w:val="Odstavecseseznamem"/>
        <w:spacing w:line="240" w:lineRule="auto"/>
        <w:ind w:left="0"/>
      </w:pPr>
      <w:r w:rsidRPr="003B258D">
        <w:t>Bankovní spojení</w:t>
      </w:r>
      <w:r w:rsidRPr="003B258D">
        <w:tab/>
        <w:t>:</w:t>
      </w:r>
      <w:r w:rsidR="00D27BEE" w:rsidRPr="003B258D">
        <w:t xml:space="preserve"> </w:t>
      </w:r>
      <w:r w:rsidR="004121F5" w:rsidRPr="003B258D">
        <w:t xml:space="preserve"> </w:t>
      </w:r>
      <w:r w:rsidR="006841D8" w:rsidRPr="003B258D">
        <w:rPr>
          <w:rFonts w:ascii="Calibri" w:eastAsia="Calibri" w:hAnsi="Calibri" w:cs="Times New Roman"/>
        </w:rPr>
        <w:t>Československá obchodní banka, a. s.</w:t>
      </w:r>
    </w:p>
    <w:p w14:paraId="06BD8687" w14:textId="02DA31B9" w:rsidR="000F7298" w:rsidRPr="006841D8" w:rsidRDefault="00181553" w:rsidP="000F7298">
      <w:pPr>
        <w:pStyle w:val="Odstavecseseznamem"/>
        <w:spacing w:line="240" w:lineRule="auto"/>
        <w:ind w:left="0"/>
      </w:pPr>
      <w:r w:rsidRPr="006841D8">
        <w:t xml:space="preserve">Číslo účtu </w:t>
      </w:r>
      <w:r w:rsidRPr="006841D8">
        <w:tab/>
      </w:r>
      <w:r w:rsidRPr="006841D8">
        <w:tab/>
        <w:t>:</w:t>
      </w:r>
      <w:r w:rsidR="006841D8" w:rsidRPr="006841D8">
        <w:t xml:space="preserve">  </w:t>
      </w:r>
      <w:proofErr w:type="spellStart"/>
      <w:r w:rsidR="00525F4A">
        <w:t>xxxxxxxxxxx</w:t>
      </w:r>
      <w:proofErr w:type="spellEnd"/>
    </w:p>
    <w:p w14:paraId="2FDEA0A4" w14:textId="77777777" w:rsidR="000F7298" w:rsidRPr="006841D8" w:rsidRDefault="00A66F2D" w:rsidP="000F7298">
      <w:pPr>
        <w:pStyle w:val="Odstavecseseznamem"/>
        <w:spacing w:line="240" w:lineRule="auto"/>
        <w:ind w:left="0"/>
      </w:pPr>
      <w:r w:rsidRPr="006841D8">
        <w:t>IČ</w:t>
      </w:r>
      <w:r w:rsidRPr="006841D8">
        <w:tab/>
      </w:r>
      <w:r w:rsidRPr="006841D8">
        <w:tab/>
      </w:r>
      <w:r w:rsidRPr="006841D8">
        <w:tab/>
        <w:t xml:space="preserve">: </w:t>
      </w:r>
      <w:r w:rsidR="004121F5" w:rsidRPr="006841D8">
        <w:t xml:space="preserve"> 63990920</w:t>
      </w:r>
      <w:r w:rsidRPr="006841D8">
        <w:t xml:space="preserve">        </w:t>
      </w:r>
    </w:p>
    <w:p w14:paraId="0AC584E1" w14:textId="77777777" w:rsidR="000F7298" w:rsidRPr="006841D8" w:rsidRDefault="00181553" w:rsidP="000F7298">
      <w:pPr>
        <w:pStyle w:val="Odstavecseseznamem"/>
        <w:spacing w:line="240" w:lineRule="auto"/>
        <w:ind w:left="0"/>
      </w:pPr>
      <w:r w:rsidRPr="006841D8">
        <w:t>DIČ</w:t>
      </w:r>
      <w:r w:rsidRPr="006841D8">
        <w:tab/>
      </w:r>
      <w:r w:rsidRPr="006841D8">
        <w:tab/>
      </w:r>
      <w:r w:rsidRPr="006841D8">
        <w:tab/>
        <w:t>:</w:t>
      </w:r>
      <w:r w:rsidR="006841D8" w:rsidRPr="006841D8">
        <w:t xml:space="preserve">  CZ6399020</w:t>
      </w:r>
      <w:r w:rsidR="00A66F2D" w:rsidRPr="006841D8">
        <w:t xml:space="preserve">     </w:t>
      </w:r>
    </w:p>
    <w:p w14:paraId="56876249" w14:textId="77777777" w:rsidR="000F7298" w:rsidRPr="001F7580" w:rsidRDefault="000F7298" w:rsidP="000F7298">
      <w:pPr>
        <w:pStyle w:val="Odstavecseseznamem"/>
        <w:spacing w:line="240" w:lineRule="auto"/>
        <w:ind w:left="0"/>
      </w:pPr>
    </w:p>
    <w:p w14:paraId="22D26D5A" w14:textId="3C1A6AC3" w:rsidR="000F7298" w:rsidRPr="006841D8" w:rsidRDefault="000F7298" w:rsidP="000F7298">
      <w:pPr>
        <w:pStyle w:val="Odstavecseseznamem"/>
        <w:spacing w:line="240" w:lineRule="auto"/>
        <w:ind w:left="0"/>
      </w:pPr>
      <w:r w:rsidRPr="006841D8">
        <w:t>Společnost zapsaná u v obchodním r</w:t>
      </w:r>
      <w:r w:rsidR="00181553" w:rsidRPr="006841D8">
        <w:t>ejstřík</w:t>
      </w:r>
      <w:r w:rsidR="00AD5D0D" w:rsidRPr="006841D8">
        <w:t>u vedeném Městským soudem v Praze, oddíl</w:t>
      </w:r>
      <w:r w:rsidR="0041303A" w:rsidRPr="006841D8">
        <w:t xml:space="preserve"> C vložka </w:t>
      </w:r>
      <w:r w:rsidR="003B258D" w:rsidRPr="00BC5B01">
        <w:t>38896</w:t>
      </w:r>
      <w:r w:rsidR="0041303A" w:rsidRPr="00BC5B01">
        <w:t>.</w:t>
      </w:r>
    </w:p>
    <w:p w14:paraId="7DB9DF92" w14:textId="77777777" w:rsidR="000F7298" w:rsidRPr="001F7580" w:rsidRDefault="000F7298" w:rsidP="000F7298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F7580">
        <w:rPr>
          <w:b/>
          <w:bCs/>
        </w:rPr>
        <w:t>(dále jen „dárce“)</w:t>
      </w:r>
    </w:p>
    <w:p w14:paraId="5EC2E7FC" w14:textId="77777777" w:rsidR="000F7298" w:rsidRPr="001F7580" w:rsidRDefault="000F7298" w:rsidP="000F7298">
      <w:pPr>
        <w:widowControl w:val="0"/>
        <w:autoSpaceDE w:val="0"/>
        <w:autoSpaceDN w:val="0"/>
        <w:adjustRightInd w:val="0"/>
        <w:spacing w:line="240" w:lineRule="auto"/>
      </w:pPr>
      <w:r w:rsidRPr="001F7580">
        <w:t>a</w:t>
      </w:r>
    </w:p>
    <w:p w14:paraId="764AA9CD" w14:textId="2E77267F" w:rsidR="008739BB" w:rsidRPr="00651F11" w:rsidRDefault="007352EF" w:rsidP="00651F11">
      <w:pPr>
        <w:rPr>
          <w:rFonts w:cstheme="minorHAnsi"/>
          <w:b/>
          <w:sz w:val="24"/>
        </w:rPr>
      </w:pPr>
      <w:r w:rsidRPr="00E15F8F">
        <w:rPr>
          <w:b/>
          <w:bCs/>
          <w:highlight w:val="yellow"/>
        </w:rPr>
        <w:t xml:space="preserve">Střední odborná </w:t>
      </w:r>
      <w:proofErr w:type="gramStart"/>
      <w:r w:rsidRPr="00E15F8F">
        <w:rPr>
          <w:b/>
          <w:bCs/>
          <w:highlight w:val="yellow"/>
        </w:rPr>
        <w:t>škola</w:t>
      </w:r>
      <w:r w:rsidRPr="001F7580">
        <w:rPr>
          <w:b/>
          <w:bCs/>
        </w:rPr>
        <w:t xml:space="preserve"> </w:t>
      </w:r>
      <w:r w:rsidR="00651F11">
        <w:rPr>
          <w:b/>
          <w:bCs/>
        </w:rPr>
        <w:t xml:space="preserve">: </w:t>
      </w:r>
      <w:r w:rsidR="00651F11" w:rsidRPr="00562EA5">
        <w:rPr>
          <w:rFonts w:cstheme="minorHAnsi"/>
          <w:b/>
          <w:sz w:val="24"/>
        </w:rPr>
        <w:t>Akademie</w:t>
      </w:r>
      <w:proofErr w:type="gramEnd"/>
      <w:r w:rsidR="00651F11" w:rsidRPr="00562EA5">
        <w:rPr>
          <w:rFonts w:cstheme="minorHAnsi"/>
          <w:b/>
          <w:sz w:val="24"/>
        </w:rPr>
        <w:t xml:space="preserve"> řemesel Praha – Střední škola technická</w:t>
      </w:r>
    </w:p>
    <w:p w14:paraId="296115F6" w14:textId="7AEDBC56" w:rsidR="000F7298" w:rsidRPr="001F7580" w:rsidRDefault="008739BB" w:rsidP="008739BB">
      <w:pPr>
        <w:pStyle w:val="Odstavecseseznamem"/>
        <w:spacing w:line="240" w:lineRule="auto"/>
        <w:ind w:left="0"/>
      </w:pPr>
      <w:r w:rsidRPr="001F7580">
        <w:t>S</w:t>
      </w:r>
      <w:r w:rsidR="00BB1D04" w:rsidRPr="001F7580">
        <w:t>ídl</w:t>
      </w:r>
      <w:r w:rsidRPr="001F7580">
        <w:t>o</w:t>
      </w:r>
      <w:r w:rsidRPr="001F7580">
        <w:tab/>
      </w:r>
      <w:r w:rsidR="00BB1D04" w:rsidRPr="001F7580">
        <w:tab/>
      </w:r>
      <w:r w:rsidR="00BB1D04" w:rsidRPr="001F7580">
        <w:tab/>
        <w:t xml:space="preserve">: </w:t>
      </w:r>
      <w:r w:rsidR="00651F11" w:rsidRPr="00562EA5">
        <w:rPr>
          <w:rFonts w:cstheme="minorHAnsi"/>
          <w:color w:val="000000"/>
          <w:sz w:val="24"/>
        </w:rPr>
        <w:t>Zelený pruh 1294/52, 147 08 Praha 4 – Krč</w:t>
      </w:r>
      <w:r w:rsidR="00820A6B" w:rsidRPr="001F7580">
        <w:tab/>
      </w:r>
    </w:p>
    <w:p w14:paraId="0C9434D8" w14:textId="755C07D0" w:rsidR="008739BB" w:rsidRPr="001F7580" w:rsidRDefault="00BB1D04" w:rsidP="008739BB">
      <w:pPr>
        <w:pStyle w:val="Odstavecseseznamem"/>
        <w:spacing w:line="240" w:lineRule="auto"/>
        <w:ind w:left="0"/>
      </w:pPr>
      <w:r w:rsidRPr="001F7580">
        <w:t>IČ</w:t>
      </w:r>
      <w:r w:rsidRPr="001F7580">
        <w:tab/>
      </w:r>
      <w:r w:rsidRPr="001F7580">
        <w:tab/>
      </w:r>
      <w:r w:rsidRPr="001F7580">
        <w:tab/>
        <w:t xml:space="preserve">: </w:t>
      </w:r>
      <w:r w:rsidR="00651F11" w:rsidRPr="00562EA5">
        <w:rPr>
          <w:rFonts w:cstheme="minorHAnsi"/>
          <w:color w:val="000000"/>
          <w:sz w:val="24"/>
        </w:rPr>
        <w:t>14891522</w:t>
      </w:r>
      <w:r w:rsidRPr="001F7580">
        <w:tab/>
      </w:r>
    </w:p>
    <w:p w14:paraId="2CBBF7F8" w14:textId="1898E677" w:rsidR="00CE7721" w:rsidRPr="001F7580" w:rsidRDefault="000F7298" w:rsidP="008739BB">
      <w:pPr>
        <w:pStyle w:val="Odstavecseseznamem"/>
        <w:spacing w:line="240" w:lineRule="auto"/>
        <w:ind w:left="0"/>
      </w:pPr>
      <w:r w:rsidRPr="001F7580">
        <w:t>Zastoup</w:t>
      </w:r>
      <w:r w:rsidR="008739BB" w:rsidRPr="001F7580">
        <w:t>ená</w:t>
      </w:r>
      <w:r w:rsidR="00BB1D04" w:rsidRPr="001F7580">
        <w:tab/>
      </w:r>
      <w:r w:rsidR="00BB1D04" w:rsidRPr="001F7580">
        <w:tab/>
        <w:t>:</w:t>
      </w:r>
      <w:proofErr w:type="spellStart"/>
      <w:r w:rsidR="00525F4A">
        <w:rPr>
          <w:rFonts w:cstheme="minorHAnsi"/>
          <w:color w:val="000000"/>
          <w:sz w:val="24"/>
        </w:rPr>
        <w:t>xxxxxxxxxxxx</w:t>
      </w:r>
      <w:proofErr w:type="spellEnd"/>
      <w:r w:rsidR="00BB1D04" w:rsidRPr="001F7580">
        <w:tab/>
      </w:r>
    </w:p>
    <w:p w14:paraId="4224B318" w14:textId="27EB83D7" w:rsidR="000F7298" w:rsidRPr="001F7580" w:rsidRDefault="00CE7721" w:rsidP="008739BB">
      <w:pPr>
        <w:pStyle w:val="Odstavecseseznamem"/>
        <w:spacing w:line="240" w:lineRule="auto"/>
        <w:ind w:left="0"/>
      </w:pPr>
      <w:r w:rsidRPr="001F7580">
        <w:t xml:space="preserve">Číslo </w:t>
      </w:r>
      <w:proofErr w:type="gramStart"/>
      <w:r w:rsidRPr="001F7580">
        <w:t xml:space="preserve">účtu                         </w:t>
      </w:r>
      <w:r w:rsidR="00651F11">
        <w:t xml:space="preserve">: </w:t>
      </w:r>
      <w:proofErr w:type="spellStart"/>
      <w:r w:rsidR="00525F4A">
        <w:rPr>
          <w:rFonts w:cstheme="minorHAnsi"/>
          <w:color w:val="000000"/>
          <w:sz w:val="24"/>
        </w:rPr>
        <w:t>xxxxxxxxxxxx</w:t>
      </w:r>
      <w:proofErr w:type="spellEnd"/>
      <w:proofErr w:type="gramEnd"/>
      <w:r w:rsidRPr="001F7580">
        <w:t xml:space="preserve">    </w:t>
      </w:r>
    </w:p>
    <w:p w14:paraId="14F77CEF" w14:textId="77777777" w:rsidR="00394A63" w:rsidRPr="00C250FF" w:rsidRDefault="000F7298" w:rsidP="00C250FF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 w:rsidRPr="001F7580">
        <w:rPr>
          <w:b/>
          <w:bCs/>
        </w:rPr>
        <w:t>(dále jen „obdarovaný“)</w:t>
      </w:r>
    </w:p>
    <w:p w14:paraId="75808ECC" w14:textId="77777777" w:rsidR="00C22167" w:rsidRPr="001F7580" w:rsidRDefault="00C22167" w:rsidP="00C250FF">
      <w:pPr>
        <w:spacing w:line="240" w:lineRule="auto"/>
      </w:pPr>
    </w:p>
    <w:p w14:paraId="5FF32E3B" w14:textId="77777777" w:rsidR="000F7298" w:rsidRPr="001F7580" w:rsidRDefault="000F7298" w:rsidP="000F729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7580">
        <w:rPr>
          <w:b/>
        </w:rPr>
        <w:t>Předmět smlouvy</w:t>
      </w:r>
    </w:p>
    <w:p w14:paraId="0F416CAC" w14:textId="77777777" w:rsidR="000F7298" w:rsidRPr="001F7580" w:rsidRDefault="000F7298" w:rsidP="000F7298">
      <w:pPr>
        <w:pStyle w:val="Odstavecseseznamem"/>
        <w:ind w:left="0"/>
      </w:pPr>
    </w:p>
    <w:p w14:paraId="5BF2B0CA" w14:textId="60A88DF5" w:rsidR="00820A6B" w:rsidRPr="00BC5B01" w:rsidRDefault="000F7298" w:rsidP="00820A6B">
      <w:pPr>
        <w:pStyle w:val="Odstavecseseznamem"/>
        <w:numPr>
          <w:ilvl w:val="0"/>
          <w:numId w:val="3"/>
        </w:numPr>
        <w:jc w:val="both"/>
      </w:pPr>
      <w:r w:rsidRPr="00BC5B01">
        <w:t xml:space="preserve">Dárce se touto smlouvou zavazuje poskytnout obdarovanému </w:t>
      </w:r>
      <w:r w:rsidR="008739BB" w:rsidRPr="00BC5B01">
        <w:t>věcný dar spočívající v</w:t>
      </w:r>
      <w:r w:rsidR="0041303A" w:rsidRPr="00BC5B01">
        <w:t> dodání materiál</w:t>
      </w:r>
      <w:r w:rsidR="003B258D" w:rsidRPr="00BC5B01">
        <w:t>u</w:t>
      </w:r>
      <w:r w:rsidR="0041303A" w:rsidRPr="00BC5B01">
        <w:t xml:space="preserve"> pro obor</w:t>
      </w:r>
      <w:r w:rsidR="003B258D" w:rsidRPr="00BC5B01">
        <w:t xml:space="preserve"> podlahář </w:t>
      </w:r>
      <w:r w:rsidR="0041303A" w:rsidRPr="00BC5B01">
        <w:t>(specifikace viz Příloha).</w:t>
      </w:r>
    </w:p>
    <w:p w14:paraId="087518F7" w14:textId="37CE22F5" w:rsidR="008739BB" w:rsidRPr="00BC5B01" w:rsidRDefault="008739BB" w:rsidP="00820A6B">
      <w:pPr>
        <w:pStyle w:val="Odstavecseseznamem"/>
        <w:numPr>
          <w:ilvl w:val="0"/>
          <w:numId w:val="3"/>
        </w:numPr>
        <w:jc w:val="both"/>
      </w:pPr>
      <w:r w:rsidRPr="00BC5B01">
        <w:t>Skutečná hodnota daru:</w:t>
      </w:r>
      <w:r w:rsidR="00BC5B01">
        <w:t xml:space="preserve"> </w:t>
      </w:r>
      <w:r w:rsidR="00624A16">
        <w:t>2</w:t>
      </w:r>
      <w:r w:rsidR="00F21C56">
        <w:t>00 000</w:t>
      </w:r>
      <w:r w:rsidR="00E15F8F">
        <w:t xml:space="preserve"> </w:t>
      </w:r>
      <w:r w:rsidR="00C63266" w:rsidRPr="00BC5B01">
        <w:t xml:space="preserve">Kč </w:t>
      </w:r>
      <w:r w:rsidR="003B258D" w:rsidRPr="00BC5B01">
        <w:t>vč.</w:t>
      </w:r>
      <w:r w:rsidR="00C63266" w:rsidRPr="00BC5B01">
        <w:t xml:space="preserve"> DPH</w:t>
      </w:r>
    </w:p>
    <w:p w14:paraId="0F4B7E92" w14:textId="0584E1AE" w:rsidR="000F7298" w:rsidRPr="001F7580" w:rsidRDefault="000F7298" w:rsidP="0057444D">
      <w:pPr>
        <w:pStyle w:val="Odstavecseseznamem"/>
        <w:numPr>
          <w:ilvl w:val="0"/>
          <w:numId w:val="3"/>
        </w:numPr>
        <w:jc w:val="both"/>
      </w:pPr>
      <w:r w:rsidRPr="001F7580">
        <w:t xml:space="preserve">Obdarovaný tento dar přijímá a zavazuje se, že </w:t>
      </w:r>
      <w:r w:rsidR="00125BFF" w:rsidRPr="001F7580">
        <w:t>tento dar</w:t>
      </w:r>
      <w:r w:rsidR="00E11E29" w:rsidRPr="001F7580">
        <w:t xml:space="preserve"> použije</w:t>
      </w:r>
      <w:r w:rsidR="00530F43" w:rsidRPr="001F7580">
        <w:t xml:space="preserve"> pro účely školy</w:t>
      </w:r>
      <w:r w:rsidR="007866AE" w:rsidRPr="001F7580">
        <w:t xml:space="preserve"> a vzdělání minimálně </w:t>
      </w:r>
      <w:r w:rsidR="007866AE" w:rsidRPr="00BC5B01">
        <w:t xml:space="preserve">do </w:t>
      </w:r>
      <w:proofErr w:type="gramStart"/>
      <w:r w:rsidR="00C63266" w:rsidRPr="00BC5B01">
        <w:t>31.12.202</w:t>
      </w:r>
      <w:r w:rsidR="00624A16">
        <w:t>5</w:t>
      </w:r>
      <w:proofErr w:type="gramEnd"/>
      <w:r w:rsidR="00BC5B01" w:rsidRPr="00BC5B01">
        <w:t>.</w:t>
      </w:r>
    </w:p>
    <w:p w14:paraId="5E435B6A" w14:textId="77777777" w:rsidR="000F7298" w:rsidRPr="001F7580" w:rsidRDefault="000F7298" w:rsidP="0057444D">
      <w:pPr>
        <w:pStyle w:val="Odstavecseseznamem"/>
        <w:numPr>
          <w:ilvl w:val="0"/>
          <w:numId w:val="3"/>
        </w:numPr>
        <w:jc w:val="both"/>
      </w:pPr>
      <w:r w:rsidRPr="001F7580">
        <w:t>Dárce prohlašuje, že dar je poskytován z jeho vlastnictví a je bez právních a faktických vad. Neváží se k němu žádná zajišťovací práva ze strany třetích osob, ať už fyzických či právnických.</w:t>
      </w:r>
    </w:p>
    <w:p w14:paraId="5916CA12" w14:textId="77777777" w:rsidR="00C22167" w:rsidRDefault="00C22167" w:rsidP="00700115">
      <w:pPr>
        <w:jc w:val="both"/>
      </w:pPr>
    </w:p>
    <w:p w14:paraId="5A530933" w14:textId="77777777" w:rsidR="00C250FF" w:rsidRDefault="00C250FF" w:rsidP="00700115">
      <w:pPr>
        <w:jc w:val="both"/>
      </w:pPr>
    </w:p>
    <w:p w14:paraId="3E94E29D" w14:textId="77777777" w:rsidR="00C250FF" w:rsidRDefault="00C250FF" w:rsidP="00700115">
      <w:pPr>
        <w:jc w:val="both"/>
      </w:pPr>
    </w:p>
    <w:p w14:paraId="70C668E4" w14:textId="77777777" w:rsidR="00C250FF" w:rsidRPr="001F7580" w:rsidRDefault="00C250FF" w:rsidP="00700115">
      <w:pPr>
        <w:jc w:val="both"/>
      </w:pPr>
    </w:p>
    <w:p w14:paraId="06B2D417" w14:textId="77777777" w:rsidR="000F7298" w:rsidRPr="001F7580" w:rsidRDefault="000F7298" w:rsidP="000F7298">
      <w:pPr>
        <w:pStyle w:val="Odstavecseseznamem"/>
      </w:pPr>
    </w:p>
    <w:p w14:paraId="157F2124" w14:textId="77777777" w:rsidR="000F7298" w:rsidRPr="001F7580" w:rsidRDefault="000F7298" w:rsidP="000F7298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7580">
        <w:rPr>
          <w:b/>
        </w:rPr>
        <w:t>Platební podmínky</w:t>
      </w:r>
    </w:p>
    <w:p w14:paraId="4927310D" w14:textId="77777777" w:rsidR="000F7298" w:rsidRPr="001F7580" w:rsidRDefault="000F7298" w:rsidP="0057444D">
      <w:pPr>
        <w:pStyle w:val="Odstavecseseznamem"/>
        <w:ind w:left="1080"/>
      </w:pPr>
    </w:p>
    <w:p w14:paraId="7F91AACB" w14:textId="77777777" w:rsidR="000F7298" w:rsidRPr="001F7580" w:rsidRDefault="00834D94" w:rsidP="0057444D">
      <w:pPr>
        <w:pStyle w:val="Odstavecseseznamem"/>
        <w:numPr>
          <w:ilvl w:val="0"/>
          <w:numId w:val="5"/>
        </w:numPr>
        <w:ind w:left="709" w:hanging="283"/>
        <w:jc w:val="both"/>
      </w:pPr>
      <w:r w:rsidRPr="001F7580">
        <w:t>Dárce má právo žádat a obdarovaný povinnost předložit kdykoliv průkaznou účetní či jinou dokumentaci o plnění podmínek výše stanovené účelovosti vynaložení poskytnutých prostředků.</w:t>
      </w:r>
    </w:p>
    <w:p w14:paraId="12521D3E" w14:textId="6F2DF610" w:rsidR="00834D94" w:rsidRPr="00BC5B01" w:rsidRDefault="00834D94" w:rsidP="0057444D">
      <w:pPr>
        <w:pStyle w:val="Odstavecseseznamem"/>
        <w:numPr>
          <w:ilvl w:val="0"/>
          <w:numId w:val="5"/>
        </w:numPr>
        <w:ind w:left="709" w:hanging="283"/>
        <w:jc w:val="both"/>
      </w:pPr>
      <w:r w:rsidRPr="001F7580">
        <w:t xml:space="preserve">V případě, že obdarovaný nepoužije sponzorský dar k dohodnutému účelu nebo nebude schopen takovéto použití dárce prokázat, je </w:t>
      </w:r>
      <w:r w:rsidRPr="00BC5B01">
        <w:t xml:space="preserve">obdarovaný povinen </w:t>
      </w:r>
      <w:r w:rsidR="003B258D" w:rsidRPr="00BC5B01">
        <w:t xml:space="preserve">příslušnou část daru </w:t>
      </w:r>
      <w:r w:rsidRPr="00BC5B01">
        <w:t xml:space="preserve">vrátit dárci </w:t>
      </w:r>
      <w:r w:rsidR="003B258D" w:rsidRPr="00BC5B01">
        <w:t xml:space="preserve">do 14 dnů </w:t>
      </w:r>
      <w:r w:rsidRPr="00BC5B01">
        <w:t xml:space="preserve">ode dne doručení výzvy dárce k vrácení daru, </w:t>
      </w:r>
      <w:r w:rsidR="003B258D" w:rsidRPr="00BC5B01">
        <w:t>nebude-li dohodnuto jinak</w:t>
      </w:r>
      <w:r w:rsidRPr="00BC5B01">
        <w:t>.</w:t>
      </w:r>
    </w:p>
    <w:p w14:paraId="733891C9" w14:textId="7AE2919E" w:rsidR="00834D94" w:rsidRPr="001F7580" w:rsidRDefault="00834D94" w:rsidP="0057444D">
      <w:pPr>
        <w:pStyle w:val="Odstavecseseznamem"/>
        <w:numPr>
          <w:ilvl w:val="0"/>
          <w:numId w:val="5"/>
        </w:numPr>
        <w:ind w:left="709" w:hanging="283"/>
        <w:jc w:val="both"/>
      </w:pPr>
      <w:r w:rsidRPr="00BC5B01">
        <w:t xml:space="preserve">Dárce je oprávněn vykázat částku uvedenou v odst. </w:t>
      </w:r>
      <w:r w:rsidR="003B258D" w:rsidRPr="00BC5B01">
        <w:t>2</w:t>
      </w:r>
      <w:r w:rsidRPr="00BC5B01">
        <w:t xml:space="preserve"> čl. II ve svém</w:t>
      </w:r>
      <w:r w:rsidRPr="001F7580">
        <w:t xml:space="preserve"> daňovém přiznání jako dar ve smyslu § 20 odst. 8 zák. č. 586/1992 Sb. v znění pozdějších předpisů.</w:t>
      </w:r>
    </w:p>
    <w:p w14:paraId="5C3DCA0C" w14:textId="77777777" w:rsidR="00D31937" w:rsidRPr="001F7580" w:rsidRDefault="00834D94" w:rsidP="0057444D">
      <w:pPr>
        <w:pStyle w:val="Odstavecseseznamem"/>
        <w:numPr>
          <w:ilvl w:val="0"/>
          <w:numId w:val="5"/>
        </w:numPr>
        <w:ind w:left="709" w:hanging="283"/>
        <w:jc w:val="both"/>
      </w:pPr>
      <w:r w:rsidRPr="001F7580">
        <w:t xml:space="preserve">Obdarovaný prohlašuje, že vzhledem </w:t>
      </w:r>
      <w:r w:rsidR="00EB6015" w:rsidRPr="001F7580">
        <w:t xml:space="preserve">ke svému právnímu statutu a určení splňuje podmínky pro osvobození od </w:t>
      </w:r>
      <w:r w:rsidR="00D31937" w:rsidRPr="001F7580">
        <w:t xml:space="preserve">daně z příjmu dle §19b, odst. 2, písm. b) zákona 586/1992 Sb. </w:t>
      </w:r>
    </w:p>
    <w:p w14:paraId="497D1C47" w14:textId="77777777" w:rsidR="00EB6015" w:rsidRPr="001F7580" w:rsidRDefault="00EB6015" w:rsidP="00EB6015">
      <w:pPr>
        <w:pStyle w:val="Odstavecseseznamem"/>
        <w:ind w:left="709"/>
      </w:pPr>
    </w:p>
    <w:p w14:paraId="5FB2BB8A" w14:textId="77777777" w:rsidR="00D31937" w:rsidRPr="001F7580" w:rsidRDefault="00D31937" w:rsidP="00EB6015">
      <w:pPr>
        <w:pStyle w:val="Odstavecseseznamem"/>
        <w:ind w:left="709"/>
      </w:pPr>
    </w:p>
    <w:p w14:paraId="66D17E9D" w14:textId="77777777" w:rsidR="00EB6015" w:rsidRPr="001F7580" w:rsidRDefault="00EB6015" w:rsidP="00EB6015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1F7580">
        <w:rPr>
          <w:b/>
        </w:rPr>
        <w:t>Ostatní ujednání</w:t>
      </w:r>
    </w:p>
    <w:p w14:paraId="0DF332F1" w14:textId="77777777" w:rsidR="00EB6015" w:rsidRPr="001F7580" w:rsidRDefault="00EB6015" w:rsidP="00EB6015">
      <w:pPr>
        <w:pStyle w:val="Odstavecseseznamem"/>
        <w:ind w:left="709"/>
      </w:pPr>
    </w:p>
    <w:p w14:paraId="45F5FC3A" w14:textId="1D1D4C4B" w:rsidR="00EB6015" w:rsidRPr="00BC5B01" w:rsidRDefault="00EB6015" w:rsidP="0057444D">
      <w:pPr>
        <w:pStyle w:val="Odstavecseseznamem"/>
        <w:numPr>
          <w:ilvl w:val="0"/>
          <w:numId w:val="6"/>
        </w:numPr>
        <w:ind w:left="709" w:hanging="283"/>
        <w:jc w:val="both"/>
      </w:pPr>
      <w:r w:rsidRPr="001F7580">
        <w:t xml:space="preserve">Smluvní strany </w:t>
      </w:r>
      <w:r w:rsidRPr="00BC5B01">
        <w:t xml:space="preserve">tímto prohlašují, že </w:t>
      </w:r>
      <w:r w:rsidR="003B258D" w:rsidRPr="00BC5B01">
        <w:t xml:space="preserve">se s obsahem této darovací smlouvy řádně seznámily a uzavírají ji svobodně, vážně, určitě, srozumitelně, nikoliv v tísni a za nápadně nevýhodných podmínek.  </w:t>
      </w:r>
    </w:p>
    <w:p w14:paraId="08DA0B26" w14:textId="77777777" w:rsidR="0057444D" w:rsidRPr="00BC5B01" w:rsidRDefault="0057444D" w:rsidP="0057444D">
      <w:pPr>
        <w:pStyle w:val="Odstavecseseznamem"/>
        <w:numPr>
          <w:ilvl w:val="0"/>
          <w:numId w:val="6"/>
        </w:numPr>
        <w:ind w:left="709" w:hanging="283"/>
        <w:jc w:val="both"/>
      </w:pPr>
      <w:r w:rsidRPr="00BC5B01">
        <w:t>Smluvní vztahy touto smlouvou výslovně neupravené se řídí občanským zákoníkem.</w:t>
      </w:r>
    </w:p>
    <w:p w14:paraId="30203B4F" w14:textId="77777777" w:rsidR="003B258D" w:rsidRPr="00BC5B01" w:rsidRDefault="003B258D" w:rsidP="0057444D">
      <w:pPr>
        <w:pStyle w:val="Odstavecseseznamem"/>
        <w:numPr>
          <w:ilvl w:val="0"/>
          <w:numId w:val="6"/>
        </w:numPr>
        <w:ind w:left="709" w:hanging="283"/>
        <w:jc w:val="both"/>
      </w:pPr>
      <w:r w:rsidRPr="00BC5B01">
        <w:t xml:space="preserve">Tuto smlouvu je možno měnit nebo k ní přijímat doplňky pouze písemnými číslovanými dodatky, podepsanými oběma stranami. </w:t>
      </w:r>
    </w:p>
    <w:p w14:paraId="4FA29DFB" w14:textId="77777777" w:rsidR="00820A6B" w:rsidRPr="00BC5B01" w:rsidRDefault="0057444D" w:rsidP="00820A6B">
      <w:pPr>
        <w:pStyle w:val="Odstavecseseznamem"/>
        <w:numPr>
          <w:ilvl w:val="0"/>
          <w:numId w:val="6"/>
        </w:numPr>
        <w:ind w:left="709" w:hanging="283"/>
        <w:jc w:val="both"/>
      </w:pPr>
      <w:r w:rsidRPr="00BC5B01">
        <w:t>Smlouva je vyhotovena ve dvou vyhotoveních, z nichž každá ze smluvních stran obdrží po jednom vyhotovení.</w:t>
      </w:r>
    </w:p>
    <w:p w14:paraId="2C938651" w14:textId="77777777" w:rsidR="002C105D" w:rsidRPr="001F7580" w:rsidRDefault="00820A6B" w:rsidP="002C105D">
      <w:pPr>
        <w:pStyle w:val="Odstavecseseznamem"/>
        <w:numPr>
          <w:ilvl w:val="0"/>
          <w:numId w:val="6"/>
        </w:numPr>
        <w:ind w:left="709" w:hanging="283"/>
        <w:jc w:val="both"/>
      </w:pPr>
      <w:r w:rsidRPr="00BC5B01">
        <w:t>Dle zákona 250/2000 Sb., o rozpočtových pravidlech územních rozpočtů ve znění pozdějších předpisů § 27 odst. 4 nabývá příspěvková</w:t>
      </w:r>
      <w:r w:rsidRPr="001F7580">
        <w:t xml:space="preserve"> organizace (obdarovaný) majetek pro svého zřizovatele. Obdarovaný výše uvedený dar přijímá a zavazuje se, že dar pořizuje v souladu s ustanovením části II. této darovací smlouvy.</w:t>
      </w:r>
    </w:p>
    <w:p w14:paraId="3294ACFD" w14:textId="3E405E4B" w:rsidR="002C105D" w:rsidRPr="00BC5B01" w:rsidRDefault="002C105D" w:rsidP="002C105D">
      <w:pPr>
        <w:pStyle w:val="Odstavecseseznamem"/>
        <w:numPr>
          <w:ilvl w:val="0"/>
          <w:numId w:val="6"/>
        </w:numPr>
        <w:ind w:left="709" w:hanging="283"/>
        <w:jc w:val="both"/>
      </w:pPr>
      <w:r w:rsidRPr="0028700C">
        <w:t xml:space="preserve">Smluvní strany shodně konstatují, že tato smlouva podléhá režimu zákona č. 340/2015 Sb. o zvláštních </w:t>
      </w:r>
      <w:r w:rsidRPr="00BC5B01">
        <w:t>podmínkách účinnosti některých smluv, uveřejňování těchto smluv a o registru smluv (zákon o registru smluv). Zveřejnění této smlouvy v registru smluv provede Střední odborná škola Jarov, IČ 00300268.</w:t>
      </w:r>
    </w:p>
    <w:p w14:paraId="466E47E0" w14:textId="01A80561" w:rsidR="0028700C" w:rsidRPr="00BC5B01" w:rsidRDefault="0028700C" w:rsidP="002C105D">
      <w:pPr>
        <w:pStyle w:val="Odstavecseseznamem"/>
        <w:numPr>
          <w:ilvl w:val="0"/>
          <w:numId w:val="6"/>
        </w:numPr>
        <w:ind w:left="709" w:hanging="283"/>
        <w:jc w:val="both"/>
      </w:pPr>
      <w:r w:rsidRPr="00BC5B01">
        <w:t xml:space="preserve">Smlouva nabývá platnosti okamžikem podpisu smluvních stran a účinnosti okamžikem její registrace v Registru smluv po jejím podpisu smluvními stranami.  </w:t>
      </w:r>
    </w:p>
    <w:p w14:paraId="0CBD3E67" w14:textId="77777777" w:rsidR="0057444D" w:rsidRPr="001F7580" w:rsidRDefault="0057444D" w:rsidP="0028700C">
      <w:pPr>
        <w:pStyle w:val="Odstavecseseznamem"/>
        <w:ind w:left="709"/>
        <w:jc w:val="both"/>
      </w:pPr>
    </w:p>
    <w:p w14:paraId="1DC8E898" w14:textId="543E35AE" w:rsidR="0057444D" w:rsidRPr="001F7580" w:rsidRDefault="000F5E38" w:rsidP="0057444D">
      <w:pPr>
        <w:tabs>
          <w:tab w:val="left" w:pos="5655"/>
        </w:tabs>
        <w:spacing w:after="0"/>
      </w:pPr>
      <w:r>
        <w:t>V</w:t>
      </w:r>
      <w:r w:rsidR="00C63266">
        <w:t> Praze</w:t>
      </w:r>
      <w:r w:rsidR="0057444D" w:rsidRPr="001F7580">
        <w:t xml:space="preserve"> dne</w:t>
      </w:r>
      <w:r w:rsidR="00624A16">
        <w:t xml:space="preserve">: </w:t>
      </w:r>
      <w:r w:rsidR="00D62A0B" w:rsidRPr="001F7580">
        <w:tab/>
        <w:t>V</w:t>
      </w:r>
      <w:r w:rsidR="00B85618" w:rsidRPr="001F7580">
        <w:t xml:space="preserve"> </w:t>
      </w:r>
      <w:r w:rsidR="00D62A0B" w:rsidRPr="001F7580">
        <w:t> </w:t>
      </w:r>
      <w:r w:rsidR="00820A6B" w:rsidRPr="001F7580">
        <w:t>Praze</w:t>
      </w:r>
      <w:r w:rsidR="00D62A0B" w:rsidRPr="001F7580">
        <w:t xml:space="preserve"> dne</w:t>
      </w:r>
      <w:r w:rsidR="00C63266">
        <w:t xml:space="preserve">: </w:t>
      </w:r>
    </w:p>
    <w:p w14:paraId="3F8FD6B3" w14:textId="77777777" w:rsidR="00257DCC" w:rsidRPr="001F7580" w:rsidRDefault="00257DCC" w:rsidP="0057444D">
      <w:pPr>
        <w:tabs>
          <w:tab w:val="left" w:pos="5655"/>
        </w:tabs>
        <w:spacing w:after="0"/>
      </w:pPr>
    </w:p>
    <w:p w14:paraId="0C2C75CF" w14:textId="4C47BB7A" w:rsidR="0057444D" w:rsidRPr="001F7580" w:rsidRDefault="00257DCC" w:rsidP="0057444D">
      <w:pPr>
        <w:tabs>
          <w:tab w:val="left" w:pos="5655"/>
        </w:tabs>
        <w:spacing w:after="0"/>
      </w:pPr>
      <w:r w:rsidRPr="001F7580">
        <w:t>Za dárce:</w:t>
      </w:r>
      <w:r w:rsidRPr="001F7580">
        <w:tab/>
      </w:r>
      <w:r w:rsidRPr="001F7580">
        <w:tab/>
        <w:t>Za obdarovaného:</w:t>
      </w:r>
      <w:r w:rsidR="00651F11">
        <w:t xml:space="preserve"> </w:t>
      </w:r>
    </w:p>
    <w:p w14:paraId="25087F8B" w14:textId="77777777" w:rsidR="0057444D" w:rsidRPr="001F7580" w:rsidRDefault="0057444D" w:rsidP="0057444D">
      <w:pPr>
        <w:tabs>
          <w:tab w:val="left" w:pos="5655"/>
        </w:tabs>
        <w:spacing w:after="0"/>
      </w:pPr>
    </w:p>
    <w:p w14:paraId="5211B3D0" w14:textId="77777777" w:rsidR="0057444D" w:rsidRPr="001F7580" w:rsidRDefault="0057444D" w:rsidP="0057444D">
      <w:pPr>
        <w:tabs>
          <w:tab w:val="left" w:pos="5655"/>
        </w:tabs>
        <w:spacing w:after="0"/>
      </w:pPr>
      <w:r w:rsidRPr="001F7580">
        <w:t>……………………………………………………….</w:t>
      </w:r>
      <w:r w:rsidRPr="001F7580">
        <w:tab/>
        <w:t>………………………………………………………….</w:t>
      </w:r>
    </w:p>
    <w:p w14:paraId="0C2C14DF" w14:textId="1D3A9FED" w:rsidR="0057444D" w:rsidRDefault="00525F4A" w:rsidP="001F7580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proofErr w:type="spellStart"/>
      <w:r>
        <w:t>Xxxxxxxxxxxxxxxxx</w:t>
      </w:r>
      <w:proofErr w:type="spellEnd"/>
      <w:r>
        <w:t xml:space="preserve">                                                                                     </w:t>
      </w:r>
      <w:r>
        <w:rPr>
          <w:bCs/>
        </w:rPr>
        <w:t>xxxxxxxxxxxxxx</w:t>
      </w:r>
      <w:bookmarkStart w:id="0" w:name="_GoBack"/>
      <w:bookmarkEnd w:id="0"/>
    </w:p>
    <w:p w14:paraId="0E7170B7" w14:textId="3F4FEFE3" w:rsidR="00651F11" w:rsidRDefault="00651F11" w:rsidP="001F7580">
      <w:pPr>
        <w:widowControl w:val="0"/>
        <w:autoSpaceDE w:val="0"/>
        <w:autoSpaceDN w:val="0"/>
        <w:adjustRightInd w:val="0"/>
        <w:spacing w:line="240" w:lineRule="auto"/>
      </w:pPr>
      <w:r>
        <w:rPr>
          <w:bCs/>
        </w:rPr>
        <w:t xml:space="preserve">                    </w:t>
      </w:r>
    </w:p>
    <w:p w14:paraId="12296E7B" w14:textId="77777777" w:rsidR="0057444D" w:rsidRDefault="0057444D" w:rsidP="0057444D">
      <w:pPr>
        <w:tabs>
          <w:tab w:val="left" w:pos="5655"/>
        </w:tabs>
        <w:spacing w:after="0"/>
      </w:pPr>
    </w:p>
    <w:p w14:paraId="2F96D0E9" w14:textId="70196744" w:rsidR="000F5E38" w:rsidRDefault="00651F11" w:rsidP="000F5E38">
      <w:r>
        <w:t xml:space="preserve"> </w:t>
      </w:r>
    </w:p>
    <w:sectPr w:rsidR="000F5E38" w:rsidSect="002C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D22"/>
    <w:multiLevelType w:val="hybridMultilevel"/>
    <w:tmpl w:val="BD760DF2"/>
    <w:lvl w:ilvl="0" w:tplc="66125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F5C"/>
    <w:multiLevelType w:val="hybridMultilevel"/>
    <w:tmpl w:val="77542CF2"/>
    <w:lvl w:ilvl="0" w:tplc="136C8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4C61"/>
    <w:multiLevelType w:val="hybridMultilevel"/>
    <w:tmpl w:val="A0C67934"/>
    <w:lvl w:ilvl="0" w:tplc="4522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3E6FDB"/>
    <w:multiLevelType w:val="hybridMultilevel"/>
    <w:tmpl w:val="F7088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379E"/>
    <w:multiLevelType w:val="hybridMultilevel"/>
    <w:tmpl w:val="FCE22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62F57"/>
    <w:multiLevelType w:val="hybridMultilevel"/>
    <w:tmpl w:val="77542CF2"/>
    <w:lvl w:ilvl="0" w:tplc="136C8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0964"/>
    <w:multiLevelType w:val="hybridMultilevel"/>
    <w:tmpl w:val="A0C67934"/>
    <w:lvl w:ilvl="0" w:tplc="452280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98"/>
    <w:rsid w:val="00070CB0"/>
    <w:rsid w:val="000A77CD"/>
    <w:rsid w:val="000F0D34"/>
    <w:rsid w:val="000F5E38"/>
    <w:rsid w:val="000F7298"/>
    <w:rsid w:val="00125BFF"/>
    <w:rsid w:val="00135268"/>
    <w:rsid w:val="00172E2A"/>
    <w:rsid w:val="00181553"/>
    <w:rsid w:val="001C4DEB"/>
    <w:rsid w:val="001F7580"/>
    <w:rsid w:val="00233F82"/>
    <w:rsid w:val="00257DCC"/>
    <w:rsid w:val="0028700C"/>
    <w:rsid w:val="002C105D"/>
    <w:rsid w:val="002C787A"/>
    <w:rsid w:val="002E7705"/>
    <w:rsid w:val="0035360C"/>
    <w:rsid w:val="00380420"/>
    <w:rsid w:val="00394A63"/>
    <w:rsid w:val="003A757B"/>
    <w:rsid w:val="003B258D"/>
    <w:rsid w:val="004121F5"/>
    <w:rsid w:val="0041303A"/>
    <w:rsid w:val="0042642F"/>
    <w:rsid w:val="004320AB"/>
    <w:rsid w:val="00435EC9"/>
    <w:rsid w:val="00445ECE"/>
    <w:rsid w:val="00467E0D"/>
    <w:rsid w:val="004C0A5A"/>
    <w:rsid w:val="004F6CE7"/>
    <w:rsid w:val="00514FA5"/>
    <w:rsid w:val="00525F4A"/>
    <w:rsid w:val="00530F43"/>
    <w:rsid w:val="0057444D"/>
    <w:rsid w:val="0057460F"/>
    <w:rsid w:val="005A501A"/>
    <w:rsid w:val="005A54DE"/>
    <w:rsid w:val="006170EF"/>
    <w:rsid w:val="00624A16"/>
    <w:rsid w:val="00651F11"/>
    <w:rsid w:val="006841D8"/>
    <w:rsid w:val="006C6308"/>
    <w:rsid w:val="006D5343"/>
    <w:rsid w:val="00700115"/>
    <w:rsid w:val="007352EF"/>
    <w:rsid w:val="0075041A"/>
    <w:rsid w:val="007866AE"/>
    <w:rsid w:val="007B353C"/>
    <w:rsid w:val="007C1515"/>
    <w:rsid w:val="00810FB3"/>
    <w:rsid w:val="00820A6B"/>
    <w:rsid w:val="00834D94"/>
    <w:rsid w:val="008739BB"/>
    <w:rsid w:val="00955C51"/>
    <w:rsid w:val="00991580"/>
    <w:rsid w:val="00A66F2D"/>
    <w:rsid w:val="00A85EE8"/>
    <w:rsid w:val="00AD4A0D"/>
    <w:rsid w:val="00AD5D0D"/>
    <w:rsid w:val="00B85618"/>
    <w:rsid w:val="00B85E0C"/>
    <w:rsid w:val="00BB1D04"/>
    <w:rsid w:val="00BC5B01"/>
    <w:rsid w:val="00C22167"/>
    <w:rsid w:val="00C250FF"/>
    <w:rsid w:val="00C63266"/>
    <w:rsid w:val="00C91066"/>
    <w:rsid w:val="00CE22C1"/>
    <w:rsid w:val="00CE7721"/>
    <w:rsid w:val="00D27BEE"/>
    <w:rsid w:val="00D31937"/>
    <w:rsid w:val="00D62A0B"/>
    <w:rsid w:val="00D92561"/>
    <w:rsid w:val="00E11E29"/>
    <w:rsid w:val="00E15F8F"/>
    <w:rsid w:val="00EB6015"/>
    <w:rsid w:val="00EF6622"/>
    <w:rsid w:val="00F16186"/>
    <w:rsid w:val="00F21C56"/>
    <w:rsid w:val="00F92F18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46B3"/>
  <w15:docId w15:val="{5D967ED2-106B-4E82-8D40-0F7FFAE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5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2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7298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20A6B"/>
    <w:pPr>
      <w:spacing w:after="0" w:line="240" w:lineRule="auto"/>
    </w:pPr>
    <w:rPr>
      <w:rFonts w:ascii="Myriad Pro Light" w:eastAsia="Times New Roman" w:hAnsi="Myriad Pro Light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0A6B"/>
    <w:rPr>
      <w:rFonts w:ascii="Myriad Pro Light" w:eastAsia="Times New Roman" w:hAnsi="Myriad Pro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47547A8-1CFF-4B7E-805F-2D0BFE42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QAK</dc:creator>
  <cp:lastModifiedBy>Jitka Peterová</cp:lastModifiedBy>
  <cp:revision>2</cp:revision>
  <cp:lastPrinted>2024-06-26T08:31:00Z</cp:lastPrinted>
  <dcterms:created xsi:type="dcterms:W3CDTF">2025-06-12T09:01:00Z</dcterms:created>
  <dcterms:modified xsi:type="dcterms:W3CDTF">2025-06-12T09:01:00Z</dcterms:modified>
</cp:coreProperties>
</file>