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DC54" w14:textId="77777777" w:rsidR="00072599" w:rsidRDefault="00000000">
      <w:pPr>
        <w:tabs>
          <w:tab w:val="left" w:pos="10451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ADDD3F" wp14:editId="7FADDD40">
            <wp:extent cx="2362947" cy="165963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947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6"/>
          <w:sz w:val="20"/>
        </w:rPr>
        <w:drawing>
          <wp:inline distT="0" distB="0" distL="0" distR="0" wp14:anchorId="7FADDD41" wp14:editId="7FADDD42">
            <wp:extent cx="676942" cy="6858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DDC55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6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7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8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9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A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B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C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D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E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5F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60" w14:textId="77777777" w:rsidR="00072599" w:rsidRDefault="00072599">
      <w:pPr>
        <w:pStyle w:val="Zkladntext"/>
        <w:rPr>
          <w:rFonts w:ascii="Times New Roman"/>
          <w:sz w:val="20"/>
        </w:rPr>
      </w:pPr>
    </w:p>
    <w:p w14:paraId="7FADDC61" w14:textId="77777777" w:rsidR="00072599" w:rsidRDefault="00000000">
      <w:pPr>
        <w:pStyle w:val="Nadpis1"/>
        <w:spacing w:before="81"/>
        <w:ind w:left="2438"/>
      </w:pPr>
      <w:r>
        <w:t>KUPNÍ SMLOUVA</w:t>
      </w:r>
    </w:p>
    <w:p w14:paraId="7FADDC62" w14:textId="77777777" w:rsidR="00072599" w:rsidRDefault="00000000">
      <w:pPr>
        <w:spacing w:line="1172" w:lineRule="exact"/>
        <w:ind w:left="2364"/>
        <w:rPr>
          <w:b/>
          <w:sz w:val="96"/>
        </w:rPr>
      </w:pPr>
      <w:r>
        <w:rPr>
          <w:b/>
          <w:sz w:val="96"/>
        </w:rPr>
        <w:t>č. KS20250612-06</w:t>
      </w:r>
    </w:p>
    <w:p w14:paraId="7FADDC63" w14:textId="77777777" w:rsidR="00072599" w:rsidRDefault="00072599">
      <w:pPr>
        <w:spacing w:line="1172" w:lineRule="exact"/>
        <w:rPr>
          <w:sz w:val="96"/>
        </w:rPr>
        <w:sectPr w:rsidR="00072599">
          <w:footerReference w:type="default" r:id="rId9"/>
          <w:type w:val="continuous"/>
          <w:pgSz w:w="11910" w:h="16840"/>
          <w:pgMar w:top="0" w:right="280" w:bottom="1600" w:left="0" w:header="708" w:footer="1415" w:gutter="0"/>
          <w:cols w:space="708"/>
        </w:sectPr>
      </w:pPr>
    </w:p>
    <w:p w14:paraId="7FADDC64" w14:textId="77777777" w:rsidR="00072599" w:rsidRDefault="00072599">
      <w:pPr>
        <w:pStyle w:val="Zkladntext"/>
        <w:rPr>
          <w:b/>
          <w:sz w:val="20"/>
        </w:rPr>
      </w:pPr>
    </w:p>
    <w:p w14:paraId="7FADDC65" w14:textId="77777777" w:rsidR="00072599" w:rsidRDefault="00072599">
      <w:pPr>
        <w:pStyle w:val="Zkladntext"/>
        <w:spacing w:before="4" w:after="1"/>
        <w:rPr>
          <w:b/>
          <w:sz w:val="17"/>
        </w:rPr>
      </w:pPr>
    </w:p>
    <w:p w14:paraId="7FADDC66" w14:textId="77777777" w:rsidR="00072599" w:rsidRDefault="00000000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7FADDD43" wp14:editId="7FADDD44">
            <wp:extent cx="676942" cy="6858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DDC67" w14:textId="77777777" w:rsidR="00072599" w:rsidRDefault="00072599">
      <w:pPr>
        <w:pStyle w:val="Zkladntext"/>
        <w:spacing w:before="2"/>
        <w:rPr>
          <w:b/>
          <w:sz w:val="28"/>
        </w:rPr>
      </w:pPr>
    </w:p>
    <w:p w14:paraId="7FADDC68" w14:textId="77777777" w:rsidR="00072599" w:rsidRDefault="00000000">
      <w:pPr>
        <w:pStyle w:val="Nadpis3"/>
        <w:spacing w:before="57"/>
        <w:ind w:left="2921" w:right="2639" w:firstLine="0"/>
        <w:jc w:val="center"/>
      </w:pPr>
      <w:r>
        <w:rPr>
          <w:noProof/>
        </w:rPr>
        <w:drawing>
          <wp:anchor distT="0" distB="0" distL="0" distR="0" simplePos="0" relativeHeight="268423967" behindDoc="1" locked="0" layoutInCell="1" allowOverlap="1" wp14:anchorId="7FADDD45" wp14:editId="7FADDD46">
            <wp:simplePos x="0" y="0"/>
            <wp:positionH relativeFrom="page">
              <wp:posOffset>0</wp:posOffset>
            </wp:positionH>
            <wp:positionV relativeFrom="paragraph">
              <wp:posOffset>-1205692</wp:posOffset>
            </wp:positionV>
            <wp:extent cx="2342514" cy="1645284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4" cy="164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 KS20250612-06</w:t>
      </w:r>
    </w:p>
    <w:p w14:paraId="7FADDC69" w14:textId="77777777" w:rsidR="00072599" w:rsidRDefault="00072599">
      <w:pPr>
        <w:pStyle w:val="Zkladntext"/>
        <w:rPr>
          <w:b/>
        </w:rPr>
      </w:pPr>
    </w:p>
    <w:p w14:paraId="7FADDC6A" w14:textId="77777777" w:rsidR="00072599" w:rsidRDefault="00000000">
      <w:pPr>
        <w:pStyle w:val="Zkladntext"/>
        <w:ind w:left="2921" w:right="2643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2079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</w:p>
    <w:p w14:paraId="7FADDC6B" w14:textId="77777777" w:rsidR="00072599" w:rsidRDefault="00072599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17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824"/>
        <w:gridCol w:w="3730"/>
      </w:tblGrid>
      <w:tr w:rsidR="00072599" w14:paraId="7FADDC6E" w14:textId="77777777">
        <w:trPr>
          <w:trHeight w:hRule="exact" w:val="379"/>
        </w:trPr>
        <w:tc>
          <w:tcPr>
            <w:tcW w:w="2315" w:type="dxa"/>
            <w:gridSpan w:val="2"/>
          </w:tcPr>
          <w:p w14:paraId="7FADDC6C" w14:textId="77777777" w:rsidR="00072599" w:rsidRDefault="00072599"/>
        </w:tc>
        <w:tc>
          <w:tcPr>
            <w:tcW w:w="3730" w:type="dxa"/>
          </w:tcPr>
          <w:p w14:paraId="7FADDC6D" w14:textId="77777777" w:rsidR="00072599" w:rsidRDefault="00000000">
            <w:pPr>
              <w:pStyle w:val="TableParagraph"/>
              <w:spacing w:line="225" w:lineRule="exact"/>
              <w:ind w:left="989"/>
              <w:rPr>
                <w:b/>
              </w:rPr>
            </w:pPr>
            <w:r>
              <w:rPr>
                <w:b/>
              </w:rPr>
              <w:t xml:space="preserve">1.    </w:t>
            </w:r>
            <w:proofErr w:type="spellStart"/>
            <w:r>
              <w:rPr>
                <w:b/>
              </w:rPr>
              <w:t>Smluvní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strany</w:t>
            </w:r>
            <w:proofErr w:type="spellEnd"/>
          </w:p>
        </w:tc>
      </w:tr>
      <w:tr w:rsidR="00072599" w14:paraId="7FADDC72" w14:textId="77777777">
        <w:trPr>
          <w:trHeight w:hRule="exact" w:val="523"/>
        </w:trPr>
        <w:tc>
          <w:tcPr>
            <w:tcW w:w="491" w:type="dxa"/>
          </w:tcPr>
          <w:p w14:paraId="7FADDC6F" w14:textId="77777777" w:rsidR="00072599" w:rsidRDefault="00000000">
            <w:pPr>
              <w:pStyle w:val="TableParagraph"/>
              <w:spacing w:before="114"/>
              <w:ind w:left="50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824" w:type="dxa"/>
          </w:tcPr>
          <w:p w14:paraId="7FADDC70" w14:textId="77777777" w:rsidR="00072599" w:rsidRDefault="00000000">
            <w:pPr>
              <w:pStyle w:val="TableParagraph"/>
              <w:spacing w:before="114"/>
              <w:ind w:left="127"/>
              <w:rPr>
                <w:b/>
              </w:rPr>
            </w:pPr>
            <w:proofErr w:type="spellStart"/>
            <w:r>
              <w:rPr>
                <w:b/>
              </w:rPr>
              <w:t>Prodávající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730" w:type="dxa"/>
          </w:tcPr>
          <w:p w14:paraId="7FADDC71" w14:textId="77777777" w:rsidR="00072599" w:rsidRDefault="00072599"/>
        </w:tc>
      </w:tr>
      <w:tr w:rsidR="00072599" w14:paraId="7FADDC7B" w14:textId="77777777">
        <w:trPr>
          <w:trHeight w:hRule="exact" w:val="2247"/>
        </w:trPr>
        <w:tc>
          <w:tcPr>
            <w:tcW w:w="491" w:type="dxa"/>
          </w:tcPr>
          <w:p w14:paraId="7FADDC73" w14:textId="77777777" w:rsidR="00072599" w:rsidRDefault="00072599"/>
        </w:tc>
        <w:tc>
          <w:tcPr>
            <w:tcW w:w="1824" w:type="dxa"/>
          </w:tcPr>
          <w:p w14:paraId="7FADDC74" w14:textId="77777777" w:rsidR="00072599" w:rsidRDefault="00000000">
            <w:pPr>
              <w:pStyle w:val="TableParagraph"/>
              <w:spacing w:before="100"/>
              <w:ind w:left="99" w:right="617"/>
            </w:pPr>
            <w:proofErr w:type="spellStart"/>
            <w:r>
              <w:t>Název</w:t>
            </w:r>
            <w:proofErr w:type="spellEnd"/>
            <w:r>
              <w:t xml:space="preserve">: </w:t>
            </w:r>
            <w:proofErr w:type="spellStart"/>
            <w:r>
              <w:t>Sídlo</w:t>
            </w:r>
            <w:proofErr w:type="spellEnd"/>
            <w:r>
              <w:t xml:space="preserve">: </w:t>
            </w:r>
            <w:proofErr w:type="spellStart"/>
            <w:r>
              <w:rPr>
                <w:spacing w:val="-1"/>
              </w:rPr>
              <w:t>Zastoupená</w:t>
            </w:r>
            <w:proofErr w:type="spellEnd"/>
            <w:r>
              <w:rPr>
                <w:spacing w:val="-1"/>
              </w:rPr>
              <w:t xml:space="preserve">: </w:t>
            </w:r>
            <w:r>
              <w:t>IČO:</w:t>
            </w:r>
          </w:p>
          <w:p w14:paraId="7FADDC75" w14:textId="77777777" w:rsidR="00072599" w:rsidRDefault="00000000">
            <w:pPr>
              <w:pStyle w:val="TableParagraph"/>
              <w:ind w:left="99"/>
            </w:pPr>
            <w:r>
              <w:t>DIČ:</w:t>
            </w:r>
          </w:p>
          <w:p w14:paraId="7FADDC76" w14:textId="77777777" w:rsidR="00072599" w:rsidRDefault="00000000">
            <w:pPr>
              <w:pStyle w:val="TableParagraph"/>
              <w:ind w:left="99" w:right="145"/>
              <w:jc w:val="both"/>
            </w:pPr>
            <w:proofErr w:type="spellStart"/>
            <w:r>
              <w:t>Bankovní</w:t>
            </w:r>
            <w:proofErr w:type="spellEnd"/>
            <w:r>
              <w:t xml:space="preserve"> </w:t>
            </w:r>
            <w:proofErr w:type="spellStart"/>
            <w:r>
              <w:t>spojení</w:t>
            </w:r>
            <w:proofErr w:type="spellEnd"/>
            <w:r>
              <w:t xml:space="preserve">: </w:t>
            </w: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: </w:t>
            </w:r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3730" w:type="dxa"/>
          </w:tcPr>
          <w:p w14:paraId="7FADDC77" w14:textId="77777777" w:rsidR="00072599" w:rsidRDefault="00000000">
            <w:pPr>
              <w:pStyle w:val="TableParagraph"/>
              <w:spacing w:before="100"/>
              <w:ind w:left="147" w:right="850"/>
            </w:pPr>
            <w:proofErr w:type="spellStart"/>
            <w:r>
              <w:t>Počítačová</w:t>
            </w:r>
            <w:proofErr w:type="spellEnd"/>
            <w:r>
              <w:t xml:space="preserve"> </w:t>
            </w:r>
            <w:proofErr w:type="spellStart"/>
            <w:r>
              <w:t>společnost</w:t>
            </w:r>
            <w:proofErr w:type="spellEnd"/>
            <w:r>
              <w:t xml:space="preserve">, </w:t>
            </w:r>
            <w:proofErr w:type="spellStart"/>
            <w:r>
              <w:t>s.r.o.</w:t>
            </w:r>
            <w:proofErr w:type="spellEnd"/>
            <w:r>
              <w:t xml:space="preserve"> </w:t>
            </w:r>
            <w:proofErr w:type="spellStart"/>
            <w:r>
              <w:t>Hybernská</w:t>
            </w:r>
            <w:proofErr w:type="spellEnd"/>
            <w:r>
              <w:t xml:space="preserve"> 13, Praha 1, 110 00 </w:t>
            </w:r>
            <w:proofErr w:type="spellStart"/>
            <w:r>
              <w:t>Jakubem</w:t>
            </w:r>
            <w:proofErr w:type="spellEnd"/>
            <w:r>
              <w:t xml:space="preserve"> </w:t>
            </w:r>
            <w:proofErr w:type="spellStart"/>
            <w:r>
              <w:t>Frankem</w:t>
            </w:r>
            <w:proofErr w:type="spellEnd"/>
            <w:r>
              <w:t xml:space="preserve"> (</w:t>
            </w:r>
            <w:proofErr w:type="spellStart"/>
            <w:r>
              <w:t>jednatel</w:t>
            </w:r>
            <w:proofErr w:type="spellEnd"/>
            <w:r>
              <w:t>) 60463082</w:t>
            </w:r>
          </w:p>
          <w:p w14:paraId="7FADDC78" w14:textId="77777777" w:rsidR="00072599" w:rsidRDefault="00000000">
            <w:pPr>
              <w:pStyle w:val="TableParagraph"/>
              <w:ind w:left="147" w:right="1916"/>
            </w:pPr>
            <w:r>
              <w:t>CZ60463082 6271999001/5500</w:t>
            </w:r>
          </w:p>
          <w:p w14:paraId="7FADDC79" w14:textId="55A9B2CE" w:rsidR="00072599" w:rsidRDefault="00072599">
            <w:pPr>
              <w:pStyle w:val="TableParagraph"/>
              <w:ind w:left="147"/>
            </w:pPr>
          </w:p>
          <w:p w14:paraId="7FADDC7A" w14:textId="6A3D7508" w:rsidR="00072599" w:rsidRDefault="00072599">
            <w:pPr>
              <w:pStyle w:val="TableParagraph"/>
              <w:ind w:left="147"/>
            </w:pPr>
          </w:p>
        </w:tc>
      </w:tr>
    </w:tbl>
    <w:p w14:paraId="7FADDC7C" w14:textId="77777777" w:rsidR="00072599" w:rsidRDefault="00000000">
      <w:pPr>
        <w:pStyle w:val="Zkladntext"/>
        <w:spacing w:before="1"/>
        <w:ind w:left="2381" w:right="1204"/>
      </w:pPr>
      <w:proofErr w:type="spellStart"/>
      <w:r>
        <w:t>Zapsán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vedeným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20609.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prodávající</w:t>
      </w:r>
      <w:proofErr w:type="spellEnd"/>
      <w:r>
        <w:t>“</w:t>
      </w:r>
      <w:proofErr w:type="gramEnd"/>
      <w:r>
        <w:t>)</w:t>
      </w:r>
    </w:p>
    <w:p w14:paraId="7FADDC7D" w14:textId="77777777" w:rsidR="00072599" w:rsidRDefault="00072599">
      <w:pPr>
        <w:pStyle w:val="Zkladntext"/>
      </w:pPr>
    </w:p>
    <w:p w14:paraId="7FADDC7E" w14:textId="77777777" w:rsidR="00072599" w:rsidRDefault="00072599">
      <w:pPr>
        <w:pStyle w:val="Zkladntext"/>
      </w:pPr>
    </w:p>
    <w:p w14:paraId="7FADDC7F" w14:textId="77777777" w:rsidR="00072599" w:rsidRDefault="00000000">
      <w:pPr>
        <w:pStyle w:val="Nadpis3"/>
        <w:numPr>
          <w:ilvl w:val="1"/>
          <w:numId w:val="9"/>
        </w:numPr>
        <w:tabs>
          <w:tab w:val="left" w:pos="2409"/>
          <w:tab w:val="left" w:pos="2410"/>
        </w:tabs>
      </w:pPr>
      <w:proofErr w:type="spellStart"/>
      <w:r>
        <w:t>Kupující</w:t>
      </w:r>
      <w:proofErr w:type="spellEnd"/>
      <w:r>
        <w:t>:</w:t>
      </w:r>
    </w:p>
    <w:p w14:paraId="7FADDC80" w14:textId="77777777" w:rsidR="00072599" w:rsidRDefault="00072599">
      <w:pPr>
        <w:pStyle w:val="Zkladntext"/>
        <w:spacing w:before="8"/>
        <w:rPr>
          <w:b/>
          <w:sz w:val="19"/>
        </w:rPr>
      </w:pPr>
    </w:p>
    <w:p w14:paraId="7FADDC81" w14:textId="77777777" w:rsidR="00072599" w:rsidRDefault="00000000">
      <w:pPr>
        <w:pStyle w:val="Zkladntext"/>
        <w:tabs>
          <w:tab w:val="left" w:pos="4239"/>
        </w:tabs>
        <w:ind w:left="2381" w:right="1915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>, Praha 8, U Školské</w:t>
      </w:r>
      <w:r>
        <w:rPr>
          <w:spacing w:val="-13"/>
        </w:rPr>
        <w:t xml:space="preserve"> </w:t>
      </w:r>
      <w:r>
        <w:t xml:space="preserve">zahrady 4 </w:t>
      </w:r>
      <w:proofErr w:type="spellStart"/>
      <w:r>
        <w:t>Sídlo</w:t>
      </w:r>
      <w:proofErr w:type="spellEnd"/>
      <w:r>
        <w:t>:</w:t>
      </w:r>
      <w:r>
        <w:tab/>
        <w:t>U Školské zahrady 1030/4, Praha 8 – Kobylisy,</w:t>
      </w:r>
      <w:r>
        <w:rPr>
          <w:spacing w:val="-17"/>
        </w:rPr>
        <w:t xml:space="preserve"> </w:t>
      </w:r>
      <w:r>
        <w:t>182</w:t>
      </w:r>
      <w:r>
        <w:rPr>
          <w:spacing w:val="-3"/>
        </w:rPr>
        <w:t xml:space="preserve"> </w:t>
      </w:r>
      <w:r>
        <w:t xml:space="preserve">00 </w:t>
      </w:r>
      <w:proofErr w:type="spellStart"/>
      <w:r>
        <w:t>Zastoupená</w:t>
      </w:r>
      <w:proofErr w:type="spellEnd"/>
      <w:r>
        <w:t>:</w:t>
      </w:r>
      <w:r>
        <w:tab/>
        <w:t>Mgr. Věra Staňková (ředitelka</w:t>
      </w:r>
      <w:r>
        <w:rPr>
          <w:spacing w:val="-4"/>
        </w:rPr>
        <w:t xml:space="preserve"> </w:t>
      </w:r>
      <w:proofErr w:type="spellStart"/>
      <w:r>
        <w:t>školy</w:t>
      </w:r>
      <w:proofErr w:type="spellEnd"/>
      <w:r>
        <w:t>)</w:t>
      </w:r>
    </w:p>
    <w:p w14:paraId="7FADDC82" w14:textId="77777777" w:rsidR="00072599" w:rsidRDefault="00000000">
      <w:pPr>
        <w:pStyle w:val="Zkladntext"/>
        <w:tabs>
          <w:tab w:val="left" w:pos="4253"/>
        </w:tabs>
        <w:ind w:left="2381"/>
      </w:pPr>
      <w:r>
        <w:t>IČO:</w:t>
      </w:r>
      <w:r>
        <w:tab/>
        <w:t>60461837</w:t>
      </w:r>
    </w:p>
    <w:p w14:paraId="7FADDC83" w14:textId="77777777" w:rsidR="00072599" w:rsidRDefault="00000000">
      <w:pPr>
        <w:pStyle w:val="Zkladntext"/>
        <w:tabs>
          <w:tab w:val="left" w:pos="4253"/>
        </w:tabs>
        <w:ind w:left="2381"/>
      </w:pPr>
      <w:r>
        <w:t>IZO:</w:t>
      </w:r>
      <w:r>
        <w:tab/>
        <w:t>102261334</w:t>
      </w:r>
    </w:p>
    <w:p w14:paraId="7FADDC84" w14:textId="77777777" w:rsidR="00072599" w:rsidRDefault="00000000">
      <w:pPr>
        <w:pStyle w:val="Zkladntext"/>
        <w:tabs>
          <w:tab w:val="left" w:pos="4253"/>
        </w:tabs>
        <w:ind w:left="2381" w:right="5611"/>
      </w:pPr>
      <w:proofErr w:type="spellStart"/>
      <w:r>
        <w:t>Bankovní</w:t>
      </w:r>
      <w:proofErr w:type="spellEnd"/>
      <w:r>
        <w:rPr>
          <w:spacing w:val="-1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100993409/0300 </w:t>
      </w:r>
      <w:proofErr w:type="spellStart"/>
      <w:r>
        <w:t>Kontaktní</w:t>
      </w:r>
      <w:proofErr w:type="spellEnd"/>
      <w:r>
        <w:rPr>
          <w:spacing w:val="-4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>Mgr.</w:t>
      </w:r>
      <w:r>
        <w:rPr>
          <w:spacing w:val="-1"/>
        </w:rPr>
        <w:t xml:space="preserve"> </w:t>
      </w:r>
      <w:r>
        <w:t xml:space="preserve">Věra Staňková </w:t>
      </w:r>
      <w:proofErr w:type="spellStart"/>
      <w:r>
        <w:t>Telefon</w:t>
      </w:r>
      <w:proofErr w:type="spellEnd"/>
      <w:r>
        <w:t>:</w:t>
      </w:r>
      <w:r>
        <w:tab/>
        <w:t>284 680</w:t>
      </w:r>
      <w:r>
        <w:rPr>
          <w:spacing w:val="-5"/>
        </w:rPr>
        <w:t xml:space="preserve"> </w:t>
      </w:r>
      <w:r>
        <w:t>367</w:t>
      </w:r>
    </w:p>
    <w:p w14:paraId="7FADDC85" w14:textId="77777777" w:rsidR="00072599" w:rsidRDefault="00000000">
      <w:pPr>
        <w:pStyle w:val="Zkladntext"/>
        <w:ind w:left="2381"/>
      </w:pP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</w:t>
      </w:r>
      <w:proofErr w:type="spellStart"/>
      <w:r>
        <w:t>resortní</w:t>
      </w:r>
      <w:proofErr w:type="spellEnd"/>
      <w:r>
        <w:t xml:space="preserve"> </w:t>
      </w:r>
      <w:proofErr w:type="spellStart"/>
      <w:r>
        <w:t>identifikátor</w:t>
      </w:r>
      <w:proofErr w:type="spellEnd"/>
      <w:r>
        <w:t xml:space="preserve"> (RED-IZO): 600039871</w:t>
      </w:r>
    </w:p>
    <w:p w14:paraId="7FADDC86" w14:textId="77777777" w:rsidR="00072599" w:rsidRDefault="00000000">
      <w:pPr>
        <w:pStyle w:val="Zkladntext"/>
        <w:ind w:left="2381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kupující</w:t>
      </w:r>
      <w:proofErr w:type="spellEnd"/>
      <w:r>
        <w:t>“</w:t>
      </w:r>
      <w:proofErr w:type="gramEnd"/>
      <w:r>
        <w:t>)</w:t>
      </w:r>
    </w:p>
    <w:p w14:paraId="7FADDC87" w14:textId="77777777" w:rsidR="00072599" w:rsidRDefault="00072599">
      <w:pPr>
        <w:pStyle w:val="Zkladntext"/>
      </w:pPr>
    </w:p>
    <w:p w14:paraId="7FADDC88" w14:textId="77777777" w:rsidR="00072599" w:rsidRDefault="00072599">
      <w:pPr>
        <w:pStyle w:val="Zkladntext"/>
        <w:spacing w:before="9"/>
        <w:rPr>
          <w:sz w:val="19"/>
        </w:rPr>
      </w:pPr>
    </w:p>
    <w:p w14:paraId="7FADDC89" w14:textId="77777777" w:rsidR="00072599" w:rsidRDefault="00000000">
      <w:pPr>
        <w:pStyle w:val="Zkladntext"/>
        <w:ind w:left="1776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t>:</w:t>
      </w:r>
    </w:p>
    <w:p w14:paraId="7FADDC8A" w14:textId="77777777" w:rsidR="00072599" w:rsidRDefault="00072599">
      <w:pPr>
        <w:pStyle w:val="Zkladntext"/>
      </w:pPr>
    </w:p>
    <w:p w14:paraId="7FADDC8B" w14:textId="77777777" w:rsidR="00072599" w:rsidRDefault="00072599">
      <w:pPr>
        <w:pStyle w:val="Zkladntext"/>
        <w:spacing w:before="7"/>
        <w:rPr>
          <w:sz w:val="19"/>
        </w:rPr>
      </w:pPr>
    </w:p>
    <w:p w14:paraId="7FADDC8C" w14:textId="77777777" w:rsidR="00072599" w:rsidRDefault="00000000">
      <w:pPr>
        <w:pStyle w:val="Nadpis3"/>
        <w:numPr>
          <w:ilvl w:val="2"/>
          <w:numId w:val="9"/>
        </w:numPr>
        <w:tabs>
          <w:tab w:val="left" w:pos="5329"/>
        </w:tabs>
        <w:spacing w:before="1"/>
        <w:jc w:val="left"/>
      </w:pPr>
      <w:proofErr w:type="spellStart"/>
      <w:r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7FADDC8D" w14:textId="77777777" w:rsidR="00072599" w:rsidRDefault="00072599">
      <w:pPr>
        <w:pStyle w:val="Zkladntext"/>
        <w:spacing w:before="5"/>
        <w:rPr>
          <w:b/>
          <w:sz w:val="17"/>
        </w:rPr>
      </w:pPr>
    </w:p>
    <w:p w14:paraId="7FADDC8E" w14:textId="77777777" w:rsidR="00072599" w:rsidRDefault="00000000">
      <w:pPr>
        <w:pStyle w:val="Odstavecseseznamem"/>
        <w:numPr>
          <w:ilvl w:val="1"/>
          <w:numId w:val="8"/>
        </w:numPr>
        <w:tabs>
          <w:tab w:val="left" w:pos="2410"/>
        </w:tabs>
        <w:spacing w:before="56" w:line="276" w:lineRule="auto"/>
        <w:ind w:right="1133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1 </w:t>
      </w:r>
      <w:proofErr w:type="spellStart"/>
      <w:r>
        <w:t>ks</w:t>
      </w:r>
      <w:proofErr w:type="spellEnd"/>
      <w:r>
        <w:t xml:space="preserve"> </w:t>
      </w:r>
      <w:proofErr w:type="spellStart"/>
      <w:r>
        <w:t>sestavy</w:t>
      </w:r>
      <w:proofErr w:type="spellEnd"/>
      <w:r>
        <w:t xml:space="preserve"> </w:t>
      </w:r>
      <w:proofErr w:type="spellStart"/>
      <w:r>
        <w:t>interaktivního</w:t>
      </w:r>
      <w:proofErr w:type="spellEnd"/>
      <w:r>
        <w:t xml:space="preserve"> </w:t>
      </w:r>
      <w:proofErr w:type="spellStart"/>
      <w:r>
        <w:t>dotykového</w:t>
      </w:r>
      <w:proofErr w:type="spellEnd"/>
      <w:r>
        <w:rPr>
          <w:spacing w:val="-8"/>
        </w:rPr>
        <w:t xml:space="preserve"> </w:t>
      </w:r>
      <w:proofErr w:type="spellStart"/>
      <w:r>
        <w:t>panelu</w:t>
      </w:r>
      <w:proofErr w:type="spellEnd"/>
      <w:r>
        <w:rPr>
          <w:spacing w:val="-10"/>
        </w:rPr>
        <w:t xml:space="preserve"> </w:t>
      </w:r>
      <w:proofErr w:type="spellStart"/>
      <w:r>
        <w:t>Optoma</w:t>
      </w:r>
      <w:proofErr w:type="spellEnd"/>
      <w:r>
        <w:rPr>
          <w:spacing w:val="-9"/>
        </w:rPr>
        <w:t xml:space="preserve"> </w:t>
      </w:r>
      <w:proofErr w:type="spellStart"/>
      <w:r>
        <w:t>včetně</w:t>
      </w:r>
      <w:proofErr w:type="spellEnd"/>
      <w:r>
        <w:rPr>
          <w:spacing w:val="-8"/>
        </w:rPr>
        <w:t xml:space="preserve"> </w:t>
      </w:r>
      <w:proofErr w:type="spellStart"/>
      <w:r>
        <w:t>elektrického</w:t>
      </w:r>
      <w:proofErr w:type="spellEnd"/>
      <w:r>
        <w:rPr>
          <w:spacing w:val="-8"/>
        </w:rPr>
        <w:t xml:space="preserve"> </w:t>
      </w:r>
      <w:proofErr w:type="spellStart"/>
      <w:r>
        <w:t>pojezdu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magnetických</w:t>
      </w:r>
      <w:proofErr w:type="spellEnd"/>
      <w:r>
        <w:rPr>
          <w:spacing w:val="-10"/>
        </w:rPr>
        <w:t xml:space="preserve"> </w:t>
      </w:r>
      <w:proofErr w:type="spellStart"/>
      <w:r>
        <w:t>křídel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nabídky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28. 5. 2025 ve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5.2.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rPr>
          <w:spacing w:val="-30"/>
        </w:rPr>
        <w:t xml:space="preserve"> </w:t>
      </w:r>
      <w:r>
        <w:t>„</w:t>
      </w:r>
      <w:proofErr w:type="spellStart"/>
      <w:proofErr w:type="gramStart"/>
      <w:r>
        <w:t>zboží</w:t>
      </w:r>
      <w:proofErr w:type="spellEnd"/>
      <w:r>
        <w:t>“</w:t>
      </w:r>
      <w:proofErr w:type="gramEnd"/>
      <w:r>
        <w:t>).</w:t>
      </w:r>
    </w:p>
    <w:p w14:paraId="7FADDC8F" w14:textId="77777777" w:rsidR="00072599" w:rsidRDefault="00000000">
      <w:pPr>
        <w:pStyle w:val="Odstavecseseznamem"/>
        <w:numPr>
          <w:ilvl w:val="1"/>
          <w:numId w:val="8"/>
        </w:numPr>
        <w:tabs>
          <w:tab w:val="left" w:pos="2409"/>
          <w:tab w:val="left" w:pos="2410"/>
        </w:tabs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a </w:t>
      </w:r>
      <w:proofErr w:type="spellStart"/>
      <w:r>
        <w:t>zaškolení</w:t>
      </w:r>
      <w:proofErr w:type="spellEnd"/>
      <w:r>
        <w:rPr>
          <w:spacing w:val="-16"/>
        </w:rPr>
        <w:t xml:space="preserve"> </w:t>
      </w:r>
      <w:proofErr w:type="spellStart"/>
      <w:r>
        <w:t>obsluhy</w:t>
      </w:r>
      <w:proofErr w:type="spellEnd"/>
      <w:r>
        <w:t>.</w:t>
      </w:r>
    </w:p>
    <w:p w14:paraId="7FADDC90" w14:textId="77777777" w:rsidR="00072599" w:rsidRDefault="00000000">
      <w:pPr>
        <w:pStyle w:val="Odstavecseseznamem"/>
        <w:numPr>
          <w:ilvl w:val="1"/>
          <w:numId w:val="8"/>
        </w:numPr>
        <w:tabs>
          <w:tab w:val="left" w:pos="2409"/>
          <w:tab w:val="left" w:pos="2410"/>
        </w:tabs>
        <w:spacing w:before="41"/>
      </w:pPr>
      <w:proofErr w:type="spellStart"/>
      <w:r>
        <w:t>Kupující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za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dodané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podle</w:t>
      </w:r>
      <w:proofErr w:type="spellEnd"/>
      <w:r>
        <w:rPr>
          <w:spacing w:val="-4"/>
        </w:rPr>
        <w:t xml:space="preserve"> </w:t>
      </w:r>
      <w:proofErr w:type="spellStart"/>
      <w:r>
        <w:t>článku</w:t>
      </w:r>
      <w:proofErr w:type="spellEnd"/>
    </w:p>
    <w:p w14:paraId="7FADDC91" w14:textId="77777777" w:rsidR="00072599" w:rsidRDefault="00000000">
      <w:pPr>
        <w:pStyle w:val="Zkladntext"/>
        <w:spacing w:before="39"/>
        <w:ind w:left="2410"/>
      </w:pPr>
      <w:r>
        <w:t xml:space="preserve">5.1.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6.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FADDC92" w14:textId="77777777" w:rsidR="00072599" w:rsidRDefault="00072599">
      <w:pPr>
        <w:sectPr w:rsidR="00072599">
          <w:pgSz w:w="11910" w:h="16840"/>
          <w:pgMar w:top="0" w:right="280" w:bottom="1620" w:left="0" w:header="0" w:footer="1415" w:gutter="0"/>
          <w:cols w:space="708"/>
        </w:sectPr>
      </w:pPr>
    </w:p>
    <w:p w14:paraId="7FADDC93" w14:textId="77777777" w:rsidR="00072599" w:rsidRDefault="00072599">
      <w:pPr>
        <w:pStyle w:val="Zkladntext"/>
        <w:rPr>
          <w:sz w:val="20"/>
        </w:rPr>
      </w:pPr>
    </w:p>
    <w:p w14:paraId="7FADDC94" w14:textId="77777777" w:rsidR="00072599" w:rsidRDefault="00072599">
      <w:pPr>
        <w:pStyle w:val="Zkladntext"/>
        <w:spacing w:before="4" w:after="1"/>
        <w:rPr>
          <w:sz w:val="17"/>
        </w:rPr>
      </w:pPr>
    </w:p>
    <w:p w14:paraId="7FADDC95" w14:textId="77777777" w:rsidR="00072599" w:rsidRDefault="00000000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7FADDD47" wp14:editId="7FADDD48">
            <wp:extent cx="676942" cy="68580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DDC96" w14:textId="77777777" w:rsidR="00072599" w:rsidRDefault="00072599">
      <w:pPr>
        <w:pStyle w:val="Zkladntext"/>
        <w:spacing w:before="2"/>
        <w:rPr>
          <w:sz w:val="28"/>
        </w:rPr>
      </w:pPr>
    </w:p>
    <w:p w14:paraId="7FADDC97" w14:textId="77777777" w:rsidR="00072599" w:rsidRDefault="00000000">
      <w:pPr>
        <w:pStyle w:val="Nadpis3"/>
        <w:numPr>
          <w:ilvl w:val="2"/>
          <w:numId w:val="9"/>
        </w:numPr>
        <w:tabs>
          <w:tab w:val="left" w:pos="5557"/>
        </w:tabs>
        <w:spacing w:before="57"/>
        <w:ind w:left="5557"/>
        <w:jc w:val="left"/>
      </w:pPr>
      <w:r>
        <w:rPr>
          <w:noProof/>
        </w:rPr>
        <w:drawing>
          <wp:anchor distT="0" distB="0" distL="0" distR="0" simplePos="0" relativeHeight="268423991" behindDoc="1" locked="0" layoutInCell="1" allowOverlap="1" wp14:anchorId="7FADDD49" wp14:editId="7FADDD4A">
            <wp:simplePos x="0" y="0"/>
            <wp:positionH relativeFrom="page">
              <wp:posOffset>0</wp:posOffset>
            </wp:positionH>
            <wp:positionV relativeFrom="paragraph">
              <wp:posOffset>-1205692</wp:posOffset>
            </wp:positionV>
            <wp:extent cx="2342514" cy="1645284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4" cy="164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Místo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</w:p>
    <w:p w14:paraId="7FADDC98" w14:textId="77777777" w:rsidR="00072599" w:rsidRDefault="00072599">
      <w:pPr>
        <w:pStyle w:val="Zkladntext"/>
        <w:rPr>
          <w:b/>
        </w:rPr>
      </w:pPr>
    </w:p>
    <w:p w14:paraId="7FADDC99" w14:textId="77777777" w:rsidR="00072599" w:rsidRDefault="00000000">
      <w:pPr>
        <w:pStyle w:val="Zkladntext"/>
        <w:tabs>
          <w:tab w:val="left" w:pos="2409"/>
        </w:tabs>
        <w:ind w:left="1841"/>
      </w:pPr>
      <w:r>
        <w:t>3.1.</w:t>
      </w:r>
      <w:r>
        <w:tab/>
      </w: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pro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je </w:t>
      </w:r>
      <w:proofErr w:type="spellStart"/>
      <w:r>
        <w:t>sídlo</w:t>
      </w:r>
      <w:proofErr w:type="spellEnd"/>
      <w:r>
        <w:rPr>
          <w:spacing w:val="-10"/>
        </w:rPr>
        <w:t xml:space="preserve"> </w:t>
      </w:r>
      <w:proofErr w:type="spellStart"/>
      <w:r>
        <w:t>kupujícího</w:t>
      </w:r>
      <w:proofErr w:type="spellEnd"/>
      <w:r>
        <w:t>.</w:t>
      </w:r>
    </w:p>
    <w:p w14:paraId="7FADDC9A" w14:textId="77777777" w:rsidR="00072599" w:rsidRDefault="00072599">
      <w:pPr>
        <w:pStyle w:val="Zkladntext"/>
      </w:pPr>
    </w:p>
    <w:p w14:paraId="7FADDC9B" w14:textId="77777777" w:rsidR="00072599" w:rsidRDefault="00072599">
      <w:pPr>
        <w:pStyle w:val="Zkladntext"/>
        <w:spacing w:before="9"/>
      </w:pPr>
    </w:p>
    <w:p w14:paraId="7FADDC9C" w14:textId="77777777" w:rsidR="00072599" w:rsidRDefault="00000000">
      <w:pPr>
        <w:pStyle w:val="Nadpis3"/>
        <w:numPr>
          <w:ilvl w:val="2"/>
          <w:numId w:val="9"/>
        </w:numPr>
        <w:tabs>
          <w:tab w:val="left" w:pos="5579"/>
        </w:tabs>
        <w:ind w:left="5578"/>
        <w:jc w:val="left"/>
      </w:pPr>
      <w:r>
        <w:t>Doba</w:t>
      </w:r>
      <w:r>
        <w:rPr>
          <w:spacing w:val="-3"/>
        </w:rPr>
        <w:t xml:space="preserve"> </w:t>
      </w:r>
      <w:proofErr w:type="spellStart"/>
      <w:r>
        <w:t>plnění</w:t>
      </w:r>
      <w:proofErr w:type="spellEnd"/>
    </w:p>
    <w:p w14:paraId="7FADDC9D" w14:textId="77777777" w:rsidR="00072599" w:rsidRDefault="00072599">
      <w:pPr>
        <w:pStyle w:val="Zkladntext"/>
        <w:spacing w:before="4"/>
        <w:rPr>
          <w:b/>
          <w:sz w:val="17"/>
        </w:rPr>
      </w:pPr>
    </w:p>
    <w:p w14:paraId="7FADDC9E" w14:textId="77777777" w:rsidR="00072599" w:rsidRDefault="00000000">
      <w:pPr>
        <w:pStyle w:val="Zkladntext"/>
        <w:tabs>
          <w:tab w:val="left" w:pos="2409"/>
        </w:tabs>
        <w:spacing w:before="56"/>
        <w:ind w:left="1841"/>
      </w:pPr>
      <w:r>
        <w:t>4.1.</w:t>
      </w:r>
      <w:r>
        <w:tab/>
      </w:r>
      <w:proofErr w:type="spellStart"/>
      <w:proofErr w:type="gramStart"/>
      <w:r>
        <w:t>Termín</w:t>
      </w:r>
      <w:proofErr w:type="spellEnd"/>
      <w:r>
        <w:t xml:space="preserve">  pro</w:t>
      </w:r>
      <w:proofErr w:type="gramEnd"/>
      <w:r>
        <w:t xml:space="preserve">  </w:t>
      </w:r>
      <w:proofErr w:type="spellStart"/>
      <w:proofErr w:type="gramStart"/>
      <w:r>
        <w:t>dodání</w:t>
      </w:r>
      <w:proofErr w:type="spellEnd"/>
      <w:r>
        <w:t xml:space="preserve">  </w:t>
      </w:r>
      <w:proofErr w:type="spellStart"/>
      <w:r>
        <w:t>veškerého</w:t>
      </w:r>
      <w:proofErr w:type="spellEnd"/>
      <w:proofErr w:type="gramEnd"/>
      <w:r>
        <w:t xml:space="preserve">  </w:t>
      </w:r>
      <w:proofErr w:type="spellStart"/>
      <w:proofErr w:type="gramStart"/>
      <w:r>
        <w:t>zboží</w:t>
      </w:r>
      <w:proofErr w:type="spellEnd"/>
      <w:r>
        <w:t xml:space="preserve">  </w:t>
      </w:r>
      <w:proofErr w:type="spellStart"/>
      <w:r>
        <w:t>podle</w:t>
      </w:r>
      <w:proofErr w:type="spellEnd"/>
      <w:proofErr w:type="gramEnd"/>
      <w:r>
        <w:t xml:space="preserve">  </w:t>
      </w:r>
      <w:proofErr w:type="spellStart"/>
      <w:proofErr w:type="gram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proofErr w:type="gramEnd"/>
      <w:r>
        <w:t xml:space="preserve">  </w:t>
      </w:r>
      <w:proofErr w:type="gramStart"/>
      <w:r>
        <w:t xml:space="preserve">je  </w:t>
      </w:r>
      <w:proofErr w:type="spellStart"/>
      <w:r>
        <w:t>stanoven</w:t>
      </w:r>
      <w:proofErr w:type="spellEnd"/>
      <w:proofErr w:type="gramEnd"/>
      <w:r>
        <w:t xml:space="preserve">  </w:t>
      </w:r>
      <w:proofErr w:type="spellStart"/>
      <w:r>
        <w:t>nejpozději</w:t>
      </w:r>
      <w:proofErr w:type="spellEnd"/>
      <w:r>
        <w:t xml:space="preserve">      </w:t>
      </w:r>
      <w:r>
        <w:rPr>
          <w:spacing w:val="8"/>
        </w:rPr>
        <w:t xml:space="preserve"> </w:t>
      </w:r>
      <w:r>
        <w:t>do</w:t>
      </w:r>
    </w:p>
    <w:p w14:paraId="7FADDC9F" w14:textId="77777777" w:rsidR="00072599" w:rsidRDefault="00000000">
      <w:pPr>
        <w:pStyle w:val="Zkladntext"/>
        <w:spacing w:before="40"/>
        <w:ind w:left="2410"/>
      </w:pPr>
      <w:r>
        <w:t>31.08.2025.</w:t>
      </w:r>
    </w:p>
    <w:p w14:paraId="7FADDCA0" w14:textId="77777777" w:rsidR="00072599" w:rsidRDefault="00072599">
      <w:pPr>
        <w:pStyle w:val="Zkladntext"/>
      </w:pPr>
    </w:p>
    <w:p w14:paraId="7FADDCA1" w14:textId="77777777" w:rsidR="00072599" w:rsidRDefault="00072599">
      <w:pPr>
        <w:pStyle w:val="Zkladntext"/>
        <w:rPr>
          <w:sz w:val="23"/>
        </w:rPr>
      </w:pPr>
    </w:p>
    <w:p w14:paraId="7FADDCA2" w14:textId="77777777" w:rsidR="00072599" w:rsidRDefault="00000000">
      <w:pPr>
        <w:pStyle w:val="Nadpis3"/>
        <w:numPr>
          <w:ilvl w:val="2"/>
          <w:numId w:val="9"/>
        </w:numPr>
        <w:tabs>
          <w:tab w:val="left" w:pos="5629"/>
        </w:tabs>
        <w:spacing w:before="1"/>
        <w:ind w:left="5629"/>
        <w:jc w:val="left"/>
      </w:pPr>
      <w:proofErr w:type="spellStart"/>
      <w:r>
        <w:t>Kupní</w:t>
      </w:r>
      <w:proofErr w:type="spellEnd"/>
      <w:r>
        <w:rPr>
          <w:spacing w:val="-2"/>
        </w:rPr>
        <w:t xml:space="preserve"> </w:t>
      </w:r>
      <w:proofErr w:type="spellStart"/>
      <w:r>
        <w:t>cena</w:t>
      </w:r>
      <w:proofErr w:type="spellEnd"/>
    </w:p>
    <w:p w14:paraId="7FADDCA3" w14:textId="77777777" w:rsidR="00072599" w:rsidRDefault="00072599">
      <w:pPr>
        <w:pStyle w:val="Zkladntext"/>
        <w:spacing w:before="10"/>
        <w:rPr>
          <w:b/>
          <w:sz w:val="21"/>
        </w:rPr>
      </w:pPr>
    </w:p>
    <w:p w14:paraId="7FADDCA4" w14:textId="77777777" w:rsidR="00072599" w:rsidRDefault="00000000">
      <w:pPr>
        <w:pStyle w:val="Odstavecseseznamem"/>
        <w:numPr>
          <w:ilvl w:val="1"/>
          <w:numId w:val="7"/>
        </w:numPr>
        <w:tabs>
          <w:tab w:val="left" w:pos="2410"/>
        </w:tabs>
        <w:spacing w:line="276" w:lineRule="auto"/>
        <w:ind w:right="1132"/>
        <w:jc w:val="both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ve </w:t>
      </w:r>
      <w:proofErr w:type="spellStart"/>
      <w:r>
        <w:t>výši</w:t>
      </w:r>
      <w:proofErr w:type="spellEnd"/>
      <w:r>
        <w:t xml:space="preserve"> 73 </w:t>
      </w:r>
      <w:proofErr w:type="gramStart"/>
      <w:r>
        <w:t>100,-</w:t>
      </w:r>
      <w:proofErr w:type="gramEnd"/>
      <w:r>
        <w:t xml:space="preserve"> bez DPH, </w:t>
      </w:r>
      <w:proofErr w:type="spellStart"/>
      <w:r>
        <w:t>tj</w:t>
      </w:r>
      <w:proofErr w:type="spellEnd"/>
      <w:r>
        <w:t xml:space="preserve"> 88 </w:t>
      </w:r>
      <w:proofErr w:type="gramStart"/>
      <w:r>
        <w:t>451,-</w:t>
      </w:r>
      <w:proofErr w:type="gram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r>
        <w:rPr>
          <w:spacing w:val="-3"/>
        </w:rPr>
        <w:t xml:space="preserve">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přípustná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dopravy</w:t>
      </w:r>
      <w:proofErr w:type="spellEnd"/>
      <w:r>
        <w:t xml:space="preserve">, </w:t>
      </w:r>
      <w:proofErr w:type="spellStart"/>
      <w:r>
        <w:t>instalace</w:t>
      </w:r>
      <w:proofErr w:type="spellEnd"/>
      <w:r>
        <w:t xml:space="preserve"> a </w:t>
      </w:r>
      <w:proofErr w:type="spellStart"/>
      <w:r>
        <w:t>zaškolení</w:t>
      </w:r>
      <w:proofErr w:type="spellEnd"/>
      <w:r>
        <w:rPr>
          <w:spacing w:val="-4"/>
        </w:rPr>
        <w:t xml:space="preserve"> </w:t>
      </w:r>
      <w:proofErr w:type="spellStart"/>
      <w:r>
        <w:t>obsluhy</w:t>
      </w:r>
      <w:proofErr w:type="spellEnd"/>
      <w:r>
        <w:t>.</w:t>
      </w:r>
    </w:p>
    <w:p w14:paraId="7FADDCA5" w14:textId="77777777" w:rsidR="00072599" w:rsidRDefault="00000000">
      <w:pPr>
        <w:pStyle w:val="Odstavecseseznamem"/>
        <w:numPr>
          <w:ilvl w:val="1"/>
          <w:numId w:val="7"/>
        </w:numPr>
        <w:tabs>
          <w:tab w:val="left" w:pos="2409"/>
          <w:tab w:val="left" w:pos="2410"/>
        </w:tabs>
      </w:pPr>
      <w:proofErr w:type="spellStart"/>
      <w:r>
        <w:t>Specifikace</w:t>
      </w:r>
      <w:proofErr w:type="spellEnd"/>
    </w:p>
    <w:p w14:paraId="7FADDCA6" w14:textId="77777777" w:rsidR="00072599" w:rsidRDefault="00072599">
      <w:pPr>
        <w:pStyle w:val="Zkladntext"/>
        <w:rPr>
          <w:sz w:val="23"/>
        </w:rPr>
      </w:pPr>
    </w:p>
    <w:tbl>
      <w:tblPr>
        <w:tblStyle w:val="TableNormal"/>
        <w:tblW w:w="0" w:type="auto"/>
        <w:tblInd w:w="2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621"/>
        <w:gridCol w:w="1276"/>
      </w:tblGrid>
      <w:tr w:rsidR="00072599" w14:paraId="7FADDCAA" w14:textId="77777777">
        <w:trPr>
          <w:trHeight w:hRule="exact" w:val="230"/>
        </w:trPr>
        <w:tc>
          <w:tcPr>
            <w:tcW w:w="5184" w:type="dxa"/>
            <w:tcBorders>
              <w:bottom w:val="single" w:sz="4" w:space="0" w:color="000000"/>
            </w:tcBorders>
          </w:tcPr>
          <w:p w14:paraId="7FADDCA7" w14:textId="77777777" w:rsidR="00072599" w:rsidRDefault="00000000">
            <w:pPr>
              <w:pStyle w:val="TableParagraph"/>
              <w:spacing w:line="225" w:lineRule="exact"/>
              <w:ind w:left="69"/>
            </w:pPr>
            <w:proofErr w:type="spellStart"/>
            <w:r>
              <w:t>Popis</w:t>
            </w:r>
            <w:proofErr w:type="spellEnd"/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7FADDCA8" w14:textId="77777777" w:rsidR="00072599" w:rsidRDefault="00000000">
            <w:pPr>
              <w:pStyle w:val="TableParagraph"/>
              <w:spacing w:line="225" w:lineRule="exact"/>
              <w:ind w:right="208"/>
              <w:jc w:val="right"/>
            </w:pPr>
            <w:proofErr w:type="spellStart"/>
            <w:r>
              <w:t>cena</w:t>
            </w:r>
            <w:proofErr w:type="spellEnd"/>
            <w:r>
              <w:t xml:space="preserve"> bez DPH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FADDCA9" w14:textId="77777777" w:rsidR="00072599" w:rsidRDefault="00000000">
            <w:pPr>
              <w:pStyle w:val="TableParagraph"/>
              <w:spacing w:line="225" w:lineRule="exact"/>
              <w:ind w:right="65"/>
              <w:jc w:val="right"/>
            </w:pPr>
            <w:proofErr w:type="spellStart"/>
            <w:r>
              <w:t>cena</w:t>
            </w:r>
            <w:proofErr w:type="spellEnd"/>
            <w:r>
              <w:t xml:space="preserve"> s DPH</w:t>
            </w:r>
          </w:p>
        </w:tc>
      </w:tr>
      <w:tr w:rsidR="00072599" w14:paraId="7FADDCAE" w14:textId="77777777">
        <w:trPr>
          <w:trHeight w:hRule="exact" w:val="312"/>
        </w:trPr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</w:tcPr>
          <w:p w14:paraId="7FADDCAB" w14:textId="77777777" w:rsidR="00072599" w:rsidRDefault="00000000">
            <w:pPr>
              <w:pStyle w:val="TableParagraph"/>
              <w:spacing w:line="268" w:lineRule="exact"/>
              <w:ind w:left="69"/>
            </w:pPr>
            <w:proofErr w:type="spellStart"/>
            <w:r>
              <w:t>Optoma</w:t>
            </w:r>
            <w:proofErr w:type="spellEnd"/>
            <w:r>
              <w:t xml:space="preserve"> 3752RK IFPD 75" 195 cm - </w:t>
            </w:r>
            <w:proofErr w:type="spellStart"/>
            <w:r>
              <w:t>interaktivní</w:t>
            </w:r>
            <w:proofErr w:type="spellEnd"/>
            <w:r>
              <w:t xml:space="preserve"> panel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14:paraId="7FADDCAC" w14:textId="77777777" w:rsidR="00072599" w:rsidRDefault="00000000">
            <w:pPr>
              <w:pStyle w:val="TableParagraph"/>
              <w:spacing w:before="16"/>
              <w:ind w:right="207"/>
              <w:jc w:val="right"/>
            </w:pPr>
            <w:r>
              <w:t xml:space="preserve">29 </w:t>
            </w:r>
            <w:proofErr w:type="gramStart"/>
            <w:r>
              <w:t>900,-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FADDCAD" w14:textId="77777777" w:rsidR="00072599" w:rsidRDefault="00000000">
            <w:pPr>
              <w:pStyle w:val="TableParagraph"/>
              <w:spacing w:before="16"/>
              <w:ind w:right="65"/>
              <w:jc w:val="right"/>
            </w:pPr>
            <w:r>
              <w:t xml:space="preserve">36 </w:t>
            </w:r>
            <w:proofErr w:type="gramStart"/>
            <w:r>
              <w:t>179,-</w:t>
            </w:r>
            <w:proofErr w:type="gramEnd"/>
          </w:p>
        </w:tc>
      </w:tr>
      <w:tr w:rsidR="00072599" w14:paraId="7FADDCB2" w14:textId="77777777">
        <w:trPr>
          <w:trHeight w:hRule="exact" w:val="310"/>
        </w:trPr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</w:tcPr>
          <w:p w14:paraId="7FADDCAF" w14:textId="77777777" w:rsidR="00072599" w:rsidRDefault="00000000">
            <w:pPr>
              <w:pStyle w:val="TableParagraph"/>
              <w:spacing w:line="268" w:lineRule="exact"/>
              <w:ind w:left="69"/>
            </w:pPr>
            <w:proofErr w:type="spellStart"/>
            <w:r>
              <w:t>Optoma</w:t>
            </w:r>
            <w:proofErr w:type="spellEnd"/>
            <w:r>
              <w:t xml:space="preserve"> IFPD RISE 2005 - </w:t>
            </w:r>
            <w:proofErr w:type="spellStart"/>
            <w:r>
              <w:t>elektrický</w:t>
            </w:r>
            <w:proofErr w:type="spellEnd"/>
            <w:r>
              <w:t xml:space="preserve"> </w:t>
            </w:r>
            <w:proofErr w:type="spellStart"/>
            <w:r>
              <w:t>pojezd</w:t>
            </w:r>
            <w:proofErr w:type="spellEnd"/>
            <w: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14:paraId="7FADDCB0" w14:textId="77777777" w:rsidR="00072599" w:rsidRDefault="00000000">
            <w:pPr>
              <w:pStyle w:val="TableParagraph"/>
              <w:spacing w:before="14"/>
              <w:ind w:right="207"/>
              <w:jc w:val="right"/>
            </w:pPr>
            <w:r>
              <w:t xml:space="preserve">17 </w:t>
            </w:r>
            <w:proofErr w:type="gramStart"/>
            <w:r>
              <w:t>800,-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FADDCB1" w14:textId="77777777" w:rsidR="00072599" w:rsidRDefault="00000000">
            <w:pPr>
              <w:pStyle w:val="TableParagraph"/>
              <w:spacing w:before="14"/>
              <w:ind w:right="65"/>
              <w:jc w:val="right"/>
            </w:pPr>
            <w:r>
              <w:t xml:space="preserve">21 </w:t>
            </w:r>
            <w:proofErr w:type="gramStart"/>
            <w:r>
              <w:t>538,-</w:t>
            </w:r>
            <w:proofErr w:type="gramEnd"/>
          </w:p>
        </w:tc>
      </w:tr>
      <w:tr w:rsidR="00072599" w14:paraId="7FADDCB6" w14:textId="77777777">
        <w:trPr>
          <w:trHeight w:hRule="exact" w:val="310"/>
        </w:trPr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</w:tcPr>
          <w:p w14:paraId="7FADDCB3" w14:textId="77777777" w:rsidR="00072599" w:rsidRDefault="00000000">
            <w:pPr>
              <w:pStyle w:val="TableParagraph"/>
              <w:spacing w:line="268" w:lineRule="exact"/>
              <w:ind w:left="69"/>
            </w:pPr>
            <w:r>
              <w:t xml:space="preserve">Bílá </w:t>
            </w:r>
            <w:proofErr w:type="spellStart"/>
            <w:r>
              <w:t>keramická</w:t>
            </w:r>
            <w:proofErr w:type="spellEnd"/>
            <w:r>
              <w:t xml:space="preserve"> </w:t>
            </w:r>
            <w:proofErr w:type="spellStart"/>
            <w:r>
              <w:t>magnetická</w:t>
            </w:r>
            <w:proofErr w:type="spellEnd"/>
            <w:r>
              <w:t xml:space="preserve"> </w:t>
            </w:r>
            <w:proofErr w:type="spellStart"/>
            <w:r>
              <w:t>křídla</w:t>
            </w:r>
            <w:proofErr w:type="spellEnd"/>
            <w:r>
              <w:t xml:space="preserve"> – </w:t>
            </w:r>
            <w:proofErr w:type="spellStart"/>
            <w:r>
              <w:t>sada</w:t>
            </w:r>
            <w:proofErr w:type="spellEnd"/>
            <w: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14:paraId="7FADDCB4" w14:textId="77777777" w:rsidR="00072599" w:rsidRDefault="00000000">
            <w:pPr>
              <w:pStyle w:val="TableParagraph"/>
              <w:spacing w:before="13"/>
              <w:ind w:right="207"/>
              <w:jc w:val="right"/>
            </w:pPr>
            <w:r>
              <w:t xml:space="preserve">15 </w:t>
            </w:r>
            <w:proofErr w:type="gramStart"/>
            <w:r>
              <w:t>800,-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FADDCB5" w14:textId="77777777" w:rsidR="00072599" w:rsidRDefault="00000000">
            <w:pPr>
              <w:pStyle w:val="TableParagraph"/>
              <w:spacing w:before="13"/>
              <w:ind w:right="65"/>
              <w:jc w:val="right"/>
            </w:pPr>
            <w:r>
              <w:t xml:space="preserve">19 </w:t>
            </w:r>
            <w:proofErr w:type="gramStart"/>
            <w:r>
              <w:t>118,-</w:t>
            </w:r>
            <w:proofErr w:type="gramEnd"/>
          </w:p>
        </w:tc>
      </w:tr>
      <w:tr w:rsidR="00072599" w14:paraId="7FADDCBA" w14:textId="77777777">
        <w:trPr>
          <w:trHeight w:hRule="exact" w:val="310"/>
        </w:trPr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</w:tcPr>
          <w:p w14:paraId="7FADDCB7" w14:textId="77777777" w:rsidR="00072599" w:rsidRDefault="00000000">
            <w:pPr>
              <w:pStyle w:val="TableParagraph"/>
              <w:spacing w:line="268" w:lineRule="exact"/>
              <w:ind w:left="69"/>
            </w:pPr>
            <w:proofErr w:type="spellStart"/>
            <w:r>
              <w:t>Dodávka</w:t>
            </w:r>
            <w:proofErr w:type="spellEnd"/>
            <w:r>
              <w:t xml:space="preserve">, </w:t>
            </w:r>
            <w:proofErr w:type="spellStart"/>
            <w:r>
              <w:t>montáž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zeď</w:t>
            </w:r>
            <w:proofErr w:type="spellEnd"/>
            <w:r>
              <w:t xml:space="preserve">, </w:t>
            </w:r>
            <w:proofErr w:type="spellStart"/>
            <w:r>
              <w:t>Instalace</w:t>
            </w:r>
            <w:proofErr w:type="spellEnd"/>
            <w:r>
              <w:t xml:space="preserve">, </w:t>
            </w:r>
            <w:proofErr w:type="spellStart"/>
            <w:r>
              <w:t>zaškolení</w:t>
            </w:r>
            <w:proofErr w:type="spellEnd"/>
            <w:r>
              <w:t xml:space="preserve">, </w:t>
            </w:r>
            <w:proofErr w:type="spellStart"/>
            <w:r>
              <w:t>materiál</w:t>
            </w:r>
            <w:proofErr w:type="spellEnd"/>
            <w: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14:paraId="7FADDCB8" w14:textId="77777777" w:rsidR="00072599" w:rsidRDefault="00000000">
            <w:pPr>
              <w:pStyle w:val="TableParagraph"/>
              <w:spacing w:before="16"/>
              <w:ind w:right="210"/>
              <w:jc w:val="right"/>
            </w:pPr>
            <w:r>
              <w:t xml:space="preserve">9 </w:t>
            </w:r>
            <w:proofErr w:type="gramStart"/>
            <w:r>
              <w:t>600,-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FADDCB9" w14:textId="77777777" w:rsidR="00072599" w:rsidRDefault="00000000">
            <w:pPr>
              <w:pStyle w:val="TableParagraph"/>
              <w:spacing w:before="16"/>
              <w:ind w:right="65"/>
              <w:jc w:val="right"/>
            </w:pPr>
            <w:r>
              <w:t xml:space="preserve">11 </w:t>
            </w:r>
            <w:proofErr w:type="gramStart"/>
            <w:r>
              <w:t>616,-</w:t>
            </w:r>
            <w:proofErr w:type="gramEnd"/>
          </w:p>
        </w:tc>
      </w:tr>
      <w:tr w:rsidR="00072599" w14:paraId="7FADDCBE" w14:textId="77777777">
        <w:trPr>
          <w:trHeight w:hRule="exact" w:val="293"/>
        </w:trPr>
        <w:tc>
          <w:tcPr>
            <w:tcW w:w="5184" w:type="dxa"/>
            <w:tcBorders>
              <w:top w:val="single" w:sz="4" w:space="0" w:color="000000"/>
            </w:tcBorders>
          </w:tcPr>
          <w:p w14:paraId="7FADDCBB" w14:textId="77777777" w:rsidR="00072599" w:rsidRDefault="00000000">
            <w:pPr>
              <w:pStyle w:val="TableParagraph"/>
              <w:spacing w:line="268" w:lineRule="exact"/>
              <w:ind w:left="69"/>
            </w:pPr>
            <w:proofErr w:type="spellStart"/>
            <w:r>
              <w:t>Celkem</w:t>
            </w:r>
            <w:proofErr w:type="spellEnd"/>
            <w:r>
              <w:t xml:space="preserve"> za 1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sestavy</w:t>
            </w:r>
            <w:proofErr w:type="spellEnd"/>
            <w:r>
              <w:t>.</w:t>
            </w:r>
          </w:p>
        </w:tc>
        <w:tc>
          <w:tcPr>
            <w:tcW w:w="1621" w:type="dxa"/>
            <w:tcBorders>
              <w:top w:val="single" w:sz="4" w:space="0" w:color="000000"/>
            </w:tcBorders>
          </w:tcPr>
          <w:p w14:paraId="7FADDCBC" w14:textId="77777777" w:rsidR="00072599" w:rsidRDefault="00000000">
            <w:pPr>
              <w:pStyle w:val="TableParagraph"/>
              <w:spacing w:before="23"/>
              <w:ind w:right="207"/>
              <w:jc w:val="right"/>
            </w:pPr>
            <w:r>
              <w:t xml:space="preserve">73 </w:t>
            </w:r>
            <w:proofErr w:type="gramStart"/>
            <w:r>
              <w:t>100,-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FADDCBD" w14:textId="77777777" w:rsidR="00072599" w:rsidRDefault="00000000">
            <w:pPr>
              <w:pStyle w:val="TableParagraph"/>
              <w:spacing w:before="23"/>
              <w:ind w:right="65"/>
              <w:jc w:val="right"/>
            </w:pPr>
            <w:r>
              <w:t xml:space="preserve">88 </w:t>
            </w:r>
            <w:proofErr w:type="gramStart"/>
            <w:r>
              <w:t>451,-</w:t>
            </w:r>
            <w:proofErr w:type="gramEnd"/>
          </w:p>
        </w:tc>
      </w:tr>
    </w:tbl>
    <w:p w14:paraId="7FADDCBF" w14:textId="77777777" w:rsidR="00072599" w:rsidRDefault="00072599">
      <w:pPr>
        <w:pStyle w:val="Zkladntext"/>
      </w:pPr>
    </w:p>
    <w:p w14:paraId="7FADDCC0" w14:textId="77777777" w:rsidR="00072599" w:rsidRDefault="00072599">
      <w:pPr>
        <w:pStyle w:val="Zkladntext"/>
        <w:spacing w:before="9"/>
        <w:rPr>
          <w:sz w:val="21"/>
        </w:rPr>
      </w:pPr>
    </w:p>
    <w:p w14:paraId="7FADDCC1" w14:textId="77777777" w:rsidR="00072599" w:rsidRDefault="00000000">
      <w:pPr>
        <w:pStyle w:val="Nadpis3"/>
        <w:numPr>
          <w:ilvl w:val="2"/>
          <w:numId w:val="9"/>
        </w:numPr>
        <w:tabs>
          <w:tab w:val="left" w:pos="5272"/>
        </w:tabs>
        <w:ind w:left="5271"/>
        <w:jc w:val="left"/>
      </w:pPr>
      <w:proofErr w:type="spellStart"/>
      <w:r>
        <w:t>Platební</w:t>
      </w:r>
      <w:proofErr w:type="spellEnd"/>
      <w:r>
        <w:rPr>
          <w:spacing w:val="-5"/>
        </w:rPr>
        <w:t xml:space="preserve"> </w:t>
      </w:r>
      <w:proofErr w:type="spellStart"/>
      <w:r>
        <w:t>podmínky</w:t>
      </w:r>
      <w:proofErr w:type="spellEnd"/>
    </w:p>
    <w:p w14:paraId="7FADDCC2" w14:textId="77777777" w:rsidR="00072599" w:rsidRDefault="00072599">
      <w:pPr>
        <w:pStyle w:val="Zkladntext"/>
        <w:spacing w:before="12"/>
        <w:rPr>
          <w:b/>
          <w:sz w:val="21"/>
        </w:rPr>
      </w:pPr>
    </w:p>
    <w:p w14:paraId="7FADDCC3" w14:textId="77777777" w:rsidR="00072599" w:rsidRDefault="00000000">
      <w:pPr>
        <w:pStyle w:val="Odstavecseseznamem"/>
        <w:numPr>
          <w:ilvl w:val="1"/>
          <w:numId w:val="6"/>
        </w:numPr>
        <w:tabs>
          <w:tab w:val="left" w:pos="2410"/>
        </w:tabs>
        <w:spacing w:line="276" w:lineRule="auto"/>
        <w:ind w:right="1133"/>
        <w:jc w:val="both"/>
      </w:pP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po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-3"/>
        </w:rPr>
        <w:t xml:space="preserve"> </w:t>
      </w:r>
      <w:proofErr w:type="spellStart"/>
      <w:r>
        <w:t>dokladu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faktury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jejíž</w:t>
      </w:r>
      <w:proofErr w:type="spellEnd"/>
      <w:r>
        <w:rPr>
          <w:spacing w:val="-5"/>
        </w:rPr>
        <w:t xml:space="preserve"> </w:t>
      </w:r>
      <w:proofErr w:type="spellStart"/>
      <w:r>
        <w:t>přílohou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rPr>
          <w:spacing w:val="-5"/>
        </w:rPr>
        <w:t xml:space="preserve"> </w:t>
      </w:r>
      <w:proofErr w:type="spellStart"/>
      <w:r>
        <w:t>být</w:t>
      </w:r>
      <w:proofErr w:type="spellEnd"/>
      <w:r>
        <w:rPr>
          <w:spacing w:val="-4"/>
        </w:rPr>
        <w:t xml:space="preserve"> </w:t>
      </w:r>
      <w:proofErr w:type="spellStart"/>
      <w:r>
        <w:t>dodací</w:t>
      </w:r>
      <w:proofErr w:type="spellEnd"/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proofErr w:type="spellStart"/>
      <w:r>
        <w:t>potvrzený</w:t>
      </w:r>
      <w:proofErr w:type="spellEnd"/>
      <w:r>
        <w:rPr>
          <w:spacing w:val="-4"/>
        </w:rPr>
        <w:t xml:space="preserve"> </w:t>
      </w:r>
      <w:proofErr w:type="spellStart"/>
      <w:r>
        <w:t>přebírající</w:t>
      </w:r>
      <w:proofErr w:type="spellEnd"/>
      <w:r>
        <w:rPr>
          <w:spacing w:val="-4"/>
        </w:rP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>.</w:t>
      </w:r>
    </w:p>
    <w:p w14:paraId="7FADDCC4" w14:textId="77777777" w:rsidR="00072599" w:rsidRDefault="00000000">
      <w:pPr>
        <w:pStyle w:val="Odstavecseseznamem"/>
        <w:numPr>
          <w:ilvl w:val="1"/>
          <w:numId w:val="6"/>
        </w:numPr>
        <w:tabs>
          <w:tab w:val="left" w:pos="2410"/>
        </w:tabs>
        <w:spacing w:line="276" w:lineRule="auto"/>
        <w:ind w:right="1130"/>
        <w:jc w:val="both"/>
      </w:pPr>
      <w:r>
        <w:t xml:space="preserve">Faktura </w:t>
      </w:r>
      <w:proofErr w:type="spellStart"/>
      <w:r>
        <w:t>vystavená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29 </w:t>
      </w:r>
      <w:proofErr w:type="spellStart"/>
      <w:r>
        <w:t>zákona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ve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9"/>
        </w:rPr>
        <w:t xml:space="preserve"> </w:t>
      </w:r>
      <w:proofErr w:type="spellStart"/>
      <w:r>
        <w:t>kupujícího</w:t>
      </w:r>
      <w:proofErr w:type="spellEnd"/>
      <w:r>
        <w:t>.</w:t>
      </w:r>
    </w:p>
    <w:p w14:paraId="7FADDCC5" w14:textId="77777777" w:rsidR="00072599" w:rsidRDefault="00000000">
      <w:pPr>
        <w:pStyle w:val="Odstavecseseznamem"/>
        <w:numPr>
          <w:ilvl w:val="1"/>
          <w:numId w:val="6"/>
        </w:numPr>
        <w:tabs>
          <w:tab w:val="left" w:pos="2410"/>
        </w:tabs>
        <w:spacing w:line="276" w:lineRule="auto"/>
        <w:ind w:right="1130"/>
        <w:jc w:val="both"/>
      </w:pPr>
      <w:r>
        <w:t xml:space="preserve">Doba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. Faktura je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odepsání</w:t>
      </w:r>
      <w:proofErr w:type="spellEnd"/>
      <w:r>
        <w:t xml:space="preserve"> </w:t>
      </w:r>
      <w:proofErr w:type="spellStart"/>
      <w:r>
        <w:t>fakturované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ve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faktuře</w:t>
      </w:r>
      <w:proofErr w:type="spellEnd"/>
      <w:r>
        <w:t>.</w:t>
      </w:r>
    </w:p>
    <w:p w14:paraId="7FADDCC6" w14:textId="77777777" w:rsidR="00072599" w:rsidRDefault="00000000">
      <w:pPr>
        <w:pStyle w:val="Odstavecseseznamem"/>
        <w:numPr>
          <w:ilvl w:val="1"/>
          <w:numId w:val="6"/>
        </w:numPr>
        <w:tabs>
          <w:tab w:val="left" w:pos="2410"/>
        </w:tabs>
        <w:spacing w:line="276" w:lineRule="auto"/>
        <w:ind w:right="1131"/>
        <w:jc w:val="both"/>
      </w:pPr>
      <w:proofErr w:type="spellStart"/>
      <w:r>
        <w:t>Pokud</w:t>
      </w:r>
      <w:proofErr w:type="spellEnd"/>
      <w:r>
        <w:rPr>
          <w:spacing w:val="-9"/>
        </w:rPr>
        <w:t xml:space="preserve"> </w:t>
      </w:r>
      <w:r>
        <w:t>faktura</w:t>
      </w:r>
      <w:r>
        <w:rPr>
          <w:spacing w:val="-9"/>
        </w:rPr>
        <w:t xml:space="preserve"> </w:t>
      </w:r>
      <w:proofErr w:type="spellStart"/>
      <w:r>
        <w:t>nebude</w:t>
      </w:r>
      <w:proofErr w:type="spellEnd"/>
      <w:r>
        <w:rPr>
          <w:spacing w:val="-10"/>
        </w:rPr>
        <w:t xml:space="preserve"> </w:t>
      </w:r>
      <w:proofErr w:type="spellStart"/>
      <w:r>
        <w:t>mít</w:t>
      </w:r>
      <w:proofErr w:type="spellEnd"/>
      <w:r>
        <w:rPr>
          <w:spacing w:val="-10"/>
        </w:rPr>
        <w:t xml:space="preserve"> </w:t>
      </w:r>
      <w:proofErr w:type="spellStart"/>
      <w:r>
        <w:t>sjednané</w:t>
      </w:r>
      <w:proofErr w:type="spellEnd"/>
      <w:r>
        <w:rPr>
          <w:spacing w:val="-7"/>
        </w:rPr>
        <w:t xml:space="preserve"> </w:t>
      </w:r>
      <w:proofErr w:type="spellStart"/>
      <w:r>
        <w:t>náležitosti</w:t>
      </w:r>
      <w:proofErr w:type="spellEnd"/>
      <w:r>
        <w:rPr>
          <w:spacing w:val="-8"/>
        </w:rPr>
        <w:t xml:space="preserve"> </w:t>
      </w:r>
      <w:proofErr w:type="spellStart"/>
      <w:r>
        <w:t>podle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proofErr w:type="spellStart"/>
      <w:r>
        <w:t>bude</w:t>
      </w:r>
      <w:proofErr w:type="spellEnd"/>
      <w:r>
        <w:t>-li</w:t>
      </w:r>
      <w:r>
        <w:rPr>
          <w:spacing w:val="-11"/>
        </w:rP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nesprávné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-li k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doložena</w:t>
      </w:r>
      <w:proofErr w:type="spellEnd"/>
      <w:r>
        <w:t xml:space="preserve"> </w:t>
      </w:r>
      <w:proofErr w:type="spellStart"/>
      <w:r>
        <w:t>požadovaná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,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rPr>
          <w:spacing w:val="-12"/>
        </w:rPr>
        <w:t xml:space="preserve"> </w:t>
      </w:r>
      <w:proofErr w:type="spellStart"/>
      <w:r>
        <w:t>fakturu</w:t>
      </w:r>
      <w:proofErr w:type="spellEnd"/>
      <w:r>
        <w:rPr>
          <w:spacing w:val="-12"/>
        </w:rPr>
        <w:t xml:space="preserve"> </w:t>
      </w:r>
      <w:proofErr w:type="spellStart"/>
      <w:r>
        <w:t>vrátit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zdůvodněním</w:t>
      </w:r>
      <w:proofErr w:type="spellEnd"/>
      <w:r>
        <w:rPr>
          <w:spacing w:val="-8"/>
        </w:rPr>
        <w:t xml:space="preserve"> </w:t>
      </w:r>
      <w:proofErr w:type="spellStart"/>
      <w:r>
        <w:t>prodávajícímu</w:t>
      </w:r>
      <w:proofErr w:type="spellEnd"/>
      <w:r>
        <w:rPr>
          <w:spacing w:val="-12"/>
        </w:rPr>
        <w:t xml:space="preserve"> </w:t>
      </w:r>
      <w:r>
        <w:t xml:space="preserve">k </w:t>
      </w:r>
      <w:proofErr w:type="spellStart"/>
      <w:r>
        <w:t>doplnění</w:t>
      </w:r>
      <w:proofErr w:type="spellEnd"/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rPr>
          <w:spacing w:val="-3"/>
        </w:rPr>
        <w:t xml:space="preserve"> </w:t>
      </w:r>
      <w:proofErr w:type="spellStart"/>
      <w:r>
        <w:t>novému</w:t>
      </w:r>
      <w:proofErr w:type="spellEnd"/>
      <w:r>
        <w:rPr>
          <w:spacing w:val="-12"/>
        </w:rPr>
        <w:t xml:space="preserve"> </w:t>
      </w:r>
      <w:proofErr w:type="spellStart"/>
      <w:r>
        <w:t>vystavení</w:t>
      </w:r>
      <w:proofErr w:type="spellEnd"/>
      <w:r>
        <w:t xml:space="preserve">.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v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4"/>
        </w:rPr>
        <w:t xml:space="preserve"> </w:t>
      </w:r>
      <w:proofErr w:type="spellStart"/>
      <w:r>
        <w:t>kupujícímu</w:t>
      </w:r>
      <w:proofErr w:type="spellEnd"/>
      <w:r>
        <w:t>.</w:t>
      </w:r>
    </w:p>
    <w:p w14:paraId="7FADDCC7" w14:textId="77777777" w:rsidR="00072599" w:rsidRDefault="00072599">
      <w:pPr>
        <w:spacing w:line="276" w:lineRule="auto"/>
        <w:jc w:val="both"/>
        <w:sectPr w:rsidR="00072599">
          <w:pgSz w:w="11910" w:h="16840"/>
          <w:pgMar w:top="0" w:right="280" w:bottom="1620" w:left="0" w:header="0" w:footer="1415" w:gutter="0"/>
          <w:cols w:space="708"/>
        </w:sectPr>
      </w:pPr>
    </w:p>
    <w:p w14:paraId="7FADDCC8" w14:textId="77777777" w:rsidR="00072599" w:rsidRDefault="00072599">
      <w:pPr>
        <w:pStyle w:val="Zkladntext"/>
        <w:rPr>
          <w:sz w:val="20"/>
        </w:rPr>
      </w:pPr>
    </w:p>
    <w:p w14:paraId="7FADDCC9" w14:textId="77777777" w:rsidR="00072599" w:rsidRDefault="00072599">
      <w:pPr>
        <w:pStyle w:val="Zkladntext"/>
        <w:spacing w:before="4" w:after="1"/>
        <w:rPr>
          <w:sz w:val="17"/>
        </w:rPr>
      </w:pPr>
    </w:p>
    <w:p w14:paraId="7FADDCCA" w14:textId="77777777" w:rsidR="00072599" w:rsidRDefault="00000000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7FADDD4B" wp14:editId="7FADDD4C">
            <wp:extent cx="676942" cy="68580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DDCCB" w14:textId="77777777" w:rsidR="00072599" w:rsidRDefault="00072599">
      <w:pPr>
        <w:pStyle w:val="Zkladntext"/>
        <w:spacing w:before="2"/>
        <w:rPr>
          <w:sz w:val="28"/>
        </w:rPr>
      </w:pPr>
    </w:p>
    <w:p w14:paraId="7FADDCCC" w14:textId="77777777" w:rsidR="00072599" w:rsidRDefault="00000000">
      <w:pPr>
        <w:pStyle w:val="Nadpis3"/>
        <w:numPr>
          <w:ilvl w:val="2"/>
          <w:numId w:val="9"/>
        </w:numPr>
        <w:tabs>
          <w:tab w:val="left" w:pos="4017"/>
        </w:tabs>
        <w:spacing w:before="57"/>
        <w:ind w:left="4016"/>
        <w:jc w:val="left"/>
      </w:pPr>
      <w:r>
        <w:rPr>
          <w:noProof/>
        </w:rPr>
        <w:drawing>
          <wp:anchor distT="0" distB="0" distL="0" distR="0" simplePos="0" relativeHeight="268424015" behindDoc="1" locked="0" layoutInCell="1" allowOverlap="1" wp14:anchorId="7FADDD4D" wp14:editId="7FADDD4E">
            <wp:simplePos x="0" y="0"/>
            <wp:positionH relativeFrom="page">
              <wp:posOffset>0</wp:posOffset>
            </wp:positionH>
            <wp:positionV relativeFrom="paragraph">
              <wp:posOffset>-1205692</wp:posOffset>
            </wp:positionV>
            <wp:extent cx="2342514" cy="1645284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4" cy="164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Přechod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a </w:t>
      </w:r>
      <w:proofErr w:type="spellStart"/>
      <w:r>
        <w:t>vlastnického</w:t>
      </w:r>
      <w:proofErr w:type="spellEnd"/>
      <w:r>
        <w:rPr>
          <w:spacing w:val="-13"/>
        </w:rPr>
        <w:t xml:space="preserve"> </w:t>
      </w:r>
      <w:proofErr w:type="spellStart"/>
      <w:r>
        <w:t>práva</w:t>
      </w:r>
      <w:proofErr w:type="spellEnd"/>
    </w:p>
    <w:p w14:paraId="7FADDCCD" w14:textId="77777777" w:rsidR="00072599" w:rsidRDefault="00072599">
      <w:pPr>
        <w:pStyle w:val="Zkladntext"/>
        <w:spacing w:before="5"/>
        <w:rPr>
          <w:b/>
          <w:sz w:val="17"/>
        </w:rPr>
      </w:pPr>
    </w:p>
    <w:p w14:paraId="7FADDCCE" w14:textId="77777777" w:rsidR="00072599" w:rsidRDefault="00000000">
      <w:pPr>
        <w:pStyle w:val="Odstavecseseznamem"/>
        <w:numPr>
          <w:ilvl w:val="1"/>
          <w:numId w:val="5"/>
        </w:numPr>
        <w:tabs>
          <w:tab w:val="left" w:pos="2409"/>
          <w:tab w:val="left" w:pos="2410"/>
        </w:tabs>
        <w:spacing w:before="56" w:line="273" w:lineRule="auto"/>
        <w:ind w:right="1136"/>
      </w:pP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z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FADDCCF" w14:textId="77777777" w:rsidR="00072599" w:rsidRDefault="00000000">
      <w:pPr>
        <w:pStyle w:val="Odstavecseseznamem"/>
        <w:numPr>
          <w:ilvl w:val="1"/>
          <w:numId w:val="5"/>
        </w:numPr>
        <w:tabs>
          <w:tab w:val="left" w:pos="2409"/>
          <w:tab w:val="left" w:pos="2410"/>
        </w:tabs>
        <w:spacing w:before="3" w:line="276" w:lineRule="auto"/>
        <w:ind w:right="1132"/>
      </w:pP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z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FADDCD0" w14:textId="77777777" w:rsidR="00072599" w:rsidRDefault="00072599">
      <w:pPr>
        <w:pStyle w:val="Zkladntext"/>
      </w:pPr>
    </w:p>
    <w:p w14:paraId="7FADDCD1" w14:textId="77777777" w:rsidR="00072599" w:rsidRDefault="00072599">
      <w:pPr>
        <w:pStyle w:val="Zkladntext"/>
        <w:spacing w:before="6"/>
        <w:rPr>
          <w:sz w:val="19"/>
        </w:rPr>
      </w:pPr>
    </w:p>
    <w:p w14:paraId="7FADDCD2" w14:textId="77777777" w:rsidR="00072599" w:rsidRDefault="00000000">
      <w:pPr>
        <w:pStyle w:val="Nadpis3"/>
        <w:numPr>
          <w:ilvl w:val="2"/>
          <w:numId w:val="9"/>
        </w:numPr>
        <w:tabs>
          <w:tab w:val="left" w:pos="4979"/>
        </w:tabs>
        <w:spacing w:before="1"/>
        <w:ind w:left="4978"/>
        <w:jc w:val="left"/>
      </w:pPr>
      <w:proofErr w:type="spellStart"/>
      <w:r>
        <w:t>Záruka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a</w:t>
      </w:r>
      <w:r>
        <w:rPr>
          <w:spacing w:val="-5"/>
        </w:rPr>
        <w:t xml:space="preserve"> </w:t>
      </w:r>
      <w:proofErr w:type="spellStart"/>
      <w:r>
        <w:t>sankce</w:t>
      </w:r>
      <w:proofErr w:type="spellEnd"/>
    </w:p>
    <w:p w14:paraId="7FADDCD3" w14:textId="77777777" w:rsidR="00072599" w:rsidRDefault="00072599">
      <w:pPr>
        <w:pStyle w:val="Zkladntext"/>
        <w:spacing w:before="1"/>
        <w:rPr>
          <w:b/>
        </w:rPr>
      </w:pPr>
    </w:p>
    <w:p w14:paraId="7FADDCD4" w14:textId="77777777" w:rsidR="00072599" w:rsidRDefault="00000000">
      <w:pPr>
        <w:pStyle w:val="Odstavecseseznamem"/>
        <w:numPr>
          <w:ilvl w:val="1"/>
          <w:numId w:val="4"/>
        </w:numPr>
        <w:tabs>
          <w:tab w:val="left" w:pos="2409"/>
          <w:tab w:val="left" w:pos="2410"/>
        </w:tabs>
        <w:spacing w:line="276" w:lineRule="auto"/>
        <w:ind w:right="1131"/>
      </w:pPr>
      <w:proofErr w:type="spellStart"/>
      <w:r>
        <w:t>Prodávající</w:t>
      </w:r>
      <w:proofErr w:type="spellEnd"/>
      <w:r>
        <w:rPr>
          <w:spacing w:val="-12"/>
        </w:rPr>
        <w:t xml:space="preserve"> </w:t>
      </w:r>
      <w:proofErr w:type="spellStart"/>
      <w:r>
        <w:t>poskytuje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zboží</w:t>
      </w:r>
      <w:proofErr w:type="spellEnd"/>
      <w:r>
        <w:rPr>
          <w:spacing w:val="-12"/>
        </w:rPr>
        <w:t xml:space="preserve"> </w:t>
      </w:r>
      <w:proofErr w:type="spellStart"/>
      <w:r>
        <w:t>záruku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jakost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8"/>
        </w:rPr>
        <w:t xml:space="preserve"> </w:t>
      </w:r>
      <w:proofErr w:type="spellStart"/>
      <w:r>
        <w:t>stanovenou</w:t>
      </w:r>
      <w:proofErr w:type="spellEnd"/>
      <w:r>
        <w:rPr>
          <w:spacing w:val="-12"/>
        </w:rPr>
        <w:t xml:space="preserve"> </w:t>
      </w:r>
      <w:proofErr w:type="spellStart"/>
      <w:r>
        <w:t>dle</w:t>
      </w:r>
      <w:proofErr w:type="spellEnd"/>
      <w:r>
        <w:rPr>
          <w:spacing w:val="-11"/>
        </w:rPr>
        <w:t xml:space="preserve"> </w:t>
      </w:r>
      <w:proofErr w:type="spellStart"/>
      <w:r>
        <w:t>bodu</w:t>
      </w:r>
      <w:proofErr w:type="spellEnd"/>
      <w:r>
        <w:rPr>
          <w:spacing w:val="-12"/>
        </w:rPr>
        <w:t xml:space="preserve"> </w:t>
      </w:r>
      <w:r>
        <w:t>8.2.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proofErr w:type="spellStart"/>
      <w:r>
        <w:t>dodání</w:t>
      </w:r>
      <w:proofErr w:type="spellEnd"/>
      <w:r>
        <w:rPr>
          <w:spacing w:val="-12"/>
        </w:rP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FADDCD5" w14:textId="77777777" w:rsidR="00072599" w:rsidRDefault="00000000">
      <w:pPr>
        <w:pStyle w:val="Odstavecseseznamem"/>
        <w:numPr>
          <w:ilvl w:val="1"/>
          <w:numId w:val="4"/>
        </w:numPr>
        <w:tabs>
          <w:tab w:val="left" w:pos="2409"/>
          <w:tab w:val="left" w:pos="2410"/>
        </w:tabs>
      </w:pPr>
      <w:r>
        <w:t xml:space="preserve">Délka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36</w:t>
      </w:r>
      <w:r>
        <w:rPr>
          <w:spacing w:val="-4"/>
        </w:rPr>
        <w:t xml:space="preserve"> </w:t>
      </w:r>
      <w:proofErr w:type="spellStart"/>
      <w:r>
        <w:t>měsíců</w:t>
      </w:r>
      <w:proofErr w:type="spellEnd"/>
      <w:r>
        <w:t>.</w:t>
      </w:r>
    </w:p>
    <w:p w14:paraId="7FADDCD6" w14:textId="77777777" w:rsidR="00072599" w:rsidRDefault="00000000">
      <w:pPr>
        <w:pStyle w:val="Odstavecseseznamem"/>
        <w:numPr>
          <w:ilvl w:val="1"/>
          <w:numId w:val="4"/>
        </w:numPr>
        <w:tabs>
          <w:tab w:val="left" w:pos="2410"/>
        </w:tabs>
        <w:spacing w:before="38" w:line="276" w:lineRule="auto"/>
        <w:ind w:right="1133"/>
        <w:jc w:val="both"/>
      </w:pPr>
      <w:proofErr w:type="spellStart"/>
      <w:r>
        <w:t>Kupující</w:t>
      </w:r>
      <w:proofErr w:type="spellEnd"/>
      <w:r>
        <w:t xml:space="preserve"> je v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hyperlink r:id="rId10">
        <w:r>
          <w:t>logistika@pocitacovka.cz</w:t>
        </w:r>
      </w:hyperlink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reklamační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Počítačová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Elektrárnou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ČD, Praha 10, 101</w:t>
      </w:r>
      <w:r>
        <w:rPr>
          <w:spacing w:val="-19"/>
        </w:rPr>
        <w:t xml:space="preserve"> </w:t>
      </w:r>
      <w:r>
        <w:t>00.</w:t>
      </w:r>
    </w:p>
    <w:p w14:paraId="7FADDCD7" w14:textId="77777777" w:rsidR="00072599" w:rsidRDefault="00000000">
      <w:pPr>
        <w:pStyle w:val="Odstavecseseznamem"/>
        <w:numPr>
          <w:ilvl w:val="1"/>
          <w:numId w:val="4"/>
        </w:numPr>
        <w:tabs>
          <w:tab w:val="left" w:pos="2409"/>
          <w:tab w:val="left" w:pos="2410"/>
        </w:tabs>
        <w:spacing w:line="276" w:lineRule="auto"/>
        <w:ind w:right="1135"/>
      </w:pPr>
      <w:r>
        <w:t>V</w:t>
      </w:r>
      <w:r>
        <w:rPr>
          <w:spacing w:val="-1"/>
        </w:rPr>
        <w:t xml:space="preserve"> </w:t>
      </w:r>
      <w:proofErr w:type="spellStart"/>
      <w:r>
        <w:t>reklamaci</w:t>
      </w:r>
      <w:proofErr w:type="spellEnd"/>
      <w:r>
        <w:rPr>
          <w:spacing w:val="-11"/>
        </w:rPr>
        <w:t xml:space="preserve"> </w:t>
      </w:r>
      <w:proofErr w:type="spellStart"/>
      <w:r>
        <w:t>musí</w:t>
      </w:r>
      <w:proofErr w:type="spellEnd"/>
      <w:r>
        <w:rPr>
          <w:spacing w:val="-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vady</w:t>
      </w:r>
      <w:proofErr w:type="spellEnd"/>
      <w:r>
        <w:rPr>
          <w:spacing w:val="-10"/>
        </w:rPr>
        <w:t xml:space="preserve"> </w:t>
      </w:r>
      <w:proofErr w:type="spellStart"/>
      <w:r>
        <w:t>popsány</w:t>
      </w:r>
      <w:proofErr w:type="spellEnd"/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rPr>
          <w:spacing w:val="-10"/>
        </w:rPr>
        <w:t xml:space="preserve"> </w:t>
      </w:r>
      <w:proofErr w:type="spellStart"/>
      <w:r>
        <w:t>musí</w:t>
      </w:r>
      <w:proofErr w:type="spellEnd"/>
      <w:r>
        <w:rPr>
          <w:spacing w:val="-8"/>
        </w:rPr>
        <w:t xml:space="preserve"> </w:t>
      </w:r>
      <w:proofErr w:type="spellStart"/>
      <w:r>
        <w:t>být</w:t>
      </w:r>
      <w:proofErr w:type="spellEnd"/>
      <w:r>
        <w:rPr>
          <w:spacing w:val="-7"/>
        </w:rPr>
        <w:t xml:space="preserve"> </w:t>
      </w:r>
      <w:proofErr w:type="spellStart"/>
      <w:r>
        <w:t>uvedeno</w:t>
      </w:r>
      <w:proofErr w:type="spellEnd"/>
      <w:r>
        <w:t>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projevují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Kupující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8"/>
        </w:rP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ze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nároků</w:t>
      </w:r>
      <w:proofErr w:type="spellEnd"/>
      <w:r>
        <w:t xml:space="preserve"> z </w:t>
      </w:r>
      <w:proofErr w:type="spellStart"/>
      <w:r>
        <w:t>vad</w:t>
      </w:r>
      <w:proofErr w:type="spellEnd"/>
      <w:r>
        <w:t xml:space="preserve"> </w:t>
      </w:r>
      <w:proofErr w:type="spellStart"/>
      <w:r>
        <w:t>zboží</w:t>
      </w:r>
      <w:proofErr w:type="spellEnd"/>
      <w:r>
        <w:rPr>
          <w:spacing w:val="-10"/>
        </w:rPr>
        <w:t xml:space="preserve"> </w:t>
      </w:r>
      <w:proofErr w:type="spellStart"/>
      <w:r>
        <w:t>uplatní</w:t>
      </w:r>
      <w:proofErr w:type="spellEnd"/>
      <w:r>
        <w:t>.</w:t>
      </w:r>
    </w:p>
    <w:p w14:paraId="7FADDCD8" w14:textId="77777777" w:rsidR="00072599" w:rsidRDefault="00000000">
      <w:pPr>
        <w:pStyle w:val="Odstavecseseznamem"/>
        <w:numPr>
          <w:ilvl w:val="1"/>
          <w:numId w:val="4"/>
        </w:numPr>
        <w:tabs>
          <w:tab w:val="left" w:pos="2409"/>
          <w:tab w:val="left" w:pos="2410"/>
        </w:tabs>
        <w:spacing w:before="2"/>
      </w:pPr>
      <w:r>
        <w:t xml:space="preserve">V </w:t>
      </w:r>
      <w:proofErr w:type="spellStart"/>
      <w:proofErr w:type="gramStart"/>
      <w:r>
        <w:t>případě</w:t>
      </w:r>
      <w:proofErr w:type="spellEnd"/>
      <w:r>
        <w:t xml:space="preserve">  </w:t>
      </w:r>
      <w:proofErr w:type="spellStart"/>
      <w:r>
        <w:t>prodlení</w:t>
      </w:r>
      <w:proofErr w:type="spellEnd"/>
      <w:proofErr w:type="gram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gramStart"/>
      <w:r>
        <w:t xml:space="preserve">ve  </w:t>
      </w:r>
      <w:proofErr w:type="spellStart"/>
      <w:r>
        <w:t>stanoveném</w:t>
      </w:r>
      <w:proofErr w:type="spellEnd"/>
      <w:proofErr w:type="gramEnd"/>
      <w:r>
        <w:t xml:space="preserve"> 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  </w:t>
      </w:r>
      <w:r>
        <w:rPr>
          <w:spacing w:val="45"/>
        </w:rPr>
        <w:t xml:space="preserve"> </w:t>
      </w:r>
      <w:proofErr w:type="spellStart"/>
      <w:r>
        <w:t>sjednávají</w:t>
      </w:r>
      <w:proofErr w:type="spellEnd"/>
    </w:p>
    <w:p w14:paraId="7FADDCD9" w14:textId="77777777" w:rsidR="00072599" w:rsidRDefault="00000000">
      <w:pPr>
        <w:pStyle w:val="Zkladntext"/>
        <w:spacing w:before="38"/>
        <w:ind w:left="2410"/>
      </w:pPr>
      <w:proofErr w:type="spellStart"/>
      <w:r>
        <w:t>slevu</w:t>
      </w:r>
      <w:proofErr w:type="spellEnd"/>
      <w:r>
        <w:t xml:space="preserve">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ve </w:t>
      </w:r>
      <w:proofErr w:type="spellStart"/>
      <w:r>
        <w:t>výši</w:t>
      </w:r>
      <w:proofErr w:type="spellEnd"/>
      <w:r>
        <w:t xml:space="preserve"> 0,05%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7FADDCDA" w14:textId="77777777" w:rsidR="00072599" w:rsidRDefault="00000000">
      <w:pPr>
        <w:pStyle w:val="Odstavecseseznamem"/>
        <w:numPr>
          <w:ilvl w:val="1"/>
          <w:numId w:val="4"/>
        </w:numPr>
        <w:tabs>
          <w:tab w:val="left" w:pos="2409"/>
          <w:tab w:val="left" w:pos="2410"/>
        </w:tabs>
        <w:spacing w:before="40" w:line="276" w:lineRule="auto"/>
        <w:ind w:right="1132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s </w:t>
      </w:r>
      <w:proofErr w:type="spellStart"/>
      <w:r>
        <w:t>platbou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0,05%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</w:t>
      </w:r>
      <w:r>
        <w:rPr>
          <w:spacing w:val="1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7FADDCDB" w14:textId="77777777" w:rsidR="00072599" w:rsidRDefault="00072599">
      <w:pPr>
        <w:pStyle w:val="Zkladntext"/>
        <w:spacing w:before="4"/>
        <w:rPr>
          <w:sz w:val="16"/>
        </w:rPr>
      </w:pPr>
    </w:p>
    <w:p w14:paraId="7FADDCDC" w14:textId="77777777" w:rsidR="00072599" w:rsidRDefault="00000000">
      <w:pPr>
        <w:pStyle w:val="Nadpis3"/>
        <w:numPr>
          <w:ilvl w:val="2"/>
          <w:numId w:val="9"/>
        </w:numPr>
        <w:tabs>
          <w:tab w:val="left" w:pos="5046"/>
        </w:tabs>
        <w:ind w:left="5045"/>
        <w:jc w:val="left"/>
      </w:pPr>
      <w:proofErr w:type="spellStart"/>
      <w:r>
        <w:t>Odstoupení</w:t>
      </w:r>
      <w:proofErr w:type="spellEnd"/>
      <w:r>
        <w:t xml:space="preserve"> od</w:t>
      </w:r>
      <w:r>
        <w:rPr>
          <w:spacing w:val="-6"/>
        </w:rPr>
        <w:t xml:space="preserve"> </w:t>
      </w:r>
      <w:proofErr w:type="spellStart"/>
      <w:r>
        <w:t>smlouvy</w:t>
      </w:r>
      <w:proofErr w:type="spellEnd"/>
    </w:p>
    <w:p w14:paraId="7FADDCDD" w14:textId="77777777" w:rsidR="00072599" w:rsidRDefault="00072599">
      <w:pPr>
        <w:pStyle w:val="Zkladntext"/>
        <w:rPr>
          <w:b/>
        </w:rPr>
      </w:pPr>
    </w:p>
    <w:p w14:paraId="7FADDCDE" w14:textId="77777777" w:rsidR="00072599" w:rsidRDefault="00000000">
      <w:pPr>
        <w:pStyle w:val="Odstavecseseznamem"/>
        <w:numPr>
          <w:ilvl w:val="1"/>
          <w:numId w:val="3"/>
        </w:numPr>
        <w:tabs>
          <w:tab w:val="left" w:pos="2409"/>
          <w:tab w:val="left" w:pos="2410"/>
        </w:tabs>
      </w:pPr>
      <w:proofErr w:type="spellStart"/>
      <w:proofErr w:type="gramStart"/>
      <w:r>
        <w:t>Každá</w:t>
      </w:r>
      <w:proofErr w:type="spellEnd"/>
      <w:r>
        <w:t xml:space="preserve">  ze</w:t>
      </w:r>
      <w:proofErr w:type="gramEnd"/>
      <w:r>
        <w:t xml:space="preserve">  </w:t>
      </w:r>
      <w:proofErr w:type="spellStart"/>
      <w:proofErr w:type="gramStart"/>
      <w:r>
        <w:t>smluvních</w:t>
      </w:r>
      <w:proofErr w:type="spellEnd"/>
      <w:r>
        <w:t xml:space="preserve">  </w:t>
      </w:r>
      <w:proofErr w:type="spellStart"/>
      <w:r>
        <w:t>stran</w:t>
      </w:r>
      <w:proofErr w:type="spellEnd"/>
      <w:proofErr w:type="gramEnd"/>
      <w:r>
        <w:t xml:space="preserve"> </w:t>
      </w:r>
      <w:proofErr w:type="gramStart"/>
      <w:r>
        <w:t xml:space="preserve">je  </w:t>
      </w:r>
      <w:proofErr w:type="spellStart"/>
      <w:r>
        <w:t>oprávněna</w:t>
      </w:r>
      <w:proofErr w:type="spellEnd"/>
      <w:proofErr w:type="gramEnd"/>
      <w:r>
        <w:t xml:space="preserve"> </w:t>
      </w:r>
      <w:proofErr w:type="spellStart"/>
      <w:proofErr w:type="gramStart"/>
      <w:r>
        <w:t>odstoupit</w:t>
      </w:r>
      <w:proofErr w:type="spellEnd"/>
      <w:r>
        <w:t xml:space="preserve">  </w:t>
      </w:r>
      <w:proofErr w:type="spellStart"/>
      <w:r>
        <w:t>od</w:t>
      </w:r>
      <w:proofErr w:type="spellEnd"/>
      <w:proofErr w:type="gramEnd"/>
      <w:r>
        <w:t xml:space="preserve">  </w:t>
      </w:r>
      <w:proofErr w:type="spellStart"/>
      <w:proofErr w:type="gramStart"/>
      <w:r>
        <w:t>smlouvy</w:t>
      </w:r>
      <w:proofErr w:type="spellEnd"/>
      <w:r>
        <w:t xml:space="preserve">  ze</w:t>
      </w:r>
      <w:proofErr w:type="gramEnd"/>
      <w:r>
        <w:t xml:space="preserve">  </w:t>
      </w:r>
      <w:proofErr w:type="spellStart"/>
      <w:proofErr w:type="gramStart"/>
      <w:r>
        <w:t>zákonných</w:t>
      </w:r>
      <w:proofErr w:type="spellEnd"/>
      <w:r>
        <w:t xml:space="preserve">  </w:t>
      </w:r>
      <w:proofErr w:type="spellStart"/>
      <w:r>
        <w:t>důvodů</w:t>
      </w:r>
      <w:proofErr w:type="spellEnd"/>
      <w:proofErr w:type="gramEnd"/>
      <w:r>
        <w:rPr>
          <w:spacing w:val="44"/>
        </w:rPr>
        <w:t xml:space="preserve"> </w:t>
      </w:r>
      <w:r>
        <w:t>a</w:t>
      </w:r>
    </w:p>
    <w:p w14:paraId="7FADDCDF" w14:textId="77777777" w:rsidR="00072599" w:rsidRDefault="00000000">
      <w:pPr>
        <w:pStyle w:val="Zkladntext"/>
        <w:spacing w:before="38"/>
        <w:ind w:left="2410"/>
      </w:pPr>
      <w:r>
        <w:t xml:space="preserve">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>:</w:t>
      </w:r>
    </w:p>
    <w:p w14:paraId="7FADDCE0" w14:textId="77777777" w:rsidR="00072599" w:rsidRDefault="00000000">
      <w:pPr>
        <w:pStyle w:val="Odstavecseseznamem"/>
        <w:numPr>
          <w:ilvl w:val="2"/>
          <w:numId w:val="3"/>
        </w:numPr>
        <w:tabs>
          <w:tab w:val="left" w:pos="2642"/>
        </w:tabs>
        <w:spacing w:before="40" w:line="276" w:lineRule="auto"/>
        <w:ind w:right="1134" w:hanging="504"/>
        <w:jc w:val="both"/>
      </w:pPr>
      <w:proofErr w:type="spellStart"/>
      <w:r>
        <w:t>Kupující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s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překračující</w:t>
      </w:r>
      <w:proofErr w:type="spellEnd"/>
      <w:r>
        <w:rPr>
          <w:spacing w:val="-13"/>
        </w:rPr>
        <w:t xml:space="preserve"> </w:t>
      </w:r>
      <w:r>
        <w:t>14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dále</w:t>
      </w:r>
      <w:proofErr w:type="spellEnd"/>
      <w:r>
        <w:rPr>
          <w:spacing w:val="-13"/>
        </w:rPr>
        <w:t xml:space="preserve"> </w:t>
      </w:r>
      <w:proofErr w:type="spellStart"/>
      <w:r>
        <w:t>pokud</w:t>
      </w:r>
      <w:proofErr w:type="spellEnd"/>
      <w:r>
        <w:rPr>
          <w:spacing w:val="-11"/>
        </w:rPr>
        <w:t xml:space="preserve"> </w:t>
      </w:r>
      <w:proofErr w:type="spellStart"/>
      <w:r>
        <w:t>při</w:t>
      </w:r>
      <w:proofErr w:type="spellEnd"/>
      <w:r>
        <w:rPr>
          <w:spacing w:val="-13"/>
        </w:rPr>
        <w:t xml:space="preserve"> </w:t>
      </w:r>
      <w:proofErr w:type="spellStart"/>
      <w:r>
        <w:t>předání</w:t>
      </w:r>
      <w:proofErr w:type="spellEnd"/>
      <w:r>
        <w:rPr>
          <w:spacing w:val="-11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zjištěno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t>zboží</w:t>
      </w:r>
      <w:proofErr w:type="spellEnd"/>
      <w:r>
        <w:rPr>
          <w:spacing w:val="-11"/>
        </w:rPr>
        <w:t xml:space="preserve"> </w:t>
      </w:r>
      <w:proofErr w:type="spellStart"/>
      <w:r>
        <w:t>nesplňuje</w:t>
      </w:r>
      <w:proofErr w:type="spellEnd"/>
      <w:r>
        <w:rPr>
          <w:spacing w:val="-10"/>
        </w:rP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tabulce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5.2.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FADDCE1" w14:textId="77777777" w:rsidR="00072599" w:rsidRDefault="00000000">
      <w:pPr>
        <w:pStyle w:val="Odstavecseseznamem"/>
        <w:numPr>
          <w:ilvl w:val="2"/>
          <w:numId w:val="3"/>
        </w:numPr>
        <w:tabs>
          <w:tab w:val="left" w:pos="2642"/>
        </w:tabs>
        <w:spacing w:line="276" w:lineRule="auto"/>
        <w:ind w:right="1132" w:hanging="504"/>
        <w:jc w:val="both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překračující</w:t>
      </w:r>
      <w:proofErr w:type="spellEnd"/>
      <w:r>
        <w:t xml:space="preserve"> 14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marném</w:t>
      </w:r>
      <w:proofErr w:type="spellEnd"/>
      <w:r>
        <w:t xml:space="preserve">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dodatečné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 v </w:t>
      </w:r>
      <w:proofErr w:type="spellStart"/>
      <w:r>
        <w:t>písemném</w:t>
      </w:r>
      <w:proofErr w:type="spellEnd"/>
      <w:r>
        <w:t xml:space="preserve"> </w:t>
      </w:r>
      <w:proofErr w:type="spellStart"/>
      <w:r>
        <w:t>upozornění</w:t>
      </w:r>
      <w:proofErr w:type="spellEnd"/>
      <w:r>
        <w:t xml:space="preserve"> (</w:t>
      </w:r>
      <w:proofErr w:type="spellStart"/>
      <w:r>
        <w:t>urgenci</w:t>
      </w:r>
      <w:proofErr w:type="spellEnd"/>
      <w:r>
        <w:t xml:space="preserve">) </w:t>
      </w:r>
      <w:proofErr w:type="spellStart"/>
      <w:r>
        <w:t>doručeném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7FADDCE2" w14:textId="77777777" w:rsidR="00072599" w:rsidRDefault="00072599">
      <w:pPr>
        <w:pStyle w:val="Zkladntext"/>
        <w:spacing w:before="4"/>
        <w:rPr>
          <w:sz w:val="16"/>
        </w:rPr>
      </w:pPr>
    </w:p>
    <w:p w14:paraId="7FADDCE3" w14:textId="77777777" w:rsidR="00072599" w:rsidRDefault="00000000">
      <w:pPr>
        <w:pStyle w:val="Nadpis3"/>
        <w:numPr>
          <w:ilvl w:val="2"/>
          <w:numId w:val="9"/>
        </w:numPr>
        <w:tabs>
          <w:tab w:val="left" w:pos="4895"/>
        </w:tabs>
        <w:ind w:left="4894"/>
        <w:jc w:val="left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a </w:t>
      </w:r>
      <w:proofErr w:type="spellStart"/>
      <w:r>
        <w:t>řešení</w:t>
      </w:r>
      <w:proofErr w:type="spellEnd"/>
      <w:r>
        <w:rPr>
          <w:spacing w:val="-11"/>
        </w:rPr>
        <w:t xml:space="preserve"> </w:t>
      </w:r>
      <w:proofErr w:type="spellStart"/>
      <w:r>
        <w:t>sporů</w:t>
      </w:r>
      <w:proofErr w:type="spellEnd"/>
    </w:p>
    <w:p w14:paraId="7FADDCE4" w14:textId="77777777" w:rsidR="00072599" w:rsidRDefault="00072599">
      <w:pPr>
        <w:pStyle w:val="Zkladntext"/>
        <w:spacing w:before="12"/>
        <w:rPr>
          <w:b/>
          <w:sz w:val="21"/>
        </w:rPr>
      </w:pPr>
    </w:p>
    <w:p w14:paraId="7FADDCE5" w14:textId="77777777" w:rsidR="00072599" w:rsidRDefault="00000000">
      <w:pPr>
        <w:pStyle w:val="Odstavecseseznamem"/>
        <w:numPr>
          <w:ilvl w:val="1"/>
          <w:numId w:val="2"/>
        </w:numPr>
        <w:tabs>
          <w:tab w:val="left" w:pos="2410"/>
        </w:tabs>
        <w:spacing w:line="276" w:lineRule="auto"/>
        <w:ind w:right="1137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8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7FADDCE6" w14:textId="77777777" w:rsidR="00072599" w:rsidRDefault="00000000">
      <w:pPr>
        <w:pStyle w:val="Odstavecseseznamem"/>
        <w:numPr>
          <w:ilvl w:val="1"/>
          <w:numId w:val="2"/>
        </w:numPr>
        <w:tabs>
          <w:tab w:val="left" w:pos="2410"/>
        </w:tabs>
        <w:spacing w:line="273" w:lineRule="auto"/>
        <w:ind w:right="1138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společným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ve </w:t>
      </w:r>
      <w:proofErr w:type="spellStart"/>
      <w:r>
        <w:t>snaze</w:t>
      </w:r>
      <w:proofErr w:type="spellEnd"/>
      <w:r>
        <w:t xml:space="preserve"> </w:t>
      </w:r>
      <w:proofErr w:type="spellStart"/>
      <w:r>
        <w:t>dosáhnout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smírnou</w:t>
      </w:r>
      <w:proofErr w:type="spellEnd"/>
      <w:r>
        <w:rPr>
          <w:spacing w:val="-8"/>
        </w:rPr>
        <w:t xml:space="preserve"> </w:t>
      </w:r>
      <w:proofErr w:type="spellStart"/>
      <w:r>
        <w:t>cestou</w:t>
      </w:r>
      <w:proofErr w:type="spellEnd"/>
      <w:r>
        <w:t>.</w:t>
      </w:r>
    </w:p>
    <w:p w14:paraId="7FADDCE7" w14:textId="77777777" w:rsidR="00072599" w:rsidRDefault="00000000">
      <w:pPr>
        <w:pStyle w:val="Odstavecseseznamem"/>
        <w:numPr>
          <w:ilvl w:val="1"/>
          <w:numId w:val="2"/>
        </w:numPr>
        <w:tabs>
          <w:tab w:val="left" w:pos="2410"/>
        </w:tabs>
        <w:spacing w:before="2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nevyřeší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smírnou</w:t>
      </w:r>
      <w:proofErr w:type="spellEnd"/>
      <w:r>
        <w:t xml:space="preserve"> </w:t>
      </w:r>
      <w:proofErr w:type="spellStart"/>
      <w:r>
        <w:t>cestou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řešen</w:t>
      </w:r>
      <w:proofErr w:type="spellEnd"/>
      <w:r>
        <w:rPr>
          <w:spacing w:val="-25"/>
        </w:rPr>
        <w:t xml:space="preserve"> </w:t>
      </w:r>
      <w:proofErr w:type="spellStart"/>
      <w:r>
        <w:t>soudně</w:t>
      </w:r>
      <w:proofErr w:type="spellEnd"/>
      <w:r>
        <w:t>.</w:t>
      </w:r>
    </w:p>
    <w:p w14:paraId="7FADDCE8" w14:textId="77777777" w:rsidR="00072599" w:rsidRDefault="00000000">
      <w:pPr>
        <w:pStyle w:val="Odstavecseseznamem"/>
        <w:numPr>
          <w:ilvl w:val="1"/>
          <w:numId w:val="2"/>
        </w:numPr>
        <w:tabs>
          <w:tab w:val="left" w:pos="2410"/>
        </w:tabs>
        <w:spacing w:before="40"/>
      </w:pPr>
      <w:proofErr w:type="spellStart"/>
      <w:r>
        <w:t>Místně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stupni</w:t>
      </w:r>
      <w:proofErr w:type="spellEnd"/>
      <w:r>
        <w:t xml:space="preserve"> je </w:t>
      </w:r>
      <w:proofErr w:type="spellStart"/>
      <w:r>
        <w:t>soud</w:t>
      </w:r>
      <w:proofErr w:type="spellEnd"/>
      <w:r>
        <w:t xml:space="preserve"> v</w:t>
      </w:r>
      <w:r>
        <w:rPr>
          <w:spacing w:val="-11"/>
        </w:rPr>
        <w:t xml:space="preserve"> </w:t>
      </w:r>
      <w:proofErr w:type="spellStart"/>
      <w:r>
        <w:t>Praze</w:t>
      </w:r>
      <w:proofErr w:type="spellEnd"/>
      <w:r>
        <w:t>.</w:t>
      </w:r>
    </w:p>
    <w:p w14:paraId="7FADDCE9" w14:textId="77777777" w:rsidR="00072599" w:rsidRDefault="00072599">
      <w:pPr>
        <w:sectPr w:rsidR="00072599">
          <w:pgSz w:w="11910" w:h="16840"/>
          <w:pgMar w:top="0" w:right="280" w:bottom="1600" w:left="0" w:header="0" w:footer="1415" w:gutter="0"/>
          <w:cols w:space="708"/>
        </w:sectPr>
      </w:pPr>
    </w:p>
    <w:p w14:paraId="7FADDCEA" w14:textId="77777777" w:rsidR="00072599" w:rsidRDefault="00072599">
      <w:pPr>
        <w:pStyle w:val="Zkladntext"/>
        <w:rPr>
          <w:sz w:val="20"/>
        </w:rPr>
      </w:pPr>
    </w:p>
    <w:p w14:paraId="7FADDCEB" w14:textId="77777777" w:rsidR="00072599" w:rsidRDefault="00072599">
      <w:pPr>
        <w:pStyle w:val="Zkladntext"/>
        <w:spacing w:before="4" w:after="1"/>
        <w:rPr>
          <w:sz w:val="17"/>
        </w:rPr>
      </w:pPr>
    </w:p>
    <w:p w14:paraId="7FADDCEC" w14:textId="77777777" w:rsidR="00072599" w:rsidRDefault="00000000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7FADDD4F" wp14:editId="7FADDD50">
            <wp:extent cx="676942" cy="68580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DDCED" w14:textId="77777777" w:rsidR="00072599" w:rsidRDefault="00072599">
      <w:pPr>
        <w:pStyle w:val="Zkladntext"/>
        <w:rPr>
          <w:sz w:val="20"/>
        </w:rPr>
      </w:pPr>
    </w:p>
    <w:p w14:paraId="7FADDCEE" w14:textId="77777777" w:rsidR="00072599" w:rsidRDefault="00072599">
      <w:pPr>
        <w:pStyle w:val="Zkladntext"/>
        <w:rPr>
          <w:sz w:val="20"/>
        </w:rPr>
      </w:pPr>
    </w:p>
    <w:p w14:paraId="7FADDCEF" w14:textId="77777777" w:rsidR="00072599" w:rsidRDefault="00072599">
      <w:pPr>
        <w:pStyle w:val="Zkladntext"/>
        <w:spacing w:before="11"/>
        <w:rPr>
          <w:sz w:val="29"/>
        </w:rPr>
      </w:pPr>
    </w:p>
    <w:p w14:paraId="7FADDCF0" w14:textId="77777777" w:rsidR="00072599" w:rsidRDefault="00000000">
      <w:pPr>
        <w:pStyle w:val="Nadpis3"/>
        <w:numPr>
          <w:ilvl w:val="2"/>
          <w:numId w:val="9"/>
        </w:numPr>
        <w:tabs>
          <w:tab w:val="left" w:pos="5133"/>
        </w:tabs>
        <w:spacing w:before="56"/>
        <w:ind w:left="5132"/>
        <w:jc w:val="left"/>
      </w:pPr>
      <w:r>
        <w:rPr>
          <w:noProof/>
        </w:rPr>
        <w:drawing>
          <wp:anchor distT="0" distB="0" distL="0" distR="0" simplePos="0" relativeHeight="1096" behindDoc="0" locked="0" layoutInCell="1" allowOverlap="1" wp14:anchorId="7FADDD51" wp14:editId="7FADDD52">
            <wp:simplePos x="0" y="0"/>
            <wp:positionH relativeFrom="page">
              <wp:posOffset>0</wp:posOffset>
            </wp:positionH>
            <wp:positionV relativeFrom="paragraph">
              <wp:posOffset>-1529414</wp:posOffset>
            </wp:positionV>
            <wp:extent cx="2342515" cy="1645284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64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Závěrečná</w:t>
      </w:r>
      <w:proofErr w:type="spellEnd"/>
      <w:r>
        <w:rPr>
          <w:spacing w:val="-7"/>
        </w:rPr>
        <w:t xml:space="preserve"> </w:t>
      </w:r>
      <w:proofErr w:type="spellStart"/>
      <w:r>
        <w:t>ustanovení</w:t>
      </w:r>
      <w:proofErr w:type="spellEnd"/>
    </w:p>
    <w:p w14:paraId="7FADDCF1" w14:textId="77777777" w:rsidR="00072599" w:rsidRDefault="00072599">
      <w:pPr>
        <w:pStyle w:val="Zkladntext"/>
        <w:spacing w:before="5"/>
        <w:rPr>
          <w:b/>
          <w:sz w:val="17"/>
        </w:rPr>
      </w:pPr>
    </w:p>
    <w:p w14:paraId="7FADDCF2" w14:textId="77777777" w:rsidR="00072599" w:rsidRDefault="00000000">
      <w:pPr>
        <w:pStyle w:val="Odstavecseseznamem"/>
        <w:numPr>
          <w:ilvl w:val="1"/>
          <w:numId w:val="1"/>
        </w:numPr>
        <w:tabs>
          <w:tab w:val="left" w:pos="2410"/>
        </w:tabs>
        <w:spacing w:before="56" w:line="273" w:lineRule="auto"/>
        <w:ind w:right="1132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srozumitelná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, </w:t>
      </w:r>
      <w:proofErr w:type="spellStart"/>
      <w:r>
        <w:t>svobodné</w:t>
      </w:r>
      <w:proofErr w:type="spellEnd"/>
      <w:r>
        <w:t xml:space="preserve"> a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čehož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16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7FADDCF3" w14:textId="77777777" w:rsidR="00072599" w:rsidRDefault="00000000">
      <w:pPr>
        <w:pStyle w:val="Odstavecseseznamem"/>
        <w:numPr>
          <w:ilvl w:val="1"/>
          <w:numId w:val="1"/>
        </w:numPr>
        <w:tabs>
          <w:tab w:val="left" w:pos="2410"/>
        </w:tabs>
        <w:spacing w:before="3" w:line="276" w:lineRule="auto"/>
        <w:ind w:right="113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doplňována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očíslovanými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podepsanými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8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7FADDCF4" w14:textId="77777777" w:rsidR="00072599" w:rsidRDefault="00000000">
      <w:pPr>
        <w:pStyle w:val="Odstavecseseznamem"/>
        <w:numPr>
          <w:ilvl w:val="1"/>
          <w:numId w:val="1"/>
        </w:numPr>
        <w:tabs>
          <w:tab w:val="left" w:pos="2410"/>
        </w:tabs>
      </w:pPr>
      <w:r>
        <w:t>Tato</w:t>
      </w:r>
      <w:r>
        <w:rPr>
          <w:spacing w:val="26"/>
        </w:rPr>
        <w:t xml:space="preserve"> </w:t>
      </w:r>
      <w:proofErr w:type="spellStart"/>
      <w:r>
        <w:t>smlouva</w:t>
      </w:r>
      <w:proofErr w:type="spellEnd"/>
      <w:r>
        <w:rPr>
          <w:spacing w:val="27"/>
        </w:rPr>
        <w:t xml:space="preserve"> </w:t>
      </w:r>
      <w:r>
        <w:t>je</w:t>
      </w:r>
      <w:r>
        <w:rPr>
          <w:spacing w:val="25"/>
        </w:rPr>
        <w:t xml:space="preserve"> </w:t>
      </w:r>
      <w:proofErr w:type="spellStart"/>
      <w:r>
        <w:t>vyhotovena</w:t>
      </w:r>
      <w:proofErr w:type="spellEnd"/>
      <w:r>
        <w:rPr>
          <w:spacing w:val="27"/>
        </w:rPr>
        <w:t xml:space="preserve"> </w:t>
      </w:r>
      <w:r>
        <w:t>ve</w:t>
      </w:r>
      <w:r>
        <w:rPr>
          <w:spacing w:val="28"/>
        </w:rPr>
        <w:t xml:space="preserve"> </w:t>
      </w:r>
      <w:proofErr w:type="spellStart"/>
      <w:r>
        <w:t>dvou</w:t>
      </w:r>
      <w:proofErr w:type="spellEnd"/>
      <w:r>
        <w:rPr>
          <w:spacing w:val="26"/>
        </w:rPr>
        <w:t xml:space="preserve"> </w:t>
      </w:r>
      <w:proofErr w:type="spellStart"/>
      <w:r>
        <w:t>stejnopisech</w:t>
      </w:r>
      <w:proofErr w:type="spellEnd"/>
      <w:r>
        <w:t>,</w:t>
      </w:r>
      <w:r>
        <w:rPr>
          <w:spacing w:val="23"/>
        </w:rPr>
        <w:t xml:space="preserve"> </w:t>
      </w:r>
      <w:r>
        <w:t>z</w:t>
      </w:r>
      <w:r>
        <w:rPr>
          <w:spacing w:val="2"/>
        </w:rPr>
        <w:t xml:space="preserve"> </w:t>
      </w:r>
      <w:proofErr w:type="spellStart"/>
      <w:r>
        <w:t>nichž</w:t>
      </w:r>
      <w:proofErr w:type="spellEnd"/>
      <w:r>
        <w:rPr>
          <w:spacing w:val="26"/>
        </w:rPr>
        <w:t xml:space="preserve"> </w:t>
      </w:r>
      <w:proofErr w:type="spellStart"/>
      <w:r>
        <w:t>jeden</w:t>
      </w:r>
      <w:proofErr w:type="spellEnd"/>
      <w:r>
        <w:rPr>
          <w:spacing w:val="26"/>
        </w:rPr>
        <w:t xml:space="preserve"> </w:t>
      </w:r>
      <w:proofErr w:type="spellStart"/>
      <w:r>
        <w:t>obdrží</w:t>
      </w:r>
      <w:proofErr w:type="spellEnd"/>
      <w:r>
        <w:rPr>
          <w:spacing w:val="27"/>
        </w:rPr>
        <w:t xml:space="preserve"> </w:t>
      </w:r>
      <w:proofErr w:type="spellStart"/>
      <w:r>
        <w:t>kupující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jeden</w:t>
      </w:r>
      <w:proofErr w:type="spellEnd"/>
    </w:p>
    <w:p w14:paraId="7FADDCF5" w14:textId="77777777" w:rsidR="00072599" w:rsidRDefault="00000000">
      <w:pPr>
        <w:pStyle w:val="Zkladntext"/>
        <w:spacing w:before="38"/>
        <w:ind w:left="2410"/>
      </w:pPr>
      <w:proofErr w:type="spellStart"/>
      <w:r>
        <w:t>prodávající</w:t>
      </w:r>
      <w:proofErr w:type="spellEnd"/>
      <w:r>
        <w:t>.</w:t>
      </w:r>
    </w:p>
    <w:p w14:paraId="7FADDCF6" w14:textId="77777777" w:rsidR="00072599" w:rsidRDefault="00000000">
      <w:pPr>
        <w:pStyle w:val="Odstavecseseznamem"/>
        <w:numPr>
          <w:ilvl w:val="1"/>
          <w:numId w:val="1"/>
        </w:numPr>
        <w:tabs>
          <w:tab w:val="left" w:pos="2410"/>
        </w:tabs>
        <w:spacing w:before="40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20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7FADDCF7" w14:textId="77777777" w:rsidR="00072599" w:rsidRDefault="00072599">
      <w:pPr>
        <w:pStyle w:val="Zkladntext"/>
      </w:pPr>
    </w:p>
    <w:p w14:paraId="7FADDCF8" w14:textId="77777777" w:rsidR="00072599" w:rsidRDefault="00072599">
      <w:pPr>
        <w:pStyle w:val="Zkladntext"/>
      </w:pPr>
    </w:p>
    <w:p w14:paraId="7FADDCF9" w14:textId="77777777" w:rsidR="00072599" w:rsidRDefault="00000000">
      <w:pPr>
        <w:pStyle w:val="Zkladntext"/>
        <w:spacing w:before="170"/>
        <w:ind w:left="1416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>:  12. 6. 2025</w:t>
      </w:r>
    </w:p>
    <w:p w14:paraId="7FADDCFA" w14:textId="77777777" w:rsidR="00072599" w:rsidRDefault="00072599">
      <w:pPr>
        <w:pStyle w:val="Zkladntext"/>
        <w:rPr>
          <w:sz w:val="20"/>
        </w:rPr>
      </w:pPr>
    </w:p>
    <w:p w14:paraId="7FADDCFB" w14:textId="77777777" w:rsidR="00072599" w:rsidRDefault="00072599">
      <w:pPr>
        <w:pStyle w:val="Zkladntext"/>
        <w:rPr>
          <w:sz w:val="20"/>
        </w:rPr>
      </w:pPr>
    </w:p>
    <w:p w14:paraId="7FADDCFC" w14:textId="77777777" w:rsidR="00072599" w:rsidRDefault="00072599">
      <w:pPr>
        <w:pStyle w:val="Zkladntext"/>
        <w:rPr>
          <w:sz w:val="20"/>
        </w:rPr>
      </w:pPr>
    </w:p>
    <w:p w14:paraId="7FADDCFD" w14:textId="77777777" w:rsidR="00072599" w:rsidRDefault="00072599">
      <w:pPr>
        <w:pStyle w:val="Zkladntext"/>
        <w:rPr>
          <w:sz w:val="20"/>
        </w:rPr>
      </w:pPr>
    </w:p>
    <w:p w14:paraId="7FADDCFE" w14:textId="77777777" w:rsidR="00072599" w:rsidRDefault="00072599">
      <w:pPr>
        <w:pStyle w:val="Zkladntext"/>
        <w:rPr>
          <w:sz w:val="20"/>
        </w:rPr>
      </w:pPr>
    </w:p>
    <w:p w14:paraId="7FADDCFF" w14:textId="77777777" w:rsidR="00072599" w:rsidRDefault="00072599">
      <w:pPr>
        <w:pStyle w:val="Zkladntext"/>
        <w:rPr>
          <w:sz w:val="20"/>
        </w:rPr>
      </w:pPr>
    </w:p>
    <w:p w14:paraId="7FADDD00" w14:textId="77777777" w:rsidR="00072599" w:rsidRDefault="00072599">
      <w:pPr>
        <w:pStyle w:val="Zkladntext"/>
        <w:rPr>
          <w:sz w:val="20"/>
        </w:rPr>
      </w:pPr>
    </w:p>
    <w:p w14:paraId="7FADDD01" w14:textId="77777777" w:rsidR="00072599" w:rsidRDefault="00072599">
      <w:pPr>
        <w:pStyle w:val="Zkladntext"/>
        <w:rPr>
          <w:sz w:val="20"/>
        </w:rPr>
      </w:pPr>
    </w:p>
    <w:p w14:paraId="7FADDD02" w14:textId="77777777" w:rsidR="00072599" w:rsidRDefault="00072599">
      <w:pPr>
        <w:pStyle w:val="Zkladntext"/>
        <w:spacing w:before="5"/>
        <w:rPr>
          <w:sz w:val="26"/>
        </w:rPr>
      </w:pPr>
    </w:p>
    <w:p w14:paraId="7FADDD03" w14:textId="77777777" w:rsidR="00072599" w:rsidRDefault="00072599">
      <w:pPr>
        <w:rPr>
          <w:sz w:val="26"/>
        </w:rPr>
        <w:sectPr w:rsidR="00072599">
          <w:pgSz w:w="11910" w:h="16840"/>
          <w:pgMar w:top="0" w:right="280" w:bottom="1620" w:left="0" w:header="0" w:footer="1415" w:gutter="0"/>
          <w:cols w:space="708"/>
        </w:sectPr>
      </w:pPr>
    </w:p>
    <w:p w14:paraId="7FADDD04" w14:textId="77777777" w:rsidR="00072599" w:rsidRDefault="00000000">
      <w:pPr>
        <w:spacing w:before="106"/>
        <w:ind w:left="3177"/>
        <w:rPr>
          <w:sz w:val="18"/>
        </w:rPr>
      </w:pPr>
      <w:r>
        <w:pict w14:anchorId="7FADDD53">
          <v:shape id="_x0000_s2057" style="position:absolute;left:0;text-align:left;margin-left:127.05pt;margin-top:4pt;width:61.25pt;height:60.8pt;z-index:-11368;mso-position-horizontal-relative:page" coordorigin="2541,80" coordsize="1225,1216" o:spt="100" adj="0,,0" path="m2761,1039r-106,69l2587,1175r-36,58l2541,1276r8,15l2556,1296r81,l2641,1293r-76,l2575,1248r40,-64l2679,1111r82,-72xm3064,80r-24,17l3027,135r-4,42l3022,207r1,28l3025,265r4,31l3034,328r7,33l3048,395r8,34l3064,463r-5,27l3043,539r-25,64l2986,681r-39,86l2904,858r-48,91l2806,1038r-51,81l2704,1189r-50,55l2608,1280r-43,13l2641,1293r25,-15l2710,1236r51,-61l2818,1093r63,-104l2893,985r-12,l2944,873r48,-95l3028,699r27,-66l3074,578r13,-46l3130,532r-1,-1l3103,459r9,-63l3087,396r-15,-55l3063,288r-6,-49l3056,194r,-19l3059,143r8,-33l3082,88r30,l3096,82r-32,-2xm3734,983r-12,2l3713,991r-7,10l3704,1013r2,11l3713,1033r9,6l3734,1041r13,-2l3753,1035r-32,l3710,1025r,-26l3721,989r32,l3747,985r-13,-2xm3753,989r-4,l3757,999r,26l3749,1035r4,l3756,1033r7,-9l3765,1013r-2,-12l3756,991r-3,-2xm3742,993r-19,l3723,1029r6,l3729,1015r16,l3744,1014r-4,-1l3747,1010r-18,l3729,1000r18,l3746,998r-4,-5xm3745,1015r-9,l3739,1019r1,4l3741,1029r6,l3746,1023r,-5l3745,1015xm3747,1000r-9,l3740,1001r,8l3736,1010r11,l3747,1005r,-5xm3130,532r-43,l3140,643r56,83l3251,785r50,41l3342,852r-74,14l3192,883r-78,21l3035,927r-78,28l2881,985r12,l2946,968r70,-19l3088,931r75,-15l3239,903r75,-11l3388,883r94,l3462,874r66,-3l3740,871r-33,-18l3661,843r-254,l3378,827r-28,-18l3322,790r-27,-19l3245,722r-45,-58l3162,599r-32,-67xm3482,883r-94,l3470,920r81,28l3625,965r63,7l3713,970r20,-5l3746,956r2,-4l3714,952r-50,-6l3603,930r-69,-24l3482,883xm3752,943r-8,4l3730,952r18,l3752,943xm3740,871r-134,l3681,878r56,18l3757,929r4,-9l3765,917r,-9l3750,876r-10,-5xm3557,834r-34,1l3487,837r-80,6l3661,843r-20,-4l3557,834xm3124,182r-7,37l3110,267r-10,58l3087,396r25,l3113,388r6,-69l3122,251r2,-69xm3112,88r-30,l3095,96r13,14l3118,131r6,29l3129,114,3119,90r-7,-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7FADDD55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82.95pt;margin-top:10pt;width:73.15pt;height:22.1pt;z-index:1168;mso-position-horizontal-relative:page" filled="f" stroked="f">
            <v:textbox inset="0,0,0,0">
              <w:txbxContent>
                <w:p w14:paraId="7FADDD63" w14:textId="77777777" w:rsidR="00072599" w:rsidRDefault="00000000">
                  <w:pPr>
                    <w:spacing w:before="7" w:line="435" w:lineRule="exact"/>
                    <w:rPr>
                      <w:sz w:val="36"/>
                    </w:rPr>
                  </w:pPr>
                  <w:r>
                    <w:rPr>
                      <w:sz w:val="36"/>
                    </w:rPr>
                    <w:t>Mgr. Věra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w w:val="110"/>
          <w:sz w:val="18"/>
        </w:rPr>
        <w:t>Digitálně</w:t>
      </w:r>
      <w:proofErr w:type="spellEnd"/>
    </w:p>
    <w:p w14:paraId="7FADDD05" w14:textId="77777777" w:rsidR="00072599" w:rsidRDefault="00000000">
      <w:pPr>
        <w:spacing w:before="11" w:line="220" w:lineRule="atLeast"/>
        <w:ind w:left="2849"/>
        <w:jc w:val="right"/>
        <w:rPr>
          <w:sz w:val="18"/>
        </w:rPr>
      </w:pPr>
      <w:proofErr w:type="spellStart"/>
      <w:r>
        <w:rPr>
          <w:w w:val="105"/>
          <w:sz w:val="18"/>
        </w:rPr>
        <w:t>podepsal</w:t>
      </w:r>
      <w:proofErr w:type="spellEnd"/>
      <w:r>
        <w:rPr>
          <w:w w:val="105"/>
          <w:sz w:val="18"/>
        </w:rPr>
        <w:t xml:space="preserve"> Mgr.</w:t>
      </w:r>
      <w:r>
        <w:rPr>
          <w:w w:val="102"/>
          <w:sz w:val="18"/>
        </w:rPr>
        <w:t xml:space="preserve"> </w:t>
      </w:r>
      <w:r>
        <w:rPr>
          <w:w w:val="105"/>
          <w:sz w:val="18"/>
        </w:rPr>
        <w:t>Věra Staňková</w:t>
      </w:r>
    </w:p>
    <w:p w14:paraId="7FADDD06" w14:textId="77777777" w:rsidR="00072599" w:rsidRDefault="00000000">
      <w:pPr>
        <w:spacing w:before="128"/>
        <w:ind w:left="1659"/>
        <w:rPr>
          <w:sz w:val="21"/>
        </w:rPr>
      </w:pPr>
      <w:r>
        <w:br w:type="column"/>
      </w:r>
      <w:proofErr w:type="spellStart"/>
      <w:r>
        <w:rPr>
          <w:w w:val="105"/>
          <w:sz w:val="21"/>
        </w:rPr>
        <w:t>Digitálně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podepsal</w:t>
      </w:r>
      <w:proofErr w:type="spellEnd"/>
    </w:p>
    <w:p w14:paraId="7FADDD07" w14:textId="77777777" w:rsidR="00072599" w:rsidRDefault="00000000">
      <w:pPr>
        <w:spacing w:before="9"/>
        <w:ind w:left="1659" w:right="1706"/>
        <w:rPr>
          <w:sz w:val="21"/>
        </w:rPr>
      </w:pPr>
      <w:r>
        <w:pict w14:anchorId="7FADDD56">
          <v:group id="_x0000_s2050" style="position:absolute;left:0;text-align:left;margin-left:340.2pt;margin-top:-20.15pt;width:53.85pt;height:67.4pt;z-index:-11392;mso-position-horizontal-relative:page" coordorigin="6804,-403" coordsize="1077,1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6804;top:-403;width:577;height:902">
              <v:imagedata r:id="rId11" o:title=""/>
            </v:shape>
            <v:shape id="_x0000_s2054" type="#_x0000_t75" style="position:absolute;left:6833;top:-43;width:492;height:492">
              <v:imagedata r:id="rId12" o:title=""/>
            </v:shape>
            <v:shape id="_x0000_s2053" type="#_x0000_t75" style="position:absolute;left:6833;top:-368;width:492;height:492">
              <v:imagedata r:id="rId13" o:title=""/>
            </v:shape>
            <v:shape id="_x0000_s2052" style="position:absolute;left:7328;top:534;width:278;height:410" coordorigin="7328,534" coordsize="278,410" o:spt="100" adj="0,,0" path="m7355,538r-27,l7328,944r26,l7354,749r28,l7365,722r-9,-46l7365,629r16,-26l7355,603r,-65xm7382,749r-28,l7375,779r27,21l7433,813r34,4l7521,808r28,-17l7467,791r-44,-9l7388,758r-6,-9xm7549,560r-82,l7511,568r35,21l7570,625r9,50l7570,726r-24,36l7511,784r-44,7l7549,791r16,-11l7595,736r11,-61l7596,616r-29,-43l7549,560xm7473,534r-38,5l7402,553r-27,22l7355,603r26,l7388,593r35,-24l7467,560r82,l7525,545r-52,-11xe" fillcolor="#6e6f71" stroked="f">
              <v:stroke joinstyle="round"/>
              <v:formulas/>
              <v:path arrowok="t" o:connecttype="segments"/>
            </v:shape>
            <v:shape id="_x0000_s2051" type="#_x0000_t75" style="position:absolute;left:7649;top:534;width:232;height:282">
              <v:imagedata r:id="rId14" o:title=""/>
            </v:shape>
            <w10:wrap anchorx="page"/>
          </v:group>
        </w:pict>
      </w:r>
      <w:r>
        <w:rPr>
          <w:w w:val="105"/>
          <w:sz w:val="21"/>
        </w:rPr>
        <w:t xml:space="preserve">Jakub Frank </w:t>
      </w:r>
      <w:r>
        <w:rPr>
          <w:sz w:val="21"/>
        </w:rPr>
        <w:t>Datum: 2025.06.13</w:t>
      </w:r>
    </w:p>
    <w:p w14:paraId="7FADDD08" w14:textId="77777777" w:rsidR="00072599" w:rsidRDefault="00072599">
      <w:pPr>
        <w:rPr>
          <w:sz w:val="21"/>
        </w:rPr>
        <w:sectPr w:rsidR="00072599">
          <w:type w:val="continuous"/>
          <w:pgSz w:w="11910" w:h="16840"/>
          <w:pgMar w:top="0" w:right="280" w:bottom="1600" w:left="0" w:header="708" w:footer="708" w:gutter="0"/>
          <w:cols w:num="2" w:space="708" w:equalWidth="0">
            <w:col w:w="4293" w:space="2297"/>
            <w:col w:w="5040"/>
          </w:cols>
        </w:sectPr>
      </w:pPr>
    </w:p>
    <w:p w14:paraId="7FADDD09" w14:textId="77777777" w:rsidR="00072599" w:rsidRDefault="00000000">
      <w:pPr>
        <w:pStyle w:val="Nadpis2"/>
        <w:ind w:left="1659"/>
      </w:pPr>
      <w:r>
        <w:rPr>
          <w:w w:val="105"/>
        </w:rPr>
        <w:t>Staňková</w:t>
      </w:r>
    </w:p>
    <w:p w14:paraId="7FADDD0A" w14:textId="77777777" w:rsidR="00072599" w:rsidRDefault="00000000">
      <w:pPr>
        <w:spacing w:line="106" w:lineRule="exact"/>
        <w:ind w:left="66"/>
        <w:rPr>
          <w:sz w:val="18"/>
        </w:rPr>
      </w:pPr>
      <w:r>
        <w:br w:type="column"/>
      </w:r>
      <w:r>
        <w:rPr>
          <w:w w:val="105"/>
          <w:sz w:val="18"/>
        </w:rPr>
        <w:t>Datum: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2025.06.16</w:t>
      </w:r>
    </w:p>
    <w:p w14:paraId="7FADDD0B" w14:textId="77777777" w:rsidR="00072599" w:rsidRDefault="00000000">
      <w:pPr>
        <w:spacing w:before="4"/>
        <w:ind w:left="66"/>
        <w:rPr>
          <w:sz w:val="18"/>
        </w:rPr>
      </w:pPr>
      <w:r>
        <w:rPr>
          <w:w w:val="105"/>
          <w:sz w:val="18"/>
        </w:rPr>
        <w:t>09:36:13 +02'00'</w:t>
      </w:r>
    </w:p>
    <w:p w14:paraId="7FADDD0C" w14:textId="77777777" w:rsidR="00072599" w:rsidRDefault="00000000">
      <w:pPr>
        <w:ind w:left="1659"/>
        <w:rPr>
          <w:sz w:val="21"/>
        </w:rPr>
      </w:pPr>
      <w:r>
        <w:br w:type="column"/>
      </w:r>
      <w:r>
        <w:rPr>
          <w:sz w:val="21"/>
        </w:rPr>
        <w:t>07:17:15 +02'00'</w:t>
      </w:r>
    </w:p>
    <w:p w14:paraId="7FADDD0D" w14:textId="77777777" w:rsidR="00072599" w:rsidRDefault="00072599">
      <w:pPr>
        <w:rPr>
          <w:sz w:val="21"/>
        </w:rPr>
        <w:sectPr w:rsidR="00072599">
          <w:type w:val="continuous"/>
          <w:pgSz w:w="11910" w:h="16840"/>
          <w:pgMar w:top="0" w:right="280" w:bottom="1600" w:left="0" w:header="708" w:footer="708" w:gutter="0"/>
          <w:cols w:num="3" w:space="708" w:equalWidth="0">
            <w:col w:w="3072" w:space="40"/>
            <w:col w:w="1522" w:space="1956"/>
            <w:col w:w="5040"/>
          </w:cols>
        </w:sectPr>
      </w:pPr>
    </w:p>
    <w:p w14:paraId="7FADDD0E" w14:textId="77777777" w:rsidR="00072599" w:rsidRDefault="00000000">
      <w:pPr>
        <w:pStyle w:val="Zkladntext"/>
        <w:tabs>
          <w:tab w:val="left" w:pos="6380"/>
        </w:tabs>
        <w:spacing w:line="235" w:lineRule="exact"/>
        <w:ind w:left="1416"/>
      </w:pPr>
      <w:r>
        <w:t>...........................................…………………..</w:t>
      </w:r>
      <w:r>
        <w:tab/>
        <w:t>................................................................</w:t>
      </w:r>
    </w:p>
    <w:p w14:paraId="7FADDD0F" w14:textId="77777777" w:rsidR="00072599" w:rsidRDefault="00072599">
      <w:pPr>
        <w:pStyle w:val="Zkladntext"/>
        <w:spacing w:before="4"/>
        <w:rPr>
          <w:sz w:val="16"/>
        </w:rPr>
      </w:pPr>
    </w:p>
    <w:p w14:paraId="7FADDD10" w14:textId="77777777" w:rsidR="00072599" w:rsidRDefault="00000000">
      <w:pPr>
        <w:pStyle w:val="Zkladntext"/>
        <w:tabs>
          <w:tab w:val="left" w:pos="6380"/>
        </w:tabs>
        <w:ind w:left="1416"/>
      </w:pPr>
      <w:r>
        <w:t>Za</w:t>
      </w:r>
      <w:r>
        <w:rPr>
          <w:spacing w:val="-1"/>
        </w:rPr>
        <w:t xml:space="preserve"> </w:t>
      </w:r>
      <w:proofErr w:type="spellStart"/>
      <w:r>
        <w:t>kupujícího</w:t>
      </w:r>
      <w:proofErr w:type="spellEnd"/>
      <w:r>
        <w:t>:</w:t>
      </w:r>
      <w:r>
        <w:tab/>
        <w:t>Za</w:t>
      </w:r>
      <w:r>
        <w:rPr>
          <w:spacing w:val="-4"/>
        </w:rPr>
        <w:t xml:space="preserve"> </w:t>
      </w:r>
      <w:proofErr w:type="spellStart"/>
      <w:r>
        <w:t>prodávajícího</w:t>
      </w:r>
      <w:proofErr w:type="spellEnd"/>
      <w:r>
        <w:t>:</w:t>
      </w:r>
    </w:p>
    <w:p w14:paraId="7FADDD11" w14:textId="77777777" w:rsidR="00072599" w:rsidRDefault="00072599">
      <w:pPr>
        <w:pStyle w:val="Zkladntext"/>
        <w:spacing w:before="4"/>
        <w:rPr>
          <w:sz w:val="16"/>
        </w:rPr>
      </w:pPr>
    </w:p>
    <w:p w14:paraId="7FADDD12" w14:textId="77777777" w:rsidR="00072599" w:rsidRDefault="00000000">
      <w:pPr>
        <w:pStyle w:val="Zkladntext"/>
        <w:tabs>
          <w:tab w:val="left" w:pos="6380"/>
        </w:tabs>
        <w:ind w:left="1416"/>
      </w:pPr>
      <w:r>
        <w:t>Mgr. Věra Staňková –</w:t>
      </w:r>
      <w:r>
        <w:rPr>
          <w:spacing w:val="-5"/>
        </w:rPr>
        <w:t xml:space="preserve"> </w:t>
      </w:r>
      <w:r>
        <w:t>ředitelka</w:t>
      </w:r>
      <w:r>
        <w:rPr>
          <w:spacing w:val="-1"/>
        </w:rPr>
        <w:t xml:space="preserve"> </w:t>
      </w:r>
      <w:proofErr w:type="spellStart"/>
      <w:r>
        <w:t>školy</w:t>
      </w:r>
      <w:proofErr w:type="spellEnd"/>
      <w:r>
        <w:tab/>
        <w:t xml:space="preserve">Jakub Frank – </w:t>
      </w:r>
      <w:proofErr w:type="spellStart"/>
      <w:r>
        <w:t>jednatel</w:t>
      </w:r>
      <w:proofErr w:type="spellEnd"/>
      <w:r>
        <w:rPr>
          <w:spacing w:val="-6"/>
        </w:rPr>
        <w:t xml:space="preserve"> </w:t>
      </w:r>
      <w:proofErr w:type="spellStart"/>
      <w:r>
        <w:t>společnosti</w:t>
      </w:r>
      <w:proofErr w:type="spellEnd"/>
    </w:p>
    <w:p w14:paraId="7FADDD13" w14:textId="77777777" w:rsidR="00072599" w:rsidRDefault="00072599">
      <w:pPr>
        <w:sectPr w:rsidR="00072599">
          <w:type w:val="continuous"/>
          <w:pgSz w:w="11910" w:h="16840"/>
          <w:pgMar w:top="0" w:right="280" w:bottom="1600" w:left="0" w:header="708" w:footer="708" w:gutter="0"/>
          <w:cols w:space="708"/>
        </w:sectPr>
      </w:pPr>
    </w:p>
    <w:p w14:paraId="7FADDD14" w14:textId="77777777" w:rsidR="00072599" w:rsidRDefault="00072599">
      <w:pPr>
        <w:pStyle w:val="Zkladntext"/>
        <w:rPr>
          <w:sz w:val="20"/>
        </w:rPr>
      </w:pPr>
    </w:p>
    <w:p w14:paraId="7FADDD15" w14:textId="77777777" w:rsidR="00072599" w:rsidRDefault="00072599">
      <w:pPr>
        <w:pStyle w:val="Zkladntext"/>
        <w:spacing w:before="4" w:after="1"/>
        <w:rPr>
          <w:sz w:val="17"/>
        </w:rPr>
      </w:pPr>
    </w:p>
    <w:p w14:paraId="7FADDD16" w14:textId="77777777" w:rsidR="00072599" w:rsidRDefault="00000000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7FADDD57" wp14:editId="7FADDD58">
            <wp:extent cx="676942" cy="68580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DDD17" w14:textId="77777777" w:rsidR="00072599" w:rsidRDefault="00072599">
      <w:pPr>
        <w:pStyle w:val="Zkladntext"/>
        <w:rPr>
          <w:sz w:val="20"/>
        </w:rPr>
      </w:pPr>
    </w:p>
    <w:p w14:paraId="7FADDD18" w14:textId="77777777" w:rsidR="00072599" w:rsidRDefault="00072599">
      <w:pPr>
        <w:pStyle w:val="Zkladntext"/>
        <w:rPr>
          <w:sz w:val="20"/>
        </w:rPr>
      </w:pPr>
    </w:p>
    <w:p w14:paraId="7FADDD19" w14:textId="77777777" w:rsidR="00072599" w:rsidRDefault="00072599">
      <w:pPr>
        <w:pStyle w:val="Zkladntext"/>
        <w:spacing w:before="6"/>
        <w:rPr>
          <w:sz w:val="26"/>
        </w:rPr>
      </w:pPr>
    </w:p>
    <w:p w14:paraId="7FADDD1A" w14:textId="77777777" w:rsidR="00072599" w:rsidRDefault="00000000">
      <w:pPr>
        <w:pStyle w:val="Zkladntext"/>
        <w:spacing w:before="57"/>
        <w:ind w:left="1416"/>
      </w:pPr>
      <w:r>
        <w:rPr>
          <w:noProof/>
        </w:rPr>
        <w:drawing>
          <wp:anchor distT="0" distB="0" distL="0" distR="0" simplePos="0" relativeHeight="268424135" behindDoc="1" locked="0" layoutInCell="1" allowOverlap="1" wp14:anchorId="7FADDD59" wp14:editId="7FADDD5A">
            <wp:simplePos x="0" y="0"/>
            <wp:positionH relativeFrom="page">
              <wp:posOffset>0</wp:posOffset>
            </wp:positionH>
            <wp:positionV relativeFrom="paragraph">
              <wp:posOffset>-1502871</wp:posOffset>
            </wp:positionV>
            <wp:extent cx="2342514" cy="1645284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4" cy="164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KALKULACE NABÍDKOVÉ CENY Z 28.5.2025</w:t>
      </w:r>
    </w:p>
    <w:p w14:paraId="7FADDD1B" w14:textId="77777777" w:rsidR="00072599" w:rsidRDefault="00072599">
      <w:pPr>
        <w:pStyle w:val="Zkladntext"/>
        <w:rPr>
          <w:sz w:val="20"/>
        </w:rPr>
      </w:pPr>
    </w:p>
    <w:p w14:paraId="7FADDD1C" w14:textId="77777777" w:rsidR="00072599" w:rsidRDefault="00072599">
      <w:pPr>
        <w:pStyle w:val="Zkladntext"/>
        <w:rPr>
          <w:sz w:val="20"/>
        </w:rPr>
      </w:pPr>
    </w:p>
    <w:p w14:paraId="7FADDD1D" w14:textId="77777777" w:rsidR="00072599" w:rsidRDefault="00072599">
      <w:pPr>
        <w:pStyle w:val="Zkladntext"/>
        <w:spacing w:before="11"/>
        <w:rPr>
          <w:sz w:val="14"/>
        </w:rPr>
      </w:pPr>
    </w:p>
    <w:tbl>
      <w:tblPr>
        <w:tblStyle w:val="TableNormal"/>
        <w:tblW w:w="0" w:type="auto"/>
        <w:tblInd w:w="14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755"/>
        <w:gridCol w:w="1476"/>
        <w:gridCol w:w="1204"/>
      </w:tblGrid>
      <w:tr w:rsidR="00072599" w14:paraId="7FADDD25" w14:textId="77777777">
        <w:trPr>
          <w:trHeight w:hRule="exact" w:val="610"/>
        </w:trPr>
        <w:tc>
          <w:tcPr>
            <w:tcW w:w="5639" w:type="dxa"/>
            <w:tcBorders>
              <w:top w:val="single" w:sz="4" w:space="0" w:color="000000"/>
              <w:bottom w:val="single" w:sz="4" w:space="0" w:color="000000"/>
            </w:tcBorders>
          </w:tcPr>
          <w:p w14:paraId="7FADDD1E" w14:textId="77777777" w:rsidR="00072599" w:rsidRDefault="00072599">
            <w:pPr>
              <w:pStyle w:val="TableParagraph"/>
              <w:rPr>
                <w:sz w:val="27"/>
              </w:rPr>
            </w:pPr>
          </w:p>
          <w:p w14:paraId="7FADDD1F" w14:textId="77777777" w:rsidR="00072599" w:rsidRDefault="00000000">
            <w:pPr>
              <w:pStyle w:val="TableParagraph"/>
              <w:spacing w:before="1"/>
              <w:ind w:left="72"/>
            </w:pPr>
            <w:proofErr w:type="spellStart"/>
            <w:r>
              <w:t>Popis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7FADDD20" w14:textId="77777777" w:rsidR="00072599" w:rsidRDefault="00000000">
            <w:pPr>
              <w:pStyle w:val="TableParagraph"/>
              <w:spacing w:before="61"/>
              <w:ind w:left="177" w:right="96" w:hanging="46"/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kusů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 w14:paraId="7FADDD21" w14:textId="77777777" w:rsidR="00072599" w:rsidRDefault="00000000">
            <w:pPr>
              <w:pStyle w:val="TableParagraph"/>
              <w:spacing w:before="61"/>
              <w:ind w:left="113"/>
            </w:pPr>
            <w:proofErr w:type="spellStart"/>
            <w:r>
              <w:t>cena</w:t>
            </w:r>
            <w:proofErr w:type="spellEnd"/>
            <w:r>
              <w:t xml:space="preserve"> bez DPH</w:t>
            </w:r>
          </w:p>
          <w:p w14:paraId="7FADDD22" w14:textId="77777777" w:rsidR="00072599" w:rsidRDefault="00000000">
            <w:pPr>
              <w:pStyle w:val="TableParagraph"/>
              <w:ind w:left="745"/>
            </w:pPr>
            <w:r>
              <w:t xml:space="preserve">za 1 </w:t>
            </w:r>
            <w:proofErr w:type="spellStart"/>
            <w:r>
              <w:t>ks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7FADDD23" w14:textId="77777777" w:rsidR="00072599" w:rsidRDefault="00000000">
            <w:pPr>
              <w:pStyle w:val="TableParagraph"/>
              <w:spacing w:before="61"/>
              <w:ind w:left="137"/>
            </w:pPr>
            <w:proofErr w:type="spellStart"/>
            <w:r>
              <w:t>cena</w:t>
            </w:r>
            <w:proofErr w:type="spellEnd"/>
            <w:r>
              <w:t xml:space="preserve"> s DPH</w:t>
            </w:r>
          </w:p>
          <w:p w14:paraId="7FADDD24" w14:textId="77777777" w:rsidR="00072599" w:rsidRDefault="00000000">
            <w:pPr>
              <w:pStyle w:val="TableParagraph"/>
              <w:ind w:left="543"/>
            </w:pPr>
            <w:r>
              <w:t xml:space="preserve">za 1 </w:t>
            </w:r>
            <w:proofErr w:type="spellStart"/>
            <w:r>
              <w:t>ks</w:t>
            </w:r>
            <w:proofErr w:type="spellEnd"/>
          </w:p>
        </w:tc>
      </w:tr>
      <w:tr w:rsidR="00072599" w14:paraId="7FADDD2A" w14:textId="77777777">
        <w:trPr>
          <w:trHeight w:hRule="exact" w:val="310"/>
        </w:trPr>
        <w:tc>
          <w:tcPr>
            <w:tcW w:w="5639" w:type="dxa"/>
            <w:tcBorders>
              <w:top w:val="single" w:sz="4" w:space="0" w:color="000000"/>
              <w:bottom w:val="single" w:sz="4" w:space="0" w:color="000000"/>
            </w:tcBorders>
          </w:tcPr>
          <w:p w14:paraId="7FADDD26" w14:textId="77777777" w:rsidR="00072599" w:rsidRDefault="00000000">
            <w:pPr>
              <w:pStyle w:val="TableParagraph"/>
              <w:spacing w:before="30"/>
              <w:ind w:left="72"/>
            </w:pPr>
            <w:proofErr w:type="spellStart"/>
            <w:proofErr w:type="gramStart"/>
            <w:r>
              <w:t>Optoma</w:t>
            </w:r>
            <w:proofErr w:type="spellEnd"/>
            <w:r>
              <w:t xml:space="preserve">  </w:t>
            </w:r>
            <w:r>
              <w:rPr>
                <w:b/>
                <w:color w:val="6F2F9F"/>
              </w:rPr>
              <w:t>3752</w:t>
            </w:r>
            <w:proofErr w:type="gramEnd"/>
            <w:r>
              <w:rPr>
                <w:b/>
                <w:color w:val="6F2F9F"/>
              </w:rPr>
              <w:t xml:space="preserve">RK </w:t>
            </w:r>
            <w:r>
              <w:t xml:space="preserve">IFPD 75" 195 cm - </w:t>
            </w:r>
            <w:proofErr w:type="spellStart"/>
            <w:r>
              <w:t>interaktivní</w:t>
            </w:r>
            <w:proofErr w:type="spellEnd"/>
            <w:r>
              <w:t xml:space="preserve"> </w:t>
            </w:r>
            <w:proofErr w:type="spellStart"/>
            <w:r>
              <w:t>dotyk</w:t>
            </w:r>
            <w:proofErr w:type="spellEnd"/>
            <w:r>
              <w:t>. panel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7FADDD27" w14:textId="77777777" w:rsidR="00072599" w:rsidRDefault="00000000">
            <w:pPr>
              <w:pStyle w:val="TableParagraph"/>
              <w:spacing w:before="30"/>
              <w:ind w:left="18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 w14:paraId="7FADDD28" w14:textId="77777777" w:rsidR="00072599" w:rsidRDefault="00000000">
            <w:pPr>
              <w:pStyle w:val="TableParagraph"/>
              <w:spacing w:before="30"/>
              <w:ind w:right="135"/>
              <w:jc w:val="right"/>
            </w:pPr>
            <w:r>
              <w:t xml:space="preserve">29 </w:t>
            </w:r>
            <w:proofErr w:type="gramStart"/>
            <w:r>
              <w:t>900,-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7FADDD29" w14:textId="77777777" w:rsidR="00072599" w:rsidRDefault="00000000">
            <w:pPr>
              <w:pStyle w:val="TableParagraph"/>
              <w:spacing w:before="30"/>
              <w:ind w:right="65"/>
              <w:jc w:val="right"/>
            </w:pPr>
            <w:r>
              <w:t xml:space="preserve">36 </w:t>
            </w:r>
            <w:proofErr w:type="gramStart"/>
            <w:r>
              <w:t>179,-</w:t>
            </w:r>
            <w:proofErr w:type="gramEnd"/>
          </w:p>
        </w:tc>
      </w:tr>
      <w:tr w:rsidR="00072599" w14:paraId="7FADDD2F" w14:textId="77777777">
        <w:trPr>
          <w:trHeight w:hRule="exact" w:val="310"/>
        </w:trPr>
        <w:tc>
          <w:tcPr>
            <w:tcW w:w="5639" w:type="dxa"/>
            <w:tcBorders>
              <w:top w:val="single" w:sz="4" w:space="0" w:color="000000"/>
              <w:bottom w:val="single" w:sz="4" w:space="0" w:color="000000"/>
            </w:tcBorders>
          </w:tcPr>
          <w:p w14:paraId="7FADDD2B" w14:textId="77777777" w:rsidR="00072599" w:rsidRDefault="00000000">
            <w:pPr>
              <w:pStyle w:val="TableParagraph"/>
              <w:spacing w:before="31"/>
              <w:ind w:left="72"/>
            </w:pPr>
            <w:proofErr w:type="spellStart"/>
            <w:r>
              <w:t>Optoma</w:t>
            </w:r>
            <w:proofErr w:type="spellEnd"/>
            <w:r>
              <w:t xml:space="preserve"> IFPD </w:t>
            </w:r>
            <w:r>
              <w:rPr>
                <w:b/>
                <w:color w:val="6F2F9F"/>
              </w:rPr>
              <w:t xml:space="preserve">RISE 2005 </w:t>
            </w:r>
            <w:r>
              <w:t xml:space="preserve">- </w:t>
            </w:r>
            <w:proofErr w:type="spellStart"/>
            <w:r>
              <w:t>elektrický</w:t>
            </w:r>
            <w:proofErr w:type="spellEnd"/>
            <w:r>
              <w:t xml:space="preserve"> </w:t>
            </w:r>
            <w:proofErr w:type="spellStart"/>
            <w:r>
              <w:t>pojezd</w:t>
            </w:r>
            <w:proofErr w:type="spellEnd"/>
            <w:r>
              <w:t xml:space="preserve"> </w:t>
            </w:r>
            <w:proofErr w:type="spellStart"/>
            <w:r>
              <w:t>pevný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7FADDD2C" w14:textId="77777777" w:rsidR="00072599" w:rsidRDefault="00000000">
            <w:pPr>
              <w:pStyle w:val="TableParagraph"/>
              <w:spacing w:before="31"/>
              <w:ind w:left="18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 w14:paraId="7FADDD2D" w14:textId="77777777" w:rsidR="00072599" w:rsidRDefault="00000000">
            <w:pPr>
              <w:pStyle w:val="TableParagraph"/>
              <w:spacing w:before="31"/>
              <w:ind w:right="135"/>
              <w:jc w:val="right"/>
            </w:pPr>
            <w:r>
              <w:t xml:space="preserve">17 </w:t>
            </w:r>
            <w:proofErr w:type="gramStart"/>
            <w:r>
              <w:t>800,-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7FADDD2E" w14:textId="77777777" w:rsidR="00072599" w:rsidRDefault="00000000">
            <w:pPr>
              <w:pStyle w:val="TableParagraph"/>
              <w:spacing w:before="31"/>
              <w:ind w:right="65"/>
              <w:jc w:val="right"/>
            </w:pPr>
            <w:r>
              <w:t xml:space="preserve">21 </w:t>
            </w:r>
            <w:proofErr w:type="gramStart"/>
            <w:r>
              <w:t>538,-</w:t>
            </w:r>
            <w:proofErr w:type="gramEnd"/>
          </w:p>
        </w:tc>
      </w:tr>
      <w:tr w:rsidR="00072599" w14:paraId="7FADDD34" w14:textId="77777777">
        <w:trPr>
          <w:trHeight w:hRule="exact" w:val="310"/>
        </w:trPr>
        <w:tc>
          <w:tcPr>
            <w:tcW w:w="5639" w:type="dxa"/>
            <w:tcBorders>
              <w:top w:val="single" w:sz="4" w:space="0" w:color="000000"/>
              <w:bottom w:val="single" w:sz="4" w:space="0" w:color="000000"/>
            </w:tcBorders>
          </w:tcPr>
          <w:p w14:paraId="7FADDD30" w14:textId="77777777" w:rsidR="00072599" w:rsidRDefault="00000000">
            <w:pPr>
              <w:pStyle w:val="TableParagraph"/>
              <w:spacing w:before="30"/>
              <w:ind w:left="72"/>
            </w:pPr>
            <w:r>
              <w:t xml:space="preserve">Bílá </w:t>
            </w:r>
            <w:proofErr w:type="spellStart"/>
            <w:r>
              <w:t>keramická</w:t>
            </w:r>
            <w:proofErr w:type="spellEnd"/>
            <w:r>
              <w:t xml:space="preserve"> </w:t>
            </w:r>
            <w:proofErr w:type="spellStart"/>
            <w:r>
              <w:t>magnetická</w:t>
            </w:r>
            <w:proofErr w:type="spellEnd"/>
            <w:r>
              <w:t xml:space="preserve"> </w:t>
            </w:r>
            <w:proofErr w:type="spellStart"/>
            <w:r>
              <w:t>křídla</w:t>
            </w:r>
            <w:proofErr w:type="spellEnd"/>
            <w:r>
              <w:t xml:space="preserve"> - </w:t>
            </w:r>
            <w:proofErr w:type="spellStart"/>
            <w:r>
              <w:t>sada</w:t>
            </w:r>
            <w:proofErr w:type="spellEnd"/>
            <w:r>
              <w:t xml:space="preserve"> A217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7FADDD31" w14:textId="77777777" w:rsidR="00072599" w:rsidRDefault="00000000">
            <w:pPr>
              <w:pStyle w:val="TableParagraph"/>
              <w:spacing w:before="30"/>
              <w:ind w:left="18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 w14:paraId="7FADDD32" w14:textId="77777777" w:rsidR="00072599" w:rsidRDefault="00000000">
            <w:pPr>
              <w:pStyle w:val="TableParagraph"/>
              <w:spacing w:before="30"/>
              <w:ind w:right="135"/>
              <w:jc w:val="right"/>
            </w:pPr>
            <w:r>
              <w:t xml:space="preserve">15 </w:t>
            </w:r>
            <w:proofErr w:type="gramStart"/>
            <w:r>
              <w:t>800,-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7FADDD33" w14:textId="77777777" w:rsidR="00072599" w:rsidRDefault="00000000">
            <w:pPr>
              <w:pStyle w:val="TableParagraph"/>
              <w:spacing w:before="30"/>
              <w:ind w:right="65"/>
              <w:jc w:val="right"/>
            </w:pPr>
            <w:r>
              <w:t xml:space="preserve">19 </w:t>
            </w:r>
            <w:proofErr w:type="gramStart"/>
            <w:r>
              <w:t>118,-</w:t>
            </w:r>
            <w:proofErr w:type="gramEnd"/>
          </w:p>
        </w:tc>
      </w:tr>
      <w:tr w:rsidR="00072599" w14:paraId="7FADDD39" w14:textId="77777777">
        <w:trPr>
          <w:trHeight w:hRule="exact" w:val="312"/>
        </w:trPr>
        <w:tc>
          <w:tcPr>
            <w:tcW w:w="5639" w:type="dxa"/>
            <w:tcBorders>
              <w:top w:val="single" w:sz="4" w:space="0" w:color="000000"/>
              <w:bottom w:val="single" w:sz="4" w:space="0" w:color="000000"/>
            </w:tcBorders>
          </w:tcPr>
          <w:p w14:paraId="7FADDD35" w14:textId="77777777" w:rsidR="00072599" w:rsidRDefault="00000000">
            <w:pPr>
              <w:pStyle w:val="TableParagraph"/>
              <w:spacing w:before="33"/>
              <w:ind w:left="72"/>
            </w:pPr>
            <w:proofErr w:type="spellStart"/>
            <w:r>
              <w:t>Dodávka</w:t>
            </w:r>
            <w:proofErr w:type="spellEnd"/>
            <w:r>
              <w:t xml:space="preserve">, </w:t>
            </w:r>
            <w:proofErr w:type="spellStart"/>
            <w:r>
              <w:t>montáž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zeď</w:t>
            </w:r>
            <w:proofErr w:type="spellEnd"/>
            <w:r>
              <w:t xml:space="preserve">, </w:t>
            </w:r>
            <w:proofErr w:type="spellStart"/>
            <w:r>
              <w:t>Instalace</w:t>
            </w:r>
            <w:proofErr w:type="spellEnd"/>
            <w:r>
              <w:t xml:space="preserve">, </w:t>
            </w:r>
            <w:proofErr w:type="spellStart"/>
            <w:r>
              <w:t>zaškolení</w:t>
            </w:r>
            <w:proofErr w:type="spellEnd"/>
            <w:r>
              <w:t xml:space="preserve">, </w:t>
            </w:r>
            <w:proofErr w:type="spellStart"/>
            <w:r>
              <w:t>instalační</w:t>
            </w:r>
            <w:proofErr w:type="spellEnd"/>
            <w:r>
              <w:t xml:space="preserve"> mat.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7FADDD36" w14:textId="77777777" w:rsidR="00072599" w:rsidRDefault="00000000">
            <w:pPr>
              <w:pStyle w:val="TableParagraph"/>
              <w:spacing w:before="33"/>
              <w:ind w:left="18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 w14:paraId="7FADDD37" w14:textId="77777777" w:rsidR="00072599" w:rsidRDefault="00000000">
            <w:pPr>
              <w:pStyle w:val="TableParagraph"/>
              <w:spacing w:before="33"/>
              <w:ind w:right="138"/>
              <w:jc w:val="right"/>
            </w:pPr>
            <w:r>
              <w:t xml:space="preserve">9 </w:t>
            </w:r>
            <w:proofErr w:type="gramStart"/>
            <w:r>
              <w:t>600,-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7FADDD38" w14:textId="77777777" w:rsidR="00072599" w:rsidRDefault="00000000">
            <w:pPr>
              <w:pStyle w:val="TableParagraph"/>
              <w:spacing w:before="33"/>
              <w:ind w:right="65"/>
              <w:jc w:val="right"/>
            </w:pPr>
            <w:r>
              <w:t xml:space="preserve">11 </w:t>
            </w:r>
            <w:proofErr w:type="gramStart"/>
            <w:r>
              <w:t>616,-</w:t>
            </w:r>
            <w:proofErr w:type="gramEnd"/>
          </w:p>
        </w:tc>
      </w:tr>
      <w:tr w:rsidR="00072599" w14:paraId="7FADDD3E" w14:textId="77777777">
        <w:trPr>
          <w:trHeight w:hRule="exact" w:val="314"/>
        </w:trPr>
        <w:tc>
          <w:tcPr>
            <w:tcW w:w="5639" w:type="dxa"/>
            <w:tcBorders>
              <w:top w:val="single" w:sz="4" w:space="0" w:color="000000"/>
            </w:tcBorders>
          </w:tcPr>
          <w:p w14:paraId="7FADDD3A" w14:textId="77777777" w:rsidR="00072599" w:rsidRDefault="00000000">
            <w:pPr>
              <w:pStyle w:val="TableParagraph"/>
              <w:spacing w:before="45"/>
              <w:ind w:left="72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za 1 </w:t>
            </w:r>
            <w:proofErr w:type="spellStart"/>
            <w:r>
              <w:rPr>
                <w:b/>
              </w:rPr>
              <w:t>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sestavy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</w:tcBorders>
          </w:tcPr>
          <w:p w14:paraId="7FADDD3B" w14:textId="77777777" w:rsidR="00072599" w:rsidRDefault="00072599"/>
        </w:tc>
        <w:tc>
          <w:tcPr>
            <w:tcW w:w="1476" w:type="dxa"/>
            <w:tcBorders>
              <w:top w:val="single" w:sz="4" w:space="0" w:color="000000"/>
            </w:tcBorders>
          </w:tcPr>
          <w:p w14:paraId="7FADDD3C" w14:textId="77777777" w:rsidR="00072599" w:rsidRDefault="00000000">
            <w:pPr>
              <w:pStyle w:val="TableParagraph"/>
              <w:spacing w:before="45"/>
              <w:ind w:right="135"/>
              <w:jc w:val="right"/>
              <w:rPr>
                <w:b/>
              </w:rPr>
            </w:pPr>
            <w:r>
              <w:rPr>
                <w:b/>
              </w:rPr>
              <w:t xml:space="preserve">73 </w:t>
            </w:r>
            <w:proofErr w:type="gramStart"/>
            <w:r>
              <w:rPr>
                <w:b/>
              </w:rPr>
              <w:t>100,-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7FADDD3D" w14:textId="77777777" w:rsidR="00072599" w:rsidRDefault="00000000">
            <w:pPr>
              <w:pStyle w:val="TableParagraph"/>
              <w:spacing w:before="2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 xml:space="preserve">88 </w:t>
            </w:r>
            <w:proofErr w:type="gramStart"/>
            <w:r>
              <w:rPr>
                <w:b/>
                <w:color w:val="6F2F9F"/>
                <w:sz w:val="24"/>
              </w:rPr>
              <w:t>451,-</w:t>
            </w:r>
            <w:proofErr w:type="gramEnd"/>
          </w:p>
        </w:tc>
      </w:tr>
    </w:tbl>
    <w:p w14:paraId="7FADDD3F" w14:textId="77777777" w:rsidR="00026038" w:rsidRDefault="00026038"/>
    <w:sectPr w:rsidR="00026038">
      <w:pgSz w:w="11910" w:h="16840"/>
      <w:pgMar w:top="0" w:right="280" w:bottom="1620" w:left="0" w:header="0" w:footer="1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6FF6E" w14:textId="77777777" w:rsidR="00026038" w:rsidRDefault="00026038">
      <w:r>
        <w:separator/>
      </w:r>
    </w:p>
  </w:endnote>
  <w:endnote w:type="continuationSeparator" w:id="0">
    <w:p w14:paraId="11EB62DE" w14:textId="77777777" w:rsidR="00026038" w:rsidRDefault="000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DD5B" w14:textId="77777777" w:rsidR="00072599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967" behindDoc="1" locked="0" layoutInCell="1" allowOverlap="1" wp14:anchorId="7FADDD5C" wp14:editId="7FADDD5D">
          <wp:simplePos x="0" y="0"/>
          <wp:positionH relativeFrom="page">
            <wp:posOffset>441325</wp:posOffset>
          </wp:positionH>
          <wp:positionV relativeFrom="page">
            <wp:posOffset>9757688</wp:posOffset>
          </wp:positionV>
          <wp:extent cx="645794" cy="654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794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3991" behindDoc="1" locked="0" layoutInCell="1" allowOverlap="1" wp14:anchorId="7FADDD5E" wp14:editId="7FADDD5F">
          <wp:simplePos x="0" y="0"/>
          <wp:positionH relativeFrom="page">
            <wp:posOffset>6638925</wp:posOffset>
          </wp:positionH>
          <wp:positionV relativeFrom="page">
            <wp:posOffset>9658629</wp:posOffset>
          </wp:positionV>
          <wp:extent cx="542925" cy="5429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542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ADDD6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3.6pt;margin-top:789.15pt;width:102.7pt;height:32.4pt;z-index:-11440;mso-position-horizontal-relative:page;mso-position-vertical-relative:page" filled="f" stroked="f">
          <v:textbox inset="0,0,0,0">
            <w:txbxContent>
              <w:p w14:paraId="7FADDD64" w14:textId="77777777" w:rsidR="00072599" w:rsidRDefault="00000000">
                <w:pPr>
                  <w:spacing w:line="184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6A6A6"/>
                    <w:sz w:val="16"/>
                  </w:rPr>
                  <w:t>Počítačová</w:t>
                </w:r>
                <w:proofErr w:type="spellEnd"/>
                <w:r>
                  <w:rPr>
                    <w:color w:val="A6A6A6"/>
                    <w:sz w:val="16"/>
                  </w:rPr>
                  <w:t xml:space="preserve"> </w:t>
                </w:r>
                <w:proofErr w:type="spellStart"/>
                <w:r>
                  <w:rPr>
                    <w:color w:val="A6A6A6"/>
                    <w:sz w:val="16"/>
                  </w:rPr>
                  <w:t>společnost</w:t>
                </w:r>
                <w:proofErr w:type="spellEnd"/>
                <w:r>
                  <w:rPr>
                    <w:color w:val="A6A6A6"/>
                    <w:sz w:val="16"/>
                  </w:rPr>
                  <w:t xml:space="preserve">, </w:t>
                </w:r>
                <w:proofErr w:type="spellStart"/>
                <w:r>
                  <w:rPr>
                    <w:color w:val="A6A6A6"/>
                    <w:sz w:val="16"/>
                  </w:rPr>
                  <w:t>s.r.o.</w:t>
                </w:r>
                <w:proofErr w:type="spellEnd"/>
              </w:p>
              <w:p w14:paraId="7FADDD65" w14:textId="77777777" w:rsidR="00072599" w:rsidRDefault="00000000">
                <w:pPr>
                  <w:spacing w:before="30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6A6A6"/>
                    <w:sz w:val="16"/>
                  </w:rPr>
                  <w:t>Hybernská</w:t>
                </w:r>
                <w:proofErr w:type="spellEnd"/>
                <w:r>
                  <w:rPr>
                    <w:color w:val="A6A6A6"/>
                    <w:sz w:val="16"/>
                  </w:rPr>
                  <w:t xml:space="preserve"> 13, 110 00 PRAHA 1</w:t>
                </w:r>
              </w:p>
              <w:p w14:paraId="7FADDD66" w14:textId="77777777" w:rsidR="00072599" w:rsidRDefault="00000000">
                <w:pPr>
                  <w:spacing w:before="25"/>
                  <w:ind w:left="20"/>
                  <w:rPr>
                    <w:sz w:val="16"/>
                  </w:rPr>
                </w:pPr>
                <w:r>
                  <w:rPr>
                    <w:color w:val="A6A6A6"/>
                    <w:sz w:val="16"/>
                  </w:rPr>
                  <w:t>IČ:60463082 DIČ: CZ60463082</w:t>
                </w:r>
              </w:p>
            </w:txbxContent>
          </v:textbox>
          <w10:wrap anchorx="page" anchory="page"/>
        </v:shape>
      </w:pict>
    </w:r>
    <w:r>
      <w:pict w14:anchorId="7FADDD61">
        <v:shape id="_x0000_s1026" type="#_x0000_t202" style="position:absolute;margin-left:290.05pt;margin-top:799.5pt;width:108.65pt;height:19.8pt;z-index:-11416;mso-position-horizontal-relative:page;mso-position-vertical-relative:page" filled="f" stroked="f">
          <v:textbox inset="0,0,0,0">
            <w:txbxContent>
              <w:p w14:paraId="7FADDD67" w14:textId="77777777" w:rsidR="00072599" w:rsidRDefault="00000000">
                <w:pPr>
                  <w:spacing w:line="183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6A6A6"/>
                    <w:sz w:val="16"/>
                  </w:rPr>
                  <w:t>Zapsáno</w:t>
                </w:r>
                <w:proofErr w:type="spellEnd"/>
                <w:r>
                  <w:rPr>
                    <w:color w:val="A6A6A6"/>
                    <w:sz w:val="16"/>
                  </w:rPr>
                  <w:t xml:space="preserve"> v OR </w:t>
                </w:r>
                <w:proofErr w:type="spellStart"/>
                <w:r>
                  <w:rPr>
                    <w:color w:val="A6A6A6"/>
                    <w:sz w:val="16"/>
                  </w:rPr>
                  <w:t>městským</w:t>
                </w:r>
                <w:proofErr w:type="spellEnd"/>
                <w:r>
                  <w:rPr>
                    <w:color w:val="A6A6A6"/>
                    <w:sz w:val="16"/>
                  </w:rPr>
                  <w:t xml:space="preserve"> </w:t>
                </w:r>
                <w:proofErr w:type="spellStart"/>
                <w:r>
                  <w:rPr>
                    <w:color w:val="A6A6A6"/>
                    <w:sz w:val="16"/>
                  </w:rPr>
                  <w:t>soudem</w:t>
                </w:r>
                <w:proofErr w:type="spellEnd"/>
              </w:p>
              <w:p w14:paraId="7FADDD68" w14:textId="77777777" w:rsidR="00072599" w:rsidRDefault="00000000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color w:val="A6A6A6"/>
                    <w:sz w:val="16"/>
                  </w:rPr>
                  <w:t xml:space="preserve">v </w:t>
                </w:r>
                <w:proofErr w:type="spellStart"/>
                <w:r>
                  <w:rPr>
                    <w:color w:val="A6A6A6"/>
                    <w:sz w:val="16"/>
                  </w:rPr>
                  <w:t>Praze</w:t>
                </w:r>
                <w:proofErr w:type="spellEnd"/>
                <w:r>
                  <w:rPr>
                    <w:color w:val="A6A6A6"/>
                    <w:sz w:val="16"/>
                  </w:rPr>
                  <w:t xml:space="preserve"> </w:t>
                </w:r>
                <w:proofErr w:type="spellStart"/>
                <w:r>
                  <w:rPr>
                    <w:color w:val="A6A6A6"/>
                    <w:sz w:val="16"/>
                  </w:rPr>
                  <w:t>oddíl</w:t>
                </w:r>
                <w:proofErr w:type="spellEnd"/>
                <w:r>
                  <w:rPr>
                    <w:color w:val="A6A6A6"/>
                    <w:sz w:val="16"/>
                  </w:rPr>
                  <w:t xml:space="preserve"> C, </w:t>
                </w:r>
                <w:proofErr w:type="spellStart"/>
                <w:r>
                  <w:rPr>
                    <w:color w:val="A6A6A6"/>
                    <w:sz w:val="16"/>
                  </w:rPr>
                  <w:t>vložka</w:t>
                </w:r>
                <w:proofErr w:type="spellEnd"/>
                <w:r>
                  <w:rPr>
                    <w:color w:val="A6A6A6"/>
                    <w:sz w:val="16"/>
                  </w:rPr>
                  <w:t xml:space="preserve"> 20609</w:t>
                </w:r>
              </w:p>
            </w:txbxContent>
          </v:textbox>
          <w10:wrap anchorx="page" anchory="page"/>
        </v:shape>
      </w:pict>
    </w:r>
    <w:r>
      <w:pict w14:anchorId="7FADDD62">
        <v:shape id="_x0000_s1025" type="#_x0000_t202" style="position:absolute;margin-left:480.3pt;margin-top:808.25pt;width:85.1pt;height:12pt;z-index:-11392;mso-position-horizontal-relative:page;mso-position-vertical-relative:page" filled="f" stroked="f">
          <v:textbox inset="0,0,0,0">
            <w:txbxContent>
              <w:p w14:paraId="7FADDD69" w14:textId="77777777" w:rsidR="00072599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hyperlink r:id="rId3">
                  <w:r>
                    <w:rPr>
                      <w:color w:val="A6A6A6"/>
                      <w:sz w:val="20"/>
                    </w:rPr>
                    <w:t>www.pocitacovka.cz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8E03" w14:textId="77777777" w:rsidR="00026038" w:rsidRDefault="00026038">
      <w:r>
        <w:separator/>
      </w:r>
    </w:p>
  </w:footnote>
  <w:footnote w:type="continuationSeparator" w:id="0">
    <w:p w14:paraId="6152E5DA" w14:textId="77777777" w:rsidR="00026038" w:rsidRDefault="0002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E19B2"/>
    <w:multiLevelType w:val="multilevel"/>
    <w:tmpl w:val="0EC020CA"/>
    <w:lvl w:ilvl="0">
      <w:start w:val="7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261" w:hanging="569"/>
      </w:pPr>
      <w:rPr>
        <w:rFonts w:hint="default"/>
      </w:rPr>
    </w:lvl>
    <w:lvl w:ilvl="3">
      <w:numFmt w:val="bullet"/>
      <w:lvlText w:val="•"/>
      <w:lvlJc w:val="left"/>
      <w:pPr>
        <w:ind w:left="5181" w:hanging="569"/>
      </w:pPr>
      <w:rPr>
        <w:rFonts w:hint="default"/>
      </w:rPr>
    </w:lvl>
    <w:lvl w:ilvl="4">
      <w:numFmt w:val="bullet"/>
      <w:lvlText w:val="•"/>
      <w:lvlJc w:val="left"/>
      <w:pPr>
        <w:ind w:left="6102" w:hanging="569"/>
      </w:pPr>
      <w:rPr>
        <w:rFonts w:hint="default"/>
      </w:rPr>
    </w:lvl>
    <w:lvl w:ilvl="5">
      <w:numFmt w:val="bullet"/>
      <w:lvlText w:val="•"/>
      <w:lvlJc w:val="left"/>
      <w:pPr>
        <w:ind w:left="7023" w:hanging="569"/>
      </w:pPr>
      <w:rPr>
        <w:rFonts w:hint="default"/>
      </w:rPr>
    </w:lvl>
    <w:lvl w:ilvl="6">
      <w:numFmt w:val="bullet"/>
      <w:lvlText w:val="•"/>
      <w:lvlJc w:val="left"/>
      <w:pPr>
        <w:ind w:left="7943" w:hanging="569"/>
      </w:pPr>
      <w:rPr>
        <w:rFonts w:hint="default"/>
      </w:rPr>
    </w:lvl>
    <w:lvl w:ilvl="7">
      <w:numFmt w:val="bullet"/>
      <w:lvlText w:val="•"/>
      <w:lvlJc w:val="left"/>
      <w:pPr>
        <w:ind w:left="8864" w:hanging="569"/>
      </w:pPr>
      <w:rPr>
        <w:rFonts w:hint="default"/>
      </w:rPr>
    </w:lvl>
    <w:lvl w:ilvl="8">
      <w:numFmt w:val="bullet"/>
      <w:lvlText w:val="•"/>
      <w:lvlJc w:val="left"/>
      <w:pPr>
        <w:ind w:left="9785" w:hanging="569"/>
      </w:pPr>
      <w:rPr>
        <w:rFonts w:hint="default"/>
      </w:rPr>
    </w:lvl>
  </w:abstractNum>
  <w:abstractNum w:abstractNumId="1" w15:restartNumberingAfterBreak="0">
    <w:nsid w:val="49730AA1"/>
    <w:multiLevelType w:val="multilevel"/>
    <w:tmpl w:val="FFB2DF78"/>
    <w:lvl w:ilvl="0">
      <w:start w:val="9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640" w:hanging="50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636" w:hanging="506"/>
      </w:pPr>
      <w:rPr>
        <w:rFonts w:hint="default"/>
      </w:rPr>
    </w:lvl>
    <w:lvl w:ilvl="4">
      <w:numFmt w:val="bullet"/>
      <w:lvlText w:val="•"/>
      <w:lvlJc w:val="left"/>
      <w:pPr>
        <w:ind w:left="5635" w:hanging="506"/>
      </w:pPr>
      <w:rPr>
        <w:rFonts w:hint="default"/>
      </w:rPr>
    </w:lvl>
    <w:lvl w:ilvl="5">
      <w:numFmt w:val="bullet"/>
      <w:lvlText w:val="•"/>
      <w:lvlJc w:val="left"/>
      <w:pPr>
        <w:ind w:left="6633" w:hanging="506"/>
      </w:pPr>
      <w:rPr>
        <w:rFonts w:hint="default"/>
      </w:rPr>
    </w:lvl>
    <w:lvl w:ilvl="6">
      <w:numFmt w:val="bullet"/>
      <w:lvlText w:val="•"/>
      <w:lvlJc w:val="left"/>
      <w:pPr>
        <w:ind w:left="7632" w:hanging="506"/>
      </w:pPr>
      <w:rPr>
        <w:rFonts w:hint="default"/>
      </w:rPr>
    </w:lvl>
    <w:lvl w:ilvl="7">
      <w:numFmt w:val="bullet"/>
      <w:lvlText w:val="•"/>
      <w:lvlJc w:val="left"/>
      <w:pPr>
        <w:ind w:left="8630" w:hanging="506"/>
      </w:pPr>
      <w:rPr>
        <w:rFonts w:hint="default"/>
      </w:rPr>
    </w:lvl>
    <w:lvl w:ilvl="8">
      <w:numFmt w:val="bullet"/>
      <w:lvlText w:val="•"/>
      <w:lvlJc w:val="left"/>
      <w:pPr>
        <w:ind w:left="9629" w:hanging="506"/>
      </w:pPr>
      <w:rPr>
        <w:rFonts w:hint="default"/>
      </w:rPr>
    </w:lvl>
  </w:abstractNum>
  <w:abstractNum w:abstractNumId="2" w15:restartNumberingAfterBreak="0">
    <w:nsid w:val="4B204190"/>
    <w:multiLevelType w:val="multilevel"/>
    <w:tmpl w:val="01F4362A"/>
    <w:lvl w:ilvl="0">
      <w:start w:val="10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261" w:hanging="569"/>
      </w:pPr>
      <w:rPr>
        <w:rFonts w:hint="default"/>
      </w:rPr>
    </w:lvl>
    <w:lvl w:ilvl="3">
      <w:numFmt w:val="bullet"/>
      <w:lvlText w:val="•"/>
      <w:lvlJc w:val="left"/>
      <w:pPr>
        <w:ind w:left="5181" w:hanging="569"/>
      </w:pPr>
      <w:rPr>
        <w:rFonts w:hint="default"/>
      </w:rPr>
    </w:lvl>
    <w:lvl w:ilvl="4">
      <w:numFmt w:val="bullet"/>
      <w:lvlText w:val="•"/>
      <w:lvlJc w:val="left"/>
      <w:pPr>
        <w:ind w:left="6102" w:hanging="569"/>
      </w:pPr>
      <w:rPr>
        <w:rFonts w:hint="default"/>
      </w:rPr>
    </w:lvl>
    <w:lvl w:ilvl="5">
      <w:numFmt w:val="bullet"/>
      <w:lvlText w:val="•"/>
      <w:lvlJc w:val="left"/>
      <w:pPr>
        <w:ind w:left="7023" w:hanging="569"/>
      </w:pPr>
      <w:rPr>
        <w:rFonts w:hint="default"/>
      </w:rPr>
    </w:lvl>
    <w:lvl w:ilvl="6">
      <w:numFmt w:val="bullet"/>
      <w:lvlText w:val="•"/>
      <w:lvlJc w:val="left"/>
      <w:pPr>
        <w:ind w:left="7943" w:hanging="569"/>
      </w:pPr>
      <w:rPr>
        <w:rFonts w:hint="default"/>
      </w:rPr>
    </w:lvl>
    <w:lvl w:ilvl="7">
      <w:numFmt w:val="bullet"/>
      <w:lvlText w:val="•"/>
      <w:lvlJc w:val="left"/>
      <w:pPr>
        <w:ind w:left="8864" w:hanging="569"/>
      </w:pPr>
      <w:rPr>
        <w:rFonts w:hint="default"/>
      </w:rPr>
    </w:lvl>
    <w:lvl w:ilvl="8">
      <w:numFmt w:val="bullet"/>
      <w:lvlText w:val="•"/>
      <w:lvlJc w:val="left"/>
      <w:pPr>
        <w:ind w:left="9785" w:hanging="569"/>
      </w:pPr>
      <w:rPr>
        <w:rFonts w:hint="default"/>
      </w:rPr>
    </w:lvl>
  </w:abstractNum>
  <w:abstractNum w:abstractNumId="3" w15:restartNumberingAfterBreak="0">
    <w:nsid w:val="4BE97D45"/>
    <w:multiLevelType w:val="multilevel"/>
    <w:tmpl w:val="4A6682E2"/>
    <w:lvl w:ilvl="0">
      <w:start w:val="11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261" w:hanging="569"/>
      </w:pPr>
      <w:rPr>
        <w:rFonts w:hint="default"/>
      </w:rPr>
    </w:lvl>
    <w:lvl w:ilvl="3">
      <w:numFmt w:val="bullet"/>
      <w:lvlText w:val="•"/>
      <w:lvlJc w:val="left"/>
      <w:pPr>
        <w:ind w:left="5181" w:hanging="569"/>
      </w:pPr>
      <w:rPr>
        <w:rFonts w:hint="default"/>
      </w:rPr>
    </w:lvl>
    <w:lvl w:ilvl="4">
      <w:numFmt w:val="bullet"/>
      <w:lvlText w:val="•"/>
      <w:lvlJc w:val="left"/>
      <w:pPr>
        <w:ind w:left="6102" w:hanging="569"/>
      </w:pPr>
      <w:rPr>
        <w:rFonts w:hint="default"/>
      </w:rPr>
    </w:lvl>
    <w:lvl w:ilvl="5">
      <w:numFmt w:val="bullet"/>
      <w:lvlText w:val="•"/>
      <w:lvlJc w:val="left"/>
      <w:pPr>
        <w:ind w:left="7023" w:hanging="569"/>
      </w:pPr>
      <w:rPr>
        <w:rFonts w:hint="default"/>
      </w:rPr>
    </w:lvl>
    <w:lvl w:ilvl="6">
      <w:numFmt w:val="bullet"/>
      <w:lvlText w:val="•"/>
      <w:lvlJc w:val="left"/>
      <w:pPr>
        <w:ind w:left="7943" w:hanging="569"/>
      </w:pPr>
      <w:rPr>
        <w:rFonts w:hint="default"/>
      </w:rPr>
    </w:lvl>
    <w:lvl w:ilvl="7">
      <w:numFmt w:val="bullet"/>
      <w:lvlText w:val="•"/>
      <w:lvlJc w:val="left"/>
      <w:pPr>
        <w:ind w:left="8864" w:hanging="569"/>
      </w:pPr>
      <w:rPr>
        <w:rFonts w:hint="default"/>
      </w:rPr>
    </w:lvl>
    <w:lvl w:ilvl="8">
      <w:numFmt w:val="bullet"/>
      <w:lvlText w:val="•"/>
      <w:lvlJc w:val="left"/>
      <w:pPr>
        <w:ind w:left="9785" w:hanging="569"/>
      </w:pPr>
      <w:rPr>
        <w:rFonts w:hint="default"/>
      </w:rPr>
    </w:lvl>
  </w:abstractNum>
  <w:abstractNum w:abstractNumId="4" w15:restartNumberingAfterBreak="0">
    <w:nsid w:val="4EEB40CE"/>
    <w:multiLevelType w:val="multilevel"/>
    <w:tmpl w:val="9E70CD86"/>
    <w:lvl w:ilvl="0">
      <w:start w:val="8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261" w:hanging="569"/>
      </w:pPr>
      <w:rPr>
        <w:rFonts w:hint="default"/>
      </w:rPr>
    </w:lvl>
    <w:lvl w:ilvl="3">
      <w:numFmt w:val="bullet"/>
      <w:lvlText w:val="•"/>
      <w:lvlJc w:val="left"/>
      <w:pPr>
        <w:ind w:left="5181" w:hanging="569"/>
      </w:pPr>
      <w:rPr>
        <w:rFonts w:hint="default"/>
      </w:rPr>
    </w:lvl>
    <w:lvl w:ilvl="4">
      <w:numFmt w:val="bullet"/>
      <w:lvlText w:val="•"/>
      <w:lvlJc w:val="left"/>
      <w:pPr>
        <w:ind w:left="6102" w:hanging="569"/>
      </w:pPr>
      <w:rPr>
        <w:rFonts w:hint="default"/>
      </w:rPr>
    </w:lvl>
    <w:lvl w:ilvl="5">
      <w:numFmt w:val="bullet"/>
      <w:lvlText w:val="•"/>
      <w:lvlJc w:val="left"/>
      <w:pPr>
        <w:ind w:left="7023" w:hanging="569"/>
      </w:pPr>
      <w:rPr>
        <w:rFonts w:hint="default"/>
      </w:rPr>
    </w:lvl>
    <w:lvl w:ilvl="6">
      <w:numFmt w:val="bullet"/>
      <w:lvlText w:val="•"/>
      <w:lvlJc w:val="left"/>
      <w:pPr>
        <w:ind w:left="7943" w:hanging="569"/>
      </w:pPr>
      <w:rPr>
        <w:rFonts w:hint="default"/>
      </w:rPr>
    </w:lvl>
    <w:lvl w:ilvl="7">
      <w:numFmt w:val="bullet"/>
      <w:lvlText w:val="•"/>
      <w:lvlJc w:val="left"/>
      <w:pPr>
        <w:ind w:left="8864" w:hanging="569"/>
      </w:pPr>
      <w:rPr>
        <w:rFonts w:hint="default"/>
      </w:rPr>
    </w:lvl>
    <w:lvl w:ilvl="8">
      <w:numFmt w:val="bullet"/>
      <w:lvlText w:val="•"/>
      <w:lvlJc w:val="left"/>
      <w:pPr>
        <w:ind w:left="9785" w:hanging="569"/>
      </w:pPr>
      <w:rPr>
        <w:rFonts w:hint="default"/>
      </w:rPr>
    </w:lvl>
  </w:abstractNum>
  <w:abstractNum w:abstractNumId="5" w15:restartNumberingAfterBreak="0">
    <w:nsid w:val="511D7C2A"/>
    <w:multiLevelType w:val="multilevel"/>
    <w:tmpl w:val="48BA90D2"/>
    <w:lvl w:ilvl="0">
      <w:start w:val="5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261" w:hanging="569"/>
      </w:pPr>
      <w:rPr>
        <w:rFonts w:hint="default"/>
      </w:rPr>
    </w:lvl>
    <w:lvl w:ilvl="3">
      <w:numFmt w:val="bullet"/>
      <w:lvlText w:val="•"/>
      <w:lvlJc w:val="left"/>
      <w:pPr>
        <w:ind w:left="5181" w:hanging="569"/>
      </w:pPr>
      <w:rPr>
        <w:rFonts w:hint="default"/>
      </w:rPr>
    </w:lvl>
    <w:lvl w:ilvl="4">
      <w:numFmt w:val="bullet"/>
      <w:lvlText w:val="•"/>
      <w:lvlJc w:val="left"/>
      <w:pPr>
        <w:ind w:left="6102" w:hanging="569"/>
      </w:pPr>
      <w:rPr>
        <w:rFonts w:hint="default"/>
      </w:rPr>
    </w:lvl>
    <w:lvl w:ilvl="5">
      <w:numFmt w:val="bullet"/>
      <w:lvlText w:val="•"/>
      <w:lvlJc w:val="left"/>
      <w:pPr>
        <w:ind w:left="7023" w:hanging="569"/>
      </w:pPr>
      <w:rPr>
        <w:rFonts w:hint="default"/>
      </w:rPr>
    </w:lvl>
    <w:lvl w:ilvl="6">
      <w:numFmt w:val="bullet"/>
      <w:lvlText w:val="•"/>
      <w:lvlJc w:val="left"/>
      <w:pPr>
        <w:ind w:left="7943" w:hanging="569"/>
      </w:pPr>
      <w:rPr>
        <w:rFonts w:hint="default"/>
      </w:rPr>
    </w:lvl>
    <w:lvl w:ilvl="7">
      <w:numFmt w:val="bullet"/>
      <w:lvlText w:val="•"/>
      <w:lvlJc w:val="left"/>
      <w:pPr>
        <w:ind w:left="8864" w:hanging="569"/>
      </w:pPr>
      <w:rPr>
        <w:rFonts w:hint="default"/>
      </w:rPr>
    </w:lvl>
    <w:lvl w:ilvl="8">
      <w:numFmt w:val="bullet"/>
      <w:lvlText w:val="•"/>
      <w:lvlJc w:val="left"/>
      <w:pPr>
        <w:ind w:left="9785" w:hanging="569"/>
      </w:pPr>
      <w:rPr>
        <w:rFonts w:hint="default"/>
      </w:rPr>
    </w:lvl>
  </w:abstractNum>
  <w:abstractNum w:abstractNumId="6" w15:restartNumberingAfterBreak="0">
    <w:nsid w:val="5A763404"/>
    <w:multiLevelType w:val="multilevel"/>
    <w:tmpl w:val="991C66EE"/>
    <w:lvl w:ilvl="0">
      <w:start w:val="1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2"/>
      <w:numFmt w:val="decimal"/>
      <w:lvlText w:val="%3."/>
      <w:lvlJc w:val="left"/>
      <w:pPr>
        <w:ind w:left="5329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6721" w:hanging="360"/>
      </w:pPr>
      <w:rPr>
        <w:rFonts w:hint="default"/>
      </w:rPr>
    </w:lvl>
    <w:lvl w:ilvl="4">
      <w:numFmt w:val="bullet"/>
      <w:lvlText w:val="•"/>
      <w:lvlJc w:val="left"/>
      <w:pPr>
        <w:ind w:left="7422" w:hanging="360"/>
      </w:pPr>
      <w:rPr>
        <w:rFonts w:hint="default"/>
      </w:rPr>
    </w:lvl>
    <w:lvl w:ilvl="5">
      <w:numFmt w:val="bullet"/>
      <w:lvlText w:val="•"/>
      <w:lvlJc w:val="left"/>
      <w:pPr>
        <w:ind w:left="8122" w:hanging="360"/>
      </w:pPr>
      <w:rPr>
        <w:rFonts w:hint="default"/>
      </w:rPr>
    </w:lvl>
    <w:lvl w:ilvl="6">
      <w:numFmt w:val="bullet"/>
      <w:lvlText w:val="•"/>
      <w:lvlJc w:val="left"/>
      <w:pPr>
        <w:ind w:left="8823" w:hanging="360"/>
      </w:pPr>
      <w:rPr>
        <w:rFonts w:hint="default"/>
      </w:rPr>
    </w:lvl>
    <w:lvl w:ilvl="7">
      <w:numFmt w:val="bullet"/>
      <w:lvlText w:val="•"/>
      <w:lvlJc w:val="left"/>
      <w:pPr>
        <w:ind w:left="9524" w:hanging="360"/>
      </w:pPr>
      <w:rPr>
        <w:rFonts w:hint="default"/>
      </w:rPr>
    </w:lvl>
    <w:lvl w:ilvl="8">
      <w:numFmt w:val="bullet"/>
      <w:lvlText w:val="•"/>
      <w:lvlJc w:val="left"/>
      <w:pPr>
        <w:ind w:left="10224" w:hanging="360"/>
      </w:pPr>
      <w:rPr>
        <w:rFonts w:hint="default"/>
      </w:rPr>
    </w:lvl>
  </w:abstractNum>
  <w:abstractNum w:abstractNumId="7" w15:restartNumberingAfterBreak="0">
    <w:nsid w:val="632A2021"/>
    <w:multiLevelType w:val="multilevel"/>
    <w:tmpl w:val="7636806A"/>
    <w:lvl w:ilvl="0">
      <w:start w:val="6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261" w:hanging="569"/>
      </w:pPr>
      <w:rPr>
        <w:rFonts w:hint="default"/>
      </w:rPr>
    </w:lvl>
    <w:lvl w:ilvl="3">
      <w:numFmt w:val="bullet"/>
      <w:lvlText w:val="•"/>
      <w:lvlJc w:val="left"/>
      <w:pPr>
        <w:ind w:left="5181" w:hanging="569"/>
      </w:pPr>
      <w:rPr>
        <w:rFonts w:hint="default"/>
      </w:rPr>
    </w:lvl>
    <w:lvl w:ilvl="4">
      <w:numFmt w:val="bullet"/>
      <w:lvlText w:val="•"/>
      <w:lvlJc w:val="left"/>
      <w:pPr>
        <w:ind w:left="6102" w:hanging="569"/>
      </w:pPr>
      <w:rPr>
        <w:rFonts w:hint="default"/>
      </w:rPr>
    </w:lvl>
    <w:lvl w:ilvl="5">
      <w:numFmt w:val="bullet"/>
      <w:lvlText w:val="•"/>
      <w:lvlJc w:val="left"/>
      <w:pPr>
        <w:ind w:left="7023" w:hanging="569"/>
      </w:pPr>
      <w:rPr>
        <w:rFonts w:hint="default"/>
      </w:rPr>
    </w:lvl>
    <w:lvl w:ilvl="6">
      <w:numFmt w:val="bullet"/>
      <w:lvlText w:val="•"/>
      <w:lvlJc w:val="left"/>
      <w:pPr>
        <w:ind w:left="7943" w:hanging="569"/>
      </w:pPr>
      <w:rPr>
        <w:rFonts w:hint="default"/>
      </w:rPr>
    </w:lvl>
    <w:lvl w:ilvl="7">
      <w:numFmt w:val="bullet"/>
      <w:lvlText w:val="•"/>
      <w:lvlJc w:val="left"/>
      <w:pPr>
        <w:ind w:left="8864" w:hanging="569"/>
      </w:pPr>
      <w:rPr>
        <w:rFonts w:hint="default"/>
      </w:rPr>
    </w:lvl>
    <w:lvl w:ilvl="8">
      <w:numFmt w:val="bullet"/>
      <w:lvlText w:val="•"/>
      <w:lvlJc w:val="left"/>
      <w:pPr>
        <w:ind w:left="9785" w:hanging="569"/>
      </w:pPr>
      <w:rPr>
        <w:rFonts w:hint="default"/>
      </w:rPr>
    </w:lvl>
  </w:abstractNum>
  <w:abstractNum w:abstractNumId="8" w15:restartNumberingAfterBreak="0">
    <w:nsid w:val="7614409B"/>
    <w:multiLevelType w:val="multilevel"/>
    <w:tmpl w:val="6876EC9A"/>
    <w:lvl w:ilvl="0">
      <w:start w:val="2"/>
      <w:numFmt w:val="decimal"/>
      <w:lvlText w:val="%1"/>
      <w:lvlJc w:val="left"/>
      <w:pPr>
        <w:ind w:left="241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261" w:hanging="569"/>
      </w:pPr>
      <w:rPr>
        <w:rFonts w:hint="default"/>
      </w:rPr>
    </w:lvl>
    <w:lvl w:ilvl="3">
      <w:numFmt w:val="bullet"/>
      <w:lvlText w:val="•"/>
      <w:lvlJc w:val="left"/>
      <w:pPr>
        <w:ind w:left="5181" w:hanging="569"/>
      </w:pPr>
      <w:rPr>
        <w:rFonts w:hint="default"/>
      </w:rPr>
    </w:lvl>
    <w:lvl w:ilvl="4">
      <w:numFmt w:val="bullet"/>
      <w:lvlText w:val="•"/>
      <w:lvlJc w:val="left"/>
      <w:pPr>
        <w:ind w:left="6102" w:hanging="569"/>
      </w:pPr>
      <w:rPr>
        <w:rFonts w:hint="default"/>
      </w:rPr>
    </w:lvl>
    <w:lvl w:ilvl="5">
      <w:numFmt w:val="bullet"/>
      <w:lvlText w:val="•"/>
      <w:lvlJc w:val="left"/>
      <w:pPr>
        <w:ind w:left="7023" w:hanging="569"/>
      </w:pPr>
      <w:rPr>
        <w:rFonts w:hint="default"/>
      </w:rPr>
    </w:lvl>
    <w:lvl w:ilvl="6">
      <w:numFmt w:val="bullet"/>
      <w:lvlText w:val="•"/>
      <w:lvlJc w:val="left"/>
      <w:pPr>
        <w:ind w:left="7943" w:hanging="569"/>
      </w:pPr>
      <w:rPr>
        <w:rFonts w:hint="default"/>
      </w:rPr>
    </w:lvl>
    <w:lvl w:ilvl="7">
      <w:numFmt w:val="bullet"/>
      <w:lvlText w:val="•"/>
      <w:lvlJc w:val="left"/>
      <w:pPr>
        <w:ind w:left="8864" w:hanging="569"/>
      </w:pPr>
      <w:rPr>
        <w:rFonts w:hint="default"/>
      </w:rPr>
    </w:lvl>
    <w:lvl w:ilvl="8">
      <w:numFmt w:val="bullet"/>
      <w:lvlText w:val="•"/>
      <w:lvlJc w:val="left"/>
      <w:pPr>
        <w:ind w:left="9785" w:hanging="569"/>
      </w:pPr>
      <w:rPr>
        <w:rFonts w:hint="default"/>
      </w:rPr>
    </w:lvl>
  </w:abstractNum>
  <w:num w:numId="1" w16cid:durableId="918830149">
    <w:abstractNumId w:val="3"/>
  </w:num>
  <w:num w:numId="2" w16cid:durableId="1608125493">
    <w:abstractNumId w:val="2"/>
  </w:num>
  <w:num w:numId="3" w16cid:durableId="1646273635">
    <w:abstractNumId w:val="1"/>
  </w:num>
  <w:num w:numId="4" w16cid:durableId="1249851997">
    <w:abstractNumId w:val="4"/>
  </w:num>
  <w:num w:numId="5" w16cid:durableId="76482761">
    <w:abstractNumId w:val="0"/>
  </w:num>
  <w:num w:numId="6" w16cid:durableId="915045414">
    <w:abstractNumId w:val="7"/>
  </w:num>
  <w:num w:numId="7" w16cid:durableId="1916158382">
    <w:abstractNumId w:val="5"/>
  </w:num>
  <w:num w:numId="8" w16cid:durableId="744844532">
    <w:abstractNumId w:val="8"/>
  </w:num>
  <w:num w:numId="9" w16cid:durableId="1545755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599"/>
    <w:rsid w:val="00026038"/>
    <w:rsid w:val="0005155F"/>
    <w:rsid w:val="00072599"/>
    <w:rsid w:val="0084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FADDC54"/>
  <w15:docId w15:val="{AC672E69-5D8A-4548-862F-0107E82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line="1172" w:lineRule="exact"/>
      <w:ind w:left="2364"/>
      <w:outlineLvl w:val="0"/>
    </w:pPr>
    <w:rPr>
      <w:b/>
      <w:bCs/>
      <w:sz w:val="96"/>
      <w:szCs w:val="96"/>
    </w:rPr>
  </w:style>
  <w:style w:type="paragraph" w:styleId="Nadpis2">
    <w:name w:val="heading 2"/>
    <w:basedOn w:val="Normln"/>
    <w:uiPriority w:val="9"/>
    <w:unhideWhenUsed/>
    <w:qFormat/>
    <w:pPr>
      <w:spacing w:line="196" w:lineRule="exact"/>
      <w:outlineLvl w:val="1"/>
    </w:pPr>
    <w:rPr>
      <w:sz w:val="36"/>
      <w:szCs w:val="36"/>
    </w:rPr>
  </w:style>
  <w:style w:type="paragraph" w:styleId="Nadpis3">
    <w:name w:val="heading 3"/>
    <w:basedOn w:val="Normln"/>
    <w:uiPriority w:val="9"/>
    <w:unhideWhenUsed/>
    <w:qFormat/>
    <w:pPr>
      <w:ind w:left="2410" w:hanging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10" w:hanging="56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ogistika@pocitacovka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citacovka.cz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JFRANK</dc:creator>
  <cp:lastModifiedBy>Věra Staňková</cp:lastModifiedBy>
  <cp:revision>2</cp:revision>
  <dcterms:created xsi:type="dcterms:W3CDTF">2025-06-16T09:37:00Z</dcterms:created>
  <dcterms:modified xsi:type="dcterms:W3CDTF">2025-06-16T07:37:00Z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</Properties>
</file>