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2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3.xml" ContentType="application/vnd.openxmlformats-officedocument.wordprocessingml.footer+xml"/>
  <Override PartName="/word/header9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7A00C7" w14:textId="49F22EB1" w:rsidR="002708D3" w:rsidRPr="000C2B31" w:rsidRDefault="002708D3" w:rsidP="002708D3">
      <w:pPr>
        <w:tabs>
          <w:tab w:val="left" w:pos="0"/>
          <w:tab w:val="left" w:pos="7371"/>
        </w:tabs>
        <w:ind w:left="7655" w:hanging="7655"/>
        <w:jc w:val="right"/>
        <w:rPr>
          <w:rFonts w:ascii="Arial" w:hAnsi="Arial" w:cs="Arial"/>
          <w:sz w:val="18"/>
          <w:szCs w:val="18"/>
        </w:rPr>
      </w:pPr>
      <w:r w:rsidRPr="000C2B31">
        <w:rPr>
          <w:rFonts w:ascii="Arial" w:hAnsi="Arial" w:cs="Arial"/>
          <w:sz w:val="18"/>
          <w:szCs w:val="18"/>
        </w:rPr>
        <w:t xml:space="preserve">Č.j.: </w:t>
      </w:r>
      <w:r w:rsidR="000C2B31" w:rsidRPr="000C2B31">
        <w:rPr>
          <w:rFonts w:ascii="Arial" w:hAnsi="Arial" w:cs="Arial"/>
          <w:sz w:val="18"/>
          <w:szCs w:val="18"/>
        </w:rPr>
        <w:t>SPU 151153/2025/104/</w:t>
      </w:r>
      <w:proofErr w:type="spellStart"/>
      <w:r w:rsidR="000C2B31" w:rsidRPr="000C2B31">
        <w:rPr>
          <w:rFonts w:ascii="Arial" w:hAnsi="Arial" w:cs="Arial"/>
          <w:sz w:val="18"/>
          <w:szCs w:val="18"/>
        </w:rPr>
        <w:t>Bla</w:t>
      </w:r>
      <w:proofErr w:type="spellEnd"/>
    </w:p>
    <w:p w14:paraId="237CBBF2" w14:textId="0F7A8AB5" w:rsidR="002708D3" w:rsidRPr="000C2B31" w:rsidRDefault="002708D3" w:rsidP="002708D3">
      <w:pPr>
        <w:jc w:val="right"/>
        <w:rPr>
          <w:rFonts w:ascii="Arial" w:hAnsi="Arial" w:cs="Arial"/>
          <w:sz w:val="22"/>
          <w:szCs w:val="22"/>
        </w:rPr>
      </w:pPr>
      <w:r w:rsidRPr="000C2B31">
        <w:rPr>
          <w:rFonts w:ascii="Arial" w:hAnsi="Arial" w:cs="Arial"/>
          <w:sz w:val="18"/>
          <w:szCs w:val="18"/>
        </w:rPr>
        <w:tab/>
        <w:t>UID</w:t>
      </w:r>
      <w:r w:rsidR="000C2B31" w:rsidRPr="000C2B31">
        <w:rPr>
          <w:rFonts w:ascii="Arial" w:hAnsi="Arial" w:cs="Arial"/>
          <w:sz w:val="18"/>
          <w:szCs w:val="18"/>
        </w:rPr>
        <w:t xml:space="preserve"> spuess980035ab</w:t>
      </w:r>
    </w:p>
    <w:p w14:paraId="0342EABD" w14:textId="77777777" w:rsidR="002708D3" w:rsidRPr="000C2B31" w:rsidRDefault="002708D3" w:rsidP="00693C83">
      <w:pPr>
        <w:rPr>
          <w:rFonts w:ascii="Arial" w:hAnsi="Arial" w:cs="Arial"/>
          <w:b/>
          <w:bCs/>
          <w:sz w:val="22"/>
          <w:szCs w:val="22"/>
        </w:rPr>
      </w:pPr>
    </w:p>
    <w:p w14:paraId="39341480" w14:textId="77777777" w:rsidR="00AF39CE" w:rsidRPr="000C2B31" w:rsidRDefault="00AF39CE" w:rsidP="00693C83">
      <w:pPr>
        <w:rPr>
          <w:rFonts w:ascii="Arial" w:hAnsi="Arial" w:cs="Arial"/>
          <w:sz w:val="22"/>
          <w:szCs w:val="22"/>
        </w:rPr>
      </w:pPr>
      <w:r w:rsidRPr="000C2B31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1E03430D" w14:textId="77777777" w:rsidR="00AF39CE" w:rsidRPr="000C2B31" w:rsidRDefault="00AF39CE" w:rsidP="00693C83">
      <w:pPr>
        <w:rPr>
          <w:rFonts w:ascii="Arial" w:hAnsi="Arial" w:cs="Arial"/>
          <w:sz w:val="22"/>
          <w:szCs w:val="22"/>
        </w:rPr>
      </w:pPr>
      <w:r w:rsidRPr="000C2B31">
        <w:rPr>
          <w:rFonts w:ascii="Arial" w:hAnsi="Arial" w:cs="Arial"/>
          <w:sz w:val="22"/>
          <w:szCs w:val="22"/>
        </w:rPr>
        <w:t>sídlo: Husinecká 1024/11a, 130 00 Praha 3 – Žižkov</w:t>
      </w:r>
    </w:p>
    <w:p w14:paraId="7E301E50" w14:textId="5CE24C7A" w:rsidR="00AF39CE" w:rsidRPr="000C2B31" w:rsidRDefault="00AF39CE" w:rsidP="00693C83">
      <w:pPr>
        <w:rPr>
          <w:rFonts w:ascii="Arial" w:hAnsi="Arial" w:cs="Arial"/>
          <w:sz w:val="22"/>
          <w:szCs w:val="22"/>
        </w:rPr>
      </w:pPr>
      <w:r w:rsidRPr="000C2B31">
        <w:rPr>
          <w:rFonts w:ascii="Arial" w:hAnsi="Arial" w:cs="Arial"/>
          <w:sz w:val="22"/>
          <w:szCs w:val="22"/>
        </w:rPr>
        <w:t xml:space="preserve">IČO: 01312774 </w:t>
      </w:r>
    </w:p>
    <w:p w14:paraId="1707E60A" w14:textId="77777777" w:rsidR="00AF39CE" w:rsidRPr="000C2B31" w:rsidRDefault="00AF39CE" w:rsidP="00693C83">
      <w:pPr>
        <w:rPr>
          <w:rFonts w:ascii="Arial" w:hAnsi="Arial" w:cs="Arial"/>
          <w:sz w:val="22"/>
          <w:szCs w:val="22"/>
        </w:rPr>
      </w:pPr>
      <w:r w:rsidRPr="000C2B31">
        <w:rPr>
          <w:rFonts w:ascii="Arial" w:hAnsi="Arial" w:cs="Arial"/>
          <w:sz w:val="22"/>
          <w:szCs w:val="22"/>
        </w:rPr>
        <w:t>DIČ: CZ</w:t>
      </w:r>
      <w:smartTag w:uri="urn:schemas-microsoft-com:office:smarttags" w:element="phone">
        <w:smartTagPr>
          <w:attr w:uri="urn:schemas-microsoft-com:office:office" w:name="ls" w:val="trans"/>
        </w:smartTagPr>
        <w:r w:rsidRPr="000C2B31">
          <w:rPr>
            <w:rFonts w:ascii="Arial" w:hAnsi="Arial" w:cs="Arial"/>
            <w:sz w:val="22"/>
            <w:szCs w:val="22"/>
          </w:rPr>
          <w:t>01312774</w:t>
        </w:r>
      </w:smartTag>
    </w:p>
    <w:p w14:paraId="2510D498" w14:textId="14DC353C" w:rsidR="00AF39CE" w:rsidRPr="000C2B31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0C2B31">
        <w:rPr>
          <w:rFonts w:ascii="Arial" w:hAnsi="Arial" w:cs="Arial"/>
          <w:sz w:val="22"/>
          <w:szCs w:val="22"/>
        </w:rPr>
        <w:t>za kterou právně jedná Ing. Jiří Papež</w:t>
      </w:r>
      <w:r w:rsidRPr="000C2B31">
        <w:rPr>
          <w:rFonts w:cs="Arial"/>
          <w:szCs w:val="22"/>
        </w:rPr>
        <w:t xml:space="preserve">, </w:t>
      </w:r>
      <w:r w:rsidRPr="000C2B31">
        <w:rPr>
          <w:rFonts w:ascii="Arial" w:hAnsi="Arial" w:cs="Arial"/>
          <w:sz w:val="22"/>
          <w:szCs w:val="22"/>
        </w:rPr>
        <w:t xml:space="preserve">ředitel Krajského pozemkového úřadu </w:t>
      </w:r>
      <w:r w:rsidR="00AF2927" w:rsidRPr="000C2B31">
        <w:rPr>
          <w:rFonts w:ascii="Arial" w:hAnsi="Arial" w:cs="Arial"/>
          <w:sz w:val="22"/>
        </w:rPr>
        <w:t xml:space="preserve">pro </w:t>
      </w:r>
      <w:r w:rsidRPr="000C2B31">
        <w:rPr>
          <w:rFonts w:ascii="Arial" w:hAnsi="Arial" w:cs="Arial"/>
          <w:sz w:val="22"/>
          <w:szCs w:val="22"/>
        </w:rPr>
        <w:t>Plzeňský kraj</w:t>
      </w:r>
    </w:p>
    <w:p w14:paraId="11B87F39" w14:textId="77777777" w:rsidR="00AF39CE" w:rsidRPr="000C2B31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0C2B31">
        <w:rPr>
          <w:rFonts w:ascii="Arial" w:hAnsi="Arial" w:cs="Arial"/>
          <w:sz w:val="22"/>
          <w:szCs w:val="22"/>
        </w:rPr>
        <w:t>adresa: náměstí Generála Píky 2110/8, 32600 Plzeň</w:t>
      </w:r>
    </w:p>
    <w:p w14:paraId="6DF5636E" w14:textId="77777777" w:rsidR="00AF39CE" w:rsidRPr="000C2B31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0C2B31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79F455DD" w14:textId="77777777" w:rsidR="00AF39CE" w:rsidRPr="000C2B31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0C2B31">
        <w:rPr>
          <w:rFonts w:ascii="Arial" w:hAnsi="Arial" w:cs="Arial"/>
          <w:sz w:val="22"/>
          <w:szCs w:val="22"/>
        </w:rPr>
        <w:t>bankovní spojení: Česká národní banka</w:t>
      </w:r>
    </w:p>
    <w:p w14:paraId="2D8EF67F" w14:textId="77777777" w:rsidR="00AF39CE" w:rsidRPr="000C2B31" w:rsidRDefault="00AF39CE" w:rsidP="00693C83">
      <w:pPr>
        <w:jc w:val="both"/>
        <w:rPr>
          <w:rFonts w:cs="Arial"/>
          <w:szCs w:val="22"/>
        </w:rPr>
      </w:pPr>
      <w:r w:rsidRPr="000C2B31">
        <w:rPr>
          <w:rFonts w:ascii="Arial" w:hAnsi="Arial" w:cs="Arial"/>
          <w:sz w:val="22"/>
          <w:szCs w:val="22"/>
        </w:rPr>
        <w:t>číslo účtu: 40010-3723001</w:t>
      </w:r>
      <w:r w:rsidRPr="000C2B31">
        <w:rPr>
          <w:rFonts w:cs="Arial"/>
          <w:szCs w:val="22"/>
        </w:rPr>
        <w:t>/</w:t>
      </w:r>
      <w:r w:rsidRPr="000C2B31">
        <w:rPr>
          <w:rFonts w:ascii="Arial" w:hAnsi="Arial" w:cs="Arial"/>
          <w:sz w:val="22"/>
          <w:szCs w:val="22"/>
        </w:rPr>
        <w:t>0710</w:t>
      </w:r>
    </w:p>
    <w:p w14:paraId="60933FAD" w14:textId="77777777" w:rsidR="002708D3" w:rsidRPr="000C2B31" w:rsidRDefault="002708D3" w:rsidP="002708D3">
      <w:pPr>
        <w:jc w:val="both"/>
        <w:rPr>
          <w:rFonts w:ascii="Arial" w:hAnsi="Arial" w:cs="Arial"/>
          <w:sz w:val="22"/>
          <w:szCs w:val="22"/>
        </w:rPr>
      </w:pPr>
      <w:r w:rsidRPr="000C2B31">
        <w:rPr>
          <w:rFonts w:ascii="Arial" w:hAnsi="Arial" w:cs="Arial"/>
          <w:sz w:val="22"/>
          <w:szCs w:val="22"/>
        </w:rPr>
        <w:t>ID DS: z49per3</w:t>
      </w:r>
    </w:p>
    <w:p w14:paraId="0BFEAC03" w14:textId="77777777" w:rsidR="002708D3" w:rsidRPr="000C2B31" w:rsidRDefault="002708D3" w:rsidP="00693C83">
      <w:pPr>
        <w:jc w:val="both"/>
        <w:rPr>
          <w:rFonts w:ascii="Arial" w:hAnsi="Arial" w:cs="Arial"/>
          <w:sz w:val="22"/>
          <w:szCs w:val="22"/>
        </w:rPr>
      </w:pPr>
    </w:p>
    <w:p w14:paraId="4419B29A" w14:textId="77777777" w:rsidR="00AF39CE" w:rsidRPr="000C2B31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0C2B31">
        <w:rPr>
          <w:rFonts w:ascii="Arial" w:hAnsi="Arial" w:cs="Arial"/>
          <w:sz w:val="22"/>
          <w:szCs w:val="22"/>
        </w:rPr>
        <w:t>(dále jen „propachtovatel“)</w:t>
      </w:r>
    </w:p>
    <w:p w14:paraId="0905C254" w14:textId="27DE164F" w:rsidR="00AF39CE" w:rsidRPr="000C2B31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0C2B31">
        <w:rPr>
          <w:rFonts w:ascii="Arial" w:hAnsi="Arial" w:cs="Arial"/>
          <w:sz w:val="22"/>
          <w:szCs w:val="22"/>
        </w:rPr>
        <w:t>– na straně jedné –</w:t>
      </w:r>
    </w:p>
    <w:p w14:paraId="3CFCBBD3" w14:textId="298FA57D" w:rsidR="00AF39CE" w:rsidRPr="000C2B31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0C2B31">
        <w:rPr>
          <w:rFonts w:ascii="Arial" w:hAnsi="Arial" w:cs="Arial"/>
          <w:sz w:val="22"/>
          <w:szCs w:val="22"/>
        </w:rPr>
        <w:cr/>
        <w:t>a</w:t>
      </w:r>
    </w:p>
    <w:p w14:paraId="46BE670B" w14:textId="77777777" w:rsidR="00AF39CE" w:rsidRPr="000C2B31" w:rsidRDefault="00AF39CE" w:rsidP="00693C83">
      <w:pPr>
        <w:jc w:val="both"/>
        <w:rPr>
          <w:rFonts w:ascii="Arial" w:hAnsi="Arial" w:cs="Arial"/>
          <w:sz w:val="22"/>
          <w:szCs w:val="22"/>
        </w:rPr>
      </w:pPr>
    </w:p>
    <w:p w14:paraId="0D8E84B9" w14:textId="77777777" w:rsidR="00F22B1C" w:rsidRPr="000C2B31" w:rsidRDefault="006B18D3" w:rsidP="0067751D">
      <w:pPr>
        <w:rPr>
          <w:rFonts w:ascii="Arial" w:hAnsi="Arial" w:cs="Arial"/>
          <w:sz w:val="22"/>
          <w:szCs w:val="22"/>
        </w:rPr>
      </w:pPr>
      <w:r w:rsidRPr="000C2B31">
        <w:rPr>
          <w:rFonts w:ascii="Arial" w:hAnsi="Arial" w:cs="Arial"/>
          <w:b/>
          <w:bCs/>
          <w:snapToGrid w:val="0"/>
          <w:color w:val="000000"/>
          <w:sz w:val="22"/>
          <w:szCs w:val="22"/>
        </w:rPr>
        <w:t>Žichlická zemědělská a. s.</w:t>
      </w:r>
      <w:r w:rsidR="0067751D" w:rsidRPr="000C2B31">
        <w:rPr>
          <w:rFonts w:ascii="Arial" w:hAnsi="Arial" w:cs="Arial"/>
          <w:sz w:val="22"/>
          <w:szCs w:val="22"/>
        </w:rPr>
        <w:br/>
      </w:r>
      <w:r w:rsidR="0067751D" w:rsidRPr="000C2B31">
        <w:rPr>
          <w:rFonts w:ascii="Arial" w:hAnsi="Arial" w:cs="Arial"/>
          <w:iCs/>
          <w:sz w:val="22"/>
          <w:szCs w:val="22"/>
        </w:rPr>
        <w:t xml:space="preserve">sídlo: </w:t>
      </w:r>
      <w:r w:rsidRPr="000C2B31">
        <w:rPr>
          <w:rFonts w:ascii="Arial" w:hAnsi="Arial" w:cs="Arial"/>
          <w:snapToGrid w:val="0"/>
          <w:color w:val="000000"/>
          <w:sz w:val="22"/>
          <w:szCs w:val="22"/>
        </w:rPr>
        <w:t>Žichlice 85, Třemošná, 33011</w:t>
      </w:r>
      <w:r w:rsidR="0067751D" w:rsidRPr="000C2B31">
        <w:rPr>
          <w:rFonts w:ascii="Arial" w:hAnsi="Arial" w:cs="Arial"/>
          <w:sz w:val="22"/>
          <w:szCs w:val="22"/>
        </w:rPr>
        <w:br/>
        <w:t xml:space="preserve">IČO: </w:t>
      </w:r>
      <w:r w:rsidRPr="000C2B31">
        <w:rPr>
          <w:rFonts w:ascii="Arial" w:hAnsi="Arial" w:cs="Arial"/>
          <w:snapToGrid w:val="0"/>
          <w:color w:val="000000"/>
          <w:sz w:val="22"/>
          <w:szCs w:val="22"/>
        </w:rPr>
        <w:t>25202341</w:t>
      </w:r>
      <w:r w:rsidR="0067751D" w:rsidRPr="000C2B31">
        <w:rPr>
          <w:rFonts w:ascii="Arial" w:hAnsi="Arial" w:cs="Arial"/>
          <w:sz w:val="22"/>
          <w:szCs w:val="22"/>
        </w:rPr>
        <w:br/>
      </w:r>
      <w:r w:rsidR="0067751D" w:rsidRPr="000C2B31">
        <w:rPr>
          <w:rFonts w:ascii="Arial" w:hAnsi="Arial" w:cs="Arial"/>
          <w:iCs/>
          <w:sz w:val="22"/>
          <w:szCs w:val="22"/>
        </w:rPr>
        <w:t xml:space="preserve">DIČ: </w:t>
      </w:r>
      <w:r w:rsidRPr="000C2B31">
        <w:rPr>
          <w:rFonts w:ascii="Arial" w:hAnsi="Arial" w:cs="Arial"/>
          <w:snapToGrid w:val="0"/>
          <w:color w:val="000000"/>
          <w:sz w:val="22"/>
          <w:szCs w:val="22"/>
        </w:rPr>
        <w:t>CZ 25202341</w:t>
      </w:r>
      <w:r w:rsidR="0067751D" w:rsidRPr="000C2B31">
        <w:rPr>
          <w:rFonts w:ascii="Arial" w:hAnsi="Arial" w:cs="Arial"/>
          <w:iCs/>
          <w:sz w:val="22"/>
          <w:szCs w:val="22"/>
        </w:rPr>
        <w:t xml:space="preserve"> </w:t>
      </w:r>
      <w:r w:rsidR="0067751D" w:rsidRPr="000C2B31">
        <w:rPr>
          <w:rFonts w:ascii="Arial" w:hAnsi="Arial" w:cs="Arial"/>
          <w:color w:val="00B050"/>
          <w:sz w:val="22"/>
          <w:szCs w:val="22"/>
        </w:rPr>
        <w:t xml:space="preserve"> </w:t>
      </w:r>
      <w:r w:rsidR="0067751D" w:rsidRPr="000C2B31">
        <w:rPr>
          <w:rFonts w:ascii="Arial" w:hAnsi="Arial" w:cs="Arial"/>
          <w:snapToGrid w:val="0"/>
          <w:color w:val="000000"/>
          <w:sz w:val="22"/>
          <w:szCs w:val="22"/>
        </w:rPr>
        <w:br/>
      </w:r>
      <w:r w:rsidR="0067751D" w:rsidRPr="000C2B31">
        <w:rPr>
          <w:rFonts w:ascii="Arial" w:hAnsi="Arial" w:cs="Arial"/>
          <w:sz w:val="22"/>
          <w:szCs w:val="22"/>
        </w:rPr>
        <w:t>zapsán</w:t>
      </w:r>
      <w:r w:rsidR="0067751D" w:rsidRPr="000C2B31">
        <w:rPr>
          <w:rFonts w:ascii="Arial" w:hAnsi="Arial" w:cs="Arial"/>
          <w:i/>
          <w:iCs/>
          <w:sz w:val="22"/>
          <w:szCs w:val="22"/>
        </w:rPr>
        <w:t>(a)</w:t>
      </w:r>
      <w:r w:rsidR="0067751D" w:rsidRPr="000C2B31">
        <w:rPr>
          <w:rFonts w:ascii="Arial" w:hAnsi="Arial" w:cs="Arial"/>
          <w:sz w:val="22"/>
          <w:szCs w:val="22"/>
        </w:rPr>
        <w:t xml:space="preserve"> v obchodním rejstříku vedeném </w:t>
      </w:r>
      <w:r w:rsidR="00F22B1C" w:rsidRPr="000C2B31">
        <w:rPr>
          <w:rFonts w:ascii="Arial" w:hAnsi="Arial" w:cs="Arial"/>
          <w:sz w:val="22"/>
          <w:szCs w:val="22"/>
        </w:rPr>
        <w:t>Krajským soudem v Plzni, oddíl B, vložka 546</w:t>
      </w:r>
    </w:p>
    <w:p w14:paraId="52E0BB37" w14:textId="1F44AE8E" w:rsidR="00A36D26" w:rsidRPr="000C2B31" w:rsidRDefault="0067751D" w:rsidP="00042A76">
      <w:pPr>
        <w:rPr>
          <w:rFonts w:ascii="Arial" w:hAnsi="Arial" w:cs="Arial"/>
          <w:sz w:val="22"/>
          <w:szCs w:val="22"/>
        </w:rPr>
      </w:pPr>
      <w:r w:rsidRPr="000C2B31">
        <w:rPr>
          <w:rFonts w:ascii="Arial" w:hAnsi="Arial" w:cs="Arial"/>
          <w:sz w:val="22"/>
          <w:szCs w:val="22"/>
        </w:rPr>
        <w:t xml:space="preserve">osoba oprávněná jednat za právnickou osobu </w:t>
      </w:r>
      <w:r w:rsidR="00F22B1C" w:rsidRPr="000C2B31">
        <w:rPr>
          <w:rFonts w:ascii="Arial" w:hAnsi="Arial" w:cs="Arial"/>
          <w:sz w:val="22"/>
          <w:szCs w:val="22"/>
        </w:rPr>
        <w:t xml:space="preserve">– </w:t>
      </w:r>
      <w:r w:rsidR="00042A76" w:rsidRPr="000C2B31">
        <w:rPr>
          <w:rFonts w:ascii="Arial" w:hAnsi="Arial" w:cs="Arial"/>
          <w:sz w:val="22"/>
          <w:szCs w:val="22"/>
        </w:rPr>
        <w:t xml:space="preserve">Ing. </w:t>
      </w:r>
      <w:r w:rsidR="00042A76">
        <w:rPr>
          <w:rFonts w:ascii="Arial" w:hAnsi="Arial" w:cs="Arial"/>
          <w:sz w:val="22"/>
          <w:szCs w:val="22"/>
        </w:rPr>
        <w:t xml:space="preserve">Josef </w:t>
      </w:r>
      <w:proofErr w:type="spellStart"/>
      <w:r w:rsidR="00042A76">
        <w:rPr>
          <w:rFonts w:ascii="Arial" w:hAnsi="Arial" w:cs="Arial"/>
          <w:sz w:val="22"/>
          <w:szCs w:val="22"/>
        </w:rPr>
        <w:t>Švojgr</w:t>
      </w:r>
      <w:proofErr w:type="spellEnd"/>
      <w:r w:rsidR="00042A76">
        <w:rPr>
          <w:rFonts w:ascii="Arial" w:hAnsi="Arial" w:cs="Arial"/>
          <w:sz w:val="22"/>
          <w:szCs w:val="22"/>
        </w:rPr>
        <w:t xml:space="preserve">, </w:t>
      </w:r>
      <w:r w:rsidR="00042A76">
        <w:rPr>
          <w:rFonts w:ascii="Arial" w:hAnsi="Arial" w:cs="Arial"/>
          <w:sz w:val="22"/>
          <w:szCs w:val="22"/>
        </w:rPr>
        <w:t>místo</w:t>
      </w:r>
      <w:r w:rsidR="00042A76" w:rsidRPr="000C2B31">
        <w:rPr>
          <w:rFonts w:ascii="Arial" w:hAnsi="Arial" w:cs="Arial"/>
          <w:sz w:val="22"/>
          <w:szCs w:val="22"/>
        </w:rPr>
        <w:t xml:space="preserve">předseda </w:t>
      </w:r>
      <w:r w:rsidR="00F22B1C" w:rsidRPr="000C2B31">
        <w:rPr>
          <w:rFonts w:ascii="Arial" w:hAnsi="Arial" w:cs="Arial"/>
          <w:sz w:val="22"/>
          <w:szCs w:val="22"/>
        </w:rPr>
        <w:t xml:space="preserve">představenstva </w:t>
      </w:r>
      <w:r w:rsidRPr="000C2B31">
        <w:rPr>
          <w:rFonts w:ascii="Arial" w:hAnsi="Arial" w:cs="Arial"/>
          <w:sz w:val="22"/>
          <w:szCs w:val="22"/>
        </w:rPr>
        <w:br/>
      </w:r>
      <w:r w:rsidRPr="000C2B31">
        <w:rPr>
          <w:rFonts w:ascii="Arial" w:hAnsi="Arial" w:cs="Arial"/>
          <w:sz w:val="22"/>
          <w:szCs w:val="22"/>
        </w:rPr>
        <w:br/>
      </w:r>
      <w:r w:rsidR="00A36D26" w:rsidRPr="000C2B31">
        <w:rPr>
          <w:rFonts w:ascii="Arial" w:hAnsi="Arial" w:cs="Arial"/>
          <w:sz w:val="22"/>
          <w:szCs w:val="22"/>
        </w:rPr>
        <w:t>(dále jen „pachtýř“)</w:t>
      </w:r>
    </w:p>
    <w:p w14:paraId="14207F35" w14:textId="77777777" w:rsidR="00A36D26" w:rsidRPr="000C2B31" w:rsidRDefault="00A36D26" w:rsidP="00A36D26">
      <w:pPr>
        <w:rPr>
          <w:rFonts w:ascii="Arial" w:hAnsi="Arial" w:cs="Arial"/>
          <w:sz w:val="22"/>
          <w:szCs w:val="22"/>
        </w:rPr>
      </w:pPr>
      <w:r w:rsidRPr="000C2B31">
        <w:rPr>
          <w:rFonts w:ascii="Arial" w:hAnsi="Arial" w:cs="Arial"/>
          <w:sz w:val="22"/>
          <w:szCs w:val="22"/>
        </w:rPr>
        <w:t>– na straně druhé –</w:t>
      </w:r>
    </w:p>
    <w:p w14:paraId="3DBCC7E1" w14:textId="77777777" w:rsidR="00A36D26" w:rsidRPr="000C2B31" w:rsidRDefault="00A36D26" w:rsidP="00A36D26">
      <w:pPr>
        <w:rPr>
          <w:rFonts w:ascii="Arial" w:hAnsi="Arial" w:cs="Arial"/>
          <w:sz w:val="22"/>
          <w:szCs w:val="22"/>
        </w:rPr>
      </w:pPr>
    </w:p>
    <w:p w14:paraId="0E4CE25A" w14:textId="0F5B3C96" w:rsidR="00A36D26" w:rsidRPr="000C2B31" w:rsidRDefault="00A36D26" w:rsidP="00A36D26">
      <w:pPr>
        <w:jc w:val="both"/>
        <w:rPr>
          <w:rFonts w:ascii="Arial" w:hAnsi="Arial" w:cs="Arial"/>
          <w:sz w:val="22"/>
          <w:szCs w:val="22"/>
        </w:rPr>
      </w:pPr>
      <w:r w:rsidRPr="000C2B31">
        <w:rPr>
          <w:rFonts w:ascii="Arial" w:hAnsi="Arial" w:cs="Arial"/>
          <w:sz w:val="22"/>
          <w:szCs w:val="22"/>
        </w:rPr>
        <w:t>uzavírají podle ustanov</w:t>
      </w:r>
      <w:r w:rsidR="00E22009" w:rsidRPr="000C2B31">
        <w:rPr>
          <w:rFonts w:ascii="Arial" w:hAnsi="Arial" w:cs="Arial"/>
          <w:sz w:val="22"/>
          <w:szCs w:val="22"/>
        </w:rPr>
        <w:t>ení § 2332</w:t>
      </w:r>
      <w:r w:rsidRPr="000C2B31">
        <w:rPr>
          <w:rFonts w:ascii="Arial" w:hAnsi="Arial" w:cs="Arial"/>
          <w:sz w:val="22"/>
          <w:szCs w:val="22"/>
        </w:rPr>
        <w:t xml:space="preserve"> a násl. zákona č. 89/2012 Sb., občanský zákoník, ve znění pozdějších předpisů (dále jen „OZ“), tuto</w:t>
      </w:r>
    </w:p>
    <w:p w14:paraId="3694417B" w14:textId="77777777" w:rsidR="00AF39CE" w:rsidRPr="000C2B31" w:rsidRDefault="00AF39CE" w:rsidP="00693C83">
      <w:pPr>
        <w:jc w:val="both"/>
        <w:rPr>
          <w:rFonts w:ascii="Arial" w:hAnsi="Arial" w:cs="Arial"/>
          <w:sz w:val="22"/>
          <w:szCs w:val="22"/>
        </w:rPr>
      </w:pPr>
    </w:p>
    <w:p w14:paraId="70A0DAA8" w14:textId="77777777" w:rsidR="00A36D26" w:rsidRPr="000C2B31" w:rsidRDefault="00A36D26" w:rsidP="00693C83">
      <w:pPr>
        <w:jc w:val="both"/>
        <w:rPr>
          <w:rFonts w:ascii="Arial" w:hAnsi="Arial" w:cs="Arial"/>
          <w:sz w:val="22"/>
          <w:szCs w:val="22"/>
        </w:rPr>
      </w:pPr>
    </w:p>
    <w:p w14:paraId="65F14A1A" w14:textId="77777777" w:rsidR="00AF39CE" w:rsidRPr="000C2B31" w:rsidRDefault="00AF39CE" w:rsidP="00693C83">
      <w:pPr>
        <w:jc w:val="both"/>
        <w:rPr>
          <w:rFonts w:ascii="Arial" w:hAnsi="Arial" w:cs="Arial"/>
          <w:sz w:val="22"/>
          <w:szCs w:val="22"/>
        </w:rPr>
      </w:pPr>
    </w:p>
    <w:p w14:paraId="74B4B703" w14:textId="77777777" w:rsidR="00AF39CE" w:rsidRPr="000C2B31" w:rsidRDefault="00AF39CE" w:rsidP="00693C83">
      <w:pPr>
        <w:pStyle w:val="Nadpis2"/>
        <w:rPr>
          <w:rFonts w:ascii="Arial" w:hAnsi="Arial" w:cs="Arial"/>
          <w:szCs w:val="32"/>
        </w:rPr>
      </w:pPr>
      <w:r w:rsidRPr="000C2B31">
        <w:rPr>
          <w:rFonts w:ascii="Arial" w:hAnsi="Arial" w:cs="Arial"/>
          <w:szCs w:val="32"/>
        </w:rPr>
        <w:t>PACHTOVNÍ SMLOUVU</w:t>
      </w:r>
    </w:p>
    <w:p w14:paraId="53DDD9B0" w14:textId="77777777" w:rsidR="00AF39CE" w:rsidRPr="000C2B31" w:rsidRDefault="00AF39CE" w:rsidP="00693C83">
      <w:pPr>
        <w:jc w:val="center"/>
        <w:rPr>
          <w:rFonts w:ascii="Arial" w:hAnsi="Arial" w:cs="Arial"/>
          <w:b/>
          <w:sz w:val="32"/>
          <w:szCs w:val="32"/>
        </w:rPr>
      </w:pPr>
      <w:r w:rsidRPr="000C2B31">
        <w:rPr>
          <w:rFonts w:ascii="Arial" w:hAnsi="Arial" w:cs="Arial"/>
          <w:b/>
          <w:sz w:val="32"/>
          <w:szCs w:val="32"/>
        </w:rPr>
        <w:t>č. 45N25/04</w:t>
      </w:r>
    </w:p>
    <w:p w14:paraId="00F5087D" w14:textId="77777777" w:rsidR="00AF39CE" w:rsidRPr="000C2B31" w:rsidRDefault="00AF39CE" w:rsidP="00693C83">
      <w:pPr>
        <w:jc w:val="center"/>
        <w:rPr>
          <w:rFonts w:ascii="Arial" w:hAnsi="Arial" w:cs="Arial"/>
          <w:sz w:val="22"/>
          <w:szCs w:val="22"/>
        </w:rPr>
      </w:pPr>
    </w:p>
    <w:p w14:paraId="535344D4" w14:textId="77777777" w:rsidR="00AF39CE" w:rsidRPr="000C2B31" w:rsidRDefault="00AF39CE" w:rsidP="00693C83">
      <w:pPr>
        <w:jc w:val="center"/>
        <w:rPr>
          <w:rFonts w:ascii="Arial" w:hAnsi="Arial" w:cs="Arial"/>
          <w:sz w:val="22"/>
          <w:szCs w:val="22"/>
        </w:rPr>
      </w:pPr>
    </w:p>
    <w:p w14:paraId="3C84534E" w14:textId="77777777" w:rsidR="00AF39CE" w:rsidRPr="000C2B31" w:rsidRDefault="00AF39CE" w:rsidP="00693C83">
      <w:pPr>
        <w:jc w:val="center"/>
        <w:rPr>
          <w:rFonts w:ascii="Arial" w:hAnsi="Arial" w:cs="Arial"/>
          <w:b/>
          <w:sz w:val="22"/>
          <w:szCs w:val="22"/>
        </w:rPr>
      </w:pPr>
      <w:r w:rsidRPr="000C2B31">
        <w:rPr>
          <w:rFonts w:ascii="Arial" w:hAnsi="Arial" w:cs="Arial"/>
          <w:b/>
          <w:sz w:val="22"/>
          <w:szCs w:val="22"/>
        </w:rPr>
        <w:t>Čl. I</w:t>
      </w:r>
    </w:p>
    <w:p w14:paraId="3B7CB7EB" w14:textId="77777777" w:rsidR="00A36D26" w:rsidRPr="000C2B31" w:rsidRDefault="00A36D26" w:rsidP="00A36D26">
      <w:pPr>
        <w:shd w:val="clear" w:color="auto" w:fill="FFFFFF"/>
        <w:spacing w:line="285" w:lineRule="atLeast"/>
        <w:rPr>
          <w:rFonts w:ascii="Arial" w:hAnsi="Arial" w:cs="Arial"/>
          <w:sz w:val="22"/>
          <w:szCs w:val="22"/>
        </w:rPr>
      </w:pPr>
    </w:p>
    <w:p w14:paraId="34466A2E" w14:textId="77777777" w:rsidR="00A36D26" w:rsidRPr="000C2B31" w:rsidRDefault="00A36D26" w:rsidP="00A36D26">
      <w:pPr>
        <w:jc w:val="both"/>
        <w:rPr>
          <w:rFonts w:cstheme="minorHAnsi"/>
        </w:rPr>
      </w:pPr>
    </w:p>
    <w:p w14:paraId="0C643F21" w14:textId="0E9BEB01" w:rsidR="00A36D26" w:rsidRPr="000C2B31" w:rsidRDefault="00A36D26" w:rsidP="00A36D26">
      <w:pPr>
        <w:jc w:val="both"/>
        <w:rPr>
          <w:rFonts w:ascii="Arial" w:hAnsi="Arial" w:cs="Arial"/>
          <w:sz w:val="22"/>
          <w:szCs w:val="22"/>
        </w:rPr>
      </w:pPr>
      <w:r w:rsidRPr="000C2B31">
        <w:rPr>
          <w:rFonts w:ascii="Arial" w:hAnsi="Arial" w:cs="Arial"/>
          <w:sz w:val="22"/>
          <w:szCs w:val="22"/>
        </w:rPr>
        <w:t xml:space="preserve">Propachtovatel je ve smyslu zákona č. 503/2012 Sb., o Státním pozemkovém úřadu a o změně některých souvisejících zákonů, ve znění pozdějších předpisů, příslušný hospodařit se zemědělskými pozemky specifikovanými v příloze č. 1 této smlouvy vedenými </w:t>
      </w:r>
      <w:r w:rsidRPr="000C2B31">
        <w:rPr>
          <w:rFonts w:ascii="Arial" w:hAnsi="Arial" w:cs="Arial"/>
          <w:iCs/>
          <w:sz w:val="22"/>
          <w:szCs w:val="22"/>
        </w:rPr>
        <w:t>u </w:t>
      </w:r>
      <w:r w:rsidRPr="000C2B31">
        <w:rPr>
          <w:rFonts w:ascii="Arial" w:hAnsi="Arial" w:cs="Arial"/>
          <w:sz w:val="22"/>
          <w:szCs w:val="22"/>
        </w:rPr>
        <w:t>Katastrálního úřadu pro Plzeňský kraj</w:t>
      </w:r>
      <w:r w:rsidR="0057467E" w:rsidRPr="000C2B31">
        <w:rPr>
          <w:rFonts w:ascii="Arial" w:hAnsi="Arial" w:cs="Arial"/>
          <w:sz w:val="22"/>
          <w:szCs w:val="22"/>
        </w:rPr>
        <w:t>,</w:t>
      </w:r>
      <w:r w:rsidRPr="000C2B31">
        <w:rPr>
          <w:rFonts w:ascii="Arial" w:hAnsi="Arial" w:cs="Arial"/>
          <w:sz w:val="22"/>
          <w:szCs w:val="22"/>
        </w:rPr>
        <w:t xml:space="preserve"> Katastrální pracoviště Plzeň - sever.</w:t>
      </w:r>
    </w:p>
    <w:p w14:paraId="7CD69559" w14:textId="77777777" w:rsidR="00A36D26" w:rsidRPr="000C2B31" w:rsidRDefault="00A36D26" w:rsidP="00A36D26">
      <w:pPr>
        <w:jc w:val="both"/>
        <w:rPr>
          <w:rFonts w:ascii="Arial" w:hAnsi="Arial" w:cs="Arial"/>
          <w:sz w:val="22"/>
          <w:szCs w:val="22"/>
        </w:rPr>
      </w:pPr>
      <w:r w:rsidRPr="000C2B31">
        <w:rPr>
          <w:rFonts w:ascii="Arial" w:hAnsi="Arial" w:cs="Arial"/>
          <w:sz w:val="22"/>
          <w:szCs w:val="22"/>
        </w:rPr>
        <w:t>Příloha č. 1 je nedílnou součástí této smlouvy.</w:t>
      </w:r>
    </w:p>
    <w:p w14:paraId="4F2C78A8" w14:textId="77777777" w:rsidR="0080010F" w:rsidRPr="000C2B31" w:rsidRDefault="0080010F" w:rsidP="0080010F">
      <w:pPr>
        <w:tabs>
          <w:tab w:val="left" w:pos="3180"/>
        </w:tabs>
        <w:jc w:val="both"/>
        <w:rPr>
          <w:rFonts w:cstheme="minorHAnsi"/>
        </w:rPr>
      </w:pPr>
    </w:p>
    <w:p w14:paraId="1F65033B" w14:textId="77777777" w:rsidR="0080010F" w:rsidRPr="000C2B31" w:rsidRDefault="0080010F" w:rsidP="0080010F">
      <w:pPr>
        <w:tabs>
          <w:tab w:val="left" w:pos="3180"/>
        </w:tabs>
      </w:pPr>
    </w:p>
    <w:p w14:paraId="084AE261" w14:textId="77777777" w:rsidR="00AF39CE" w:rsidRPr="000C2B31" w:rsidRDefault="00AF39CE" w:rsidP="00AF39CE">
      <w:pPr>
        <w:pStyle w:val="Nadpis4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0C2B31">
        <w:rPr>
          <w:rFonts w:ascii="Arial" w:hAnsi="Arial" w:cs="Arial"/>
          <w:sz w:val="22"/>
          <w:szCs w:val="22"/>
        </w:rPr>
        <w:t>Čl. II</w:t>
      </w:r>
    </w:p>
    <w:p w14:paraId="3BDB65A0" w14:textId="77777777" w:rsidR="00AF39CE" w:rsidRPr="000C2B31" w:rsidRDefault="00AF39CE" w:rsidP="00AF39CE">
      <w:pPr>
        <w:tabs>
          <w:tab w:val="left" w:pos="568"/>
        </w:tabs>
        <w:jc w:val="center"/>
        <w:rPr>
          <w:rFonts w:ascii="Arial" w:hAnsi="Arial" w:cs="Arial"/>
          <w:sz w:val="22"/>
          <w:szCs w:val="22"/>
        </w:rPr>
      </w:pPr>
    </w:p>
    <w:p w14:paraId="6AD6826A" w14:textId="77777777" w:rsidR="00AF39CE" w:rsidRPr="000C2B31" w:rsidRDefault="00AF39CE" w:rsidP="00AF39CE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0C2B31">
        <w:rPr>
          <w:rFonts w:ascii="Arial" w:hAnsi="Arial" w:cs="Arial"/>
          <w:sz w:val="22"/>
          <w:szCs w:val="22"/>
        </w:rPr>
        <w:t>Propachto</w:t>
      </w:r>
      <w:r w:rsidR="00D84CC4" w:rsidRPr="000C2B31">
        <w:rPr>
          <w:rFonts w:ascii="Arial" w:hAnsi="Arial" w:cs="Arial"/>
          <w:sz w:val="22"/>
          <w:szCs w:val="22"/>
        </w:rPr>
        <w:t>vatel přenechává pachtýři pozem</w:t>
      </w:r>
      <w:r w:rsidRPr="000C2B31">
        <w:rPr>
          <w:rFonts w:ascii="Arial" w:hAnsi="Arial" w:cs="Arial"/>
          <w:sz w:val="22"/>
          <w:szCs w:val="22"/>
        </w:rPr>
        <w:t>k</w:t>
      </w:r>
      <w:r w:rsidR="00D84CC4" w:rsidRPr="000C2B31">
        <w:rPr>
          <w:rFonts w:ascii="Arial" w:hAnsi="Arial" w:cs="Arial"/>
          <w:sz w:val="22"/>
          <w:szCs w:val="22"/>
        </w:rPr>
        <w:t>y uvedené</w:t>
      </w:r>
      <w:r w:rsidRPr="000C2B31">
        <w:rPr>
          <w:rFonts w:ascii="Arial" w:hAnsi="Arial" w:cs="Arial"/>
          <w:sz w:val="22"/>
          <w:szCs w:val="22"/>
        </w:rPr>
        <w:t xml:space="preserve"> v čl. I této smlouvy do užívání za účelem:</w:t>
      </w:r>
    </w:p>
    <w:p w14:paraId="42560DCD" w14:textId="77777777" w:rsidR="00AF39CE" w:rsidRPr="000C2B31" w:rsidRDefault="00AF39CE" w:rsidP="00AF39CE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</w:p>
    <w:p w14:paraId="7A5C3D86" w14:textId="77777777" w:rsidR="00AF39CE" w:rsidRPr="000C2B31" w:rsidRDefault="00AF39CE" w:rsidP="00AF39CE">
      <w:pPr>
        <w:numPr>
          <w:ilvl w:val="0"/>
          <w:numId w:val="1"/>
        </w:numPr>
        <w:tabs>
          <w:tab w:val="left" w:pos="568"/>
        </w:tabs>
        <w:jc w:val="both"/>
        <w:rPr>
          <w:rFonts w:ascii="Arial" w:hAnsi="Arial" w:cs="Arial"/>
          <w:b/>
          <w:bCs/>
          <w:sz w:val="22"/>
          <w:szCs w:val="22"/>
        </w:rPr>
      </w:pPr>
      <w:r w:rsidRPr="000C2B31">
        <w:rPr>
          <w:rFonts w:ascii="Arial" w:hAnsi="Arial" w:cs="Arial"/>
          <w:b/>
          <w:bCs/>
          <w:sz w:val="22"/>
          <w:szCs w:val="22"/>
        </w:rPr>
        <w:t>provozování zemědělské výroby.</w:t>
      </w:r>
    </w:p>
    <w:p w14:paraId="3FB12588" w14:textId="77777777" w:rsidR="00AF39CE" w:rsidRDefault="00AF39CE" w:rsidP="00AF39CE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68FBB68" w14:textId="77777777" w:rsidR="00042A76" w:rsidRPr="000C2B31" w:rsidRDefault="00042A76" w:rsidP="00AF39CE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D00081D" w14:textId="77777777" w:rsidR="00AF39CE" w:rsidRPr="000C2B31" w:rsidRDefault="00AF39CE" w:rsidP="00AF39CE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0C2B31">
        <w:rPr>
          <w:rFonts w:ascii="Arial" w:hAnsi="Arial" w:cs="Arial"/>
          <w:b/>
          <w:sz w:val="22"/>
          <w:szCs w:val="22"/>
        </w:rPr>
        <w:lastRenderedPageBreak/>
        <w:t>Čl. III</w:t>
      </w:r>
    </w:p>
    <w:p w14:paraId="15440FBD" w14:textId="77777777" w:rsidR="00AF39CE" w:rsidRPr="000C2B31" w:rsidRDefault="00AF39CE" w:rsidP="00AF39CE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6F1C78E9" w14:textId="77777777" w:rsidR="00AF39CE" w:rsidRPr="000C2B31" w:rsidRDefault="00AF39CE" w:rsidP="00AF39CE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0C2B31">
        <w:rPr>
          <w:rFonts w:ascii="Arial" w:hAnsi="Arial" w:cs="Arial"/>
          <w:sz w:val="22"/>
          <w:szCs w:val="22"/>
        </w:rPr>
        <w:t>Pachtýř je povinen:</w:t>
      </w:r>
    </w:p>
    <w:p w14:paraId="325765C7" w14:textId="77777777" w:rsidR="00AF39CE" w:rsidRPr="000C2B31" w:rsidRDefault="00AF39CE" w:rsidP="00AF39CE">
      <w:pPr>
        <w:tabs>
          <w:tab w:val="left" w:pos="7665"/>
        </w:tabs>
        <w:jc w:val="both"/>
        <w:rPr>
          <w:rFonts w:ascii="Arial" w:hAnsi="Arial" w:cs="Arial"/>
          <w:sz w:val="22"/>
          <w:szCs w:val="22"/>
        </w:rPr>
      </w:pPr>
      <w:r w:rsidRPr="000C2B31">
        <w:rPr>
          <w:rFonts w:ascii="Arial" w:hAnsi="Arial" w:cs="Arial"/>
          <w:sz w:val="22"/>
          <w:szCs w:val="22"/>
        </w:rPr>
        <w:tab/>
      </w:r>
    </w:p>
    <w:p w14:paraId="5DE842C1" w14:textId="77777777" w:rsidR="00AF39CE" w:rsidRPr="000C2B31" w:rsidRDefault="00D84CC4" w:rsidP="00AF39CE">
      <w:pPr>
        <w:pStyle w:val="Zkladntext2"/>
        <w:tabs>
          <w:tab w:val="clear" w:pos="284"/>
          <w:tab w:val="clear" w:pos="568"/>
          <w:tab w:val="left" w:pos="0"/>
        </w:tabs>
        <w:rPr>
          <w:rFonts w:ascii="Arial" w:hAnsi="Arial" w:cs="Arial"/>
          <w:i/>
          <w:sz w:val="22"/>
          <w:szCs w:val="22"/>
          <w:u w:val="single"/>
        </w:rPr>
      </w:pPr>
      <w:r w:rsidRPr="000C2B31">
        <w:rPr>
          <w:rFonts w:ascii="Arial" w:hAnsi="Arial" w:cs="Arial"/>
          <w:sz w:val="22"/>
          <w:szCs w:val="22"/>
        </w:rPr>
        <w:t>a) užívat pozem</w:t>
      </w:r>
      <w:r w:rsidR="00AF39CE" w:rsidRPr="000C2B31">
        <w:rPr>
          <w:rFonts w:ascii="Arial" w:hAnsi="Arial" w:cs="Arial"/>
          <w:sz w:val="22"/>
          <w:szCs w:val="22"/>
        </w:rPr>
        <w:t>k</w:t>
      </w:r>
      <w:r w:rsidRPr="000C2B31">
        <w:rPr>
          <w:rFonts w:ascii="Arial" w:hAnsi="Arial" w:cs="Arial"/>
          <w:sz w:val="22"/>
          <w:szCs w:val="22"/>
        </w:rPr>
        <w:t>y řádně v souladu s jejich</w:t>
      </w:r>
      <w:r w:rsidR="00AF39CE" w:rsidRPr="000C2B31">
        <w:rPr>
          <w:rFonts w:ascii="Arial" w:hAnsi="Arial" w:cs="Arial"/>
          <w:sz w:val="22"/>
          <w:szCs w:val="22"/>
        </w:rPr>
        <w:t xml:space="preserve"> účelovým určením, </w:t>
      </w:r>
      <w:r w:rsidR="00AF39CE" w:rsidRPr="000C2B31">
        <w:rPr>
          <w:rFonts w:ascii="Arial" w:hAnsi="Arial" w:cs="Arial"/>
          <w:i/>
          <w:sz w:val="22"/>
          <w:szCs w:val="22"/>
          <w:u w:val="single"/>
        </w:rPr>
        <w:t xml:space="preserve">hospodařit na něm způsobem založeným na střídání plodin a hnojení organickou hmotou ve dvou až čtyřletých cyklech podle fyzikálních vlastností půdy, způsobu hospodaření a nároků pěstovaných rostlin </w:t>
      </w:r>
    </w:p>
    <w:p w14:paraId="102F8A44" w14:textId="5C2EA247" w:rsidR="00AF39CE" w:rsidRPr="000C2B31" w:rsidRDefault="00AF39CE" w:rsidP="000C2B31">
      <w:pPr>
        <w:pStyle w:val="Zkladntext2"/>
        <w:tabs>
          <w:tab w:val="clear" w:pos="284"/>
          <w:tab w:val="clear" w:pos="568"/>
          <w:tab w:val="left" w:pos="0"/>
        </w:tabs>
        <w:rPr>
          <w:rFonts w:ascii="Arial" w:hAnsi="Arial" w:cs="Arial"/>
          <w:i/>
          <w:sz w:val="22"/>
          <w:szCs w:val="22"/>
          <w:u w:val="single"/>
        </w:rPr>
      </w:pPr>
      <w:bookmarkStart w:id="0" w:name="_Hlk22717369"/>
      <w:r w:rsidRPr="000C2B31">
        <w:rPr>
          <w:rFonts w:ascii="Arial" w:hAnsi="Arial" w:cs="Arial"/>
          <w:iCs/>
          <w:sz w:val="22"/>
          <w:szCs w:val="22"/>
        </w:rPr>
        <w:t xml:space="preserve">a dále pak dodržovat omezení daná § 46 zákona č. 114/1992 Sb., o ochraně přírody a krajiny, ve znění pozdějších předpisů, vyplývající z existence památného </w:t>
      </w:r>
      <w:bookmarkStart w:id="1" w:name="_Hlk22717482"/>
      <w:bookmarkEnd w:id="0"/>
    </w:p>
    <w:bookmarkEnd w:id="1"/>
    <w:p w14:paraId="0AD80DFA" w14:textId="77777777" w:rsidR="00AF39CE" w:rsidRPr="000C2B31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D9CD6EF" w14:textId="77777777" w:rsidR="00AF39CE" w:rsidRPr="000C2B31" w:rsidRDefault="00AF39CE" w:rsidP="00AF39CE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 w:rsidRPr="000C2B31">
        <w:rPr>
          <w:rFonts w:ascii="Arial" w:hAnsi="Arial" w:cs="Arial"/>
          <w:sz w:val="22"/>
          <w:szCs w:val="22"/>
        </w:rPr>
        <w:t>b) dodržovat povinnosti vyplývající ze zákona č. 326/2004 Sb., o rostlinolékařské péči a o změně některých souvisejících zákonů, ve znění pozdějších předpisů,</w:t>
      </w:r>
    </w:p>
    <w:p w14:paraId="24EE619F" w14:textId="77777777" w:rsidR="00AF39CE" w:rsidRPr="000C2B31" w:rsidRDefault="00AF39CE" w:rsidP="00AF39CE">
      <w:pPr>
        <w:pStyle w:val="adresa"/>
        <w:tabs>
          <w:tab w:val="clear" w:pos="3402"/>
          <w:tab w:val="clear" w:pos="6237"/>
          <w:tab w:val="left" w:pos="0"/>
          <w:tab w:val="left" w:pos="568"/>
        </w:tabs>
        <w:rPr>
          <w:rFonts w:ascii="Arial" w:hAnsi="Arial" w:cs="Arial"/>
          <w:sz w:val="22"/>
          <w:szCs w:val="22"/>
          <w:lang w:eastAsia="cs-CZ"/>
        </w:rPr>
      </w:pPr>
    </w:p>
    <w:p w14:paraId="6823DF96" w14:textId="77777777" w:rsidR="00AF39CE" w:rsidRPr="000C2B31" w:rsidRDefault="00AF39CE" w:rsidP="00AF39CE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0C2B31">
        <w:rPr>
          <w:rFonts w:ascii="Arial" w:hAnsi="Arial" w:cs="Arial"/>
          <w:sz w:val="22"/>
          <w:szCs w:val="22"/>
        </w:rPr>
        <w:t>c) dodržovat zákaz hospodářské činnosti vyvolávající erozi a další degradaci půdy a používání toxických a jiných škodlivých látek s dlouhodobým reziduálním účinkem, dodržovat ustanovení § 3 odst. 1 zákona č. 334/1992 Sb., o ochraně zemědělského půdního fondu, ve znění pozdějších předpisů,</w:t>
      </w:r>
    </w:p>
    <w:p w14:paraId="43455AA1" w14:textId="77777777" w:rsidR="00AF39CE" w:rsidRPr="000C2B31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</w:p>
    <w:p w14:paraId="56B2A3DC" w14:textId="77777777" w:rsidR="00AF39CE" w:rsidRPr="000C2B31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  <w:r w:rsidRPr="000C2B31">
        <w:rPr>
          <w:rFonts w:ascii="Arial" w:hAnsi="Arial" w:cs="Arial"/>
          <w:sz w:val="22"/>
          <w:szCs w:val="22"/>
        </w:rPr>
        <w:t xml:space="preserve">d) umožnit propachtovateli provádění kontroly k bodům a) až c) </w:t>
      </w:r>
      <w:r w:rsidRPr="000C2B31">
        <w:rPr>
          <w:rFonts w:ascii="Arial" w:hAnsi="Arial" w:cs="Arial"/>
          <w:i/>
          <w:sz w:val="22"/>
          <w:szCs w:val="22"/>
          <w:u w:val="single"/>
        </w:rPr>
        <w:t>formou nahlédnutí do evidence rozborů a</w:t>
      </w:r>
      <w:r w:rsidR="00561A83" w:rsidRPr="000C2B31">
        <w:rPr>
          <w:rFonts w:ascii="Arial" w:hAnsi="Arial" w:cs="Arial"/>
          <w:sz w:val="22"/>
          <w:szCs w:val="22"/>
        </w:rPr>
        <w:t xml:space="preserve"> vstupem na pozem</w:t>
      </w:r>
      <w:r w:rsidRPr="000C2B31">
        <w:rPr>
          <w:rFonts w:ascii="Arial" w:hAnsi="Arial" w:cs="Arial"/>
          <w:sz w:val="22"/>
          <w:szCs w:val="22"/>
        </w:rPr>
        <w:t>k</w:t>
      </w:r>
      <w:r w:rsidR="00561A83" w:rsidRPr="000C2B31">
        <w:rPr>
          <w:rFonts w:ascii="Arial" w:hAnsi="Arial" w:cs="Arial"/>
          <w:sz w:val="22"/>
          <w:szCs w:val="22"/>
        </w:rPr>
        <w:t>y</w:t>
      </w:r>
      <w:r w:rsidRPr="000C2B31">
        <w:rPr>
          <w:rFonts w:ascii="Arial" w:hAnsi="Arial" w:cs="Arial"/>
          <w:sz w:val="22"/>
          <w:szCs w:val="22"/>
        </w:rPr>
        <w:t>,</w:t>
      </w:r>
    </w:p>
    <w:p w14:paraId="1E4512CE" w14:textId="77777777" w:rsidR="00AF39CE" w:rsidRPr="000C2B31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</w:p>
    <w:p w14:paraId="5AEF212E" w14:textId="77777777" w:rsidR="00AF39CE" w:rsidRPr="000C2B31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i/>
          <w:sz w:val="22"/>
          <w:szCs w:val="22"/>
          <w:u w:val="single"/>
        </w:rPr>
      </w:pPr>
      <w:r w:rsidRPr="000C2B31">
        <w:rPr>
          <w:rFonts w:ascii="Arial" w:hAnsi="Arial" w:cs="Arial"/>
          <w:sz w:val="22"/>
          <w:szCs w:val="22"/>
        </w:rPr>
        <w:t xml:space="preserve">e) </w:t>
      </w:r>
      <w:r w:rsidRPr="000C2B31">
        <w:rPr>
          <w:rFonts w:ascii="Arial" w:hAnsi="Arial" w:cs="Arial"/>
          <w:i/>
          <w:sz w:val="22"/>
          <w:szCs w:val="22"/>
          <w:u w:val="single"/>
        </w:rPr>
        <w:t>dodržovat povinnosti vyplývající ze zákona č. 449/2001 Sb., o myslivosti, ve znění pozdějších předpisů,</w:t>
      </w:r>
    </w:p>
    <w:p w14:paraId="22D8D255" w14:textId="77777777" w:rsidR="00AF39CE" w:rsidRPr="000C2B31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309BA94" w14:textId="77777777" w:rsidR="00AF39CE" w:rsidRPr="000C2B31" w:rsidRDefault="00AF39CE" w:rsidP="00AF39CE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0C2B31">
        <w:rPr>
          <w:rFonts w:ascii="Arial" w:hAnsi="Arial" w:cs="Arial"/>
          <w:sz w:val="22"/>
          <w:szCs w:val="22"/>
        </w:rPr>
        <w:t xml:space="preserve">f) </w:t>
      </w:r>
      <w:r w:rsidRPr="000C2B31">
        <w:rPr>
          <w:rFonts w:ascii="Arial" w:hAnsi="Arial" w:cs="Arial"/>
          <w:i/>
          <w:sz w:val="22"/>
          <w:szCs w:val="22"/>
          <w:u w:val="single"/>
        </w:rPr>
        <w:t>provádět podle podmínek sběr kamene</w:t>
      </w:r>
      <w:r w:rsidRPr="000C2B31">
        <w:rPr>
          <w:rFonts w:ascii="Arial" w:hAnsi="Arial" w:cs="Arial"/>
          <w:sz w:val="22"/>
          <w:szCs w:val="22"/>
        </w:rPr>
        <w:t>,</w:t>
      </w:r>
    </w:p>
    <w:p w14:paraId="5747A657" w14:textId="77777777" w:rsidR="00AF39CE" w:rsidRPr="000C2B31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2C54B11" w14:textId="147F37D4" w:rsidR="00AF39CE" w:rsidRPr="000C2B31" w:rsidRDefault="00AF39CE" w:rsidP="00AF39CE">
      <w:pPr>
        <w:pStyle w:val="Zkladntext2"/>
        <w:tabs>
          <w:tab w:val="clear" w:pos="284"/>
          <w:tab w:val="clear" w:pos="568"/>
          <w:tab w:val="left" w:pos="567"/>
        </w:tabs>
        <w:rPr>
          <w:rFonts w:ascii="Arial" w:hAnsi="Arial" w:cs="Arial"/>
          <w:sz w:val="22"/>
          <w:szCs w:val="22"/>
        </w:rPr>
      </w:pPr>
      <w:r w:rsidRPr="000C2B31">
        <w:rPr>
          <w:rFonts w:ascii="Arial" w:hAnsi="Arial" w:cs="Arial"/>
          <w:sz w:val="22"/>
          <w:szCs w:val="22"/>
        </w:rPr>
        <w:t>g) vyžádat si písemný souhlas propachtovatele při realizaci zúrodňovacích opatření, likvidaci a zaklá</w:t>
      </w:r>
      <w:r w:rsidR="00561A83" w:rsidRPr="000C2B31">
        <w:rPr>
          <w:rFonts w:ascii="Arial" w:hAnsi="Arial" w:cs="Arial"/>
          <w:sz w:val="22"/>
          <w:szCs w:val="22"/>
        </w:rPr>
        <w:t>dání trvalých porostů na pozemcích</w:t>
      </w:r>
      <w:r w:rsidRPr="000C2B31">
        <w:rPr>
          <w:rFonts w:ascii="Arial" w:hAnsi="Arial" w:cs="Arial"/>
          <w:sz w:val="22"/>
          <w:szCs w:val="22"/>
        </w:rPr>
        <w:t xml:space="preserve"> nebo př</w:t>
      </w:r>
      <w:r w:rsidR="000E1E95" w:rsidRPr="000C2B31">
        <w:rPr>
          <w:rFonts w:ascii="Arial" w:hAnsi="Arial" w:cs="Arial"/>
          <w:sz w:val="22"/>
          <w:szCs w:val="22"/>
        </w:rPr>
        <w:t>i provádění změny druhu pozemku</w:t>
      </w:r>
      <w:r w:rsidR="006D4291" w:rsidRPr="000C2B31">
        <w:rPr>
          <w:rFonts w:ascii="Arial" w:hAnsi="Arial" w:cs="Arial"/>
          <w:sz w:val="22"/>
          <w:szCs w:val="22"/>
        </w:rPr>
        <w:t xml:space="preserve"> či změny využití území,</w:t>
      </w:r>
    </w:p>
    <w:p w14:paraId="15DDC7DC" w14:textId="77777777" w:rsidR="00AF39CE" w:rsidRPr="000C2B31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848FFFC" w14:textId="77777777" w:rsidR="00AF39CE" w:rsidRPr="000C2B31" w:rsidRDefault="00AF39CE" w:rsidP="00AF39CE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0C2B31">
        <w:rPr>
          <w:rFonts w:ascii="Arial" w:hAnsi="Arial" w:cs="Arial"/>
          <w:sz w:val="22"/>
          <w:szCs w:val="22"/>
        </w:rPr>
        <w:t>h) trpět věcná břemena, resp</w:t>
      </w:r>
      <w:r w:rsidR="00561A83" w:rsidRPr="000C2B31">
        <w:rPr>
          <w:rFonts w:ascii="Arial" w:hAnsi="Arial" w:cs="Arial"/>
          <w:sz w:val="22"/>
          <w:szCs w:val="22"/>
        </w:rPr>
        <w:t>. služebnosti spojené s pozemky, jež jsou</w:t>
      </w:r>
      <w:r w:rsidRPr="000C2B31">
        <w:rPr>
          <w:rFonts w:ascii="Arial" w:hAnsi="Arial" w:cs="Arial"/>
          <w:sz w:val="22"/>
          <w:szCs w:val="22"/>
        </w:rPr>
        <w:t xml:space="preserve"> předmětem pachtu,</w:t>
      </w:r>
    </w:p>
    <w:p w14:paraId="2391682D" w14:textId="77777777" w:rsidR="00AF39CE" w:rsidRPr="000C2B31" w:rsidRDefault="00AF39CE" w:rsidP="00AF39CE">
      <w:pPr>
        <w:pStyle w:val="adresa"/>
        <w:tabs>
          <w:tab w:val="clear" w:pos="3402"/>
          <w:tab w:val="clear" w:pos="6237"/>
          <w:tab w:val="left" w:pos="284"/>
          <w:tab w:val="left" w:pos="568"/>
        </w:tabs>
        <w:rPr>
          <w:rFonts w:ascii="Arial" w:hAnsi="Arial" w:cs="Arial"/>
          <w:sz w:val="22"/>
          <w:szCs w:val="22"/>
          <w:lang w:eastAsia="cs-CZ"/>
        </w:rPr>
      </w:pPr>
    </w:p>
    <w:p w14:paraId="1C56431E" w14:textId="77777777" w:rsidR="00AF39CE" w:rsidRPr="000C2B31" w:rsidRDefault="00AF39CE" w:rsidP="00AF39CE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0C2B31">
        <w:rPr>
          <w:rFonts w:ascii="Arial" w:hAnsi="Arial" w:cs="Arial"/>
          <w:sz w:val="22"/>
          <w:szCs w:val="22"/>
        </w:rPr>
        <w:t>i) platit v souladu se zákonnou úpravou daň z </w:t>
      </w:r>
      <w:r w:rsidR="00561A83" w:rsidRPr="000C2B31">
        <w:rPr>
          <w:rFonts w:ascii="Arial" w:hAnsi="Arial" w:cs="Arial"/>
          <w:sz w:val="22"/>
          <w:szCs w:val="22"/>
        </w:rPr>
        <w:t>nemovitých věcí za propachtované pozem</w:t>
      </w:r>
      <w:r w:rsidRPr="000C2B31">
        <w:rPr>
          <w:rFonts w:ascii="Arial" w:hAnsi="Arial" w:cs="Arial"/>
          <w:sz w:val="22"/>
          <w:szCs w:val="22"/>
        </w:rPr>
        <w:t>k</w:t>
      </w:r>
      <w:r w:rsidR="00561A83" w:rsidRPr="000C2B31">
        <w:rPr>
          <w:rFonts w:ascii="Arial" w:hAnsi="Arial" w:cs="Arial"/>
          <w:sz w:val="22"/>
          <w:szCs w:val="22"/>
        </w:rPr>
        <w:t>y</w:t>
      </w:r>
      <w:r w:rsidRPr="000C2B31">
        <w:rPr>
          <w:rFonts w:ascii="Arial" w:hAnsi="Arial" w:cs="Arial"/>
          <w:sz w:val="22"/>
          <w:szCs w:val="22"/>
        </w:rPr>
        <w:t>, jenž je předmětem pachtu.</w:t>
      </w:r>
    </w:p>
    <w:p w14:paraId="5DF3F53D" w14:textId="77777777" w:rsidR="000C2B31" w:rsidRPr="000C2B31" w:rsidRDefault="000C2B31" w:rsidP="00AF39CE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bookmarkStart w:id="2" w:name="_Hlk25313535"/>
      <w:bookmarkStart w:id="3" w:name="_Hlk22717623"/>
    </w:p>
    <w:p w14:paraId="66E90DDD" w14:textId="1103E850" w:rsidR="00AF39CE" w:rsidRPr="000C2B31" w:rsidRDefault="00AF39CE" w:rsidP="00AF39CE">
      <w:pPr>
        <w:tabs>
          <w:tab w:val="left" w:pos="0"/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r w:rsidRPr="000C2B31">
        <w:rPr>
          <w:rFonts w:ascii="Arial" w:hAnsi="Arial" w:cs="Arial"/>
          <w:sz w:val="22"/>
          <w:szCs w:val="22"/>
        </w:rPr>
        <w:t>j)</w:t>
      </w:r>
      <w:r w:rsidRPr="000C2B31">
        <w:rPr>
          <w:rFonts w:ascii="Arial" w:hAnsi="Arial" w:cs="Arial"/>
          <w:sz w:val="22"/>
          <w:szCs w:val="22"/>
        </w:rPr>
        <w:tab/>
        <w:t>dodržovat veškeré povinnosti uložené zákonem č. 200/1994 Sb., o zeměměřictví, ve znění pozdějších předpisů, týkající se značky</w:t>
      </w:r>
      <w:r w:rsidRPr="000C2B31">
        <w:rPr>
          <w:rFonts w:ascii="Arial" w:hAnsi="Arial" w:cs="Arial"/>
          <w:i/>
          <w:sz w:val="22"/>
          <w:szCs w:val="22"/>
        </w:rPr>
        <w:t>(</w:t>
      </w:r>
      <w:proofErr w:type="spellStart"/>
      <w:r w:rsidRPr="000C2B31">
        <w:rPr>
          <w:rFonts w:ascii="Arial" w:hAnsi="Arial" w:cs="Arial"/>
          <w:i/>
          <w:sz w:val="22"/>
          <w:szCs w:val="22"/>
        </w:rPr>
        <w:t>ček</w:t>
      </w:r>
      <w:proofErr w:type="spellEnd"/>
      <w:r w:rsidRPr="000C2B31">
        <w:rPr>
          <w:rFonts w:ascii="Arial" w:hAnsi="Arial" w:cs="Arial"/>
          <w:i/>
          <w:sz w:val="22"/>
          <w:szCs w:val="22"/>
        </w:rPr>
        <w:t>)</w:t>
      </w:r>
      <w:r w:rsidRPr="000C2B31">
        <w:rPr>
          <w:rFonts w:ascii="Arial" w:hAnsi="Arial" w:cs="Arial"/>
          <w:sz w:val="22"/>
          <w:szCs w:val="22"/>
        </w:rPr>
        <w:t xml:space="preserve"> geodetického bodu zřízené</w:t>
      </w:r>
      <w:r w:rsidRPr="000C2B31">
        <w:rPr>
          <w:rFonts w:ascii="Arial" w:hAnsi="Arial" w:cs="Arial"/>
          <w:i/>
          <w:sz w:val="22"/>
          <w:szCs w:val="22"/>
        </w:rPr>
        <w:t>(</w:t>
      </w:r>
      <w:proofErr w:type="spellStart"/>
      <w:r w:rsidRPr="000C2B31">
        <w:rPr>
          <w:rFonts w:ascii="Arial" w:hAnsi="Arial" w:cs="Arial"/>
          <w:i/>
          <w:sz w:val="22"/>
          <w:szCs w:val="22"/>
        </w:rPr>
        <w:t>ých</w:t>
      </w:r>
      <w:proofErr w:type="spellEnd"/>
      <w:r w:rsidRPr="000C2B31">
        <w:rPr>
          <w:rFonts w:ascii="Arial" w:hAnsi="Arial" w:cs="Arial"/>
          <w:i/>
          <w:sz w:val="22"/>
          <w:szCs w:val="22"/>
        </w:rPr>
        <w:t>)</w:t>
      </w:r>
      <w:r w:rsidR="00561A83" w:rsidRPr="000C2B31">
        <w:rPr>
          <w:rFonts w:ascii="Arial" w:hAnsi="Arial" w:cs="Arial"/>
          <w:sz w:val="22"/>
          <w:szCs w:val="22"/>
        </w:rPr>
        <w:t xml:space="preserve"> ve veřejném zájmu na pozemcích, jež jsou</w:t>
      </w:r>
      <w:r w:rsidRPr="000C2B31">
        <w:rPr>
          <w:rFonts w:ascii="Arial" w:hAnsi="Arial" w:cs="Arial"/>
          <w:sz w:val="22"/>
          <w:szCs w:val="22"/>
        </w:rPr>
        <w:t xml:space="preserve"> předmětem pachtu. </w:t>
      </w:r>
      <w:r w:rsidRPr="000C2B31">
        <w:rPr>
          <w:rFonts w:ascii="Arial" w:hAnsi="Arial" w:cs="Arial"/>
          <w:bCs/>
          <w:sz w:val="22"/>
          <w:szCs w:val="22"/>
        </w:rPr>
        <w:t xml:space="preserve">Informace o značce </w:t>
      </w:r>
      <w:r w:rsidRPr="000C2B31">
        <w:rPr>
          <w:rFonts w:ascii="Arial" w:hAnsi="Arial" w:cs="Arial"/>
          <w:bCs/>
          <w:i/>
          <w:iCs/>
          <w:sz w:val="22"/>
          <w:szCs w:val="22"/>
        </w:rPr>
        <w:t>(</w:t>
      </w:r>
      <w:proofErr w:type="spellStart"/>
      <w:r w:rsidRPr="000C2B31">
        <w:rPr>
          <w:rFonts w:ascii="Arial" w:hAnsi="Arial" w:cs="Arial"/>
          <w:bCs/>
          <w:i/>
          <w:iCs/>
          <w:sz w:val="22"/>
          <w:szCs w:val="22"/>
        </w:rPr>
        <w:t>ách</w:t>
      </w:r>
      <w:proofErr w:type="spellEnd"/>
      <w:r w:rsidRPr="000C2B31">
        <w:rPr>
          <w:rFonts w:ascii="Arial" w:hAnsi="Arial" w:cs="Arial"/>
          <w:bCs/>
          <w:i/>
          <w:iCs/>
          <w:sz w:val="22"/>
          <w:szCs w:val="22"/>
        </w:rPr>
        <w:t>)</w:t>
      </w:r>
      <w:r w:rsidRPr="000C2B31">
        <w:rPr>
          <w:rFonts w:ascii="Arial" w:hAnsi="Arial" w:cs="Arial"/>
          <w:bCs/>
          <w:sz w:val="22"/>
          <w:szCs w:val="22"/>
        </w:rPr>
        <w:t xml:space="preserve"> a poloze bodu</w:t>
      </w:r>
      <w:r w:rsidRPr="000C2B31">
        <w:rPr>
          <w:rFonts w:ascii="Arial" w:hAnsi="Arial" w:cs="Arial"/>
          <w:bCs/>
          <w:i/>
          <w:iCs/>
          <w:sz w:val="22"/>
          <w:szCs w:val="22"/>
        </w:rPr>
        <w:t>(ů)</w:t>
      </w:r>
      <w:r w:rsidRPr="000C2B31">
        <w:rPr>
          <w:rFonts w:ascii="Arial" w:hAnsi="Arial" w:cs="Arial"/>
          <w:bCs/>
          <w:sz w:val="22"/>
          <w:szCs w:val="22"/>
        </w:rPr>
        <w:t xml:space="preserve"> lze získat z aplikace Databáze bodových polí Českého úřadu zeměměřického a katastrálního.</w:t>
      </w:r>
    </w:p>
    <w:p w14:paraId="15C5BAB8" w14:textId="77777777" w:rsidR="00AF39CE" w:rsidRPr="000C2B31" w:rsidRDefault="00AF39CE" w:rsidP="00AF39CE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</w:p>
    <w:bookmarkEnd w:id="2"/>
    <w:bookmarkEnd w:id="3"/>
    <w:p w14:paraId="5D98D9BE" w14:textId="77777777" w:rsidR="00AF39CE" w:rsidRPr="000C2B31" w:rsidRDefault="00AF39CE" w:rsidP="00AF39CE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4BE63101" w14:textId="77777777" w:rsidR="00AF39CE" w:rsidRPr="000C2B31" w:rsidRDefault="00AF39CE" w:rsidP="00AF39CE">
      <w:pPr>
        <w:tabs>
          <w:tab w:val="left" w:pos="284"/>
          <w:tab w:val="left" w:pos="405"/>
          <w:tab w:val="left" w:pos="568"/>
          <w:tab w:val="center" w:pos="4535"/>
        </w:tabs>
        <w:rPr>
          <w:rFonts w:ascii="Arial" w:hAnsi="Arial" w:cs="Arial"/>
          <w:b/>
          <w:sz w:val="22"/>
          <w:szCs w:val="22"/>
        </w:rPr>
      </w:pPr>
      <w:r w:rsidRPr="000C2B31">
        <w:rPr>
          <w:rFonts w:ascii="Arial" w:hAnsi="Arial" w:cs="Arial"/>
          <w:b/>
          <w:sz w:val="22"/>
          <w:szCs w:val="22"/>
        </w:rPr>
        <w:tab/>
      </w:r>
      <w:r w:rsidRPr="000C2B31">
        <w:rPr>
          <w:rFonts w:ascii="Arial" w:hAnsi="Arial" w:cs="Arial"/>
          <w:b/>
          <w:sz w:val="22"/>
          <w:szCs w:val="22"/>
        </w:rPr>
        <w:tab/>
      </w:r>
      <w:r w:rsidRPr="000C2B31">
        <w:rPr>
          <w:rFonts w:ascii="Arial" w:hAnsi="Arial" w:cs="Arial"/>
          <w:b/>
          <w:sz w:val="22"/>
          <w:szCs w:val="22"/>
        </w:rPr>
        <w:tab/>
      </w:r>
      <w:r w:rsidRPr="000C2B31">
        <w:rPr>
          <w:rFonts w:ascii="Arial" w:hAnsi="Arial" w:cs="Arial"/>
          <w:b/>
          <w:sz w:val="22"/>
          <w:szCs w:val="22"/>
        </w:rPr>
        <w:tab/>
        <w:t>Čl. IV</w:t>
      </w:r>
    </w:p>
    <w:p w14:paraId="58F2CB2E" w14:textId="66271ED5" w:rsidR="00F33254" w:rsidRPr="000C2B31" w:rsidRDefault="00F33254" w:rsidP="00F33254">
      <w:pPr>
        <w:shd w:val="clear" w:color="auto" w:fill="FFFFFF"/>
        <w:spacing w:line="285" w:lineRule="atLeast"/>
        <w:rPr>
          <w:rFonts w:ascii="Arial" w:hAnsi="Arial" w:cs="Arial"/>
          <w:sz w:val="22"/>
          <w:szCs w:val="22"/>
        </w:rPr>
      </w:pPr>
    </w:p>
    <w:p w14:paraId="05D9B8C2" w14:textId="77777777" w:rsidR="00973645" w:rsidRPr="000C2B31" w:rsidRDefault="00973645" w:rsidP="00973645">
      <w:pPr>
        <w:jc w:val="both"/>
        <w:rPr>
          <w:rFonts w:ascii="Arial" w:hAnsi="Arial" w:cs="Arial"/>
          <w:sz w:val="22"/>
          <w:szCs w:val="22"/>
        </w:rPr>
      </w:pPr>
      <w:r w:rsidRPr="000C2B31">
        <w:rPr>
          <w:rFonts w:ascii="Arial" w:hAnsi="Arial" w:cs="Arial"/>
          <w:sz w:val="22"/>
          <w:szCs w:val="22"/>
        </w:rPr>
        <w:t xml:space="preserve">1) Tato smlouva se uzavírá </w:t>
      </w:r>
      <w:r w:rsidRPr="000C2B31">
        <w:rPr>
          <w:rFonts w:ascii="Arial" w:hAnsi="Arial" w:cs="Arial"/>
          <w:b/>
          <w:bCs/>
          <w:sz w:val="22"/>
          <w:szCs w:val="22"/>
        </w:rPr>
        <w:t>od 01.06.2025</w:t>
      </w:r>
      <w:r w:rsidRPr="000C2B31">
        <w:rPr>
          <w:rFonts w:ascii="Arial" w:hAnsi="Arial" w:cs="Arial"/>
          <w:sz w:val="22"/>
          <w:szCs w:val="22"/>
        </w:rPr>
        <w:t xml:space="preserve"> na dobu neurčitou.</w:t>
      </w:r>
    </w:p>
    <w:p w14:paraId="0C9194AA" w14:textId="77777777" w:rsidR="00973645" w:rsidRPr="000C2B31" w:rsidRDefault="00973645" w:rsidP="00973645">
      <w:pPr>
        <w:jc w:val="both"/>
        <w:rPr>
          <w:rFonts w:ascii="Arial" w:hAnsi="Arial" w:cs="Arial"/>
          <w:sz w:val="22"/>
          <w:szCs w:val="22"/>
        </w:rPr>
      </w:pPr>
    </w:p>
    <w:p w14:paraId="4800FB59" w14:textId="77777777" w:rsidR="00973645" w:rsidRPr="000C2B31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 w:rsidRPr="000C2B31">
        <w:rPr>
          <w:rFonts w:ascii="Arial" w:hAnsi="Arial" w:cs="Arial"/>
          <w:sz w:val="22"/>
          <w:szCs w:val="22"/>
        </w:rPr>
        <w:t>2</w:t>
      </w:r>
      <w:r w:rsidRPr="000C2B31">
        <w:rPr>
          <w:rFonts w:ascii="Arial" w:hAnsi="Arial" w:cs="Arial"/>
          <w:sz w:val="22"/>
          <w:szCs w:val="22"/>
          <w:lang w:val="sk-SK"/>
        </w:rPr>
        <w:t xml:space="preserve">) </w:t>
      </w:r>
      <w:r w:rsidRPr="000C2B31">
        <w:rPr>
          <w:rFonts w:ascii="Arial" w:hAnsi="Arial" w:cs="Arial"/>
          <w:sz w:val="22"/>
          <w:szCs w:val="22"/>
        </w:rPr>
        <w:t xml:space="preserve">Právní vztah založený touto smlouvou lze ukončit </w:t>
      </w:r>
      <w:bookmarkStart w:id="4" w:name="_Hlk25313586"/>
      <w:r w:rsidRPr="000C2B31">
        <w:rPr>
          <w:rFonts w:ascii="Arial" w:hAnsi="Arial" w:cs="Arial"/>
          <w:iCs/>
          <w:sz w:val="22"/>
          <w:szCs w:val="22"/>
        </w:rPr>
        <w:t>vzájemnou písemnou</w:t>
      </w:r>
      <w:r w:rsidRPr="000C2B31">
        <w:rPr>
          <w:rFonts w:ascii="Arial" w:hAnsi="Arial" w:cs="Arial"/>
          <w:i/>
          <w:iCs/>
          <w:sz w:val="22"/>
          <w:szCs w:val="22"/>
        </w:rPr>
        <w:t xml:space="preserve"> </w:t>
      </w:r>
      <w:bookmarkEnd w:id="4"/>
      <w:r w:rsidRPr="000C2B31">
        <w:rPr>
          <w:rFonts w:ascii="Arial" w:hAnsi="Arial" w:cs="Arial"/>
          <w:sz w:val="22"/>
          <w:szCs w:val="22"/>
        </w:rPr>
        <w:t xml:space="preserve">dohodou </w:t>
      </w:r>
      <w:bookmarkStart w:id="5" w:name="_Hlk25313613"/>
      <w:r w:rsidRPr="000C2B31">
        <w:rPr>
          <w:rFonts w:ascii="Arial" w:hAnsi="Arial" w:cs="Arial"/>
          <w:iCs/>
          <w:sz w:val="22"/>
          <w:szCs w:val="22"/>
        </w:rPr>
        <w:t>smluvních stran</w:t>
      </w:r>
      <w:r w:rsidRPr="000C2B31">
        <w:rPr>
          <w:rFonts w:ascii="Arial" w:hAnsi="Arial" w:cs="Arial"/>
          <w:i/>
          <w:iCs/>
          <w:sz w:val="22"/>
          <w:szCs w:val="22"/>
        </w:rPr>
        <w:t xml:space="preserve"> </w:t>
      </w:r>
      <w:bookmarkEnd w:id="5"/>
      <w:r w:rsidRPr="000C2B31">
        <w:rPr>
          <w:rFonts w:ascii="Arial" w:hAnsi="Arial" w:cs="Arial"/>
          <w:sz w:val="22"/>
          <w:szCs w:val="22"/>
        </w:rPr>
        <w:t xml:space="preserve">nebo </w:t>
      </w:r>
      <w:bookmarkStart w:id="6" w:name="_Hlk20401149"/>
      <w:r w:rsidRPr="000C2B31">
        <w:rPr>
          <w:rFonts w:ascii="Arial" w:hAnsi="Arial" w:cs="Arial"/>
          <w:iCs/>
          <w:sz w:val="22"/>
          <w:szCs w:val="22"/>
        </w:rPr>
        <w:t>jednostrannou</w:t>
      </w:r>
      <w:bookmarkEnd w:id="6"/>
      <w:r w:rsidRPr="000C2B31">
        <w:rPr>
          <w:rFonts w:ascii="Arial" w:hAnsi="Arial" w:cs="Arial"/>
          <w:i/>
          <w:iCs/>
          <w:sz w:val="22"/>
          <w:szCs w:val="22"/>
        </w:rPr>
        <w:t xml:space="preserve"> </w:t>
      </w:r>
      <w:r w:rsidRPr="000C2B31">
        <w:rPr>
          <w:rFonts w:ascii="Arial" w:hAnsi="Arial" w:cs="Arial"/>
          <w:sz w:val="22"/>
          <w:szCs w:val="22"/>
        </w:rPr>
        <w:t>písemnou výpovědí.</w:t>
      </w:r>
    </w:p>
    <w:p w14:paraId="68B76B02" w14:textId="77777777" w:rsidR="00973645" w:rsidRPr="000C2B31" w:rsidRDefault="00973645" w:rsidP="00973645">
      <w:pPr>
        <w:tabs>
          <w:tab w:val="left" w:pos="284"/>
          <w:tab w:val="left" w:pos="567"/>
        </w:tabs>
        <w:ind w:left="284" w:hanging="284"/>
        <w:jc w:val="both"/>
        <w:rPr>
          <w:rFonts w:ascii="Arial" w:hAnsi="Arial" w:cs="Arial"/>
          <w:sz w:val="22"/>
          <w:szCs w:val="22"/>
        </w:rPr>
      </w:pPr>
    </w:p>
    <w:p w14:paraId="5F911839" w14:textId="77777777" w:rsidR="00973645" w:rsidRPr="000C2B31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 w:rsidRPr="000C2B31">
        <w:rPr>
          <w:rFonts w:ascii="Arial" w:hAnsi="Arial" w:cs="Arial"/>
          <w:sz w:val="22"/>
          <w:szCs w:val="22"/>
        </w:rPr>
        <w:t>3</w:t>
      </w:r>
      <w:r w:rsidRPr="000C2B31">
        <w:rPr>
          <w:rFonts w:ascii="Arial" w:hAnsi="Arial" w:cs="Arial"/>
          <w:sz w:val="22"/>
          <w:szCs w:val="22"/>
          <w:lang w:val="sk-SK"/>
        </w:rPr>
        <w:t xml:space="preserve">) </w:t>
      </w:r>
      <w:r w:rsidRPr="000C2B31">
        <w:rPr>
          <w:rFonts w:ascii="Arial" w:hAnsi="Arial" w:cs="Arial"/>
          <w:sz w:val="22"/>
          <w:szCs w:val="22"/>
        </w:rPr>
        <w:t>Pacht lze v souladu s ustanovením § 2347 OZ vypovědět v dvanáctiměsíční výpovědní době, a to vždy jen k 1. říjnu běžného roku.</w:t>
      </w:r>
    </w:p>
    <w:p w14:paraId="5C5B1D25" w14:textId="77777777" w:rsidR="00973645" w:rsidRPr="000C2B31" w:rsidRDefault="00973645" w:rsidP="00973645">
      <w:pPr>
        <w:tabs>
          <w:tab w:val="left" w:pos="284"/>
          <w:tab w:val="left" w:pos="568"/>
        </w:tabs>
        <w:ind w:left="284" w:hanging="284"/>
        <w:jc w:val="both"/>
        <w:rPr>
          <w:rFonts w:ascii="Arial" w:hAnsi="Arial" w:cs="Arial"/>
          <w:sz w:val="22"/>
          <w:szCs w:val="22"/>
        </w:rPr>
      </w:pPr>
    </w:p>
    <w:p w14:paraId="2E79F77F" w14:textId="77777777" w:rsidR="00973645" w:rsidRPr="000C2B31" w:rsidRDefault="00973645" w:rsidP="00973645">
      <w:pPr>
        <w:pStyle w:val="Zkladntext2"/>
        <w:rPr>
          <w:rFonts w:ascii="Arial" w:hAnsi="Arial" w:cs="Arial"/>
          <w:sz w:val="22"/>
          <w:szCs w:val="22"/>
        </w:rPr>
      </w:pPr>
      <w:r w:rsidRPr="000C2B31">
        <w:rPr>
          <w:rFonts w:ascii="Arial" w:hAnsi="Arial" w:cs="Arial"/>
          <w:sz w:val="22"/>
          <w:szCs w:val="22"/>
        </w:rPr>
        <w:t>4) Stane-li se pachtýř ze zdravotních důvodů nezpůsobilý na pozemku hospodařit, má dle ustanovení § 2348 OZ právo vypovědět pacht v tříměsíční výpovědní době.</w:t>
      </w:r>
    </w:p>
    <w:p w14:paraId="1818A1EC" w14:textId="77777777" w:rsidR="00973645" w:rsidRPr="000C2B31" w:rsidRDefault="00973645" w:rsidP="00973645">
      <w:pPr>
        <w:pStyle w:val="Zkladntext2"/>
        <w:rPr>
          <w:rFonts w:ascii="Arial" w:hAnsi="Arial" w:cs="Arial"/>
          <w:sz w:val="22"/>
          <w:szCs w:val="22"/>
        </w:rPr>
      </w:pPr>
    </w:p>
    <w:p w14:paraId="0408ABF6" w14:textId="77777777" w:rsidR="00973645" w:rsidRPr="000C2B31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 w:rsidRPr="000C2B31">
        <w:rPr>
          <w:rFonts w:ascii="Arial" w:hAnsi="Arial" w:cs="Arial"/>
          <w:sz w:val="22"/>
          <w:szCs w:val="22"/>
        </w:rPr>
        <w:t>5) Propachtovatel může v souladu s ustanovením § 2334 OZ vypovědět pacht bez výpovědní doby, jestliže p</w:t>
      </w:r>
      <w:r w:rsidR="00D65B28" w:rsidRPr="000C2B31">
        <w:rPr>
          <w:rFonts w:ascii="Arial" w:hAnsi="Arial" w:cs="Arial"/>
          <w:sz w:val="22"/>
          <w:szCs w:val="22"/>
        </w:rPr>
        <w:t>achtýř propachtuje propachtované pozem</w:t>
      </w:r>
      <w:r w:rsidRPr="000C2B31">
        <w:rPr>
          <w:rFonts w:ascii="Arial" w:hAnsi="Arial" w:cs="Arial"/>
          <w:sz w:val="22"/>
          <w:szCs w:val="22"/>
        </w:rPr>
        <w:t>k</w:t>
      </w:r>
      <w:r w:rsidR="00D65B28" w:rsidRPr="000C2B31">
        <w:rPr>
          <w:rFonts w:ascii="Arial" w:hAnsi="Arial" w:cs="Arial"/>
          <w:sz w:val="22"/>
          <w:szCs w:val="22"/>
        </w:rPr>
        <w:t>y</w:t>
      </w:r>
      <w:r w:rsidRPr="000C2B31">
        <w:rPr>
          <w:rFonts w:ascii="Arial" w:hAnsi="Arial" w:cs="Arial"/>
          <w:sz w:val="22"/>
          <w:szCs w:val="22"/>
        </w:rPr>
        <w:t xml:space="preserve"> jiném</w:t>
      </w:r>
      <w:r w:rsidR="00D65B28" w:rsidRPr="000C2B31">
        <w:rPr>
          <w:rFonts w:ascii="Arial" w:hAnsi="Arial" w:cs="Arial"/>
          <w:sz w:val="22"/>
          <w:szCs w:val="22"/>
        </w:rPr>
        <w:t>u, přenechá-li je</w:t>
      </w:r>
      <w:r w:rsidRPr="000C2B31">
        <w:rPr>
          <w:rFonts w:ascii="Arial" w:hAnsi="Arial" w:cs="Arial"/>
          <w:sz w:val="22"/>
          <w:szCs w:val="22"/>
        </w:rPr>
        <w:t xml:space="preserve"> k užívání nebo změní-</w:t>
      </w:r>
      <w:r w:rsidRPr="000C2B31">
        <w:rPr>
          <w:rFonts w:ascii="Arial" w:hAnsi="Arial" w:cs="Arial"/>
          <w:sz w:val="22"/>
          <w:szCs w:val="22"/>
        </w:rPr>
        <w:lastRenderedPageBreak/>
        <w:t>li hospodářské určení pozemk</w:t>
      </w:r>
      <w:r w:rsidR="00D65B28" w:rsidRPr="000C2B31">
        <w:rPr>
          <w:rFonts w:ascii="Arial" w:hAnsi="Arial" w:cs="Arial"/>
          <w:sz w:val="22"/>
          <w:szCs w:val="22"/>
        </w:rPr>
        <w:t>ů</w:t>
      </w:r>
      <w:r w:rsidRPr="000C2B31">
        <w:rPr>
          <w:rFonts w:ascii="Arial" w:hAnsi="Arial" w:cs="Arial"/>
          <w:i/>
          <w:sz w:val="22"/>
          <w:szCs w:val="22"/>
        </w:rPr>
        <w:t>,</w:t>
      </w:r>
      <w:r w:rsidR="00D65B28" w:rsidRPr="000C2B31">
        <w:rPr>
          <w:rFonts w:ascii="Arial" w:hAnsi="Arial" w:cs="Arial"/>
          <w:sz w:val="22"/>
          <w:szCs w:val="22"/>
        </w:rPr>
        <w:t xml:space="preserve"> anebo způsob jejich</w:t>
      </w:r>
      <w:r w:rsidRPr="000C2B31">
        <w:rPr>
          <w:rFonts w:ascii="Arial" w:hAnsi="Arial" w:cs="Arial"/>
          <w:sz w:val="22"/>
          <w:szCs w:val="22"/>
        </w:rPr>
        <w:t xml:space="preserve"> užívání nebo požívání bez propachtovatelova předchozího souhlasu.</w:t>
      </w:r>
    </w:p>
    <w:p w14:paraId="5BB9ABF2" w14:textId="77777777" w:rsidR="00973645" w:rsidRPr="000C2B31" w:rsidRDefault="00973645" w:rsidP="00973645">
      <w:pPr>
        <w:pStyle w:val="Odstavecseseznamem"/>
        <w:ind w:left="0"/>
        <w:rPr>
          <w:rFonts w:ascii="Arial" w:hAnsi="Arial" w:cs="Arial"/>
          <w:sz w:val="22"/>
          <w:szCs w:val="22"/>
        </w:rPr>
      </w:pPr>
    </w:p>
    <w:p w14:paraId="7D0649DD" w14:textId="77777777" w:rsidR="00973645" w:rsidRPr="000C2B31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 w:rsidRPr="000C2B31">
        <w:rPr>
          <w:rFonts w:ascii="Arial" w:hAnsi="Arial" w:cs="Arial"/>
          <w:sz w:val="22"/>
          <w:szCs w:val="22"/>
        </w:rPr>
        <w:t>6) Vznikne-li k plnění funkcí státu nebo jiných úkolů v rámci působnosti nebo stanoveného předmětu činnosti propachtovatele anebo pro realizaci veřejně prospěšné stavby nebo z důvodu jinak určeného veřejného zájmu, potřeba uvolnit předmět pachtu nebo jeho část, tj. např. jednotlivý pozemek nebo jeho část, má propachtovatel právo jednostranně zúžit předmět této smlouvy a ukončit pacht pozemku či jeho části tak, že skončí uplynutím tří měsíců ode dne doručení oznámení pachtýři o zúžení předmětu této smlouvy. Ostatní propachtované pozemky či části pozemků nedotčené touto potřebou zůstávají nadále předmětem této smlouvy.</w:t>
      </w:r>
    </w:p>
    <w:p w14:paraId="754C9326" w14:textId="77777777" w:rsidR="00973645" w:rsidRPr="000C2B31" w:rsidRDefault="00973645" w:rsidP="00973645">
      <w:pPr>
        <w:pStyle w:val="Odstavecseseznamem"/>
        <w:tabs>
          <w:tab w:val="left" w:pos="284"/>
        </w:tabs>
        <w:ind w:left="284" w:hanging="284"/>
        <w:rPr>
          <w:rFonts w:ascii="Arial" w:hAnsi="Arial" w:cs="Arial"/>
          <w:sz w:val="22"/>
          <w:szCs w:val="22"/>
        </w:rPr>
      </w:pPr>
    </w:p>
    <w:p w14:paraId="15B6205A" w14:textId="56E0B201" w:rsidR="00973645" w:rsidRPr="000C2B31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 w:rsidRPr="000C2B31">
        <w:rPr>
          <w:rFonts w:ascii="Arial" w:hAnsi="Arial" w:cs="Arial"/>
          <w:sz w:val="22"/>
          <w:szCs w:val="22"/>
        </w:rPr>
        <w:t>7) Pachtýř s jednostranným ukončením pachtu pozemku či jeho části z důvodu potřeby uvolnění k plnění funkcí státu nebo jiných úkolů v rámci působnosti nebo stanoveného</w:t>
      </w:r>
      <w:r w:rsidR="002708D3" w:rsidRPr="000C2B31">
        <w:rPr>
          <w:rFonts w:ascii="Arial" w:hAnsi="Arial" w:cs="Arial"/>
          <w:sz w:val="22"/>
          <w:szCs w:val="22"/>
        </w:rPr>
        <w:t xml:space="preserve"> předmětu činnosti propachtovatele</w:t>
      </w:r>
      <w:r w:rsidRPr="000C2B31">
        <w:rPr>
          <w:rFonts w:ascii="Arial" w:hAnsi="Arial" w:cs="Arial"/>
          <w:sz w:val="22"/>
          <w:szCs w:val="22"/>
        </w:rPr>
        <w:t xml:space="preserve"> anebo pro realizaci veřejně prospěšné stavby nebo z důvodu jinak určeného veřejného zájmu výslovně souhlasí a stvrzuje, že nebude z titulu tohoto ukončení smlouvy uplatňovat žádné</w:t>
      </w:r>
      <w:r w:rsidR="00336528" w:rsidRPr="000C2B31">
        <w:rPr>
          <w:rFonts w:ascii="Arial" w:hAnsi="Arial" w:cs="Arial"/>
          <w:sz w:val="22"/>
          <w:szCs w:val="22"/>
        </w:rPr>
        <w:t xml:space="preserve"> jiné</w:t>
      </w:r>
      <w:r w:rsidRPr="000C2B31">
        <w:rPr>
          <w:rFonts w:ascii="Arial" w:hAnsi="Arial" w:cs="Arial"/>
          <w:sz w:val="22"/>
          <w:szCs w:val="22"/>
        </w:rPr>
        <w:t xml:space="preserve"> náhrady ani majetkové nároky a sankce.</w:t>
      </w:r>
    </w:p>
    <w:p w14:paraId="0703E6CE" w14:textId="77777777" w:rsidR="002708D3" w:rsidRPr="000C2B31" w:rsidRDefault="002708D3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</w:p>
    <w:p w14:paraId="3BBA129A" w14:textId="77777777" w:rsidR="002708D3" w:rsidRPr="000C2B31" w:rsidRDefault="002708D3" w:rsidP="002708D3">
      <w:pPr>
        <w:pStyle w:val="Zkladntext2"/>
        <w:tabs>
          <w:tab w:val="clear" w:pos="284"/>
          <w:tab w:val="clear" w:pos="568"/>
          <w:tab w:val="left" w:pos="426"/>
        </w:tabs>
        <w:spacing w:before="120"/>
        <w:rPr>
          <w:rFonts w:ascii="Arial" w:hAnsi="Arial" w:cs="Arial"/>
          <w:sz w:val="22"/>
          <w:szCs w:val="22"/>
        </w:rPr>
      </w:pPr>
      <w:r w:rsidRPr="000C2B31">
        <w:rPr>
          <w:rFonts w:ascii="Arial" w:hAnsi="Arial" w:cs="Arial"/>
          <w:sz w:val="22"/>
          <w:szCs w:val="22"/>
        </w:rPr>
        <w:t>Bude-li se na pozemku nacházet rozpracovaná výroba a požádá-li pachtýř o kompenzaci, náleží mu náhrada ve výši prokázaných nákladových položek na ni vynaložených, v daném místě a čase obvyklých za obvyklé ceny.</w:t>
      </w:r>
    </w:p>
    <w:p w14:paraId="6C686666" w14:textId="77777777" w:rsidR="00973645" w:rsidRPr="000C2B31" w:rsidRDefault="00973645" w:rsidP="00973645">
      <w:pPr>
        <w:jc w:val="both"/>
        <w:rPr>
          <w:rFonts w:ascii="Arial" w:hAnsi="Arial" w:cs="Arial"/>
          <w:sz w:val="22"/>
          <w:szCs w:val="22"/>
        </w:rPr>
      </w:pPr>
    </w:p>
    <w:p w14:paraId="3A3C7EEB" w14:textId="77777777" w:rsidR="00AF39CE" w:rsidRPr="000C2B31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0C2B31">
        <w:rPr>
          <w:rFonts w:ascii="Arial" w:hAnsi="Arial" w:cs="Arial"/>
          <w:b/>
          <w:sz w:val="22"/>
          <w:szCs w:val="22"/>
        </w:rPr>
        <w:t>Čl. V</w:t>
      </w:r>
    </w:p>
    <w:p w14:paraId="3DDDBDF6" w14:textId="77777777" w:rsidR="00AF39CE" w:rsidRPr="000C2B31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7ECD4FDE" w14:textId="77777777" w:rsidR="00AF39CE" w:rsidRPr="000C2B31" w:rsidRDefault="0060635F" w:rsidP="0060635F">
      <w:pPr>
        <w:tabs>
          <w:tab w:val="left" w:pos="567"/>
        </w:tabs>
        <w:rPr>
          <w:rFonts w:ascii="Arial" w:hAnsi="Arial" w:cs="Arial"/>
          <w:sz w:val="22"/>
          <w:szCs w:val="22"/>
        </w:rPr>
      </w:pPr>
      <w:r w:rsidRPr="000C2B31">
        <w:rPr>
          <w:rFonts w:ascii="Arial" w:hAnsi="Arial" w:cs="Arial"/>
          <w:sz w:val="22"/>
          <w:szCs w:val="22"/>
        </w:rPr>
        <w:t xml:space="preserve">1) </w:t>
      </w:r>
      <w:r w:rsidR="00AF39CE" w:rsidRPr="000C2B31">
        <w:rPr>
          <w:rFonts w:ascii="Arial" w:hAnsi="Arial" w:cs="Arial"/>
          <w:sz w:val="22"/>
          <w:szCs w:val="22"/>
        </w:rPr>
        <w:t>Pachtýř je povinen platit propachtovateli pachtovné.</w:t>
      </w:r>
    </w:p>
    <w:p w14:paraId="257DFF1F" w14:textId="77777777" w:rsidR="00AF39CE" w:rsidRPr="000C2B31" w:rsidRDefault="00AF39CE" w:rsidP="0060635F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</w:p>
    <w:p w14:paraId="6DB10B52" w14:textId="77777777" w:rsidR="00AF39CE" w:rsidRPr="000C2B31" w:rsidRDefault="0060635F" w:rsidP="0060635F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0C2B31">
        <w:rPr>
          <w:rFonts w:ascii="Arial" w:hAnsi="Arial" w:cs="Arial"/>
          <w:sz w:val="22"/>
          <w:szCs w:val="22"/>
        </w:rPr>
        <w:t xml:space="preserve">2) </w:t>
      </w:r>
      <w:r w:rsidR="00AF39CE" w:rsidRPr="000C2B31">
        <w:rPr>
          <w:rFonts w:ascii="Arial" w:hAnsi="Arial" w:cs="Arial"/>
          <w:sz w:val="22"/>
          <w:szCs w:val="22"/>
        </w:rPr>
        <w:t xml:space="preserve">Pachtovné se platí </w:t>
      </w:r>
      <w:r w:rsidR="00AF39CE" w:rsidRPr="000C2B31">
        <w:rPr>
          <w:rFonts w:ascii="Arial" w:hAnsi="Arial" w:cs="Arial"/>
          <w:b/>
          <w:bCs/>
          <w:sz w:val="22"/>
          <w:szCs w:val="22"/>
          <w:u w:val="single"/>
        </w:rPr>
        <w:t>ročně pozadu</w:t>
      </w:r>
      <w:r w:rsidR="00AF39CE" w:rsidRPr="000C2B31">
        <w:rPr>
          <w:rFonts w:ascii="Arial" w:hAnsi="Arial" w:cs="Arial"/>
          <w:sz w:val="22"/>
          <w:szCs w:val="22"/>
        </w:rPr>
        <w:t xml:space="preserve"> vždy k 1. 10. běžného roku.</w:t>
      </w:r>
    </w:p>
    <w:p w14:paraId="3C0C386F" w14:textId="77777777" w:rsidR="00AF39CE" w:rsidRPr="000C2B31" w:rsidRDefault="00AF39CE" w:rsidP="00AF39CE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3BDDC6AD" w14:textId="4460CDBF" w:rsidR="00AF39CE" w:rsidRPr="000C2B31" w:rsidRDefault="00AF39CE" w:rsidP="0060635F">
      <w:pPr>
        <w:jc w:val="both"/>
        <w:rPr>
          <w:rFonts w:ascii="Arial" w:hAnsi="Arial" w:cs="Arial"/>
          <w:sz w:val="22"/>
          <w:szCs w:val="22"/>
        </w:rPr>
      </w:pPr>
      <w:r w:rsidRPr="000C2B31">
        <w:rPr>
          <w:rFonts w:ascii="Arial" w:hAnsi="Arial" w:cs="Arial"/>
          <w:sz w:val="22"/>
          <w:szCs w:val="22"/>
        </w:rPr>
        <w:t xml:space="preserve">3) Roční pachtovné se stanovuje dohodou ve výši </w:t>
      </w:r>
      <w:r w:rsidRPr="000C2B31">
        <w:rPr>
          <w:rFonts w:ascii="Arial" w:hAnsi="Arial" w:cs="Arial"/>
          <w:b/>
          <w:sz w:val="22"/>
          <w:szCs w:val="22"/>
        </w:rPr>
        <w:t>84 9</w:t>
      </w:r>
      <w:r w:rsidR="00CC3660">
        <w:rPr>
          <w:rFonts w:ascii="Arial" w:hAnsi="Arial" w:cs="Arial"/>
          <w:b/>
          <w:sz w:val="22"/>
          <w:szCs w:val="22"/>
        </w:rPr>
        <w:t>56</w:t>
      </w:r>
      <w:r w:rsidRPr="000C2B31">
        <w:rPr>
          <w:rFonts w:ascii="Arial" w:hAnsi="Arial" w:cs="Arial"/>
          <w:sz w:val="22"/>
          <w:szCs w:val="22"/>
        </w:rPr>
        <w:t xml:space="preserve"> </w:t>
      </w:r>
      <w:r w:rsidRPr="000C2B31">
        <w:rPr>
          <w:rFonts w:ascii="Arial" w:hAnsi="Arial" w:cs="Arial"/>
          <w:b/>
          <w:sz w:val="22"/>
          <w:szCs w:val="22"/>
        </w:rPr>
        <w:t>Kč</w:t>
      </w:r>
      <w:r w:rsidRPr="000C2B31">
        <w:rPr>
          <w:rFonts w:ascii="Arial" w:hAnsi="Arial" w:cs="Arial"/>
          <w:sz w:val="22"/>
          <w:szCs w:val="22"/>
        </w:rPr>
        <w:t xml:space="preserve"> (slovy: osmdesát čtyři tisíce devět set </w:t>
      </w:r>
      <w:r w:rsidR="00CC3660">
        <w:rPr>
          <w:rFonts w:ascii="Arial" w:hAnsi="Arial" w:cs="Arial"/>
          <w:sz w:val="22"/>
          <w:szCs w:val="22"/>
        </w:rPr>
        <w:t xml:space="preserve">padesát šest </w:t>
      </w:r>
      <w:r w:rsidRPr="000C2B31">
        <w:rPr>
          <w:rFonts w:ascii="Arial" w:hAnsi="Arial" w:cs="Arial"/>
          <w:sz w:val="22"/>
          <w:szCs w:val="22"/>
        </w:rPr>
        <w:t>korun českých).</w:t>
      </w:r>
    </w:p>
    <w:p w14:paraId="461BB835" w14:textId="77777777" w:rsidR="0060635F" w:rsidRPr="000C2B31" w:rsidRDefault="0060635F" w:rsidP="0060635F">
      <w:pPr>
        <w:jc w:val="both"/>
        <w:rPr>
          <w:rFonts w:ascii="Arial" w:hAnsi="Arial" w:cs="Arial"/>
          <w:sz w:val="22"/>
          <w:szCs w:val="22"/>
        </w:rPr>
      </w:pPr>
    </w:p>
    <w:p w14:paraId="3076AF88" w14:textId="10095731" w:rsidR="0060635F" w:rsidRPr="000C2B31" w:rsidRDefault="0060635F" w:rsidP="0060635F">
      <w:pPr>
        <w:pStyle w:val="Zkladntext2"/>
        <w:rPr>
          <w:rFonts w:ascii="Arial" w:hAnsi="Arial" w:cs="Arial"/>
          <w:sz w:val="22"/>
          <w:szCs w:val="22"/>
        </w:rPr>
      </w:pPr>
      <w:r w:rsidRPr="000C2B31">
        <w:rPr>
          <w:rFonts w:ascii="Arial" w:hAnsi="Arial" w:cs="Arial"/>
          <w:sz w:val="22"/>
          <w:szCs w:val="22"/>
        </w:rPr>
        <w:t>4)</w:t>
      </w:r>
      <w:r w:rsidRPr="000C2B31">
        <w:rPr>
          <w:rFonts w:ascii="Arial" w:hAnsi="Arial" w:cs="Arial"/>
          <w:bCs/>
          <w:sz w:val="22"/>
          <w:szCs w:val="22"/>
        </w:rPr>
        <w:t xml:space="preserve"> </w:t>
      </w:r>
      <w:r w:rsidRPr="000C2B31">
        <w:rPr>
          <w:rFonts w:ascii="Arial" w:hAnsi="Arial" w:cs="Arial"/>
          <w:b/>
          <w:sz w:val="22"/>
          <w:szCs w:val="22"/>
        </w:rPr>
        <w:t>Pachtovné za období od účinnosti smlouvy do 30. 9. 2025 včetně činí 28 </w:t>
      </w:r>
      <w:r w:rsidR="000C6CB8">
        <w:rPr>
          <w:rFonts w:ascii="Arial" w:hAnsi="Arial" w:cs="Arial"/>
          <w:b/>
          <w:sz w:val="22"/>
          <w:szCs w:val="22"/>
        </w:rPr>
        <w:t>396</w:t>
      </w:r>
      <w:r w:rsidRPr="000C2B31">
        <w:rPr>
          <w:rFonts w:ascii="Arial" w:hAnsi="Arial" w:cs="Arial"/>
          <w:b/>
          <w:sz w:val="22"/>
          <w:szCs w:val="22"/>
        </w:rPr>
        <w:t xml:space="preserve"> Kč (slovy: dvacet osm tisíc </w:t>
      </w:r>
      <w:r w:rsidR="000C6CB8">
        <w:rPr>
          <w:rFonts w:ascii="Arial" w:hAnsi="Arial" w:cs="Arial"/>
          <w:b/>
          <w:sz w:val="22"/>
          <w:szCs w:val="22"/>
        </w:rPr>
        <w:t xml:space="preserve">tři sta devadesát šest </w:t>
      </w:r>
      <w:r w:rsidRPr="000C2B31">
        <w:rPr>
          <w:rFonts w:ascii="Arial" w:hAnsi="Arial" w:cs="Arial"/>
          <w:b/>
          <w:sz w:val="22"/>
          <w:szCs w:val="22"/>
        </w:rPr>
        <w:t>korun českých) a bude uhrazeno</w:t>
      </w:r>
      <w:r w:rsidR="00EF37F3" w:rsidRPr="000C2B31">
        <w:rPr>
          <w:rFonts w:ascii="Arial" w:hAnsi="Arial" w:cs="Arial"/>
          <w:b/>
          <w:sz w:val="22"/>
          <w:szCs w:val="22"/>
        </w:rPr>
        <w:t xml:space="preserve"> k 1.</w:t>
      </w:r>
      <w:r w:rsidR="002551DC" w:rsidRPr="000C2B31">
        <w:rPr>
          <w:rFonts w:ascii="Arial" w:hAnsi="Arial" w:cs="Arial"/>
          <w:b/>
          <w:sz w:val="22"/>
          <w:szCs w:val="22"/>
        </w:rPr>
        <w:t xml:space="preserve"> </w:t>
      </w:r>
      <w:r w:rsidR="00EF37F3" w:rsidRPr="000C2B31">
        <w:rPr>
          <w:rFonts w:ascii="Arial" w:hAnsi="Arial" w:cs="Arial"/>
          <w:b/>
          <w:sz w:val="22"/>
          <w:szCs w:val="22"/>
        </w:rPr>
        <w:t xml:space="preserve">10. </w:t>
      </w:r>
      <w:r w:rsidRPr="000C2B31">
        <w:rPr>
          <w:rFonts w:ascii="Arial" w:hAnsi="Arial" w:cs="Arial"/>
          <w:b/>
          <w:sz w:val="22"/>
          <w:szCs w:val="22"/>
        </w:rPr>
        <w:t>2025.</w:t>
      </w:r>
    </w:p>
    <w:p w14:paraId="5438CBEC" w14:textId="77777777" w:rsidR="0060635F" w:rsidRPr="000C2B31" w:rsidRDefault="0060635F" w:rsidP="0060635F">
      <w:pPr>
        <w:pStyle w:val="Zkladntext2"/>
        <w:rPr>
          <w:rFonts w:ascii="Arial" w:hAnsi="Arial" w:cs="Arial"/>
          <w:sz w:val="22"/>
          <w:szCs w:val="22"/>
          <w:u w:val="single"/>
        </w:rPr>
      </w:pPr>
    </w:p>
    <w:p w14:paraId="6819C48B" w14:textId="77777777" w:rsidR="00AF39CE" w:rsidRPr="000C2B31" w:rsidRDefault="00AF39CE" w:rsidP="00AF39CE">
      <w:pPr>
        <w:pStyle w:val="Zkladntext21"/>
        <w:rPr>
          <w:rFonts w:ascii="Arial" w:hAnsi="Arial" w:cs="Arial"/>
          <w:bCs/>
          <w:sz w:val="22"/>
          <w:szCs w:val="22"/>
        </w:rPr>
      </w:pPr>
      <w:r w:rsidRPr="000C2B31">
        <w:rPr>
          <w:rFonts w:ascii="Arial" w:hAnsi="Arial" w:cs="Arial"/>
          <w:b w:val="0"/>
          <w:bCs/>
          <w:sz w:val="22"/>
          <w:szCs w:val="22"/>
        </w:rPr>
        <w:t xml:space="preserve">5) </w:t>
      </w:r>
      <w:r w:rsidRPr="000C2B31">
        <w:rPr>
          <w:rFonts w:ascii="Arial" w:hAnsi="Arial" w:cs="Arial"/>
          <w:b w:val="0"/>
          <w:sz w:val="22"/>
          <w:szCs w:val="22"/>
        </w:rPr>
        <w:t xml:space="preserve">Pachtovné bude hrazeno převodem na účet propachtovatele vedený u České národní banky, </w:t>
      </w:r>
      <w:r w:rsidRPr="000C2B31">
        <w:rPr>
          <w:rFonts w:ascii="Arial" w:hAnsi="Arial" w:cs="Arial"/>
          <w:bCs/>
          <w:sz w:val="22"/>
          <w:szCs w:val="22"/>
        </w:rPr>
        <w:t>číslo účtu 40010-3723001/0710, variabilní symbol 4512504. Zaplacením se rozumí připsání placené částky na účet propachtovatele.</w:t>
      </w:r>
    </w:p>
    <w:p w14:paraId="3F95F4B1" w14:textId="77777777" w:rsidR="00AF39CE" w:rsidRPr="000C2B31" w:rsidRDefault="00AF39CE" w:rsidP="00AF39CE">
      <w:pPr>
        <w:pStyle w:val="Zkladntext21"/>
        <w:tabs>
          <w:tab w:val="left" w:pos="567"/>
        </w:tabs>
        <w:rPr>
          <w:rFonts w:ascii="Arial" w:hAnsi="Arial" w:cs="Arial"/>
          <w:b w:val="0"/>
          <w:bCs/>
          <w:sz w:val="22"/>
          <w:szCs w:val="22"/>
        </w:rPr>
      </w:pPr>
    </w:p>
    <w:p w14:paraId="76D90F3A" w14:textId="77777777" w:rsidR="00AF39CE" w:rsidRPr="000C2B31" w:rsidRDefault="00AF39CE" w:rsidP="00AF39CE">
      <w:pPr>
        <w:pStyle w:val="Zkladntext2"/>
        <w:tabs>
          <w:tab w:val="clear" w:pos="284"/>
          <w:tab w:val="clear" w:pos="568"/>
          <w:tab w:val="left" w:pos="0"/>
        </w:tabs>
        <w:rPr>
          <w:rFonts w:ascii="Arial" w:hAnsi="Arial" w:cs="Arial"/>
          <w:sz w:val="22"/>
          <w:szCs w:val="22"/>
        </w:rPr>
      </w:pPr>
      <w:r w:rsidRPr="000C2B31">
        <w:rPr>
          <w:rFonts w:ascii="Arial" w:hAnsi="Arial" w:cs="Arial"/>
          <w:sz w:val="22"/>
          <w:szCs w:val="22"/>
        </w:rPr>
        <w:t>6) Nedodrží-li pachtýř lhůtu pro úhradu pachtovného, je povinen podle ustanovení § 1970 OZ zaplatit propachtovateli úrok z prodlení, a to na účet propachtovatele vedený u České národní banky, číslo účtu 180013-3723001/0710, variabilní symbol 4512504</w:t>
      </w:r>
      <w:r w:rsidR="00CF405E" w:rsidRPr="000C2B31">
        <w:rPr>
          <w:rFonts w:ascii="Arial" w:hAnsi="Arial" w:cs="Arial"/>
          <w:sz w:val="22"/>
          <w:szCs w:val="22"/>
        </w:rPr>
        <w:t>.</w:t>
      </w:r>
    </w:p>
    <w:p w14:paraId="002A179D" w14:textId="77777777" w:rsidR="00AF39CE" w:rsidRPr="000C2B31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9D8991B" w14:textId="77777777" w:rsidR="00AF39CE" w:rsidRPr="000C2B31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b/>
          <w:sz w:val="22"/>
          <w:szCs w:val="22"/>
          <w:u w:val="single"/>
        </w:rPr>
      </w:pPr>
      <w:r w:rsidRPr="000C2B31">
        <w:rPr>
          <w:rFonts w:ascii="Arial" w:hAnsi="Arial" w:cs="Arial"/>
          <w:sz w:val="22"/>
          <w:szCs w:val="22"/>
        </w:rPr>
        <w:t>7) Prodlení pachtýře s úhradou pachtovného delší než 60 dnů se považuje za porušení smlouvy, které zakládá právo propachtovatele smlouvu vypovědět bez výpovědní doby (ustanovení § 2232 OZ).</w:t>
      </w:r>
    </w:p>
    <w:p w14:paraId="35768E0E" w14:textId="77777777" w:rsidR="00AF39CE" w:rsidRPr="000C2B31" w:rsidRDefault="00AF39CE" w:rsidP="00AF39CE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203490DF" w14:textId="77777777" w:rsidR="00AF39CE" w:rsidRPr="000C2B31" w:rsidRDefault="00AF39CE" w:rsidP="00AF39CE">
      <w:pPr>
        <w:tabs>
          <w:tab w:val="left" w:pos="851"/>
        </w:tabs>
        <w:jc w:val="both"/>
        <w:rPr>
          <w:rFonts w:ascii="Arial" w:hAnsi="Arial" w:cs="Arial"/>
          <w:sz w:val="22"/>
          <w:szCs w:val="22"/>
        </w:rPr>
      </w:pPr>
      <w:r w:rsidRPr="000C2B31">
        <w:rPr>
          <w:rFonts w:ascii="Arial" w:hAnsi="Arial" w:cs="Arial"/>
          <w:sz w:val="22"/>
          <w:szCs w:val="22"/>
        </w:rPr>
        <w:t xml:space="preserve">8) Smluvní strany se dohodly, že propachtovatel je oprávněn vždy k 1. 10. běžného roku jednostranně zvýšit pachtovné o míru inflace vyjádřenou přírůstkem průměrného ročního indexu spotřebitelských cen vyhlášenou Českým statistickým úřadem za předcházející běžný rok. </w:t>
      </w:r>
    </w:p>
    <w:p w14:paraId="1BA67010" w14:textId="77777777" w:rsidR="00AF39CE" w:rsidRPr="000C2B31" w:rsidRDefault="00AF39CE" w:rsidP="00AF39CE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0C2B31">
        <w:rPr>
          <w:rFonts w:ascii="Arial" w:hAnsi="Arial" w:cs="Arial"/>
          <w:sz w:val="22"/>
          <w:szCs w:val="22"/>
        </w:rPr>
        <w:t>Zvýšené pachtovné bude uplatněno písemným oznámením ze strany propachtovatele nejpozději do 1. 9. běžného roku, a to bez nutnosti uzavírat dodatek a pachtýř bude povinen novou výši pachtovného platit s účinností od nejbližší platby pachtovného.</w:t>
      </w:r>
    </w:p>
    <w:p w14:paraId="5B25E05D" w14:textId="77777777" w:rsidR="00AF39CE" w:rsidRPr="000C2B31" w:rsidRDefault="00AF39CE" w:rsidP="00AF39CE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0C2B31">
        <w:rPr>
          <w:rFonts w:ascii="Arial" w:hAnsi="Arial" w:cs="Arial"/>
          <w:sz w:val="22"/>
          <w:szCs w:val="22"/>
        </w:rPr>
        <w:t>Základem pro výpočet zvýšeného pachtovného bude pachtovné sjednané před tímto zvýšením.</w:t>
      </w:r>
    </w:p>
    <w:p w14:paraId="571D45B9" w14:textId="77777777" w:rsidR="00AF39CE" w:rsidRPr="000C2B31" w:rsidRDefault="00AF39CE" w:rsidP="00AF39CE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0C2B31">
        <w:rPr>
          <w:rFonts w:ascii="Arial" w:hAnsi="Arial" w:cs="Arial"/>
          <w:sz w:val="22"/>
          <w:szCs w:val="22"/>
        </w:rPr>
        <w:t>V případě, že meziroční míra inflace přestane být z jakéhokoli důvodu nadále publikována, nahradí ji jiný podobný index nebo srovnatelný statistický údaj vyhlašovaný příslušným orgánem, který propachtovatel dle svého rozumného uvážení zvolí.</w:t>
      </w:r>
    </w:p>
    <w:p w14:paraId="1908A04D" w14:textId="77777777" w:rsidR="00AF39CE" w:rsidRPr="000C2B31" w:rsidRDefault="00AF39CE" w:rsidP="00AF39CE">
      <w:pPr>
        <w:tabs>
          <w:tab w:val="left" w:pos="851"/>
        </w:tabs>
        <w:ind w:firstLine="567"/>
        <w:jc w:val="both"/>
        <w:rPr>
          <w:rFonts w:ascii="Arial" w:hAnsi="Arial" w:cs="Arial"/>
          <w:sz w:val="22"/>
          <w:szCs w:val="22"/>
        </w:rPr>
      </w:pPr>
    </w:p>
    <w:p w14:paraId="75ED87C2" w14:textId="77777777" w:rsidR="00AF39CE" w:rsidRPr="000C2B31" w:rsidRDefault="00AF39CE" w:rsidP="00AF39CE">
      <w:pPr>
        <w:pStyle w:val="Zkladntext21"/>
        <w:rPr>
          <w:rFonts w:ascii="Arial" w:hAnsi="Arial" w:cs="Arial"/>
          <w:b w:val="0"/>
          <w:sz w:val="22"/>
          <w:szCs w:val="22"/>
        </w:rPr>
      </w:pPr>
      <w:r w:rsidRPr="000C2B31">
        <w:rPr>
          <w:rFonts w:ascii="Arial" w:hAnsi="Arial" w:cs="Arial"/>
          <w:b w:val="0"/>
          <w:sz w:val="22"/>
          <w:szCs w:val="22"/>
        </w:rPr>
        <w:t>9) Smluvní strany sjednávají odlišně od § 2337 OZ to, že pachtýř nemá právo na slevu z pachtovného nebo prominutí pachtovn</w:t>
      </w:r>
      <w:r w:rsidR="00D65B28" w:rsidRPr="000C2B31">
        <w:rPr>
          <w:rFonts w:ascii="Arial" w:hAnsi="Arial" w:cs="Arial"/>
          <w:b w:val="0"/>
          <w:sz w:val="22"/>
          <w:szCs w:val="22"/>
        </w:rPr>
        <w:t>ého ve vazbě na to, že k pozemkům, které</w:t>
      </w:r>
      <w:r w:rsidRPr="000C2B31">
        <w:rPr>
          <w:rFonts w:ascii="Arial" w:hAnsi="Arial" w:cs="Arial"/>
          <w:b w:val="0"/>
          <w:sz w:val="22"/>
          <w:szCs w:val="22"/>
        </w:rPr>
        <w:t xml:space="preserve"> je předmětem pachtu dle této smlouvy, není zajištěn přístup.</w:t>
      </w:r>
    </w:p>
    <w:p w14:paraId="347E25C6" w14:textId="77777777" w:rsidR="00AF39CE" w:rsidRPr="000C2B31" w:rsidRDefault="00AF39CE" w:rsidP="00AF39CE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667BDFFD" w14:textId="77777777" w:rsidR="00AF39CE" w:rsidRPr="000C2B31" w:rsidRDefault="00AF39CE" w:rsidP="00AF39CE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394CDC8E" w14:textId="77777777" w:rsidR="00AF39CE" w:rsidRPr="000C2B31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0C2B31">
        <w:rPr>
          <w:rFonts w:ascii="Arial" w:hAnsi="Arial" w:cs="Arial"/>
          <w:b/>
          <w:sz w:val="22"/>
          <w:szCs w:val="22"/>
        </w:rPr>
        <w:t>Čl. VI</w:t>
      </w:r>
    </w:p>
    <w:p w14:paraId="54B5FFC9" w14:textId="77777777" w:rsidR="00AF39CE" w:rsidRPr="000C2B31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522B7CE" w14:textId="77777777" w:rsidR="00AF39CE" w:rsidRPr="000C2B31" w:rsidRDefault="00D65B28" w:rsidP="00AF39CE">
      <w:pPr>
        <w:pStyle w:val="Zkladntext2"/>
        <w:tabs>
          <w:tab w:val="left" w:pos="0"/>
        </w:tabs>
        <w:rPr>
          <w:rFonts w:ascii="Arial" w:hAnsi="Arial" w:cs="Arial"/>
          <w:bCs/>
          <w:sz w:val="22"/>
          <w:szCs w:val="22"/>
        </w:rPr>
      </w:pPr>
      <w:r w:rsidRPr="000C2B31">
        <w:rPr>
          <w:rFonts w:ascii="Arial" w:hAnsi="Arial" w:cs="Arial"/>
          <w:bCs/>
          <w:sz w:val="22"/>
          <w:szCs w:val="22"/>
        </w:rPr>
        <w:t>Pokud jsou</w:t>
      </w:r>
      <w:r w:rsidR="00AF39CE" w:rsidRPr="000C2B31">
        <w:rPr>
          <w:rFonts w:ascii="Arial" w:hAnsi="Arial" w:cs="Arial"/>
          <w:bCs/>
          <w:sz w:val="22"/>
          <w:szCs w:val="22"/>
        </w:rPr>
        <w:t xml:space="preserve"> na </w:t>
      </w:r>
      <w:r w:rsidRPr="000C2B31">
        <w:rPr>
          <w:rFonts w:ascii="Arial" w:hAnsi="Arial" w:cs="Arial"/>
          <w:bCs/>
          <w:sz w:val="22"/>
          <w:szCs w:val="22"/>
        </w:rPr>
        <w:t>propachtovaných pozemcích zřízena</w:t>
      </w:r>
      <w:r w:rsidR="00AF39CE" w:rsidRPr="000C2B31">
        <w:rPr>
          <w:rFonts w:ascii="Arial" w:hAnsi="Arial" w:cs="Arial"/>
          <w:bCs/>
          <w:sz w:val="22"/>
          <w:szCs w:val="22"/>
        </w:rPr>
        <w:t xml:space="preserve"> meliorační zařízení, pachtýř se zavazuje:</w:t>
      </w:r>
    </w:p>
    <w:p w14:paraId="7FF2485A" w14:textId="77777777" w:rsidR="00AF39CE" w:rsidRPr="000C2B31" w:rsidRDefault="00AF39CE" w:rsidP="00AF39CE">
      <w:pPr>
        <w:numPr>
          <w:ilvl w:val="0"/>
          <w:numId w:val="7"/>
        </w:numPr>
        <w:tabs>
          <w:tab w:val="clear" w:pos="1215"/>
          <w:tab w:val="left" w:pos="851"/>
          <w:tab w:val="num" w:pos="1276"/>
        </w:tabs>
        <w:spacing w:before="120"/>
        <w:ind w:left="1213" w:hanging="357"/>
        <w:jc w:val="both"/>
        <w:rPr>
          <w:rFonts w:ascii="Arial" w:hAnsi="Arial" w:cs="Arial"/>
          <w:sz w:val="22"/>
          <w:szCs w:val="22"/>
        </w:rPr>
      </w:pPr>
      <w:r w:rsidRPr="000C2B31">
        <w:rPr>
          <w:rFonts w:ascii="Arial" w:hAnsi="Arial" w:cs="Arial"/>
          <w:sz w:val="22"/>
          <w:szCs w:val="22"/>
        </w:rPr>
        <w:t>u melioračních zařízení umístěných pod povrchem půdy zajistit jejich údržbu,</w:t>
      </w:r>
    </w:p>
    <w:p w14:paraId="0CCEA1D4" w14:textId="77777777" w:rsidR="00AF39CE" w:rsidRPr="000C2B31" w:rsidRDefault="00AF39CE" w:rsidP="00AF39CE">
      <w:pPr>
        <w:pStyle w:val="Zkladntext2"/>
        <w:numPr>
          <w:ilvl w:val="0"/>
          <w:numId w:val="7"/>
        </w:numPr>
        <w:tabs>
          <w:tab w:val="clear" w:pos="284"/>
          <w:tab w:val="clear" w:pos="568"/>
          <w:tab w:val="clear" w:pos="1215"/>
          <w:tab w:val="left" w:pos="851"/>
          <w:tab w:val="left" w:pos="1276"/>
        </w:tabs>
        <w:spacing w:before="120"/>
        <w:ind w:left="1213" w:hanging="357"/>
        <w:rPr>
          <w:rFonts w:ascii="Arial" w:hAnsi="Arial" w:cs="Arial"/>
          <w:bCs/>
          <w:sz w:val="22"/>
          <w:szCs w:val="22"/>
        </w:rPr>
      </w:pPr>
      <w:r w:rsidRPr="000C2B31">
        <w:rPr>
          <w:rFonts w:ascii="Arial" w:hAnsi="Arial" w:cs="Arial"/>
          <w:bCs/>
          <w:sz w:val="22"/>
          <w:szCs w:val="22"/>
        </w:rPr>
        <w:t>k hlavním melioračním zařízením umožnit přístup za účelem provedení údržby.</w:t>
      </w:r>
    </w:p>
    <w:p w14:paraId="6E2302AD" w14:textId="77777777" w:rsidR="00AF39CE" w:rsidRPr="000C2B31" w:rsidRDefault="00AF39CE" w:rsidP="00AF39CE">
      <w:pPr>
        <w:pStyle w:val="Zkladntext2"/>
        <w:tabs>
          <w:tab w:val="clear" w:pos="284"/>
          <w:tab w:val="clear" w:pos="568"/>
          <w:tab w:val="left" w:pos="851"/>
          <w:tab w:val="left" w:pos="1276"/>
        </w:tabs>
        <w:rPr>
          <w:rFonts w:ascii="Arial" w:hAnsi="Arial" w:cs="Arial"/>
          <w:bCs/>
          <w:sz w:val="22"/>
          <w:szCs w:val="22"/>
        </w:rPr>
      </w:pPr>
    </w:p>
    <w:p w14:paraId="502A9DAF" w14:textId="77777777" w:rsidR="00AF39CE" w:rsidRPr="000C2B31" w:rsidRDefault="00AF39CE" w:rsidP="00AF39CE">
      <w:pPr>
        <w:pStyle w:val="Zkladntext2"/>
        <w:tabs>
          <w:tab w:val="clear" w:pos="284"/>
          <w:tab w:val="clear" w:pos="568"/>
          <w:tab w:val="left" w:pos="851"/>
          <w:tab w:val="left" w:pos="1276"/>
        </w:tabs>
        <w:rPr>
          <w:rFonts w:ascii="Arial" w:hAnsi="Arial" w:cs="Arial"/>
          <w:bCs/>
          <w:sz w:val="22"/>
          <w:szCs w:val="22"/>
        </w:rPr>
      </w:pPr>
    </w:p>
    <w:p w14:paraId="0DF01FB7" w14:textId="77777777" w:rsidR="00AF39CE" w:rsidRPr="000C2B31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0C2B31">
        <w:rPr>
          <w:rFonts w:ascii="Arial" w:hAnsi="Arial" w:cs="Arial"/>
          <w:b/>
          <w:sz w:val="22"/>
          <w:szCs w:val="22"/>
        </w:rPr>
        <w:t>Čl. VII</w:t>
      </w:r>
    </w:p>
    <w:p w14:paraId="4FFD5A7D" w14:textId="77777777" w:rsidR="00AF39CE" w:rsidRPr="000C2B31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4585514A" w14:textId="77777777" w:rsidR="00AF39CE" w:rsidRPr="000C2B31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0C2B31">
        <w:rPr>
          <w:rFonts w:ascii="Arial" w:hAnsi="Arial" w:cs="Arial"/>
          <w:sz w:val="22"/>
          <w:szCs w:val="22"/>
        </w:rPr>
        <w:t>1) Pachtýř bere na vědomí a je srozuměn s tím, že pozemek</w:t>
      </w:r>
      <w:r w:rsidRPr="000C2B31">
        <w:rPr>
          <w:rFonts w:ascii="Arial" w:hAnsi="Arial" w:cs="Arial"/>
          <w:i/>
          <w:sz w:val="22"/>
          <w:szCs w:val="22"/>
        </w:rPr>
        <w:t>,</w:t>
      </w:r>
      <w:r w:rsidRPr="000C2B31">
        <w:rPr>
          <w:rFonts w:ascii="Arial" w:hAnsi="Arial" w:cs="Arial"/>
          <w:sz w:val="22"/>
          <w:szCs w:val="22"/>
        </w:rPr>
        <w:t xml:space="preserve"> který je předmětem pachtu dle této smlouvy, může být propachtovatelem převeden na třetí osoby v souladu s jeho dispozičním oprávněním. V případě změny vlastnictví platí ustanovení § 2221 a § 2222 OZ.</w:t>
      </w:r>
    </w:p>
    <w:p w14:paraId="268C6298" w14:textId="77777777" w:rsidR="00AF39CE" w:rsidRPr="000C2B31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5239B05" w14:textId="77777777" w:rsidR="00AF39CE" w:rsidRPr="000C2B31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0C2B31">
        <w:rPr>
          <w:rFonts w:ascii="Arial" w:hAnsi="Arial" w:cs="Arial"/>
          <w:sz w:val="22"/>
          <w:szCs w:val="22"/>
        </w:rPr>
        <w:t>2) Pachtýř bere na vědomí a je srozuměn s tím, že k pozemk</w:t>
      </w:r>
      <w:r w:rsidR="00D65B28" w:rsidRPr="000C2B31">
        <w:rPr>
          <w:rFonts w:ascii="Arial" w:hAnsi="Arial" w:cs="Arial"/>
          <w:sz w:val="22"/>
          <w:szCs w:val="22"/>
        </w:rPr>
        <w:t>ům</w:t>
      </w:r>
      <w:r w:rsidRPr="000C2B31">
        <w:rPr>
          <w:rFonts w:ascii="Arial" w:hAnsi="Arial" w:cs="Arial"/>
          <w:i/>
          <w:sz w:val="22"/>
          <w:szCs w:val="22"/>
        </w:rPr>
        <w:t>,</w:t>
      </w:r>
      <w:r w:rsidR="00D65B28" w:rsidRPr="000C2B31">
        <w:rPr>
          <w:rFonts w:ascii="Arial" w:hAnsi="Arial" w:cs="Arial"/>
          <w:sz w:val="22"/>
          <w:szCs w:val="22"/>
        </w:rPr>
        <w:t xml:space="preserve"> které jsou</w:t>
      </w:r>
      <w:r w:rsidRPr="000C2B31">
        <w:rPr>
          <w:rFonts w:ascii="Arial" w:hAnsi="Arial" w:cs="Arial"/>
          <w:sz w:val="22"/>
          <w:szCs w:val="22"/>
        </w:rPr>
        <w:t xml:space="preserve"> předmětem pachtu dle této smlouvy, nemá zajištěn přístup a tuto smlouvu uzavírá s tím, že si přístup zajistí bez toho, aby mohl požadovat po propachtovateli jakékoli plnění.</w:t>
      </w:r>
    </w:p>
    <w:p w14:paraId="01FEF58C" w14:textId="77777777" w:rsidR="00AF39CE" w:rsidRPr="000C2B31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D1EB076" w14:textId="77777777" w:rsidR="00AF39CE" w:rsidRPr="000C2B31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D6465FB" w14:textId="77777777" w:rsidR="00AF39CE" w:rsidRPr="000C2B31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0C2B31">
        <w:rPr>
          <w:rFonts w:ascii="Arial" w:hAnsi="Arial" w:cs="Arial"/>
          <w:b/>
          <w:sz w:val="22"/>
          <w:szCs w:val="22"/>
        </w:rPr>
        <w:t>Čl. VIII</w:t>
      </w:r>
    </w:p>
    <w:p w14:paraId="5FA900C2" w14:textId="77777777" w:rsidR="00AF39CE" w:rsidRPr="000C2B31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718F039E" w14:textId="77777777" w:rsidR="00AF39CE" w:rsidRPr="000C2B31" w:rsidRDefault="00AF39CE" w:rsidP="00AF39CE">
      <w:pPr>
        <w:pStyle w:val="Zkladntext2"/>
        <w:rPr>
          <w:rFonts w:ascii="Arial" w:hAnsi="Arial" w:cs="Arial"/>
          <w:bCs/>
          <w:sz w:val="22"/>
          <w:szCs w:val="22"/>
        </w:rPr>
      </w:pPr>
      <w:r w:rsidRPr="000C2B31">
        <w:rPr>
          <w:rFonts w:ascii="Arial" w:hAnsi="Arial" w:cs="Arial"/>
          <w:bCs/>
          <w:sz w:val="22"/>
          <w:szCs w:val="22"/>
        </w:rPr>
        <w:t>Pachtýř je oprávněn propachtovaný pozemek nebo jeho část</w:t>
      </w:r>
      <w:r w:rsidR="00755027" w:rsidRPr="000C2B31">
        <w:rPr>
          <w:rFonts w:ascii="Arial" w:hAnsi="Arial" w:cs="Arial"/>
          <w:bCs/>
          <w:sz w:val="22"/>
          <w:szCs w:val="22"/>
        </w:rPr>
        <w:t>i</w:t>
      </w:r>
      <w:r w:rsidRPr="000C2B31">
        <w:rPr>
          <w:rFonts w:ascii="Arial" w:hAnsi="Arial" w:cs="Arial"/>
          <w:bCs/>
          <w:sz w:val="22"/>
          <w:szCs w:val="22"/>
        </w:rPr>
        <w:t xml:space="preserve"> propachtovat nebo dát do užívání třetí osobě jen s předchozím písemným souhlasem propachtovatele.</w:t>
      </w:r>
    </w:p>
    <w:p w14:paraId="168AA8E1" w14:textId="77777777" w:rsidR="00AF39CE" w:rsidRPr="000C2B31" w:rsidRDefault="00AF39CE" w:rsidP="00AF39CE">
      <w:pPr>
        <w:pStyle w:val="Zkladntext2"/>
        <w:rPr>
          <w:rFonts w:ascii="Arial" w:hAnsi="Arial" w:cs="Arial"/>
          <w:i/>
          <w:sz w:val="22"/>
          <w:szCs w:val="22"/>
        </w:rPr>
      </w:pPr>
    </w:p>
    <w:p w14:paraId="7A55C6DF" w14:textId="77777777" w:rsidR="004C5524" w:rsidRPr="000C2B31" w:rsidRDefault="004C5524" w:rsidP="00693C83">
      <w:pPr>
        <w:pStyle w:val="Zkladntext2"/>
      </w:pPr>
    </w:p>
    <w:p w14:paraId="47BB613B" w14:textId="77777777" w:rsidR="00AF39CE" w:rsidRPr="000C2B31" w:rsidRDefault="00AF39CE" w:rsidP="00693C83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0C2B31">
        <w:rPr>
          <w:rFonts w:ascii="Arial" w:hAnsi="Arial" w:cs="Arial"/>
          <w:b/>
          <w:bCs/>
          <w:sz w:val="22"/>
          <w:szCs w:val="22"/>
        </w:rPr>
        <w:t>Čl. X</w:t>
      </w:r>
    </w:p>
    <w:p w14:paraId="7A8DF6F6" w14:textId="77777777" w:rsidR="00AF39CE" w:rsidRPr="000C2B31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Cs/>
          <w:sz w:val="22"/>
          <w:szCs w:val="22"/>
        </w:rPr>
      </w:pPr>
    </w:p>
    <w:p w14:paraId="3348361A" w14:textId="77777777" w:rsidR="00AF39CE" w:rsidRPr="000C2B31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0C2B31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dodatku k této smlouvě, a to na základě dohody smluvních stran, není-li touto smlouvou stanoveno jinak.</w:t>
      </w:r>
    </w:p>
    <w:p w14:paraId="74504B4C" w14:textId="77777777" w:rsidR="00AF39CE" w:rsidRPr="000C2B31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765AA3B" w14:textId="77777777" w:rsidR="00AF39CE" w:rsidRPr="000C2B31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0C2B31">
        <w:rPr>
          <w:rFonts w:ascii="Arial" w:hAnsi="Arial" w:cs="Arial"/>
          <w:sz w:val="22"/>
          <w:szCs w:val="22"/>
        </w:rPr>
        <w:t>2) Smluvní strany jsou povinny se vzájemně informovat o jakékoli změně údajů týkajících se jejich specifikace jako smluvní strany této smlouvy, a to nejpozději do 30 dnů ode dne změny.</w:t>
      </w:r>
    </w:p>
    <w:p w14:paraId="22406A95" w14:textId="77777777" w:rsidR="00AF39CE" w:rsidRPr="000C2B31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C45A51B" w14:textId="77777777" w:rsidR="00AF39CE" w:rsidRPr="000C2B31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6DBC185" w14:textId="77777777" w:rsidR="00AF39CE" w:rsidRPr="000C2B31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0C2B31">
        <w:rPr>
          <w:rFonts w:ascii="Arial" w:hAnsi="Arial" w:cs="Arial"/>
          <w:b/>
          <w:sz w:val="22"/>
          <w:szCs w:val="22"/>
        </w:rPr>
        <w:t>Čl. XI</w:t>
      </w:r>
    </w:p>
    <w:p w14:paraId="279BD473" w14:textId="77777777" w:rsidR="00AF39CE" w:rsidRPr="000C2B31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2031FE0C" w14:textId="5CC0F869" w:rsidR="00AF39CE" w:rsidRPr="000C2B31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0C2B31">
        <w:rPr>
          <w:rFonts w:ascii="Arial" w:hAnsi="Arial" w:cs="Arial"/>
          <w:sz w:val="22"/>
          <w:szCs w:val="22"/>
        </w:rPr>
        <w:t xml:space="preserve">Tato smlouva je vyhotovena v </w:t>
      </w:r>
      <w:r w:rsidR="000C2B31" w:rsidRPr="000C2B31">
        <w:rPr>
          <w:rFonts w:ascii="Arial" w:hAnsi="Arial" w:cs="Arial"/>
          <w:sz w:val="22"/>
          <w:szCs w:val="22"/>
        </w:rPr>
        <w:t>2</w:t>
      </w:r>
      <w:r w:rsidRPr="000C2B31">
        <w:rPr>
          <w:rFonts w:ascii="Arial" w:hAnsi="Arial" w:cs="Arial"/>
          <w:sz w:val="22"/>
          <w:szCs w:val="22"/>
        </w:rPr>
        <w:t xml:space="preserve"> stejnopisech, z nichž každý má platnost originálu. </w:t>
      </w:r>
      <w:r w:rsidR="000C2B31" w:rsidRPr="000C2B31">
        <w:rPr>
          <w:rFonts w:ascii="Arial" w:hAnsi="Arial" w:cs="Arial"/>
          <w:sz w:val="22"/>
          <w:szCs w:val="22"/>
        </w:rPr>
        <w:t>1</w:t>
      </w:r>
      <w:r w:rsidRPr="000C2B31">
        <w:rPr>
          <w:rFonts w:ascii="Arial" w:hAnsi="Arial" w:cs="Arial"/>
          <w:sz w:val="22"/>
          <w:szCs w:val="22"/>
        </w:rPr>
        <w:t xml:space="preserve"> stejnopis</w:t>
      </w:r>
      <w:r w:rsidRPr="000C2B31">
        <w:rPr>
          <w:rFonts w:ascii="Arial" w:hAnsi="Arial" w:cs="Arial"/>
          <w:i/>
          <w:iCs/>
          <w:sz w:val="22"/>
          <w:szCs w:val="22"/>
        </w:rPr>
        <w:t>(y)</w:t>
      </w:r>
      <w:r w:rsidRPr="000C2B31">
        <w:rPr>
          <w:rFonts w:ascii="Arial" w:hAnsi="Arial" w:cs="Arial"/>
          <w:sz w:val="22"/>
          <w:szCs w:val="22"/>
        </w:rPr>
        <w:t xml:space="preserve"> přebírá pachtýř a jeden je určen pro propachtovatele.</w:t>
      </w:r>
    </w:p>
    <w:p w14:paraId="38EBC3AA" w14:textId="77777777" w:rsidR="00AF39CE" w:rsidRPr="000C2B31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7BE182A" w14:textId="77777777" w:rsidR="00AF39CE" w:rsidRPr="000C2B31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2B1E111" w14:textId="77777777" w:rsidR="00AF39CE" w:rsidRPr="000C2B31" w:rsidRDefault="00AF39CE" w:rsidP="00AF39CE">
      <w:pPr>
        <w:pStyle w:val="Nadpis4"/>
        <w:rPr>
          <w:rFonts w:ascii="Arial" w:hAnsi="Arial" w:cs="Arial"/>
          <w:sz w:val="22"/>
          <w:szCs w:val="22"/>
        </w:rPr>
      </w:pPr>
      <w:r w:rsidRPr="000C2B31">
        <w:rPr>
          <w:rFonts w:ascii="Arial" w:hAnsi="Arial" w:cs="Arial"/>
          <w:sz w:val="22"/>
          <w:szCs w:val="22"/>
        </w:rPr>
        <w:t>Čl. XII</w:t>
      </w:r>
    </w:p>
    <w:p w14:paraId="5D1432E6" w14:textId="77777777" w:rsidR="00AF39CE" w:rsidRPr="000C2B31" w:rsidRDefault="00AF39CE" w:rsidP="00AF39CE">
      <w:pPr>
        <w:tabs>
          <w:tab w:val="left" w:pos="567"/>
        </w:tabs>
        <w:jc w:val="center"/>
        <w:rPr>
          <w:rFonts w:ascii="Arial" w:hAnsi="Arial" w:cs="Arial"/>
          <w:b/>
          <w:sz w:val="22"/>
          <w:szCs w:val="22"/>
        </w:rPr>
      </w:pPr>
    </w:p>
    <w:p w14:paraId="066521C5" w14:textId="77777777" w:rsidR="00AF39CE" w:rsidRPr="000C2B31" w:rsidRDefault="00AF39CE" w:rsidP="00AF39CE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bookmarkStart w:id="7" w:name="_Hlk22718715"/>
      <w:r w:rsidRPr="000C2B31">
        <w:rPr>
          <w:rFonts w:ascii="Arial" w:hAnsi="Arial" w:cs="Arial"/>
          <w:b w:val="0"/>
          <w:sz w:val="22"/>
          <w:szCs w:val="22"/>
        </w:rPr>
        <w:t xml:space="preserve">Tato smlouva nabývá platnosti dnem podpisu smluvními stranami a účinnosti dnem uvedeným v Čl. IV této smlouvy, </w:t>
      </w:r>
      <w:bookmarkEnd w:id="7"/>
      <w:r w:rsidRPr="000C2B31">
        <w:rPr>
          <w:rFonts w:ascii="Arial" w:hAnsi="Arial" w:cs="Arial"/>
          <w:b w:val="0"/>
          <w:sz w:val="22"/>
          <w:szCs w:val="22"/>
        </w:rPr>
        <w:t xml:space="preserve">nejdříve však dnem uveřejnění v registru smluv dle ustanovení § 6 odst. 1 zákona č. 340/2015 Sb., o zvláštních podmínkách účinnosti některých smluv, uveřejňování těchto smluv a o registru smluv </w:t>
      </w:r>
      <w:bookmarkStart w:id="8" w:name="_Hlk22718820"/>
      <w:r w:rsidRPr="000C2B31">
        <w:rPr>
          <w:rFonts w:ascii="Arial" w:hAnsi="Arial" w:cs="Arial"/>
          <w:b w:val="0"/>
          <w:sz w:val="22"/>
          <w:szCs w:val="22"/>
        </w:rPr>
        <w:t>(zákon o registru smluv)</w:t>
      </w:r>
      <w:bookmarkEnd w:id="8"/>
      <w:r w:rsidRPr="000C2B31">
        <w:rPr>
          <w:rFonts w:ascii="Arial" w:hAnsi="Arial" w:cs="Arial"/>
          <w:b w:val="0"/>
          <w:sz w:val="22"/>
          <w:szCs w:val="22"/>
        </w:rPr>
        <w:t>, ve znění pozdějších předpisů.</w:t>
      </w:r>
    </w:p>
    <w:p w14:paraId="70CD24A8" w14:textId="77777777" w:rsidR="00AF39CE" w:rsidRPr="000C2B31" w:rsidRDefault="00AF39CE" w:rsidP="00AF39CE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0C2B31">
        <w:rPr>
          <w:rFonts w:ascii="Arial" w:hAnsi="Arial" w:cs="Arial"/>
          <w:b w:val="0"/>
          <w:sz w:val="22"/>
          <w:szCs w:val="22"/>
        </w:rPr>
        <w:t>Uveřejnění této smlouvy v registru smluv zajistí propachtovatel.</w:t>
      </w:r>
    </w:p>
    <w:p w14:paraId="090433AD" w14:textId="77777777" w:rsidR="00AF39CE" w:rsidRPr="000C2B31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13F2408" w14:textId="77777777" w:rsidR="00AF39CE" w:rsidRPr="000C2B31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E55F283" w14:textId="77777777" w:rsidR="00AF39CE" w:rsidRPr="000C2B31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0C2B31">
        <w:rPr>
          <w:rFonts w:ascii="Arial" w:hAnsi="Arial" w:cs="Arial"/>
          <w:b/>
          <w:sz w:val="22"/>
          <w:szCs w:val="22"/>
        </w:rPr>
        <w:lastRenderedPageBreak/>
        <w:t>Čl. XIII</w:t>
      </w:r>
    </w:p>
    <w:p w14:paraId="724580DA" w14:textId="77777777" w:rsidR="00AF39CE" w:rsidRPr="000C2B31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sz w:val="22"/>
          <w:szCs w:val="22"/>
        </w:rPr>
      </w:pPr>
    </w:p>
    <w:p w14:paraId="6F6D1AE9" w14:textId="77777777" w:rsidR="00AF39CE" w:rsidRPr="000C2B31" w:rsidRDefault="00AF39CE" w:rsidP="00AF39CE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0C2B31">
        <w:rPr>
          <w:rFonts w:ascii="Arial" w:hAnsi="Arial" w:cs="Arial"/>
          <w:sz w:val="22"/>
          <w:szCs w:val="22"/>
        </w:rPr>
        <w:t>Smluvní strany po přečtení této smlouvy prohlašují, že s jejím obsahem souhlasí a že tato smlouva je shodným projevem jejich vážné a svobodné vůle, a na důkaz toho připojují své podpisy.</w:t>
      </w:r>
    </w:p>
    <w:p w14:paraId="47AE5641" w14:textId="77777777" w:rsidR="00AF39CE" w:rsidRPr="000C2B31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062FCDF7" w14:textId="77777777" w:rsidR="00AF39CE" w:rsidRPr="000C2B31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72FD21BE" w14:textId="77777777" w:rsidR="00AF39CE" w:rsidRPr="000C2B31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74046BE2" w14:textId="29E941AF" w:rsidR="00AF39CE" w:rsidRPr="000C2B31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0C2B31">
        <w:rPr>
          <w:rFonts w:ascii="Arial" w:hAnsi="Arial" w:cs="Arial"/>
          <w:sz w:val="22"/>
          <w:szCs w:val="22"/>
        </w:rPr>
        <w:t xml:space="preserve">V </w:t>
      </w:r>
      <w:r w:rsidR="000C2B31" w:rsidRPr="000C2B31">
        <w:rPr>
          <w:rFonts w:ascii="Arial" w:hAnsi="Arial" w:cs="Arial"/>
          <w:sz w:val="22"/>
          <w:szCs w:val="22"/>
        </w:rPr>
        <w:t>Plzni</w:t>
      </w:r>
      <w:r w:rsidRPr="000C2B31">
        <w:rPr>
          <w:rFonts w:ascii="Arial" w:hAnsi="Arial" w:cs="Arial"/>
          <w:sz w:val="22"/>
          <w:szCs w:val="22"/>
        </w:rPr>
        <w:t xml:space="preserve"> dne </w:t>
      </w:r>
      <w:r w:rsidR="00042A76">
        <w:rPr>
          <w:rFonts w:ascii="Arial" w:hAnsi="Arial" w:cs="Arial"/>
          <w:sz w:val="22"/>
          <w:szCs w:val="22"/>
        </w:rPr>
        <w:t>1.6.2025</w:t>
      </w:r>
    </w:p>
    <w:p w14:paraId="2489172F" w14:textId="77777777" w:rsidR="00AF39CE" w:rsidRPr="000C2B31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3A4B38DF" w14:textId="77777777" w:rsidR="00AF39CE" w:rsidRPr="000C2B31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72D191D5" w14:textId="77777777" w:rsidR="00AF39CE" w:rsidRPr="000C2B31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6CD49BE0" w14:textId="77777777" w:rsidR="00AF39CE" w:rsidRPr="000C2B31" w:rsidRDefault="00AF39CE" w:rsidP="00AF39CE">
      <w:pPr>
        <w:jc w:val="both"/>
        <w:rPr>
          <w:rFonts w:ascii="Arial" w:hAnsi="Arial" w:cs="Arial"/>
          <w:sz w:val="22"/>
          <w:szCs w:val="22"/>
        </w:rPr>
        <w:sectPr w:rsidR="00AF39CE" w:rsidRPr="000C2B31" w:rsidSect="00042A76">
          <w:headerReference w:type="even" r:id="rId12"/>
          <w:headerReference w:type="default" r:id="rId13"/>
          <w:footerReference w:type="default" r:id="rId14"/>
          <w:headerReference w:type="first" r:id="rId15"/>
          <w:type w:val="continuous"/>
          <w:pgSz w:w="11906" w:h="16838"/>
          <w:pgMar w:top="851" w:right="991" w:bottom="1418" w:left="1418" w:header="709" w:footer="709" w:gutter="0"/>
          <w:cols w:space="708"/>
          <w:docGrid w:linePitch="360"/>
        </w:sectPr>
      </w:pPr>
    </w:p>
    <w:p w14:paraId="749B0D66" w14:textId="77777777" w:rsidR="00BB7222" w:rsidRPr="000C2B31" w:rsidRDefault="00BB7222" w:rsidP="00E96870">
      <w:pPr>
        <w:tabs>
          <w:tab w:val="left" w:pos="5670"/>
        </w:tabs>
        <w:rPr>
          <w:rFonts w:ascii="Arial" w:hAnsi="Arial" w:cs="Arial"/>
          <w:sz w:val="22"/>
          <w:szCs w:val="22"/>
        </w:rPr>
      </w:pPr>
    </w:p>
    <w:p w14:paraId="336CD830" w14:textId="54A5B845" w:rsidR="00AF39CE" w:rsidRPr="000C2B31" w:rsidRDefault="00AF39CE" w:rsidP="00E96870">
      <w:pPr>
        <w:tabs>
          <w:tab w:val="left" w:pos="5670"/>
        </w:tabs>
        <w:rPr>
          <w:rFonts w:ascii="Arial" w:hAnsi="Arial" w:cs="Arial"/>
          <w:sz w:val="22"/>
          <w:szCs w:val="22"/>
        </w:rPr>
      </w:pPr>
      <w:r w:rsidRPr="000C2B31">
        <w:rPr>
          <w:rFonts w:ascii="Arial" w:hAnsi="Arial" w:cs="Arial"/>
          <w:sz w:val="22"/>
          <w:szCs w:val="22"/>
        </w:rPr>
        <w:t>………………………………….</w:t>
      </w:r>
    </w:p>
    <w:p w14:paraId="5A9E848A" w14:textId="77777777" w:rsidR="000C2B31" w:rsidRPr="000C2B31" w:rsidRDefault="000C2B31" w:rsidP="000C2B31">
      <w:pPr>
        <w:tabs>
          <w:tab w:val="left" w:pos="5664"/>
        </w:tabs>
        <w:rPr>
          <w:rFonts w:ascii="Arial" w:hAnsi="Arial" w:cs="Arial"/>
          <w:sz w:val="22"/>
        </w:rPr>
      </w:pPr>
      <w:r w:rsidRPr="000C2B31">
        <w:rPr>
          <w:rFonts w:ascii="Arial" w:hAnsi="Arial" w:cs="Arial"/>
          <w:sz w:val="22"/>
          <w:szCs w:val="22"/>
        </w:rPr>
        <w:t>Ing. Petr Trombik</w:t>
      </w:r>
      <w:r w:rsidRPr="000C2B31">
        <w:rPr>
          <w:rFonts w:ascii="Arial" w:hAnsi="Arial" w:cs="Arial"/>
          <w:sz w:val="22"/>
          <w:szCs w:val="22"/>
        </w:rPr>
        <w:br/>
        <w:t>vedoucí oddělení správy majetku státu</w:t>
      </w:r>
      <w:r w:rsidRPr="000C2B31">
        <w:rPr>
          <w:rFonts w:ascii="Arial" w:hAnsi="Arial" w:cs="Arial"/>
          <w:sz w:val="22"/>
        </w:rPr>
        <w:t xml:space="preserve"> Krajského pozemkového úřadu pro Plzeňský </w:t>
      </w:r>
    </w:p>
    <w:p w14:paraId="6DA091D2" w14:textId="2BE73375" w:rsidR="00AF39CE" w:rsidRPr="000C2B31" w:rsidRDefault="00AF39CE" w:rsidP="00E96870">
      <w:pPr>
        <w:pStyle w:val="adresa"/>
        <w:tabs>
          <w:tab w:val="left" w:pos="4860"/>
        </w:tabs>
        <w:jc w:val="left"/>
        <w:rPr>
          <w:rFonts w:ascii="Arial" w:hAnsi="Arial" w:cs="Arial"/>
          <w:iCs/>
          <w:sz w:val="22"/>
        </w:rPr>
      </w:pPr>
    </w:p>
    <w:p w14:paraId="44070A25" w14:textId="77777777" w:rsidR="00AF39CE" w:rsidRPr="000C2B31" w:rsidRDefault="00754C97" w:rsidP="00E96870">
      <w:pPr>
        <w:tabs>
          <w:tab w:val="left" w:pos="5664"/>
        </w:tabs>
        <w:rPr>
          <w:rFonts w:ascii="Arial" w:hAnsi="Arial" w:cs="Arial"/>
          <w:sz w:val="22"/>
          <w:szCs w:val="22"/>
        </w:rPr>
      </w:pPr>
      <w:r w:rsidRPr="000C2B31">
        <w:rPr>
          <w:rFonts w:ascii="Arial" w:hAnsi="Arial" w:cs="Arial"/>
          <w:sz w:val="22"/>
          <w:szCs w:val="22"/>
        </w:rPr>
        <w:t>p</w:t>
      </w:r>
      <w:r w:rsidR="00AF39CE" w:rsidRPr="000C2B31">
        <w:rPr>
          <w:rFonts w:ascii="Arial" w:hAnsi="Arial" w:cs="Arial"/>
          <w:sz w:val="22"/>
          <w:szCs w:val="22"/>
        </w:rPr>
        <w:t>ropachtovatel</w:t>
      </w:r>
    </w:p>
    <w:p w14:paraId="26CA9FE0" w14:textId="5B764BB0" w:rsidR="00560DD8" w:rsidRPr="000C2B31" w:rsidRDefault="00AF39CE" w:rsidP="00E96870">
      <w:pPr>
        <w:rPr>
          <w:rFonts w:ascii="Arial" w:hAnsi="Arial" w:cs="Arial"/>
          <w:sz w:val="22"/>
          <w:szCs w:val="22"/>
        </w:rPr>
      </w:pPr>
      <w:r w:rsidRPr="000C2B31">
        <w:rPr>
          <w:rFonts w:ascii="Arial" w:hAnsi="Arial" w:cs="Arial"/>
          <w:iCs/>
        </w:rPr>
        <w:br w:type="column"/>
      </w:r>
      <w:bookmarkStart w:id="9" w:name="_Hlk156982838"/>
      <w:bookmarkStart w:id="10" w:name="_Hlk156982843"/>
      <w:bookmarkEnd w:id="9"/>
      <w:r w:rsidR="00560DD8" w:rsidRPr="000C2B31">
        <w:rPr>
          <w:rFonts w:ascii="Arial" w:hAnsi="Arial" w:cs="Arial"/>
          <w:sz w:val="22"/>
          <w:szCs w:val="22"/>
        </w:rPr>
        <w:t xml:space="preserve"> </w:t>
      </w:r>
      <w:bookmarkStart w:id="11" w:name="_Hlk156982848"/>
      <w:bookmarkEnd w:id="10"/>
    </w:p>
    <w:p w14:paraId="6F000DA8" w14:textId="77777777" w:rsidR="00560DD8" w:rsidRPr="000C2B31" w:rsidRDefault="00560DD8" w:rsidP="00E96870">
      <w:pPr>
        <w:rPr>
          <w:rFonts w:ascii="Arial" w:hAnsi="Arial" w:cs="Arial"/>
          <w:sz w:val="22"/>
          <w:szCs w:val="22"/>
        </w:rPr>
      </w:pPr>
      <w:r w:rsidRPr="000C2B31">
        <w:rPr>
          <w:rFonts w:ascii="Arial" w:hAnsi="Arial" w:cs="Arial"/>
          <w:sz w:val="22"/>
          <w:szCs w:val="22"/>
        </w:rPr>
        <w:t xml:space="preserve">…………………………….. </w:t>
      </w:r>
    </w:p>
    <w:p w14:paraId="7018D898" w14:textId="77777777" w:rsidR="00560DD8" w:rsidRPr="000C2B31" w:rsidRDefault="006B18D3" w:rsidP="00E96870">
      <w:pPr>
        <w:rPr>
          <w:rFonts w:ascii="Arial" w:hAnsi="Arial" w:cs="Arial"/>
          <w:sz w:val="22"/>
          <w:szCs w:val="22"/>
        </w:rPr>
      </w:pPr>
      <w:r w:rsidRPr="000C2B31">
        <w:rPr>
          <w:rFonts w:ascii="Arial" w:hAnsi="Arial" w:cs="Arial"/>
          <w:snapToGrid w:val="0"/>
          <w:color w:val="000000"/>
          <w:sz w:val="22"/>
          <w:szCs w:val="22"/>
        </w:rPr>
        <w:t>Žichlická zemědělská a. s.</w:t>
      </w:r>
    </w:p>
    <w:p w14:paraId="11AA0E9C" w14:textId="4395A2FC" w:rsidR="000C2B31" w:rsidRPr="000C2B31" w:rsidRDefault="000C2B31" w:rsidP="00E96870">
      <w:pPr>
        <w:rPr>
          <w:rFonts w:ascii="Arial" w:hAnsi="Arial" w:cs="Arial"/>
          <w:sz w:val="22"/>
          <w:szCs w:val="22"/>
        </w:rPr>
      </w:pPr>
      <w:r w:rsidRPr="000C2B31">
        <w:rPr>
          <w:rFonts w:ascii="Arial" w:hAnsi="Arial" w:cs="Arial"/>
          <w:sz w:val="22"/>
          <w:szCs w:val="22"/>
        </w:rPr>
        <w:t xml:space="preserve">Ing. </w:t>
      </w:r>
      <w:r w:rsidR="00042A76">
        <w:rPr>
          <w:rFonts w:ascii="Arial" w:hAnsi="Arial" w:cs="Arial"/>
          <w:sz w:val="22"/>
          <w:szCs w:val="22"/>
        </w:rPr>
        <w:t xml:space="preserve">Josef </w:t>
      </w:r>
      <w:proofErr w:type="spellStart"/>
      <w:r w:rsidR="00042A76">
        <w:rPr>
          <w:rFonts w:ascii="Arial" w:hAnsi="Arial" w:cs="Arial"/>
          <w:sz w:val="22"/>
          <w:szCs w:val="22"/>
        </w:rPr>
        <w:t>Švojgr</w:t>
      </w:r>
      <w:proofErr w:type="spellEnd"/>
    </w:p>
    <w:p w14:paraId="597429AD" w14:textId="3B91F087" w:rsidR="000C2B31" w:rsidRPr="000C2B31" w:rsidRDefault="00042A76" w:rsidP="00E9687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místo</w:t>
      </w:r>
      <w:r w:rsidR="000C2B31" w:rsidRPr="000C2B31">
        <w:rPr>
          <w:rFonts w:ascii="Arial" w:hAnsi="Arial" w:cs="Arial"/>
          <w:sz w:val="22"/>
          <w:szCs w:val="22"/>
        </w:rPr>
        <w:t>předseda představenstva</w:t>
      </w:r>
    </w:p>
    <w:p w14:paraId="2404DFA2" w14:textId="48C5705B" w:rsidR="00560DD8" w:rsidRPr="000C2B31" w:rsidRDefault="00236A5A" w:rsidP="00E96870">
      <w:pPr>
        <w:rPr>
          <w:rFonts w:ascii="Arial" w:hAnsi="Arial" w:cs="Arial"/>
          <w:bCs/>
        </w:rPr>
      </w:pPr>
      <w:r w:rsidRPr="000C2B31">
        <w:rPr>
          <w:rFonts w:ascii="Arial" w:hAnsi="Arial" w:cs="Arial"/>
          <w:sz w:val="22"/>
          <w:szCs w:val="22"/>
        </w:rPr>
        <w:br/>
      </w:r>
      <w:r w:rsidR="00756255" w:rsidRPr="000C2B31">
        <w:rPr>
          <w:rFonts w:ascii="Arial" w:hAnsi="Arial" w:cs="Arial"/>
          <w:iCs/>
          <w:sz w:val="22"/>
          <w:szCs w:val="22"/>
        </w:rPr>
        <w:t>pachtýř</w:t>
      </w:r>
      <w:r w:rsidR="000A7633" w:rsidRPr="000C2B31">
        <w:rPr>
          <w:rFonts w:ascii="Arial" w:hAnsi="Arial" w:cs="Arial"/>
          <w:iCs/>
          <w:sz w:val="22"/>
          <w:szCs w:val="22"/>
        </w:rPr>
        <w:br/>
      </w:r>
      <w:r w:rsidR="000A7633" w:rsidRPr="000C2B31">
        <w:rPr>
          <w:rFonts w:ascii="Arial" w:hAnsi="Arial" w:cs="Arial"/>
          <w:iCs/>
          <w:sz w:val="22"/>
          <w:szCs w:val="22"/>
        </w:rPr>
        <w:br/>
      </w:r>
      <w:bookmarkEnd w:id="11"/>
    </w:p>
    <w:p w14:paraId="5D1CF3CC" w14:textId="1EE797AB" w:rsidR="00AF39CE" w:rsidRPr="000C2B31" w:rsidRDefault="00AF39CE" w:rsidP="00AF39CE">
      <w:pPr>
        <w:tabs>
          <w:tab w:val="left" w:pos="5664"/>
        </w:tabs>
        <w:rPr>
          <w:rFonts w:ascii="Arial" w:hAnsi="Arial" w:cs="Arial"/>
          <w:sz w:val="22"/>
          <w:szCs w:val="22"/>
        </w:rPr>
      </w:pPr>
    </w:p>
    <w:p w14:paraId="3AC1C874" w14:textId="77777777" w:rsidR="00AF39CE" w:rsidRPr="000C2B31" w:rsidRDefault="00AF39CE" w:rsidP="00AF39CE">
      <w:pPr>
        <w:tabs>
          <w:tab w:val="left" w:pos="5664"/>
        </w:tabs>
        <w:rPr>
          <w:rFonts w:ascii="Arial" w:hAnsi="Arial" w:cs="Arial"/>
          <w:sz w:val="22"/>
          <w:szCs w:val="22"/>
        </w:rPr>
        <w:sectPr w:rsidR="00AF39CE" w:rsidRPr="000C2B31" w:rsidSect="00035E86">
          <w:headerReference w:type="even" r:id="rId16"/>
          <w:headerReference w:type="default" r:id="rId17"/>
          <w:footerReference w:type="default" r:id="rId18"/>
          <w:headerReference w:type="first" r:id="rId19"/>
          <w:type w:val="continuous"/>
          <w:pgSz w:w="11906" w:h="16838"/>
          <w:pgMar w:top="851" w:right="1418" w:bottom="851" w:left="1418" w:header="709" w:footer="709" w:gutter="0"/>
          <w:cols w:num="2" w:space="708"/>
        </w:sectPr>
      </w:pPr>
    </w:p>
    <w:p w14:paraId="3733E0D5" w14:textId="77777777" w:rsidR="00AF39CE" w:rsidRPr="000C2B31" w:rsidRDefault="00AF39CE" w:rsidP="00AF39CE">
      <w:pPr>
        <w:tabs>
          <w:tab w:val="left" w:pos="5664"/>
        </w:tabs>
        <w:rPr>
          <w:rFonts w:ascii="Arial" w:hAnsi="Arial" w:cs="Arial"/>
          <w:sz w:val="22"/>
          <w:szCs w:val="22"/>
        </w:rPr>
      </w:pPr>
    </w:p>
    <w:p w14:paraId="5C452B49" w14:textId="77777777" w:rsidR="00AF39CE" w:rsidRPr="000C2B31" w:rsidRDefault="00AF39CE" w:rsidP="00AF39CE">
      <w:pPr>
        <w:jc w:val="both"/>
        <w:rPr>
          <w:rFonts w:ascii="Arial" w:hAnsi="Arial" w:cs="Arial"/>
          <w:sz w:val="22"/>
          <w:szCs w:val="22"/>
        </w:rPr>
        <w:sectPr w:rsidR="00AF39CE" w:rsidRPr="000C2B31" w:rsidSect="00035E86">
          <w:type w:val="continuous"/>
          <w:pgSz w:w="11906" w:h="16838"/>
          <w:pgMar w:top="851" w:right="1418" w:bottom="851" w:left="1418" w:header="709" w:footer="709" w:gutter="0"/>
          <w:cols w:space="708"/>
        </w:sectPr>
      </w:pPr>
    </w:p>
    <w:p w14:paraId="649A7C8A" w14:textId="77777777" w:rsidR="00AF39CE" w:rsidRPr="000C2B31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15A89EFD" w14:textId="77777777" w:rsidR="00AF39CE" w:rsidRPr="000C2B31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00E8161F" w14:textId="77777777" w:rsidR="00754C97" w:rsidRPr="000C2B31" w:rsidRDefault="00754C97" w:rsidP="00AF39CE">
      <w:pPr>
        <w:jc w:val="both"/>
        <w:rPr>
          <w:rFonts w:ascii="Arial" w:hAnsi="Arial" w:cs="Arial"/>
          <w:sz w:val="22"/>
          <w:szCs w:val="22"/>
        </w:rPr>
      </w:pPr>
    </w:p>
    <w:p w14:paraId="62A55E4E" w14:textId="77777777" w:rsidR="00AF39CE" w:rsidRPr="000C2B31" w:rsidRDefault="00AF39CE" w:rsidP="00AF39CE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7D1FB545" w14:textId="77777777" w:rsidR="00AF39CE" w:rsidRPr="000C2B31" w:rsidRDefault="00AF39CE" w:rsidP="00AF39CE">
      <w:pPr>
        <w:jc w:val="both"/>
        <w:rPr>
          <w:rFonts w:ascii="Arial" w:hAnsi="Arial" w:cs="Arial"/>
          <w:bCs/>
        </w:rPr>
      </w:pPr>
      <w:r w:rsidRPr="000C2B31">
        <w:rPr>
          <w:rFonts w:ascii="Arial" w:hAnsi="Arial" w:cs="Arial"/>
          <w:bCs/>
        </w:rPr>
        <w:t>Za správnost: Ing. Zuzana Blahovcová</w:t>
      </w:r>
    </w:p>
    <w:p w14:paraId="22E34B69" w14:textId="77777777" w:rsidR="00AF39CE" w:rsidRPr="000C2B31" w:rsidRDefault="00AF39CE" w:rsidP="00AF39CE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04D0CC72" w14:textId="70687C87" w:rsidR="00AF39CE" w:rsidRPr="000C2B31" w:rsidRDefault="00AF39CE" w:rsidP="00AF39CE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593FE7F6" w14:textId="77777777" w:rsidR="00AF39CE" w:rsidRPr="000C2B31" w:rsidRDefault="00AF39CE" w:rsidP="00AF39CE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03B2AB34" w14:textId="77777777" w:rsidR="00AF39CE" w:rsidRPr="000C2B31" w:rsidRDefault="00AF39CE" w:rsidP="00AF39CE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785E8D67" w14:textId="77777777" w:rsidR="00AF39CE" w:rsidRPr="000C2B31" w:rsidRDefault="00AF39CE" w:rsidP="00AF39CE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5E63AC5D" w14:textId="725EACC3" w:rsidR="00AF39CE" w:rsidRDefault="00AF39CE" w:rsidP="00AF39CE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3F2B9553" w14:textId="77777777" w:rsidR="000C2B31" w:rsidRDefault="000C2B31" w:rsidP="00AF39CE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23497CC7" w14:textId="77777777" w:rsidR="000C2B31" w:rsidRDefault="000C2B31" w:rsidP="00AF39CE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461F9BA1" w14:textId="77777777" w:rsidR="000C2B31" w:rsidRDefault="000C2B31" w:rsidP="00AF39CE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7F5F5C1D" w14:textId="77777777" w:rsidR="000C2B31" w:rsidRDefault="000C2B31" w:rsidP="00AF39CE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0F37A516" w14:textId="77777777" w:rsidR="000C2B31" w:rsidRDefault="000C2B31" w:rsidP="00AF39CE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708C714F" w14:textId="77777777" w:rsidR="000C2B31" w:rsidRPr="000C2B31" w:rsidRDefault="000C2B31" w:rsidP="00AF39CE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30D8670B" w14:textId="77777777" w:rsidR="00AF39CE" w:rsidRPr="000C2B31" w:rsidRDefault="00AF39CE" w:rsidP="00AF39CE">
      <w:pPr>
        <w:pStyle w:val="Zkladntext31"/>
        <w:tabs>
          <w:tab w:val="left" w:pos="3782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0C16D2BD" w14:textId="77777777" w:rsidR="00AF39CE" w:rsidRPr="000C2B31" w:rsidRDefault="00AF39CE" w:rsidP="00AF39CE">
      <w:pPr>
        <w:jc w:val="both"/>
        <w:rPr>
          <w:rFonts w:ascii="Arial" w:hAnsi="Arial" w:cs="Arial"/>
          <w:sz w:val="22"/>
          <w:szCs w:val="22"/>
        </w:rPr>
      </w:pPr>
      <w:bookmarkStart w:id="12" w:name="_Hlk22718877"/>
      <w:r w:rsidRPr="000C2B31">
        <w:rPr>
          <w:rFonts w:ascii="Arial" w:hAnsi="Arial" w:cs="Arial"/>
          <w:sz w:val="22"/>
          <w:szCs w:val="22"/>
        </w:rPr>
        <w:t>Tato smlouva byla uveřejněna v registru smluv dle zákona č. 340/2015 Sb., o zvláštních podmínkách účinnosti některých smluv, uveřejňování těchto smluv a o registru smluv (zákon o registru smluv), ve znění pozdějších předpisů.</w:t>
      </w:r>
    </w:p>
    <w:p w14:paraId="629F523B" w14:textId="77777777" w:rsidR="00AF39CE" w:rsidRPr="000C2B31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0C8099F4" w14:textId="77777777" w:rsidR="000C2B31" w:rsidRPr="000C2B31" w:rsidRDefault="000C2B31" w:rsidP="000C2B31">
      <w:pPr>
        <w:spacing w:before="60"/>
        <w:jc w:val="both"/>
        <w:rPr>
          <w:rFonts w:ascii="Arial" w:hAnsi="Arial" w:cs="Arial"/>
          <w:sz w:val="22"/>
          <w:szCs w:val="22"/>
        </w:rPr>
      </w:pPr>
      <w:r w:rsidRPr="000C2B31">
        <w:rPr>
          <w:rFonts w:ascii="Arial" w:hAnsi="Arial" w:cs="Arial"/>
          <w:sz w:val="22"/>
          <w:szCs w:val="22"/>
        </w:rPr>
        <w:t>Datum registrace ………………………….</w:t>
      </w:r>
    </w:p>
    <w:p w14:paraId="3C9EE3FB" w14:textId="77777777" w:rsidR="000C2B31" w:rsidRPr="000C2B31" w:rsidRDefault="000C2B31" w:rsidP="000C2B31">
      <w:pPr>
        <w:spacing w:before="60"/>
        <w:jc w:val="both"/>
        <w:rPr>
          <w:rFonts w:ascii="Arial" w:hAnsi="Arial" w:cs="Arial"/>
          <w:sz w:val="22"/>
          <w:szCs w:val="22"/>
        </w:rPr>
      </w:pPr>
      <w:r w:rsidRPr="000C2B31">
        <w:rPr>
          <w:rFonts w:ascii="Arial" w:hAnsi="Arial" w:cs="Arial"/>
          <w:sz w:val="22"/>
          <w:szCs w:val="22"/>
        </w:rPr>
        <w:t>ID smlouvy …………………………</w:t>
      </w:r>
      <w:proofErr w:type="gramStart"/>
      <w:r w:rsidRPr="000C2B31">
        <w:rPr>
          <w:rFonts w:ascii="Arial" w:hAnsi="Arial" w:cs="Arial"/>
          <w:sz w:val="22"/>
          <w:szCs w:val="22"/>
        </w:rPr>
        <w:t>…….</w:t>
      </w:r>
      <w:proofErr w:type="gramEnd"/>
      <w:r w:rsidRPr="000C2B31">
        <w:rPr>
          <w:rFonts w:ascii="Arial" w:hAnsi="Arial" w:cs="Arial"/>
          <w:sz w:val="22"/>
          <w:szCs w:val="22"/>
        </w:rPr>
        <w:t>.</w:t>
      </w:r>
    </w:p>
    <w:p w14:paraId="369CF2D2" w14:textId="77777777" w:rsidR="000C2B31" w:rsidRPr="000C2B31" w:rsidRDefault="000C2B31" w:rsidP="000C2B31">
      <w:pPr>
        <w:spacing w:before="60"/>
        <w:jc w:val="both"/>
        <w:rPr>
          <w:rFonts w:ascii="Arial" w:hAnsi="Arial" w:cs="Arial"/>
          <w:sz w:val="22"/>
          <w:szCs w:val="22"/>
        </w:rPr>
      </w:pPr>
      <w:r w:rsidRPr="000C2B31">
        <w:rPr>
          <w:rFonts w:ascii="Arial" w:hAnsi="Arial" w:cs="Arial"/>
          <w:sz w:val="22"/>
          <w:szCs w:val="22"/>
        </w:rPr>
        <w:t>ID verze ……………………………………</w:t>
      </w:r>
    </w:p>
    <w:p w14:paraId="3E1C2593" w14:textId="77777777" w:rsidR="000C2B31" w:rsidRPr="000C2B31" w:rsidRDefault="000C2B31" w:rsidP="000C2B31">
      <w:pPr>
        <w:spacing w:before="60"/>
        <w:jc w:val="both"/>
        <w:rPr>
          <w:rFonts w:ascii="Arial" w:hAnsi="Arial" w:cs="Arial"/>
          <w:i/>
          <w:sz w:val="22"/>
          <w:szCs w:val="22"/>
        </w:rPr>
      </w:pPr>
      <w:r w:rsidRPr="000C2B31">
        <w:rPr>
          <w:rFonts w:ascii="Arial" w:hAnsi="Arial" w:cs="Arial"/>
          <w:sz w:val="22"/>
          <w:szCs w:val="22"/>
        </w:rPr>
        <w:t xml:space="preserve">Registraci provedl </w:t>
      </w:r>
      <w:r w:rsidRPr="000C2B31">
        <w:rPr>
          <w:rFonts w:ascii="Arial" w:hAnsi="Arial" w:cs="Arial"/>
          <w:bCs/>
        </w:rPr>
        <w:t>Ing. Zuzana Blahovcová</w:t>
      </w:r>
    </w:p>
    <w:p w14:paraId="58DA5696" w14:textId="77777777" w:rsidR="000C2B31" w:rsidRPr="000C2B31" w:rsidRDefault="000C2B31" w:rsidP="000C2B31">
      <w:pPr>
        <w:jc w:val="both"/>
        <w:rPr>
          <w:rFonts w:ascii="Arial" w:hAnsi="Arial" w:cs="Arial"/>
          <w:i/>
          <w:sz w:val="22"/>
          <w:szCs w:val="22"/>
        </w:rPr>
      </w:pPr>
    </w:p>
    <w:p w14:paraId="4B389EB2" w14:textId="77777777" w:rsidR="000C2B31" w:rsidRPr="000C2B31" w:rsidRDefault="000C2B31" w:rsidP="000C2B31">
      <w:pPr>
        <w:jc w:val="both"/>
        <w:rPr>
          <w:rFonts w:ascii="Arial" w:hAnsi="Arial" w:cs="Arial"/>
          <w:sz w:val="22"/>
          <w:szCs w:val="22"/>
        </w:rPr>
      </w:pPr>
    </w:p>
    <w:p w14:paraId="562CE336" w14:textId="77777777" w:rsidR="000C2B31" w:rsidRPr="000C2B31" w:rsidRDefault="000C2B31" w:rsidP="000C2B31">
      <w:pPr>
        <w:jc w:val="both"/>
        <w:rPr>
          <w:rFonts w:ascii="Arial" w:hAnsi="Arial" w:cs="Arial"/>
          <w:sz w:val="22"/>
          <w:szCs w:val="22"/>
        </w:rPr>
      </w:pPr>
      <w:r w:rsidRPr="000C2B31">
        <w:rPr>
          <w:rFonts w:ascii="Arial" w:hAnsi="Arial" w:cs="Arial"/>
          <w:sz w:val="22"/>
          <w:szCs w:val="22"/>
        </w:rPr>
        <w:t>V Plzni dne ………</w:t>
      </w:r>
      <w:proofErr w:type="gramStart"/>
      <w:r w:rsidRPr="000C2B31">
        <w:rPr>
          <w:rFonts w:ascii="Arial" w:hAnsi="Arial" w:cs="Arial"/>
          <w:sz w:val="22"/>
          <w:szCs w:val="22"/>
        </w:rPr>
        <w:t>…….</w:t>
      </w:r>
      <w:proofErr w:type="gramEnd"/>
      <w:r w:rsidRPr="000C2B31">
        <w:rPr>
          <w:rFonts w:ascii="Arial" w:hAnsi="Arial" w:cs="Arial"/>
          <w:sz w:val="22"/>
          <w:szCs w:val="22"/>
        </w:rPr>
        <w:t>.</w:t>
      </w:r>
      <w:r w:rsidRPr="000C2B31">
        <w:rPr>
          <w:rFonts w:ascii="Arial" w:hAnsi="Arial" w:cs="Arial"/>
          <w:sz w:val="22"/>
          <w:szCs w:val="22"/>
        </w:rPr>
        <w:tab/>
      </w:r>
      <w:r w:rsidRPr="000C2B31">
        <w:rPr>
          <w:rFonts w:ascii="Arial" w:hAnsi="Arial" w:cs="Arial"/>
          <w:sz w:val="22"/>
          <w:szCs w:val="22"/>
        </w:rPr>
        <w:tab/>
      </w:r>
      <w:r w:rsidRPr="000C2B31">
        <w:rPr>
          <w:rFonts w:ascii="Arial" w:hAnsi="Arial" w:cs="Arial"/>
          <w:sz w:val="22"/>
          <w:szCs w:val="22"/>
        </w:rPr>
        <w:tab/>
      </w:r>
      <w:r w:rsidRPr="000C2B31"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13157293" w14:textId="77777777" w:rsidR="000C2B31" w:rsidRPr="00D417EF" w:rsidRDefault="000C2B31" w:rsidP="000C2B31">
      <w:pPr>
        <w:tabs>
          <w:tab w:val="left" w:pos="4962"/>
        </w:tabs>
        <w:jc w:val="both"/>
      </w:pPr>
      <w:r w:rsidRPr="000C2B31">
        <w:rPr>
          <w:rFonts w:ascii="Arial" w:hAnsi="Arial" w:cs="Arial"/>
          <w:sz w:val="22"/>
          <w:szCs w:val="22"/>
        </w:rPr>
        <w:tab/>
      </w:r>
      <w:r w:rsidRPr="000C2B31">
        <w:rPr>
          <w:rFonts w:ascii="Arial" w:hAnsi="Arial" w:cs="Arial"/>
          <w:i/>
          <w:sz w:val="22"/>
          <w:szCs w:val="22"/>
        </w:rPr>
        <w:t>podpis odpovědného zaměstnance</w:t>
      </w:r>
    </w:p>
    <w:bookmarkEnd w:id="12"/>
    <w:p w14:paraId="2330B4A6" w14:textId="77777777" w:rsidR="00AF39CE" w:rsidRDefault="00AF39CE" w:rsidP="00AF39CE"/>
    <w:p w14:paraId="1E8F04F8" w14:textId="77777777" w:rsidR="005A3547" w:rsidRPr="00AF39CE" w:rsidRDefault="005A3547" w:rsidP="00AF39CE">
      <w:pPr>
        <w:rPr>
          <w:rStyle w:val="Siln"/>
          <w:b w:val="0"/>
          <w:bCs w:val="0"/>
        </w:rPr>
      </w:pPr>
    </w:p>
    <w:sectPr w:rsidR="005A3547" w:rsidRPr="00AF39CE" w:rsidSect="00035E86">
      <w:headerReference w:type="even" r:id="rId20"/>
      <w:headerReference w:type="default" r:id="rId21"/>
      <w:footerReference w:type="default" r:id="rId22"/>
      <w:headerReference w:type="first" r:id="rId23"/>
      <w:type w:val="continuous"/>
      <w:pgSz w:w="11906" w:h="16838"/>
      <w:pgMar w:top="851" w:right="1418" w:bottom="851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D2044B" w14:textId="77777777" w:rsidR="006B18D3" w:rsidRDefault="006B18D3">
      <w:r>
        <w:separator/>
      </w:r>
    </w:p>
  </w:endnote>
  <w:endnote w:type="continuationSeparator" w:id="0">
    <w:p w14:paraId="2843758F" w14:textId="77777777" w:rsidR="006B18D3" w:rsidRDefault="006B18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A347BF" w14:textId="56818942" w:rsidR="00FF79DC" w:rsidRPr="00B14D38" w:rsidRDefault="00FF79DC" w:rsidP="00693C83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B14D38">
      <w:rPr>
        <w:rFonts w:ascii="Arial" w:hAnsi="Arial" w:cs="Arial"/>
        <w:color w:val="323E4F"/>
        <w:sz w:val="18"/>
        <w:szCs w:val="18"/>
      </w:rPr>
      <w:fldChar w:fldCharType="begin"/>
    </w:r>
    <w:r w:rsidRPr="00B14D38">
      <w:rPr>
        <w:rFonts w:ascii="Arial" w:hAnsi="Arial" w:cs="Arial"/>
        <w:color w:val="323E4F"/>
        <w:sz w:val="18"/>
        <w:szCs w:val="18"/>
      </w:rPr>
      <w:instrText>PAGE   \* MERGEFORMAT</w:instrText>
    </w:r>
    <w:r w:rsidRPr="00B14D38">
      <w:rPr>
        <w:rFonts w:ascii="Arial" w:hAnsi="Arial" w:cs="Arial"/>
        <w:color w:val="323E4F"/>
        <w:sz w:val="18"/>
        <w:szCs w:val="18"/>
      </w:rPr>
      <w:fldChar w:fldCharType="separate"/>
    </w:r>
    <w:r w:rsidR="00323BB2">
      <w:rPr>
        <w:rFonts w:ascii="Arial" w:hAnsi="Arial" w:cs="Arial"/>
        <w:noProof/>
        <w:color w:val="323E4F"/>
        <w:sz w:val="18"/>
        <w:szCs w:val="18"/>
      </w:rPr>
      <w:t>2</w:t>
    </w:r>
    <w:r w:rsidRPr="00B14D38">
      <w:rPr>
        <w:rFonts w:ascii="Arial" w:hAnsi="Arial" w:cs="Arial"/>
        <w:color w:val="323E4F"/>
        <w:sz w:val="18"/>
        <w:szCs w:val="18"/>
      </w:rPr>
      <w:fldChar w:fldCharType="end"/>
    </w:r>
    <w:r w:rsidRPr="00B14D38">
      <w:rPr>
        <w:rFonts w:ascii="Arial" w:hAnsi="Arial" w:cs="Arial"/>
        <w:color w:val="323E4F"/>
        <w:sz w:val="18"/>
        <w:szCs w:val="18"/>
      </w:rPr>
      <w:t>/</w:t>
    </w:r>
    <w:r w:rsidRPr="00B14D38">
      <w:rPr>
        <w:rFonts w:ascii="Arial" w:hAnsi="Arial" w:cs="Arial"/>
        <w:color w:val="323E4F"/>
        <w:sz w:val="18"/>
        <w:szCs w:val="18"/>
      </w:rPr>
      <w:fldChar w:fldCharType="begin"/>
    </w:r>
    <w:r w:rsidRPr="00B14D38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B14D38">
      <w:rPr>
        <w:rFonts w:ascii="Arial" w:hAnsi="Arial" w:cs="Arial"/>
        <w:color w:val="323E4F"/>
        <w:sz w:val="18"/>
        <w:szCs w:val="18"/>
      </w:rPr>
      <w:fldChar w:fldCharType="separate"/>
    </w:r>
    <w:r w:rsidR="00323BB2">
      <w:rPr>
        <w:rFonts w:ascii="Arial" w:hAnsi="Arial" w:cs="Arial"/>
        <w:noProof/>
        <w:color w:val="323E4F"/>
        <w:sz w:val="18"/>
        <w:szCs w:val="18"/>
      </w:rPr>
      <w:t>12</w:t>
    </w:r>
    <w:r w:rsidRPr="00B14D38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7590DE" w14:textId="61C05727" w:rsidR="00FF79DC" w:rsidRPr="00F851E5" w:rsidRDefault="00FF79DC" w:rsidP="009F54BF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925A9E">
      <w:rPr>
        <w:rFonts w:ascii="Arial" w:hAnsi="Arial" w:cs="Arial"/>
        <w:color w:val="323E4F"/>
        <w:sz w:val="18"/>
        <w:szCs w:val="18"/>
      </w:rPr>
      <w:instrText>PAGE 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323BB2">
      <w:rPr>
        <w:rFonts w:ascii="Arial" w:hAnsi="Arial" w:cs="Arial"/>
        <w:noProof/>
        <w:color w:val="323E4F"/>
        <w:sz w:val="18"/>
        <w:szCs w:val="18"/>
      </w:rPr>
      <w:t>11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  <w:r w:rsidRPr="00F851E5">
      <w:rPr>
        <w:rFonts w:ascii="Arial" w:hAnsi="Arial" w:cs="Arial"/>
        <w:color w:val="323E4F"/>
        <w:sz w:val="18"/>
        <w:szCs w:val="18"/>
      </w:rPr>
      <w:t>/</w:t>
    </w: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F851E5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323BB2">
      <w:rPr>
        <w:rFonts w:ascii="Arial" w:hAnsi="Arial" w:cs="Arial"/>
        <w:noProof/>
        <w:color w:val="323E4F"/>
        <w:sz w:val="18"/>
        <w:szCs w:val="18"/>
      </w:rPr>
      <w:t>12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2697C7" w14:textId="3445B809" w:rsidR="00FF79DC" w:rsidRPr="00F851E5" w:rsidRDefault="00FF79DC" w:rsidP="009F54BF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925A9E">
      <w:rPr>
        <w:rFonts w:ascii="Arial" w:hAnsi="Arial" w:cs="Arial"/>
        <w:color w:val="323E4F"/>
        <w:sz w:val="18"/>
        <w:szCs w:val="18"/>
      </w:rPr>
      <w:instrText>PAGE 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323BB2">
      <w:rPr>
        <w:rFonts w:ascii="Arial" w:hAnsi="Arial" w:cs="Arial"/>
        <w:noProof/>
        <w:color w:val="323E4F"/>
        <w:sz w:val="18"/>
        <w:szCs w:val="18"/>
      </w:rPr>
      <w:t>12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  <w:r w:rsidRPr="00F851E5">
      <w:rPr>
        <w:rFonts w:ascii="Arial" w:hAnsi="Arial" w:cs="Arial"/>
        <w:color w:val="323E4F"/>
        <w:sz w:val="18"/>
        <w:szCs w:val="18"/>
      </w:rPr>
      <w:t>/</w:t>
    </w: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F851E5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323BB2">
      <w:rPr>
        <w:rFonts w:ascii="Arial" w:hAnsi="Arial" w:cs="Arial"/>
        <w:noProof/>
        <w:color w:val="323E4F"/>
        <w:sz w:val="18"/>
        <w:szCs w:val="18"/>
      </w:rPr>
      <w:t>12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C19ECF" w14:textId="77777777" w:rsidR="006B18D3" w:rsidRDefault="006B18D3">
      <w:r>
        <w:separator/>
      </w:r>
    </w:p>
  </w:footnote>
  <w:footnote w:type="continuationSeparator" w:id="0">
    <w:p w14:paraId="1A4E35A6" w14:textId="77777777" w:rsidR="006B18D3" w:rsidRDefault="006B18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EB15F4" w14:textId="3C9AF814" w:rsidR="0057467E" w:rsidRDefault="0057467E">
    <w:pPr>
      <w:pStyle w:val="Zhlav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02BE92A" wp14:editId="46B1382B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1815376665" name="Text Box 2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B0DD3A2" w14:textId="0C7CD5A1" w:rsidR="0057467E" w:rsidRPr="0057467E" w:rsidRDefault="0057467E" w:rsidP="0057467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57467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02BE92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TERNAL" style="position:absolute;margin-left:0;margin-top:0;width:36.55pt;height:26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" filled="f" stroked="f">
              <v:textbox style="mso-fit-shape-to-text:t" inset="0,15pt,0,0">
                <w:txbxContent>
                  <w:p w14:paraId="6B0DD3A2" w14:textId="0C7CD5A1" w:rsidR="0057467E" w:rsidRPr="0057467E" w:rsidRDefault="0057467E" w:rsidP="0057467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57467E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5AEEB2" w14:textId="61AA453A" w:rsidR="00FF79DC" w:rsidRPr="00286918" w:rsidRDefault="00FF79DC" w:rsidP="00693C83">
    <w:pPr>
      <w:jc w:val="center"/>
      <w:rPr>
        <w:rFonts w:ascii="Arial" w:hAnsi="Arial" w:cs="Arial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D2F187" w14:textId="24A6AB02" w:rsidR="0057467E" w:rsidRDefault="0057467E">
    <w:pPr>
      <w:pStyle w:val="Zhlav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8FB3CE0" wp14:editId="608F21BF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1255295527" name="Text Box 1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55D87EA" w14:textId="4033DA46" w:rsidR="0057467E" w:rsidRPr="0057467E" w:rsidRDefault="0057467E" w:rsidP="0057467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57467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8FB3CE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alt="INTERNAL" style="position:absolute;margin-left:0;margin-top:0;width:36.55pt;height:26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" filled="f" stroked="f">
              <v:textbox style="mso-fit-shape-to-text:t" inset="0,15pt,0,0">
                <w:txbxContent>
                  <w:p w14:paraId="155D87EA" w14:textId="4033DA46" w:rsidR="0057467E" w:rsidRPr="0057467E" w:rsidRDefault="0057467E" w:rsidP="0057467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57467E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FF5A99" w14:textId="42B05746" w:rsidR="0057467E" w:rsidRDefault="0057467E">
    <w:pPr>
      <w:pStyle w:val="Zhlav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0210E6E2" wp14:editId="34D5AEAC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1573225138" name="Text Box 5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3575722" w14:textId="18B6743E" w:rsidR="0057467E" w:rsidRPr="0057467E" w:rsidRDefault="0057467E" w:rsidP="0057467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57467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210E6E2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INTERNAL" style="position:absolute;margin-left:0;margin-top:0;width:36.55pt;height:26pt;z-index:251662336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" filled="f" stroked="f">
              <v:textbox style="mso-fit-shape-to-text:t" inset="0,15pt,0,0">
                <w:txbxContent>
                  <w:p w14:paraId="13575722" w14:textId="18B6743E" w:rsidR="0057467E" w:rsidRPr="0057467E" w:rsidRDefault="0057467E" w:rsidP="0057467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57467E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736774" w14:textId="2C76C742" w:rsidR="0057467E" w:rsidRDefault="0057467E">
    <w:pPr>
      <w:pStyle w:val="Zhlav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63C70AB0" wp14:editId="2DBFFCB7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148247637" name="Text Box 6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AAA84C1" w14:textId="6AB3A08D" w:rsidR="0057467E" w:rsidRPr="0057467E" w:rsidRDefault="0057467E" w:rsidP="0057467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57467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3C70AB0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alt="INTERNAL" style="position:absolute;margin-left:0;margin-top:0;width:36.55pt;height:26pt;z-index:25166336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" filled="f" stroked="f">
              <v:textbox style="mso-fit-shape-to-text:t" inset="0,15pt,0,0">
                <w:txbxContent>
                  <w:p w14:paraId="2AAA84C1" w14:textId="6AB3A08D" w:rsidR="0057467E" w:rsidRPr="0057467E" w:rsidRDefault="0057467E" w:rsidP="0057467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57467E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FC4D27" w14:textId="7A80A813" w:rsidR="0057467E" w:rsidRDefault="0057467E">
    <w:pPr>
      <w:pStyle w:val="Zhlav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34BCE288" wp14:editId="5B9DDDDE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1183178334" name="Text Box 4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63280C3" w14:textId="6A828F28" w:rsidR="0057467E" w:rsidRPr="0057467E" w:rsidRDefault="0057467E" w:rsidP="0057467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57467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4BCE288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0" type="#_x0000_t202" alt="INTERNAL" style="position:absolute;margin-left:0;margin-top:0;width:36.55pt;height:26pt;z-index:25166131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" filled="f" stroked="f">
              <v:textbox style="mso-fit-shape-to-text:t" inset="0,15pt,0,0">
                <w:txbxContent>
                  <w:p w14:paraId="563280C3" w14:textId="6A828F28" w:rsidR="0057467E" w:rsidRPr="0057467E" w:rsidRDefault="0057467E" w:rsidP="0057467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57467E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A34AAA" w14:textId="6589259C" w:rsidR="0057467E" w:rsidRDefault="0057467E">
    <w:pPr>
      <w:pStyle w:val="Zhlav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65408" behindDoc="0" locked="0" layoutInCell="1" allowOverlap="1" wp14:anchorId="5974CC7A" wp14:editId="79075B6E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66127326" name="Text Box 8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795C673" w14:textId="77EB13DF" w:rsidR="0057467E" w:rsidRPr="0057467E" w:rsidRDefault="0057467E" w:rsidP="0057467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57467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974CC7A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31" type="#_x0000_t202" alt="INTERNAL" style="position:absolute;margin-left:0;margin-top:0;width:36.55pt;height:26pt;z-index:25166540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" filled="f" stroked="f">
              <v:textbox style="mso-fit-shape-to-text:t" inset="0,15pt,0,0">
                <w:txbxContent>
                  <w:p w14:paraId="6795C673" w14:textId="77EB13DF" w:rsidR="0057467E" w:rsidRPr="0057467E" w:rsidRDefault="0057467E" w:rsidP="0057467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57467E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F3355B" w14:textId="41D6C592" w:rsidR="0057467E" w:rsidRDefault="0057467E">
    <w:pPr>
      <w:pStyle w:val="Zhlav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66432" behindDoc="0" locked="0" layoutInCell="1" allowOverlap="1" wp14:anchorId="67663DDD" wp14:editId="6535BBC6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538039998" name="Text Box 9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428E913" w14:textId="60827676" w:rsidR="0057467E" w:rsidRPr="0057467E" w:rsidRDefault="0057467E" w:rsidP="0057467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57467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7663DDD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32" type="#_x0000_t202" alt="INTERNAL" style="position:absolute;margin-left:0;margin-top:0;width:36.55pt;height:26pt;z-index:25166643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" filled="f" stroked="f">
              <v:textbox style="mso-fit-shape-to-text:t" inset="0,15pt,0,0">
                <w:txbxContent>
                  <w:p w14:paraId="7428E913" w14:textId="60827676" w:rsidR="0057467E" w:rsidRPr="0057467E" w:rsidRDefault="0057467E" w:rsidP="0057467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57467E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C8496A" w14:textId="25BE4ED6" w:rsidR="0057467E" w:rsidRDefault="0057467E">
    <w:pPr>
      <w:pStyle w:val="Zhlav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64384" behindDoc="0" locked="0" layoutInCell="1" allowOverlap="1" wp14:anchorId="10E32111" wp14:editId="4A946835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1775866564" name="Text Box 7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848F396" w14:textId="11B58E12" w:rsidR="0057467E" w:rsidRPr="0057467E" w:rsidRDefault="0057467E" w:rsidP="0057467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57467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0E32111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3" type="#_x0000_t202" alt="INTERNAL" style="position:absolute;margin-left:0;margin-top:0;width:36.55pt;height:26pt;z-index:25166438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" filled="f" stroked="f">
              <v:textbox style="mso-fit-shape-to-text:t" inset="0,15pt,0,0">
                <w:txbxContent>
                  <w:p w14:paraId="2848F396" w14:textId="11B58E12" w:rsidR="0057467E" w:rsidRPr="0057467E" w:rsidRDefault="0057467E" w:rsidP="0057467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57467E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0298A"/>
    <w:multiLevelType w:val="hybridMultilevel"/>
    <w:tmpl w:val="B838BC40"/>
    <w:lvl w:ilvl="0" w:tplc="84CCE458">
      <w:start w:val="1"/>
      <w:numFmt w:val="decimal"/>
      <w:lvlText w:val="%1)"/>
      <w:lvlJc w:val="left"/>
      <w:pPr>
        <w:tabs>
          <w:tab w:val="num" w:pos="1685"/>
        </w:tabs>
        <w:ind w:left="1685" w:hanging="9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 w15:restartNumberingAfterBreak="0">
    <w:nsid w:val="0794587D"/>
    <w:multiLevelType w:val="hybridMultilevel"/>
    <w:tmpl w:val="4E603856"/>
    <w:lvl w:ilvl="0" w:tplc="4C3AA778">
      <w:start w:val="1"/>
      <w:numFmt w:val="lowerLetter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2" w15:restartNumberingAfterBreak="0">
    <w:nsid w:val="15B154FD"/>
    <w:multiLevelType w:val="hybridMultilevel"/>
    <w:tmpl w:val="744891B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3127EA"/>
    <w:multiLevelType w:val="singleLevel"/>
    <w:tmpl w:val="A6EC4F3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" w15:restartNumberingAfterBreak="0">
    <w:nsid w:val="20423C1A"/>
    <w:multiLevelType w:val="hybridMultilevel"/>
    <w:tmpl w:val="625E0C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47044E"/>
    <w:multiLevelType w:val="hybridMultilevel"/>
    <w:tmpl w:val="99BE7D6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363FBA"/>
    <w:multiLevelType w:val="hybridMultilevel"/>
    <w:tmpl w:val="A4E8EB86"/>
    <w:lvl w:ilvl="0" w:tplc="7C066CFA">
      <w:start w:val="1"/>
      <w:numFmt w:val="decimal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7" w15:restartNumberingAfterBreak="0">
    <w:nsid w:val="2D4911FB"/>
    <w:multiLevelType w:val="hybridMultilevel"/>
    <w:tmpl w:val="190E960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754AEE"/>
    <w:multiLevelType w:val="hybridMultilevel"/>
    <w:tmpl w:val="A704F518"/>
    <w:lvl w:ilvl="0" w:tplc="35625D38">
      <w:start w:val="3"/>
      <w:numFmt w:val="decimal"/>
      <w:lvlText w:val="%1)"/>
      <w:lvlJc w:val="left"/>
      <w:pPr>
        <w:tabs>
          <w:tab w:val="num" w:pos="1182"/>
        </w:tabs>
        <w:ind w:left="1182" w:hanging="61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9" w15:restartNumberingAfterBreak="0">
    <w:nsid w:val="55B723BA"/>
    <w:multiLevelType w:val="hybridMultilevel"/>
    <w:tmpl w:val="5CF231FC"/>
    <w:lvl w:ilvl="0" w:tplc="4A368784">
      <w:start w:val="5"/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35"/>
        </w:tabs>
        <w:ind w:left="193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655"/>
        </w:tabs>
        <w:ind w:left="265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75"/>
        </w:tabs>
        <w:ind w:left="337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95"/>
        </w:tabs>
        <w:ind w:left="409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15"/>
        </w:tabs>
        <w:ind w:left="481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35"/>
        </w:tabs>
        <w:ind w:left="553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255"/>
        </w:tabs>
        <w:ind w:left="625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75"/>
        </w:tabs>
        <w:ind w:left="6975" w:hanging="360"/>
      </w:pPr>
      <w:rPr>
        <w:rFonts w:ascii="Wingdings" w:hAnsi="Wingdings" w:hint="default"/>
      </w:rPr>
    </w:lvl>
  </w:abstractNum>
  <w:abstractNum w:abstractNumId="10" w15:restartNumberingAfterBreak="0">
    <w:nsid w:val="5F354550"/>
    <w:multiLevelType w:val="hybridMultilevel"/>
    <w:tmpl w:val="42AADEB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39D4016"/>
    <w:multiLevelType w:val="hybridMultilevel"/>
    <w:tmpl w:val="40044F90"/>
    <w:lvl w:ilvl="0" w:tplc="8602A57E">
      <w:start w:val="1"/>
      <w:numFmt w:val="upp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63C67563"/>
    <w:multiLevelType w:val="hybridMultilevel"/>
    <w:tmpl w:val="3F5298BE"/>
    <w:lvl w:ilvl="0" w:tplc="67A23E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82221E5"/>
    <w:multiLevelType w:val="hybridMultilevel"/>
    <w:tmpl w:val="4AD4199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E09267C"/>
    <w:multiLevelType w:val="hybridMultilevel"/>
    <w:tmpl w:val="8EDAC1A6"/>
    <w:lvl w:ilvl="0" w:tplc="227A0C34">
      <w:start w:val="6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5" w15:restartNumberingAfterBreak="0">
    <w:nsid w:val="771A7518"/>
    <w:multiLevelType w:val="hybridMultilevel"/>
    <w:tmpl w:val="D0CCCA76"/>
    <w:lvl w:ilvl="0" w:tplc="227A0C34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71240174">
    <w:abstractNumId w:val="14"/>
  </w:num>
  <w:num w:numId="2" w16cid:durableId="1635674831">
    <w:abstractNumId w:val="1"/>
  </w:num>
  <w:num w:numId="3" w16cid:durableId="1434277090">
    <w:abstractNumId w:val="10"/>
  </w:num>
  <w:num w:numId="4" w16cid:durableId="148716717">
    <w:abstractNumId w:val="6"/>
  </w:num>
  <w:num w:numId="5" w16cid:durableId="2021732451">
    <w:abstractNumId w:val="3"/>
  </w:num>
  <w:num w:numId="6" w16cid:durableId="983508850">
    <w:abstractNumId w:val="8"/>
  </w:num>
  <w:num w:numId="7" w16cid:durableId="1426070633">
    <w:abstractNumId w:val="9"/>
  </w:num>
  <w:num w:numId="8" w16cid:durableId="1890260221">
    <w:abstractNumId w:val="0"/>
  </w:num>
  <w:num w:numId="9" w16cid:durableId="1612128816">
    <w:abstractNumId w:val="11"/>
  </w:num>
  <w:num w:numId="10" w16cid:durableId="922103069">
    <w:abstractNumId w:val="15"/>
  </w:num>
  <w:num w:numId="11" w16cid:durableId="1046492572">
    <w:abstractNumId w:val="12"/>
  </w:num>
  <w:num w:numId="12" w16cid:durableId="1354763884">
    <w:abstractNumId w:val="7"/>
  </w:num>
  <w:num w:numId="13" w16cid:durableId="929510451">
    <w:abstractNumId w:val="4"/>
  </w:num>
  <w:num w:numId="14" w16cid:durableId="1670593429">
    <w:abstractNumId w:val="2"/>
  </w:num>
  <w:num w:numId="15" w16cid:durableId="1419903464">
    <w:abstractNumId w:val="5"/>
  </w:num>
  <w:num w:numId="16" w16cid:durableId="175095742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5794"/>
    <w:rsid w:val="00003E98"/>
    <w:rsid w:val="00011DCA"/>
    <w:rsid w:val="000237B7"/>
    <w:rsid w:val="000302A4"/>
    <w:rsid w:val="00031934"/>
    <w:rsid w:val="000323B9"/>
    <w:rsid w:val="000324AE"/>
    <w:rsid w:val="00032D17"/>
    <w:rsid w:val="00035E86"/>
    <w:rsid w:val="0003649D"/>
    <w:rsid w:val="000409E9"/>
    <w:rsid w:val="00041949"/>
    <w:rsid w:val="00042A76"/>
    <w:rsid w:val="0004741C"/>
    <w:rsid w:val="00056246"/>
    <w:rsid w:val="000613EB"/>
    <w:rsid w:val="00063A3A"/>
    <w:rsid w:val="00064E27"/>
    <w:rsid w:val="0006633C"/>
    <w:rsid w:val="00066D45"/>
    <w:rsid w:val="0007461C"/>
    <w:rsid w:val="000748DD"/>
    <w:rsid w:val="00086C63"/>
    <w:rsid w:val="000935EF"/>
    <w:rsid w:val="00093DCA"/>
    <w:rsid w:val="0009555A"/>
    <w:rsid w:val="0009589E"/>
    <w:rsid w:val="000A2720"/>
    <w:rsid w:val="000A4DAB"/>
    <w:rsid w:val="000A7633"/>
    <w:rsid w:val="000B2F04"/>
    <w:rsid w:val="000C2B31"/>
    <w:rsid w:val="000C55ED"/>
    <w:rsid w:val="000C5CB1"/>
    <w:rsid w:val="000C6CA6"/>
    <w:rsid w:val="000C6CB8"/>
    <w:rsid w:val="000D524E"/>
    <w:rsid w:val="000E0219"/>
    <w:rsid w:val="000E1E95"/>
    <w:rsid w:val="000E5004"/>
    <w:rsid w:val="000F1728"/>
    <w:rsid w:val="000F35AB"/>
    <w:rsid w:val="00107DD4"/>
    <w:rsid w:val="00110D8D"/>
    <w:rsid w:val="00114F78"/>
    <w:rsid w:val="00124834"/>
    <w:rsid w:val="00132107"/>
    <w:rsid w:val="00132852"/>
    <w:rsid w:val="001333A0"/>
    <w:rsid w:val="00133B70"/>
    <w:rsid w:val="00136D29"/>
    <w:rsid w:val="001518B5"/>
    <w:rsid w:val="00161025"/>
    <w:rsid w:val="0016508C"/>
    <w:rsid w:val="00175F6B"/>
    <w:rsid w:val="0018531E"/>
    <w:rsid w:val="0018592B"/>
    <w:rsid w:val="001862AD"/>
    <w:rsid w:val="00190568"/>
    <w:rsid w:val="00193F26"/>
    <w:rsid w:val="00194294"/>
    <w:rsid w:val="001944AB"/>
    <w:rsid w:val="00197D50"/>
    <w:rsid w:val="001A1159"/>
    <w:rsid w:val="001A3689"/>
    <w:rsid w:val="001A3A9C"/>
    <w:rsid w:val="001A43C6"/>
    <w:rsid w:val="001A4DEB"/>
    <w:rsid w:val="001A7176"/>
    <w:rsid w:val="001B76DB"/>
    <w:rsid w:val="001C0D2A"/>
    <w:rsid w:val="001C4985"/>
    <w:rsid w:val="001C6288"/>
    <w:rsid w:val="001D0162"/>
    <w:rsid w:val="001D3ED8"/>
    <w:rsid w:val="001F3DE1"/>
    <w:rsid w:val="001F6E72"/>
    <w:rsid w:val="002029AB"/>
    <w:rsid w:val="0020326C"/>
    <w:rsid w:val="00211CC9"/>
    <w:rsid w:val="00213B68"/>
    <w:rsid w:val="002201ED"/>
    <w:rsid w:val="00221274"/>
    <w:rsid w:val="002276E5"/>
    <w:rsid w:val="00234E8A"/>
    <w:rsid w:val="00235598"/>
    <w:rsid w:val="00236A5A"/>
    <w:rsid w:val="00242E2B"/>
    <w:rsid w:val="0024528A"/>
    <w:rsid w:val="002454C7"/>
    <w:rsid w:val="00247B6C"/>
    <w:rsid w:val="00251ABA"/>
    <w:rsid w:val="002551DC"/>
    <w:rsid w:val="00260F40"/>
    <w:rsid w:val="00267179"/>
    <w:rsid w:val="002675D6"/>
    <w:rsid w:val="002708D3"/>
    <w:rsid w:val="002751DA"/>
    <w:rsid w:val="00276DB0"/>
    <w:rsid w:val="002844F2"/>
    <w:rsid w:val="00284644"/>
    <w:rsid w:val="00284F60"/>
    <w:rsid w:val="00286328"/>
    <w:rsid w:val="00292C51"/>
    <w:rsid w:val="00293A6A"/>
    <w:rsid w:val="00294B26"/>
    <w:rsid w:val="00295F23"/>
    <w:rsid w:val="002A074E"/>
    <w:rsid w:val="002A1639"/>
    <w:rsid w:val="002A163E"/>
    <w:rsid w:val="002A3DD0"/>
    <w:rsid w:val="002B1DE5"/>
    <w:rsid w:val="002B52D6"/>
    <w:rsid w:val="002B722B"/>
    <w:rsid w:val="002D1140"/>
    <w:rsid w:val="002D1D00"/>
    <w:rsid w:val="002D2DEE"/>
    <w:rsid w:val="002D45AD"/>
    <w:rsid w:val="002E06A9"/>
    <w:rsid w:val="002E1DB4"/>
    <w:rsid w:val="002E24A1"/>
    <w:rsid w:val="002E47D9"/>
    <w:rsid w:val="002E488D"/>
    <w:rsid w:val="002F27AB"/>
    <w:rsid w:val="002F35A9"/>
    <w:rsid w:val="002F3A13"/>
    <w:rsid w:val="002F7FCF"/>
    <w:rsid w:val="00300A05"/>
    <w:rsid w:val="00300C5A"/>
    <w:rsid w:val="003018E0"/>
    <w:rsid w:val="00303B86"/>
    <w:rsid w:val="0030596C"/>
    <w:rsid w:val="0030745C"/>
    <w:rsid w:val="00312063"/>
    <w:rsid w:val="00316E1C"/>
    <w:rsid w:val="00323BB2"/>
    <w:rsid w:val="00324987"/>
    <w:rsid w:val="00325AF3"/>
    <w:rsid w:val="00334550"/>
    <w:rsid w:val="0033479D"/>
    <w:rsid w:val="003354DA"/>
    <w:rsid w:val="00335B47"/>
    <w:rsid w:val="00336528"/>
    <w:rsid w:val="0033654D"/>
    <w:rsid w:val="0033698F"/>
    <w:rsid w:val="00344B49"/>
    <w:rsid w:val="0034798D"/>
    <w:rsid w:val="00351EEB"/>
    <w:rsid w:val="003635C8"/>
    <w:rsid w:val="003657D2"/>
    <w:rsid w:val="003658EA"/>
    <w:rsid w:val="003658FD"/>
    <w:rsid w:val="00366FAB"/>
    <w:rsid w:val="00370EF3"/>
    <w:rsid w:val="00373D9A"/>
    <w:rsid w:val="00375951"/>
    <w:rsid w:val="003816A9"/>
    <w:rsid w:val="00396D85"/>
    <w:rsid w:val="003A2325"/>
    <w:rsid w:val="003A5AAB"/>
    <w:rsid w:val="003B27D1"/>
    <w:rsid w:val="003C1E45"/>
    <w:rsid w:val="003C6EF0"/>
    <w:rsid w:val="003D65A0"/>
    <w:rsid w:val="003D7366"/>
    <w:rsid w:val="003E21D3"/>
    <w:rsid w:val="003E47E2"/>
    <w:rsid w:val="003E51DA"/>
    <w:rsid w:val="003F3F32"/>
    <w:rsid w:val="004147FE"/>
    <w:rsid w:val="0041648D"/>
    <w:rsid w:val="004170E5"/>
    <w:rsid w:val="00434E37"/>
    <w:rsid w:val="00435F05"/>
    <w:rsid w:val="0043792E"/>
    <w:rsid w:val="00444658"/>
    <w:rsid w:val="00444B5F"/>
    <w:rsid w:val="004520CC"/>
    <w:rsid w:val="00452438"/>
    <w:rsid w:val="004526B2"/>
    <w:rsid w:val="00452976"/>
    <w:rsid w:val="00462803"/>
    <w:rsid w:val="00465F13"/>
    <w:rsid w:val="004675AA"/>
    <w:rsid w:val="0047396F"/>
    <w:rsid w:val="00485175"/>
    <w:rsid w:val="00490710"/>
    <w:rsid w:val="00495B20"/>
    <w:rsid w:val="004979E0"/>
    <w:rsid w:val="004A1742"/>
    <w:rsid w:val="004A6978"/>
    <w:rsid w:val="004A6A72"/>
    <w:rsid w:val="004A7A5C"/>
    <w:rsid w:val="004B4BDE"/>
    <w:rsid w:val="004B5575"/>
    <w:rsid w:val="004C1BE2"/>
    <w:rsid w:val="004C5524"/>
    <w:rsid w:val="004C5DB3"/>
    <w:rsid w:val="004C6C35"/>
    <w:rsid w:val="004D714E"/>
    <w:rsid w:val="004D7B96"/>
    <w:rsid w:val="004F0C7F"/>
    <w:rsid w:val="004F20B6"/>
    <w:rsid w:val="004F5B79"/>
    <w:rsid w:val="004F614E"/>
    <w:rsid w:val="004F7879"/>
    <w:rsid w:val="00500A20"/>
    <w:rsid w:val="00500FC1"/>
    <w:rsid w:val="00504F20"/>
    <w:rsid w:val="00505794"/>
    <w:rsid w:val="00507493"/>
    <w:rsid w:val="005103C5"/>
    <w:rsid w:val="00512DCD"/>
    <w:rsid w:val="005142E3"/>
    <w:rsid w:val="005222BD"/>
    <w:rsid w:val="00527B19"/>
    <w:rsid w:val="00530528"/>
    <w:rsid w:val="00532E43"/>
    <w:rsid w:val="00537379"/>
    <w:rsid w:val="0053796F"/>
    <w:rsid w:val="00537F52"/>
    <w:rsid w:val="00541164"/>
    <w:rsid w:val="00545D94"/>
    <w:rsid w:val="00560DD8"/>
    <w:rsid w:val="00561A62"/>
    <w:rsid w:val="00561A83"/>
    <w:rsid w:val="00564354"/>
    <w:rsid w:val="00566434"/>
    <w:rsid w:val="00572C0D"/>
    <w:rsid w:val="0057467E"/>
    <w:rsid w:val="00574ECD"/>
    <w:rsid w:val="0057663C"/>
    <w:rsid w:val="005802E4"/>
    <w:rsid w:val="0058454E"/>
    <w:rsid w:val="00584D21"/>
    <w:rsid w:val="0058501F"/>
    <w:rsid w:val="00594AD8"/>
    <w:rsid w:val="00595C04"/>
    <w:rsid w:val="00597280"/>
    <w:rsid w:val="005A3547"/>
    <w:rsid w:val="005A3605"/>
    <w:rsid w:val="005A51E5"/>
    <w:rsid w:val="005A741E"/>
    <w:rsid w:val="005A7D09"/>
    <w:rsid w:val="005B010E"/>
    <w:rsid w:val="005C188D"/>
    <w:rsid w:val="005C3B8D"/>
    <w:rsid w:val="005D032C"/>
    <w:rsid w:val="005D0CFD"/>
    <w:rsid w:val="005D6534"/>
    <w:rsid w:val="005D7A16"/>
    <w:rsid w:val="005E4578"/>
    <w:rsid w:val="005F25C5"/>
    <w:rsid w:val="005F2C48"/>
    <w:rsid w:val="005F6146"/>
    <w:rsid w:val="005F663D"/>
    <w:rsid w:val="005F6748"/>
    <w:rsid w:val="0060635F"/>
    <w:rsid w:val="00616251"/>
    <w:rsid w:val="00621872"/>
    <w:rsid w:val="00623D18"/>
    <w:rsid w:val="00623F87"/>
    <w:rsid w:val="00624044"/>
    <w:rsid w:val="00624539"/>
    <w:rsid w:val="00625617"/>
    <w:rsid w:val="00626279"/>
    <w:rsid w:val="00627F14"/>
    <w:rsid w:val="00632311"/>
    <w:rsid w:val="00643DF4"/>
    <w:rsid w:val="00650C6F"/>
    <w:rsid w:val="00652346"/>
    <w:rsid w:val="006574B7"/>
    <w:rsid w:val="00665BE4"/>
    <w:rsid w:val="00665EF3"/>
    <w:rsid w:val="0067751D"/>
    <w:rsid w:val="006866BE"/>
    <w:rsid w:val="0068737A"/>
    <w:rsid w:val="00690B4C"/>
    <w:rsid w:val="00693C83"/>
    <w:rsid w:val="00695CAD"/>
    <w:rsid w:val="00696AEA"/>
    <w:rsid w:val="00697439"/>
    <w:rsid w:val="006A4B52"/>
    <w:rsid w:val="006B18D3"/>
    <w:rsid w:val="006B1DAC"/>
    <w:rsid w:val="006B2E3D"/>
    <w:rsid w:val="006C0461"/>
    <w:rsid w:val="006C38F0"/>
    <w:rsid w:val="006D008D"/>
    <w:rsid w:val="006D0DBA"/>
    <w:rsid w:val="006D27BF"/>
    <w:rsid w:val="006D3423"/>
    <w:rsid w:val="006D3AE1"/>
    <w:rsid w:val="006D4291"/>
    <w:rsid w:val="006D4E26"/>
    <w:rsid w:val="006D5989"/>
    <w:rsid w:val="006D7455"/>
    <w:rsid w:val="006D7B8A"/>
    <w:rsid w:val="006E7512"/>
    <w:rsid w:val="006F0D13"/>
    <w:rsid w:val="00703EB1"/>
    <w:rsid w:val="0070631C"/>
    <w:rsid w:val="007064FF"/>
    <w:rsid w:val="00706500"/>
    <w:rsid w:val="007077A9"/>
    <w:rsid w:val="007156E2"/>
    <w:rsid w:val="007221AC"/>
    <w:rsid w:val="0072463A"/>
    <w:rsid w:val="00734027"/>
    <w:rsid w:val="007354BC"/>
    <w:rsid w:val="00736628"/>
    <w:rsid w:val="0073789C"/>
    <w:rsid w:val="0074130B"/>
    <w:rsid w:val="007450CE"/>
    <w:rsid w:val="007452ED"/>
    <w:rsid w:val="0074761F"/>
    <w:rsid w:val="00751C75"/>
    <w:rsid w:val="007544C3"/>
    <w:rsid w:val="00754C97"/>
    <w:rsid w:val="00755027"/>
    <w:rsid w:val="00756255"/>
    <w:rsid w:val="00761945"/>
    <w:rsid w:val="00765D97"/>
    <w:rsid w:val="0076780B"/>
    <w:rsid w:val="007705C6"/>
    <w:rsid w:val="00770BD8"/>
    <w:rsid w:val="00770C08"/>
    <w:rsid w:val="007726A7"/>
    <w:rsid w:val="007727A9"/>
    <w:rsid w:val="00773513"/>
    <w:rsid w:val="00781636"/>
    <w:rsid w:val="00783173"/>
    <w:rsid w:val="0078365E"/>
    <w:rsid w:val="007846BF"/>
    <w:rsid w:val="00787AD9"/>
    <w:rsid w:val="007945C9"/>
    <w:rsid w:val="00796EFE"/>
    <w:rsid w:val="007A1F50"/>
    <w:rsid w:val="007A2FEE"/>
    <w:rsid w:val="007A45DB"/>
    <w:rsid w:val="007B22F4"/>
    <w:rsid w:val="007B7519"/>
    <w:rsid w:val="007C15D8"/>
    <w:rsid w:val="007C3AAA"/>
    <w:rsid w:val="007C40EE"/>
    <w:rsid w:val="007E572A"/>
    <w:rsid w:val="007F01EF"/>
    <w:rsid w:val="007F0BEC"/>
    <w:rsid w:val="007F2E4B"/>
    <w:rsid w:val="007F5393"/>
    <w:rsid w:val="0080010F"/>
    <w:rsid w:val="008014B1"/>
    <w:rsid w:val="0080346C"/>
    <w:rsid w:val="008039A3"/>
    <w:rsid w:val="00806A02"/>
    <w:rsid w:val="008169D4"/>
    <w:rsid w:val="0082136B"/>
    <w:rsid w:val="008255FA"/>
    <w:rsid w:val="00825680"/>
    <w:rsid w:val="008312C8"/>
    <w:rsid w:val="00831B6E"/>
    <w:rsid w:val="008365B8"/>
    <w:rsid w:val="00841A8E"/>
    <w:rsid w:val="008436A6"/>
    <w:rsid w:val="00845505"/>
    <w:rsid w:val="008505F9"/>
    <w:rsid w:val="0085778C"/>
    <w:rsid w:val="0087075E"/>
    <w:rsid w:val="0087095D"/>
    <w:rsid w:val="00881F03"/>
    <w:rsid w:val="0089255C"/>
    <w:rsid w:val="00892CF7"/>
    <w:rsid w:val="008932FD"/>
    <w:rsid w:val="00895370"/>
    <w:rsid w:val="008961F8"/>
    <w:rsid w:val="00896EB5"/>
    <w:rsid w:val="008A3334"/>
    <w:rsid w:val="008C03B1"/>
    <w:rsid w:val="008C420A"/>
    <w:rsid w:val="008C6DD6"/>
    <w:rsid w:val="008C7E74"/>
    <w:rsid w:val="008D374F"/>
    <w:rsid w:val="008D7362"/>
    <w:rsid w:val="008E05B6"/>
    <w:rsid w:val="008F381F"/>
    <w:rsid w:val="008F3E3D"/>
    <w:rsid w:val="008F4028"/>
    <w:rsid w:val="008F7DFE"/>
    <w:rsid w:val="009020D3"/>
    <w:rsid w:val="00916072"/>
    <w:rsid w:val="00920188"/>
    <w:rsid w:val="00921892"/>
    <w:rsid w:val="009237CE"/>
    <w:rsid w:val="00924D11"/>
    <w:rsid w:val="00925A9E"/>
    <w:rsid w:val="009270B7"/>
    <w:rsid w:val="00930C00"/>
    <w:rsid w:val="00930F45"/>
    <w:rsid w:val="00934853"/>
    <w:rsid w:val="00956040"/>
    <w:rsid w:val="009611D6"/>
    <w:rsid w:val="00965303"/>
    <w:rsid w:val="00972CB9"/>
    <w:rsid w:val="00973645"/>
    <w:rsid w:val="00975472"/>
    <w:rsid w:val="0097646A"/>
    <w:rsid w:val="00983510"/>
    <w:rsid w:val="0098780F"/>
    <w:rsid w:val="009936AE"/>
    <w:rsid w:val="00994DE3"/>
    <w:rsid w:val="009969CA"/>
    <w:rsid w:val="0099782A"/>
    <w:rsid w:val="009C0B98"/>
    <w:rsid w:val="009C1E0F"/>
    <w:rsid w:val="009C7DC8"/>
    <w:rsid w:val="009D6267"/>
    <w:rsid w:val="009D6BAD"/>
    <w:rsid w:val="009E0C77"/>
    <w:rsid w:val="009E1DB9"/>
    <w:rsid w:val="009E39E9"/>
    <w:rsid w:val="009E5E8F"/>
    <w:rsid w:val="009F095F"/>
    <w:rsid w:val="009F0DAF"/>
    <w:rsid w:val="009F3A2F"/>
    <w:rsid w:val="009F54BF"/>
    <w:rsid w:val="00A03D85"/>
    <w:rsid w:val="00A06232"/>
    <w:rsid w:val="00A06B99"/>
    <w:rsid w:val="00A06BDD"/>
    <w:rsid w:val="00A071D3"/>
    <w:rsid w:val="00A13A82"/>
    <w:rsid w:val="00A15079"/>
    <w:rsid w:val="00A1710B"/>
    <w:rsid w:val="00A17486"/>
    <w:rsid w:val="00A20638"/>
    <w:rsid w:val="00A21F82"/>
    <w:rsid w:val="00A24DEA"/>
    <w:rsid w:val="00A25086"/>
    <w:rsid w:val="00A250EB"/>
    <w:rsid w:val="00A26E48"/>
    <w:rsid w:val="00A27450"/>
    <w:rsid w:val="00A36D26"/>
    <w:rsid w:val="00A37160"/>
    <w:rsid w:val="00A4172E"/>
    <w:rsid w:val="00A50798"/>
    <w:rsid w:val="00A50D98"/>
    <w:rsid w:val="00A646B8"/>
    <w:rsid w:val="00A670A8"/>
    <w:rsid w:val="00A70A84"/>
    <w:rsid w:val="00A84E20"/>
    <w:rsid w:val="00A85469"/>
    <w:rsid w:val="00A938C6"/>
    <w:rsid w:val="00AA3130"/>
    <w:rsid w:val="00AA65E5"/>
    <w:rsid w:val="00AB0DCA"/>
    <w:rsid w:val="00AB1651"/>
    <w:rsid w:val="00AB5594"/>
    <w:rsid w:val="00AB608B"/>
    <w:rsid w:val="00AC1206"/>
    <w:rsid w:val="00AC634A"/>
    <w:rsid w:val="00AC6783"/>
    <w:rsid w:val="00AE4C0E"/>
    <w:rsid w:val="00AE598C"/>
    <w:rsid w:val="00AF2927"/>
    <w:rsid w:val="00AF39CE"/>
    <w:rsid w:val="00AF6A30"/>
    <w:rsid w:val="00B049F3"/>
    <w:rsid w:val="00B052AD"/>
    <w:rsid w:val="00B061E0"/>
    <w:rsid w:val="00B077BA"/>
    <w:rsid w:val="00B07A01"/>
    <w:rsid w:val="00B2538C"/>
    <w:rsid w:val="00B26EC8"/>
    <w:rsid w:val="00B34FA3"/>
    <w:rsid w:val="00B467EF"/>
    <w:rsid w:val="00B51C2A"/>
    <w:rsid w:val="00B57C49"/>
    <w:rsid w:val="00B63A10"/>
    <w:rsid w:val="00B67A62"/>
    <w:rsid w:val="00B72570"/>
    <w:rsid w:val="00B75CCE"/>
    <w:rsid w:val="00B85318"/>
    <w:rsid w:val="00B9084E"/>
    <w:rsid w:val="00BB352C"/>
    <w:rsid w:val="00BB477A"/>
    <w:rsid w:val="00BB6BA6"/>
    <w:rsid w:val="00BB7222"/>
    <w:rsid w:val="00BC0003"/>
    <w:rsid w:val="00BD0F47"/>
    <w:rsid w:val="00BD4741"/>
    <w:rsid w:val="00BE15E2"/>
    <w:rsid w:val="00BE716C"/>
    <w:rsid w:val="00BE7FD5"/>
    <w:rsid w:val="00BF3DEE"/>
    <w:rsid w:val="00BF7E86"/>
    <w:rsid w:val="00C0727F"/>
    <w:rsid w:val="00C07F1F"/>
    <w:rsid w:val="00C16C02"/>
    <w:rsid w:val="00C21384"/>
    <w:rsid w:val="00C22817"/>
    <w:rsid w:val="00C24D8B"/>
    <w:rsid w:val="00C30F90"/>
    <w:rsid w:val="00C37FBF"/>
    <w:rsid w:val="00C442F5"/>
    <w:rsid w:val="00C4485D"/>
    <w:rsid w:val="00C460ED"/>
    <w:rsid w:val="00C4736E"/>
    <w:rsid w:val="00C47E9F"/>
    <w:rsid w:val="00C50D60"/>
    <w:rsid w:val="00C51F27"/>
    <w:rsid w:val="00C56971"/>
    <w:rsid w:val="00C57EBF"/>
    <w:rsid w:val="00C6385F"/>
    <w:rsid w:val="00C67421"/>
    <w:rsid w:val="00C77458"/>
    <w:rsid w:val="00C81A85"/>
    <w:rsid w:val="00C840B2"/>
    <w:rsid w:val="00C92DFF"/>
    <w:rsid w:val="00C940FE"/>
    <w:rsid w:val="00CA5A4F"/>
    <w:rsid w:val="00CA6F38"/>
    <w:rsid w:val="00CB54EB"/>
    <w:rsid w:val="00CB6C70"/>
    <w:rsid w:val="00CC3660"/>
    <w:rsid w:val="00CD344E"/>
    <w:rsid w:val="00CD79A5"/>
    <w:rsid w:val="00CE6459"/>
    <w:rsid w:val="00CE7B00"/>
    <w:rsid w:val="00CF405E"/>
    <w:rsid w:val="00CF406D"/>
    <w:rsid w:val="00CF4B9B"/>
    <w:rsid w:val="00CF7480"/>
    <w:rsid w:val="00CF79EB"/>
    <w:rsid w:val="00D03B1B"/>
    <w:rsid w:val="00D051ED"/>
    <w:rsid w:val="00D06944"/>
    <w:rsid w:val="00D12829"/>
    <w:rsid w:val="00D13541"/>
    <w:rsid w:val="00D14B13"/>
    <w:rsid w:val="00D25F04"/>
    <w:rsid w:val="00D32D74"/>
    <w:rsid w:val="00D476A8"/>
    <w:rsid w:val="00D50D37"/>
    <w:rsid w:val="00D56DF2"/>
    <w:rsid w:val="00D60400"/>
    <w:rsid w:val="00D65B28"/>
    <w:rsid w:val="00D66126"/>
    <w:rsid w:val="00D67AAC"/>
    <w:rsid w:val="00D70621"/>
    <w:rsid w:val="00D8354E"/>
    <w:rsid w:val="00D84CC4"/>
    <w:rsid w:val="00D87C22"/>
    <w:rsid w:val="00DA2858"/>
    <w:rsid w:val="00DA3346"/>
    <w:rsid w:val="00DA5AD7"/>
    <w:rsid w:val="00DB08A3"/>
    <w:rsid w:val="00DB1986"/>
    <w:rsid w:val="00DB1EAC"/>
    <w:rsid w:val="00DC0B2F"/>
    <w:rsid w:val="00DC1E6F"/>
    <w:rsid w:val="00DC3A0E"/>
    <w:rsid w:val="00DC4391"/>
    <w:rsid w:val="00DC4C8D"/>
    <w:rsid w:val="00DD09F5"/>
    <w:rsid w:val="00DD3CCC"/>
    <w:rsid w:val="00DD4DE4"/>
    <w:rsid w:val="00DF2B60"/>
    <w:rsid w:val="00DF349E"/>
    <w:rsid w:val="00DF6E8C"/>
    <w:rsid w:val="00E02467"/>
    <w:rsid w:val="00E05158"/>
    <w:rsid w:val="00E053C0"/>
    <w:rsid w:val="00E12FEE"/>
    <w:rsid w:val="00E169FA"/>
    <w:rsid w:val="00E179C4"/>
    <w:rsid w:val="00E216AA"/>
    <w:rsid w:val="00E22009"/>
    <w:rsid w:val="00E221BC"/>
    <w:rsid w:val="00E234B7"/>
    <w:rsid w:val="00E26444"/>
    <w:rsid w:val="00E26E24"/>
    <w:rsid w:val="00E338BE"/>
    <w:rsid w:val="00E33D63"/>
    <w:rsid w:val="00E37EC7"/>
    <w:rsid w:val="00E409BF"/>
    <w:rsid w:val="00E42515"/>
    <w:rsid w:val="00E44126"/>
    <w:rsid w:val="00E5736D"/>
    <w:rsid w:val="00E60967"/>
    <w:rsid w:val="00E74722"/>
    <w:rsid w:val="00E81439"/>
    <w:rsid w:val="00E84942"/>
    <w:rsid w:val="00E859E4"/>
    <w:rsid w:val="00E8661E"/>
    <w:rsid w:val="00E86D9A"/>
    <w:rsid w:val="00E93FD6"/>
    <w:rsid w:val="00E95B9C"/>
    <w:rsid w:val="00E96870"/>
    <w:rsid w:val="00E97A80"/>
    <w:rsid w:val="00EA44C6"/>
    <w:rsid w:val="00EA7688"/>
    <w:rsid w:val="00EB1B2C"/>
    <w:rsid w:val="00EB4D6A"/>
    <w:rsid w:val="00EC3E62"/>
    <w:rsid w:val="00EC4AD7"/>
    <w:rsid w:val="00ED2F2D"/>
    <w:rsid w:val="00ED467E"/>
    <w:rsid w:val="00EE3CF0"/>
    <w:rsid w:val="00EE6103"/>
    <w:rsid w:val="00EE7997"/>
    <w:rsid w:val="00EE7F09"/>
    <w:rsid w:val="00EF04BA"/>
    <w:rsid w:val="00EF27F7"/>
    <w:rsid w:val="00EF3435"/>
    <w:rsid w:val="00EF37F3"/>
    <w:rsid w:val="00F16542"/>
    <w:rsid w:val="00F1727D"/>
    <w:rsid w:val="00F177FA"/>
    <w:rsid w:val="00F21591"/>
    <w:rsid w:val="00F22B1C"/>
    <w:rsid w:val="00F3097B"/>
    <w:rsid w:val="00F3220D"/>
    <w:rsid w:val="00F33254"/>
    <w:rsid w:val="00F34708"/>
    <w:rsid w:val="00F34ABB"/>
    <w:rsid w:val="00F35F58"/>
    <w:rsid w:val="00F36C02"/>
    <w:rsid w:val="00F37FD7"/>
    <w:rsid w:val="00F42482"/>
    <w:rsid w:val="00F44A82"/>
    <w:rsid w:val="00F546F0"/>
    <w:rsid w:val="00F552E3"/>
    <w:rsid w:val="00F55A8A"/>
    <w:rsid w:val="00F62F7A"/>
    <w:rsid w:val="00F64694"/>
    <w:rsid w:val="00F64900"/>
    <w:rsid w:val="00F64D5B"/>
    <w:rsid w:val="00F65677"/>
    <w:rsid w:val="00F708D0"/>
    <w:rsid w:val="00F71F1D"/>
    <w:rsid w:val="00F74C2A"/>
    <w:rsid w:val="00F8445F"/>
    <w:rsid w:val="00F851E5"/>
    <w:rsid w:val="00F8556C"/>
    <w:rsid w:val="00F87769"/>
    <w:rsid w:val="00F94B0B"/>
    <w:rsid w:val="00F95ECE"/>
    <w:rsid w:val="00FA5C6E"/>
    <w:rsid w:val="00FB2B46"/>
    <w:rsid w:val="00FB3BEB"/>
    <w:rsid w:val="00FC4BBC"/>
    <w:rsid w:val="00FC4E85"/>
    <w:rsid w:val="00FD307D"/>
    <w:rsid w:val="00FD403F"/>
    <w:rsid w:val="00FD5908"/>
    <w:rsid w:val="00FD644D"/>
    <w:rsid w:val="00FE03E7"/>
    <w:rsid w:val="00FF4418"/>
    <w:rsid w:val="00FF7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6145"/>
    <o:shapelayout v:ext="edit">
      <o:idmap v:ext="edit" data="1"/>
    </o:shapelayout>
  </w:shapeDefaults>
  <w:decimalSymbol w:val=","/>
  <w:listSeparator w:val=";"/>
  <w14:docId w14:val="1EF939B3"/>
  <w15:chartTrackingRefBased/>
  <w15:docId w15:val="{D18A4510-1CEF-42E1-B49F-B4A27F41E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042A76"/>
    <w:rPr>
      <w:rFonts w:ascii="Times New Roman" w:hAnsi="Times New Roman"/>
      <w:lang w:val="cs-CZ" w:eastAsia="cs-CZ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  <w:sz w:val="32"/>
      <w:szCs w:val="36"/>
    </w:rPr>
  </w:style>
  <w:style w:type="paragraph" w:styleId="Nadpis3">
    <w:name w:val="heading 3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2"/>
    </w:pPr>
    <w:rPr>
      <w:bCs/>
      <w:i/>
      <w:sz w:val="24"/>
      <w:szCs w:val="24"/>
    </w:rPr>
  </w:style>
  <w:style w:type="paragraph" w:styleId="Nadpis4">
    <w:name w:val="heading 4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4"/>
    </w:pPr>
    <w:rPr>
      <w:bCs/>
      <w:i/>
      <w:iCs/>
      <w:sz w:val="24"/>
      <w:szCs w:val="24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142"/>
        <w:tab w:val="right" w:pos="8789"/>
      </w:tabs>
      <w:ind w:right="-1702"/>
      <w:outlineLvl w:val="5"/>
    </w:pPr>
    <w:rPr>
      <w:color w:val="000080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sz w:val="24"/>
      <w:szCs w:val="24"/>
    </w:rPr>
  </w:style>
  <w:style w:type="paragraph" w:styleId="Zkladntext2">
    <w:name w:val="Body Text 2"/>
    <w:basedOn w:val="Normln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kladntextodsazen">
    <w:name w:val="Body Text Indent"/>
    <w:basedOn w:val="Normln"/>
    <w:pPr>
      <w:tabs>
        <w:tab w:val="left" w:pos="284"/>
        <w:tab w:val="left" w:pos="568"/>
      </w:tabs>
      <w:ind w:left="284" w:hanging="284"/>
      <w:jc w:val="both"/>
    </w:pPr>
    <w:rPr>
      <w:i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link w:val="adresaChar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odsazen2">
    <w:name w:val="Body Text Indent 2"/>
    <w:basedOn w:val="Normln"/>
    <w:pPr>
      <w:ind w:left="709" w:hanging="709"/>
      <w:jc w:val="both"/>
    </w:pPr>
    <w:rPr>
      <w:bCs/>
      <w:iCs/>
      <w:sz w:val="24"/>
      <w:szCs w:val="24"/>
    </w:rPr>
  </w:style>
  <w:style w:type="paragraph" w:styleId="Zhlav">
    <w:name w:val="header"/>
    <w:basedOn w:val="Normln"/>
    <w:rsid w:val="000E5004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E5004"/>
  </w:style>
  <w:style w:type="paragraph" w:customStyle="1" w:styleId="Zkladntext31">
    <w:name w:val="Základní text 31"/>
    <w:basedOn w:val="Normln"/>
    <w:rsid w:val="00F36C02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41648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41648D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276DB0"/>
    <w:rPr>
      <w:sz w:val="16"/>
      <w:szCs w:val="16"/>
    </w:rPr>
  </w:style>
  <w:style w:type="paragraph" w:styleId="Textkomente">
    <w:name w:val="annotation text"/>
    <w:basedOn w:val="Normln"/>
    <w:link w:val="TextkomenteChar"/>
    <w:rsid w:val="00276DB0"/>
  </w:style>
  <w:style w:type="character" w:customStyle="1" w:styleId="TextkomenteChar">
    <w:name w:val="Text komentáře Char"/>
    <w:link w:val="Textkomente"/>
    <w:rsid w:val="00276DB0"/>
    <w:rPr>
      <w:rFonts w:ascii="Times New Roman" w:hAnsi="Times New Roman"/>
    </w:rPr>
  </w:style>
  <w:style w:type="paragraph" w:customStyle="1" w:styleId="para">
    <w:name w:val="para"/>
    <w:basedOn w:val="Normln"/>
    <w:rsid w:val="00B061E0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B061E0"/>
    <w:pPr>
      <w:tabs>
        <w:tab w:val="left" w:pos="709"/>
      </w:tabs>
      <w:ind w:firstLine="426"/>
      <w:jc w:val="both"/>
    </w:pPr>
    <w:rPr>
      <w:sz w:val="24"/>
      <w:lang w:eastAsia="en-US"/>
    </w:rPr>
  </w:style>
  <w:style w:type="paragraph" w:styleId="Pedmtkomente">
    <w:name w:val="annotation subject"/>
    <w:basedOn w:val="Textkomente"/>
    <w:next w:val="Textkomente"/>
    <w:link w:val="PedmtkomenteChar"/>
    <w:rsid w:val="00FD403F"/>
    <w:rPr>
      <w:b/>
      <w:bCs/>
    </w:rPr>
  </w:style>
  <w:style w:type="character" w:customStyle="1" w:styleId="PedmtkomenteChar">
    <w:name w:val="Předmět komentáře Char"/>
    <w:link w:val="Pedmtkomente"/>
    <w:rsid w:val="00FD403F"/>
    <w:rPr>
      <w:rFonts w:ascii="Times New Roman" w:hAnsi="Times New Roman"/>
      <w:b/>
      <w:bCs/>
    </w:rPr>
  </w:style>
  <w:style w:type="paragraph" w:customStyle="1" w:styleId="lanek5">
    <w:name w:val="članek 5"/>
    <w:basedOn w:val="Zkladntextodsazen"/>
    <w:rsid w:val="00324987"/>
    <w:pPr>
      <w:tabs>
        <w:tab w:val="clear" w:pos="284"/>
        <w:tab w:val="clear" w:pos="568"/>
      </w:tabs>
      <w:ind w:left="480" w:firstLine="0"/>
      <w:jc w:val="center"/>
    </w:pPr>
    <w:rPr>
      <w:b/>
      <w:bCs/>
      <w:i w:val="0"/>
      <w:sz w:val="28"/>
    </w:rPr>
  </w:style>
  <w:style w:type="character" w:customStyle="1" w:styleId="ZpatChar">
    <w:name w:val="Zápatí Char"/>
    <w:link w:val="Zpat"/>
    <w:uiPriority w:val="99"/>
    <w:rsid w:val="00396D85"/>
    <w:rPr>
      <w:rFonts w:ascii="Times New Roman" w:hAnsi="Times New Roman"/>
      <w:sz w:val="24"/>
      <w:szCs w:val="24"/>
    </w:rPr>
  </w:style>
  <w:style w:type="character" w:customStyle="1" w:styleId="ZkladntextChar">
    <w:name w:val="Základní text Char"/>
    <w:link w:val="Zkladntext"/>
    <w:rsid w:val="00211CC9"/>
    <w:rPr>
      <w:rFonts w:ascii="Times New Roman" w:hAnsi="Times New Roman"/>
      <w:i/>
      <w:sz w:val="24"/>
      <w:szCs w:val="24"/>
    </w:rPr>
  </w:style>
  <w:style w:type="paragraph" w:styleId="Normlnweb">
    <w:name w:val="Normal (Web)"/>
    <w:basedOn w:val="Normln"/>
    <w:unhideWhenUsed/>
    <w:rsid w:val="00BF7E86"/>
    <w:pPr>
      <w:spacing w:before="100" w:beforeAutospacing="1" w:after="100" w:afterAutospacing="1"/>
    </w:pPr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D56DF2"/>
    <w:pPr>
      <w:ind w:left="708"/>
    </w:pPr>
  </w:style>
  <w:style w:type="table" w:styleId="Mkatabulky">
    <w:name w:val="Table Grid"/>
    <w:basedOn w:val="Normlntabulka"/>
    <w:rsid w:val="009D6267"/>
    <w:rPr>
      <w:rFonts w:ascii="Times New Roman" w:hAnsi="Times New Roman"/>
      <w:lang w:val="cs-CZ"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dresaChar">
    <w:name w:val="adresa Char"/>
    <w:link w:val="adresa"/>
    <w:locked/>
    <w:rsid w:val="00F94B0B"/>
    <w:rPr>
      <w:rFonts w:ascii="Times New Roman" w:hAnsi="Times New Roman"/>
      <w:sz w:val="24"/>
      <w:szCs w:val="24"/>
      <w:lang w:val="cs-CZ"/>
    </w:rPr>
  </w:style>
  <w:style w:type="character" w:styleId="Zstupntext">
    <w:name w:val="Placeholder Text"/>
    <w:basedOn w:val="Standardnpsmoodstavce"/>
    <w:uiPriority w:val="99"/>
    <w:semiHidden/>
    <w:rsid w:val="00665EF3"/>
    <w:rPr>
      <w:color w:val="808080"/>
    </w:rPr>
  </w:style>
  <w:style w:type="character" w:customStyle="1" w:styleId="Styl1">
    <w:name w:val="Styl1"/>
    <w:basedOn w:val="Standardnpsmoodstavce"/>
    <w:uiPriority w:val="1"/>
    <w:rsid w:val="00D03B1B"/>
  </w:style>
  <w:style w:type="character" w:styleId="Siln">
    <w:name w:val="Strong"/>
    <w:basedOn w:val="Standardnpsmoodstavce"/>
    <w:qFormat/>
    <w:rsid w:val="007064F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85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1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2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4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8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header" Target="header8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header" Target="header5.xm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eader" Target="header4.xml"/><Relationship Id="rId20" Type="http://schemas.openxmlformats.org/officeDocument/2006/relationships/header" Target="header7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fontTable" Target="fontTable.xml"/><Relationship Id="rId5" Type="http://schemas.openxmlformats.org/officeDocument/2006/relationships/customXml" Target="../customXml/item5.xml"/><Relationship Id="rId15" Type="http://schemas.openxmlformats.org/officeDocument/2006/relationships/header" Target="header3.xml"/><Relationship Id="rId23" Type="http://schemas.openxmlformats.org/officeDocument/2006/relationships/header" Target="header9.xml"/><Relationship Id="rId10" Type="http://schemas.openxmlformats.org/officeDocument/2006/relationships/footnotes" Target="footnotes.xml"/><Relationship Id="rId19" Type="http://schemas.openxmlformats.org/officeDocument/2006/relationships/header" Target="header6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Description="CT_Attachments" ma:contentTypeID="0x01010076AB14D9073B4598A883CEA47FB210EA008B500F9F365B56429D91FF09E6DE37B3" ma:contentTypeName="CT_Attachments" ma:contentTypeScope="" ma:contentTypeVersion="4" ma:versionID="44b21454352522a60fddd6a4bbb576cf">
  <xsd:schema xmlns:xsd="http://www.w3.org/2001/XMLSchema" xmlns:ns2="8d690c5f-7846-456b-922c-7f81e7b73eda" xmlns:p="http://schemas.microsoft.com/office/2006/metadata/properties" xmlns:xs="http://www.w3.org/2001/XMLSchema" ma:fieldsID="6e745f103adf215fb53a4dc885531d90" ma:root="true" ns2:_="" targetNamespace="http://schemas.microsoft.com/office/2006/metadata/properties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8d690c5f-7846-456b-922c-7f81e7b73eda">
    <xsd:import namespace="http://schemas.microsoft.com/office/2006/documentManagement/types"/>
    <xsd:import namespace="http://schemas.microsoft.com/office/infopath/2007/PartnerControls"/>
    <xsd:element ma:displayName="Druh dokumentu" ma:index="8" ma:internalName="SPUAttachmentType" ma:readOnly="false" name="SPUAttachmentType">
      <xsd:simpleType>
        <xsd:restriction base="dms:Choice">
          <xsd:enumeration value="Hlavní dokument"/>
          <xsd:enumeration value="Příloha"/>
        </xsd:restriction>
      </xsd:simple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Typ obsahu" ma:index="0" maxOccurs="1" minOccurs="0" name="contentType" type="xsd:string"/>
        <xsd:element ma:displayName="Nadpis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SPUAttachmentType xmlns="8d690c5f-7846-456b-922c-7f81e7b73eda">Příloha</SPUAttachmentType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w="http://schemas.openxmlformats.org/wordprocessingml/2006/main" xmlns:r="http://schemas.openxmlformats.org/officeDocument/2006/relationships" xmlns:m="http://schemas.openxmlformats.org/officeDocument/2006/math" xmlns:sl="http://schemas.openxmlformats.org/schemaLibrary/2006/main" xmlns:w15="http://schemas.microsoft.com/office/word/2012/wordml" xmlns:w14="http://schemas.microsoft.com/office/word/2010/wordml" xmlns:mc="http://schemas.openxmlformats.org/markup-compatibility/2006" xmlns:wp="http://schemas.openxmlformats.org/drawingml/2006/wordprocessingDrawing" xmlns:a="http://schemas.openxmlformats.org/drawingml/2006/main" xmlns:wp14="http://schemas.microsoft.com/office/word/2010/wordprocessingDrawing" xmlns:a14="http://schemas.microsoft.com/office/drawing/2010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SixthEditionOfficeOnline.xsl" StyleName="APA"/>
</file>

<file path=customXml/itemProps1.xml><?xml version="1.0" encoding="utf-8"?>
<ds:datastoreItem xmlns:ds="http://schemas.openxmlformats.org/officeDocument/2006/customXml" ds:itemID="{6F8B3960-060B-4570-858B-A2ADBFEE58F5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F0F9AD3E-9B5C-4026-A21C-C38F02F239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90c5f-7846-456b-922c-7f81e7b73e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15ACF5F-A55A-4360-9195-8BB5E6A2B61D}">
  <ds:schemaRefs>
    <ds:schemaRef ds:uri="http://schemas.microsoft.com/office/2006/metadata/properties"/>
    <ds:schemaRef ds:uri="http://schemas.microsoft.com/office/infopath/2007/PartnerControls"/>
    <ds:schemaRef ds:uri="8d690c5f-7846-456b-922c-7f81e7b73eda"/>
  </ds:schemaRefs>
</ds:datastoreItem>
</file>

<file path=customXml/itemProps4.xml><?xml version="1.0" encoding="utf-8"?>
<ds:datastoreItem xmlns:ds="http://schemas.openxmlformats.org/officeDocument/2006/customXml" ds:itemID="{8D9D94C0-81A2-41E2-9C7B-E542E688D77A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54FBAF8D-42A4-4EC8-B418-AD110ED18DA0}">
  <ds:schemaRefs>
    <ds:schemaRef ds:uri="http://schemas.openxmlformats.org/officeDocument/2006/bibliography"/>
    <ds:schemaRef ds:uri="http://schemas.openxmlformats.org/wordprocessingml/2006/main"/>
    <ds:schemaRef ds:uri="http://schemas.openxmlformats.org/officeDocument/2006/relationships"/>
    <ds:schemaRef ds:uri="http://schemas.openxmlformats.org/officeDocument/2006/math"/>
    <ds:schemaRef ds:uri="http://schemas.openxmlformats.org/schemaLibrary/2006/main"/>
    <ds:schemaRef ds:uri="http://schemas.microsoft.com/office/word/2012/wordml"/>
    <ds:schemaRef ds:uri="http://schemas.microsoft.com/office/word/2010/wordml"/>
    <ds:schemaRef ds:uri="http://schemas.openxmlformats.org/markup-compatibility/2006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drawing/2010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Metadata/LabelInfo.xml><?xml version="1.0" encoding="utf-8"?>
<clbl:labelList xmlns:clbl="http://schemas.microsoft.com/office/2020/mipLabelMetadata">
  <clbl:label id="{c84226ac-d152-4259-96d9-9ea797342374}" enabled="1" method="Standard" siteId="{6573a299-ce07-4046-aaa3-db180daff1ae}" contentBits="1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1539</Words>
  <Characters>9096</Characters>
  <Application>Microsoft Office Word</Application>
  <DocSecurity>0</DocSecurity>
  <Lines>75</Lines>
  <Paragraphs>21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MP B - část 2_4_1_a - Příloha č. 01a - Pachtovní smlouva (1. 1. 2020)</vt:lpstr>
      <vt:lpstr>MP B - část 2_4_1_a - Příloha č. 01a - Pachtovní smlouva (1. 1. 2020)</vt:lpstr>
    </vt:vector>
  </TitlesOfParts>
  <Company>Pozemkový Fond ČR</Company>
  <LinksUpToDate>false</LinksUpToDate>
  <CharactersWithSpaces>10614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01a - Pachtovní smlouva (1. 1. 2020)</dc:title>
  <dc:subject/>
  <dc:creator>PFCR</dc:creator>
  <cp:keywords/>
  <cp:lastModifiedBy>Blahovcová Zuzana Ing.</cp:lastModifiedBy>
  <cp:revision>3</cp:revision>
  <cp:lastPrinted>2025-04-15T06:32:00Z</cp:lastPrinted>
  <dcterms:created xsi:type="dcterms:W3CDTF">2025-06-16T06:55:00Z</dcterms:created>
  <dcterms:modified xsi:type="dcterms:W3CDTF">2025-06-16T06:58:00Z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4ad24a27,6c347319,7234390,4685de5e,5dc582b2,8d61455,69d992c4,3f105de,2011d6be</vt:lpwstr>
  </property>
  <property fmtid="{D5CDD505-2E9C-101B-9397-08002B2CF9AE}" pid="3" name="ClassificationContentMarkingHeaderFontProps">
    <vt:lpwstr>#000000,9,Calibri</vt:lpwstr>
  </property>
  <property fmtid="{D5CDD505-2E9C-101B-9397-08002B2CF9AE}" pid="4" name="ClassificationContentMarkingHeaderText">
    <vt:lpwstr>INTERNAL</vt:lpwstr>
  </property>
</Properties>
</file>