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03FE" w:rsidRPr="00A74CB8" w:rsidRDefault="00EF2A3A">
      <w:pPr>
        <w:pBdr>
          <w:top w:val="nil"/>
          <w:left w:val="nil"/>
          <w:bottom w:val="nil"/>
          <w:right w:val="nil"/>
          <w:between w:val="nil"/>
        </w:pBdr>
        <w:jc w:val="center"/>
        <w:rPr>
          <w:b/>
          <w:color w:val="000000"/>
          <w:lang w:val="cs-CZ"/>
        </w:rPr>
      </w:pPr>
      <w:r w:rsidRPr="00A74CB8">
        <w:rPr>
          <w:b/>
          <w:color w:val="000000"/>
          <w:lang w:val="cs-CZ"/>
        </w:rPr>
        <w:t>SMLOUVA O ZAPOJENÍ DO PROJEKTU V RÁMCI SYSTÉMU CORRENCY A O PROPLÁCENÍ CORRENTŮ</w:t>
      </w:r>
    </w:p>
    <w:p w14:paraId="00000002" w14:textId="77777777" w:rsidR="002E03FE" w:rsidRPr="00A74CB8" w:rsidRDefault="00EF2A3A">
      <w:pPr>
        <w:rPr>
          <w:lang w:val="cs-CZ"/>
        </w:rPr>
      </w:pPr>
      <w:r w:rsidRPr="00A74CB8">
        <w:rPr>
          <w:b/>
          <w:lang w:val="cs-CZ"/>
        </w:rPr>
        <w:t>TUTO SMLOUVU O ZAPOJENÍ DO PROJEKTU V RÁMCI SYSTÉMU CORRENCY A O PROPLÁCENÍ CORRENTŮ</w:t>
      </w:r>
      <w:r w:rsidRPr="00A74CB8">
        <w:rPr>
          <w:lang w:val="cs-CZ"/>
        </w:rPr>
        <w:t xml:space="preserve"> (dále jen „</w:t>
      </w:r>
      <w:r w:rsidRPr="00A74CB8">
        <w:rPr>
          <w:b/>
          <w:lang w:val="cs-CZ"/>
        </w:rPr>
        <w:t>Smlouva</w:t>
      </w:r>
      <w:r w:rsidRPr="00A74CB8">
        <w:rPr>
          <w:lang w:val="cs-CZ"/>
        </w:rPr>
        <w:t>”) uzavírají níže uvedeného dne následující smluvní strany:</w:t>
      </w:r>
    </w:p>
    <w:p w14:paraId="00000003" w14:textId="77777777" w:rsidR="002E03FE" w:rsidRPr="00A74CB8" w:rsidRDefault="00EF2A3A">
      <w:pPr>
        <w:numPr>
          <w:ilvl w:val="0"/>
          <w:numId w:val="1"/>
        </w:numPr>
        <w:pBdr>
          <w:top w:val="nil"/>
          <w:left w:val="nil"/>
          <w:bottom w:val="nil"/>
          <w:right w:val="nil"/>
          <w:between w:val="nil"/>
        </w:pBdr>
        <w:tabs>
          <w:tab w:val="left" w:pos="3024"/>
        </w:tabs>
        <w:spacing w:after="240"/>
        <w:rPr>
          <w:color w:val="000000"/>
          <w:lang w:val="cs-CZ"/>
        </w:rPr>
      </w:pPr>
      <w:proofErr w:type="spellStart"/>
      <w:r w:rsidRPr="00A74CB8">
        <w:rPr>
          <w:b/>
          <w:color w:val="000000"/>
          <w:lang w:val="cs-CZ"/>
        </w:rPr>
        <w:t>CorCo</w:t>
      </w:r>
      <w:proofErr w:type="spellEnd"/>
      <w:r w:rsidRPr="00A74CB8">
        <w:rPr>
          <w:b/>
          <w:color w:val="000000"/>
          <w:lang w:val="cs-CZ"/>
        </w:rPr>
        <w:t xml:space="preserve"> Systems a. s.</w:t>
      </w:r>
      <w:r w:rsidRPr="00A74CB8">
        <w:rPr>
          <w:color w:val="000000"/>
          <w:lang w:val="cs-CZ"/>
        </w:rPr>
        <w:t xml:space="preserve">, IČO: 119 686 13, se sídlem Karolinská 661/4, Karlín, 186 00 Praha 8, zapsaná v obchodním rejstříku vedeném Městským soudem v Praze, oddíl B, vložka 26744, e-mail pro uzavření smlouvy: </w:t>
      </w:r>
      <w:hyperlink r:id="rId8">
        <w:r w:rsidRPr="00A74CB8">
          <w:rPr>
            <w:color w:val="0000FF"/>
            <w:u w:val="single"/>
            <w:lang w:val="cs-CZ"/>
          </w:rPr>
          <w:t>irobot@corrency.cz</w:t>
        </w:r>
      </w:hyperlink>
      <w:r w:rsidRPr="00A74CB8">
        <w:rPr>
          <w:color w:val="000000"/>
          <w:lang w:val="cs-CZ"/>
        </w:rPr>
        <w:t xml:space="preserve">,  mobilní tel. číslo pro SMS zprávy: 736 370 158, </w:t>
      </w:r>
      <w:proofErr w:type="spellStart"/>
      <w:r w:rsidRPr="00A74CB8">
        <w:rPr>
          <w:color w:val="000000"/>
          <w:lang w:val="cs-CZ"/>
        </w:rPr>
        <w:t>helplinka</w:t>
      </w:r>
      <w:proofErr w:type="spellEnd"/>
      <w:r w:rsidRPr="00A74CB8">
        <w:rPr>
          <w:color w:val="000000"/>
          <w:lang w:val="cs-CZ"/>
        </w:rPr>
        <w:t xml:space="preserve">: 253 253 778 e-mailová podpora: </w:t>
      </w:r>
      <w:hyperlink r:id="rId9">
        <w:r w:rsidRPr="00A74CB8">
          <w:rPr>
            <w:color w:val="0000FF"/>
            <w:u w:val="single"/>
            <w:lang w:val="cs-CZ"/>
          </w:rPr>
          <w:t>podpora@corrency.cz</w:t>
        </w:r>
      </w:hyperlink>
      <w:r w:rsidRPr="00A74CB8">
        <w:rPr>
          <w:color w:val="000000"/>
          <w:lang w:val="cs-CZ"/>
        </w:rPr>
        <w:t xml:space="preserve"> (dále jen jako „</w:t>
      </w:r>
      <w:r w:rsidRPr="00A74CB8">
        <w:rPr>
          <w:b/>
          <w:color w:val="000000"/>
          <w:lang w:val="cs-CZ"/>
        </w:rPr>
        <w:t>Provozovatel</w:t>
      </w:r>
      <w:r w:rsidRPr="00A74CB8">
        <w:rPr>
          <w:color w:val="000000"/>
          <w:lang w:val="cs-CZ"/>
        </w:rPr>
        <w:t>“); a</w:t>
      </w:r>
    </w:p>
    <w:p w14:paraId="00000004" w14:textId="77777777" w:rsidR="002E03FE" w:rsidRPr="00A74CB8" w:rsidRDefault="00EF2A3A">
      <w:pPr>
        <w:numPr>
          <w:ilvl w:val="0"/>
          <w:numId w:val="1"/>
        </w:numPr>
        <w:pBdr>
          <w:top w:val="nil"/>
          <w:left w:val="nil"/>
          <w:bottom w:val="nil"/>
          <w:right w:val="nil"/>
          <w:between w:val="nil"/>
        </w:pBdr>
        <w:tabs>
          <w:tab w:val="left" w:pos="3024"/>
        </w:tabs>
        <w:spacing w:after="240"/>
        <w:rPr>
          <w:color w:val="000000"/>
          <w:lang w:val="cs-CZ"/>
        </w:rPr>
      </w:pPr>
      <w:r w:rsidRPr="00A74CB8">
        <w:rPr>
          <w:b/>
          <w:color w:val="000000"/>
          <w:lang w:val="cs-CZ"/>
        </w:rPr>
        <w:t>[·]</w:t>
      </w:r>
      <w:r w:rsidRPr="00A74CB8">
        <w:rPr>
          <w:color w:val="000000"/>
          <w:lang w:val="cs-CZ"/>
        </w:rPr>
        <w:t>, IČO: [·], se sídlem [·], e-mail: [·], mobilní tel. číslo: [·] (toto tel. číslo dále jen jako „</w:t>
      </w:r>
      <w:r w:rsidRPr="00A74CB8">
        <w:rPr>
          <w:b/>
          <w:color w:val="000000"/>
          <w:lang w:val="cs-CZ"/>
        </w:rPr>
        <w:t>Registrační číslo</w:t>
      </w:r>
      <w:r w:rsidRPr="00A74CB8">
        <w:rPr>
          <w:color w:val="000000"/>
          <w:lang w:val="cs-CZ"/>
        </w:rPr>
        <w:t>“), číslo účtu: [·] (dále jen jako „</w:t>
      </w:r>
      <w:r w:rsidRPr="00A74CB8">
        <w:rPr>
          <w:b/>
          <w:color w:val="000000"/>
          <w:lang w:val="cs-CZ"/>
        </w:rPr>
        <w:t>Obchodník</w:t>
      </w:r>
      <w:r w:rsidRPr="00A74CB8">
        <w:rPr>
          <w:color w:val="000000"/>
          <w:lang w:val="cs-CZ"/>
        </w:rPr>
        <w:t xml:space="preserve">“); </w:t>
      </w:r>
    </w:p>
    <w:p w14:paraId="00000005" w14:textId="77777777" w:rsidR="002E03FE" w:rsidRPr="00A74CB8" w:rsidRDefault="00EF2A3A">
      <w:pPr>
        <w:pBdr>
          <w:top w:val="nil"/>
          <w:left w:val="nil"/>
          <w:bottom w:val="nil"/>
          <w:right w:val="nil"/>
          <w:between w:val="nil"/>
        </w:pBdr>
        <w:ind w:left="720"/>
        <w:rPr>
          <w:color w:val="000000"/>
          <w:lang w:val="cs-CZ"/>
        </w:rPr>
      </w:pPr>
      <w:r w:rsidRPr="00A74CB8">
        <w:rPr>
          <w:color w:val="000000"/>
          <w:lang w:val="cs-CZ"/>
        </w:rPr>
        <w:t>Provozovatel a Obchodník budou v této Smlouvě označováni jednotlivě jako „</w:t>
      </w:r>
      <w:r w:rsidRPr="00A74CB8">
        <w:rPr>
          <w:b/>
          <w:color w:val="000000"/>
          <w:lang w:val="cs-CZ"/>
        </w:rPr>
        <w:t>smluvní strana</w:t>
      </w:r>
      <w:r w:rsidRPr="00A74CB8">
        <w:rPr>
          <w:color w:val="000000"/>
          <w:lang w:val="cs-CZ"/>
        </w:rPr>
        <w:t>“ a společně jako „</w:t>
      </w:r>
      <w:r w:rsidRPr="00A74CB8">
        <w:rPr>
          <w:b/>
          <w:color w:val="000000"/>
          <w:lang w:val="cs-CZ"/>
        </w:rPr>
        <w:t>smluvní strany</w:t>
      </w:r>
      <w:r w:rsidRPr="00A74CB8">
        <w:rPr>
          <w:color w:val="000000"/>
          <w:lang w:val="cs-CZ"/>
        </w:rPr>
        <w:t>“.</w:t>
      </w:r>
    </w:p>
    <w:p w14:paraId="00000006" w14:textId="77777777" w:rsidR="002E03FE" w:rsidRPr="00A74CB8" w:rsidRDefault="002E03FE">
      <w:pPr>
        <w:pBdr>
          <w:top w:val="nil"/>
          <w:left w:val="nil"/>
          <w:bottom w:val="nil"/>
          <w:right w:val="nil"/>
          <w:between w:val="nil"/>
        </w:pBdr>
        <w:tabs>
          <w:tab w:val="left" w:pos="3024"/>
        </w:tabs>
        <w:spacing w:after="240"/>
        <w:ind w:left="720"/>
        <w:rPr>
          <w:lang w:val="cs-CZ"/>
        </w:rPr>
      </w:pPr>
    </w:p>
    <w:p w14:paraId="00000007" w14:textId="77777777" w:rsidR="002E03FE" w:rsidRPr="00A74CB8" w:rsidRDefault="00EF2A3A">
      <w:pPr>
        <w:rPr>
          <w:lang w:val="cs-CZ"/>
        </w:rPr>
      </w:pPr>
      <w:r w:rsidRPr="00A74CB8">
        <w:rPr>
          <w:lang w:val="cs-CZ"/>
        </w:rPr>
        <w:t xml:space="preserve">VZHLEDEM K TOMU, ŽE: </w:t>
      </w:r>
    </w:p>
    <w:p w14:paraId="00000008" w14:textId="22026175" w:rsidR="002E03FE" w:rsidRPr="00A74CB8" w:rsidRDefault="00EF2A3A">
      <w:pPr>
        <w:numPr>
          <w:ilvl w:val="0"/>
          <w:numId w:val="2"/>
        </w:numPr>
        <w:pBdr>
          <w:top w:val="nil"/>
          <w:left w:val="nil"/>
          <w:bottom w:val="nil"/>
          <w:right w:val="nil"/>
          <w:between w:val="nil"/>
        </w:pBdr>
        <w:tabs>
          <w:tab w:val="left" w:pos="3024"/>
        </w:tabs>
        <w:rPr>
          <w:color w:val="000000"/>
          <w:lang w:val="cs-CZ"/>
        </w:rPr>
      </w:pPr>
      <w:r w:rsidRPr="00A74CB8">
        <w:rPr>
          <w:color w:val="000000"/>
          <w:lang w:val="cs-CZ"/>
        </w:rPr>
        <w:t xml:space="preserve">k uzavření této Smlouvy dochází pro účely účasti na provozování níže specifikovaného Systému </w:t>
      </w:r>
      <w:proofErr w:type="spellStart"/>
      <w:r w:rsidRPr="00A74CB8">
        <w:rPr>
          <w:color w:val="000000"/>
          <w:lang w:val="cs-CZ"/>
        </w:rPr>
        <w:t>Corrency</w:t>
      </w:r>
      <w:proofErr w:type="spellEnd"/>
      <w:r w:rsidRPr="00A74CB8">
        <w:rPr>
          <w:color w:val="000000"/>
          <w:lang w:val="cs-CZ"/>
        </w:rPr>
        <w:t xml:space="preserve"> na základě rozhodnutí </w:t>
      </w:r>
      <w:r w:rsidR="000744B3">
        <w:rPr>
          <w:color w:val="000000"/>
          <w:lang w:val="cs-CZ"/>
        </w:rPr>
        <w:t xml:space="preserve">příslušného orgánu </w:t>
      </w:r>
      <w:r w:rsidR="00A74CB8">
        <w:rPr>
          <w:b/>
          <w:color w:val="000000"/>
          <w:lang w:val="cs-CZ"/>
        </w:rPr>
        <w:t xml:space="preserve">Města Hranice, </w:t>
      </w:r>
      <w:r w:rsidR="00A74CB8">
        <w:rPr>
          <w:color w:val="000000"/>
          <w:lang w:val="cs-CZ"/>
        </w:rPr>
        <w:t>IČO 00301311, se sídlem Hranice, Pernštejnské náměstí 1</w:t>
      </w:r>
      <w:r w:rsidRPr="00A74CB8">
        <w:rPr>
          <w:color w:val="000000"/>
          <w:lang w:val="cs-CZ"/>
        </w:rPr>
        <w:t xml:space="preserve"> (dále jen jako „</w:t>
      </w:r>
      <w:r w:rsidRPr="00A74CB8">
        <w:rPr>
          <w:b/>
          <w:color w:val="000000"/>
          <w:lang w:val="cs-CZ"/>
        </w:rPr>
        <w:t>Obec</w:t>
      </w:r>
      <w:r w:rsidRPr="00A74CB8">
        <w:rPr>
          <w:color w:val="000000"/>
          <w:lang w:val="cs-CZ"/>
        </w:rPr>
        <w:t>“)</w:t>
      </w:r>
      <w:r w:rsidR="00A74CB8">
        <w:rPr>
          <w:color w:val="000000"/>
          <w:lang w:val="cs-CZ"/>
        </w:rPr>
        <w:t>,</w:t>
      </w:r>
      <w:r w:rsidRPr="00A74CB8">
        <w:rPr>
          <w:color w:val="000000"/>
          <w:lang w:val="cs-CZ"/>
        </w:rPr>
        <w:t xml:space="preserve"> poskytnout prostřednictvím Systému </w:t>
      </w:r>
      <w:proofErr w:type="spellStart"/>
      <w:r w:rsidRPr="00A74CB8">
        <w:rPr>
          <w:color w:val="000000"/>
          <w:lang w:val="cs-CZ"/>
        </w:rPr>
        <w:t>Corrency</w:t>
      </w:r>
      <w:proofErr w:type="spellEnd"/>
      <w:r w:rsidRPr="00A74CB8">
        <w:rPr>
          <w:color w:val="000000"/>
          <w:lang w:val="cs-CZ"/>
        </w:rPr>
        <w:t xml:space="preserve"> finanční dar níže specifikovaným Příjemcům při splnění podmínek stanovených Obcí, a to tak, že Příjemci uplatní </w:t>
      </w:r>
      <w:proofErr w:type="spellStart"/>
      <w:r w:rsidRPr="00A74CB8">
        <w:rPr>
          <w:color w:val="000000"/>
          <w:lang w:val="cs-CZ"/>
        </w:rPr>
        <w:t>Correnty</w:t>
      </w:r>
      <w:proofErr w:type="spellEnd"/>
      <w:r w:rsidRPr="00A74CB8">
        <w:rPr>
          <w:color w:val="000000"/>
          <w:lang w:val="cs-CZ"/>
        </w:rPr>
        <w:t xml:space="preserve"> u Obchodníka a Obchodníkovi je následně proplacena částka v korunách českých odpovídající množství </w:t>
      </w:r>
      <w:proofErr w:type="spellStart"/>
      <w:r w:rsidRPr="00A74CB8">
        <w:rPr>
          <w:color w:val="000000"/>
          <w:lang w:val="cs-CZ"/>
        </w:rPr>
        <w:t>Correntů</w:t>
      </w:r>
      <w:proofErr w:type="spellEnd"/>
      <w:r w:rsidRPr="00A74CB8">
        <w:rPr>
          <w:color w:val="000000"/>
          <w:lang w:val="cs-CZ"/>
        </w:rPr>
        <w:t>, které Příjemce u Obchodníka uplatnil při nákupu služby a tímto proplacením je Příjemci ze strany Obce realizován finanční dar;</w:t>
      </w:r>
    </w:p>
    <w:p w14:paraId="00000009" w14:textId="77777777" w:rsidR="002E03FE" w:rsidRPr="00A74CB8" w:rsidRDefault="00EF2A3A">
      <w:pPr>
        <w:numPr>
          <w:ilvl w:val="0"/>
          <w:numId w:val="2"/>
        </w:numPr>
        <w:pBdr>
          <w:top w:val="nil"/>
          <w:left w:val="nil"/>
          <w:bottom w:val="nil"/>
          <w:right w:val="nil"/>
          <w:between w:val="nil"/>
        </w:pBdr>
        <w:tabs>
          <w:tab w:val="left" w:pos="3024"/>
        </w:tabs>
        <w:rPr>
          <w:color w:val="000000"/>
          <w:lang w:val="cs-CZ"/>
        </w:rPr>
      </w:pPr>
      <w:r w:rsidRPr="00A74CB8">
        <w:rPr>
          <w:color w:val="000000"/>
          <w:lang w:val="cs-CZ"/>
        </w:rPr>
        <w:t xml:space="preserve">Provozovatel prostřednictvím této Smlouvy realizuje níže specifikovaný Systém </w:t>
      </w:r>
      <w:proofErr w:type="spellStart"/>
      <w:r w:rsidRPr="00A74CB8">
        <w:rPr>
          <w:color w:val="000000"/>
          <w:lang w:val="cs-CZ"/>
        </w:rPr>
        <w:t>Corrency</w:t>
      </w:r>
      <w:proofErr w:type="spellEnd"/>
      <w:r w:rsidRPr="00A74CB8">
        <w:rPr>
          <w:color w:val="000000"/>
          <w:lang w:val="cs-CZ"/>
        </w:rPr>
        <w:t xml:space="preserve">, který provozuje s tím, že v rámci proplácení finančního daru a realizace Systému </w:t>
      </w:r>
      <w:proofErr w:type="spellStart"/>
      <w:r w:rsidRPr="00A74CB8">
        <w:rPr>
          <w:color w:val="000000"/>
          <w:lang w:val="cs-CZ"/>
        </w:rPr>
        <w:t>Corrency</w:t>
      </w:r>
      <w:proofErr w:type="spellEnd"/>
      <w:r w:rsidRPr="00A74CB8">
        <w:rPr>
          <w:color w:val="000000"/>
          <w:lang w:val="cs-CZ"/>
        </w:rPr>
        <w:t xml:space="preserve"> vystupuje jako nepřímý zástupce Obce, tj. Provozovatel uzavírá Smlouvu vlastním jménem na účet Obce v rozsahu realizace finančního daru poskytovaného Obcí Příjemci na účet Obchodníka;</w:t>
      </w:r>
    </w:p>
    <w:p w14:paraId="0000000A" w14:textId="77777777" w:rsidR="002E03FE" w:rsidRPr="00A74CB8" w:rsidRDefault="00EF2A3A">
      <w:pPr>
        <w:numPr>
          <w:ilvl w:val="0"/>
          <w:numId w:val="2"/>
        </w:numPr>
        <w:pBdr>
          <w:top w:val="nil"/>
          <w:left w:val="nil"/>
          <w:bottom w:val="nil"/>
          <w:right w:val="nil"/>
          <w:between w:val="nil"/>
        </w:pBdr>
        <w:tabs>
          <w:tab w:val="left" w:pos="3024"/>
        </w:tabs>
        <w:rPr>
          <w:color w:val="000000"/>
          <w:lang w:val="cs-CZ"/>
        </w:rPr>
      </w:pPr>
      <w:r w:rsidRPr="00A74CB8">
        <w:rPr>
          <w:color w:val="000000"/>
          <w:lang w:val="cs-CZ"/>
        </w:rPr>
        <w:t xml:space="preserve">účelem této Smlouvy je upravit smluvní vztah mezi Provozovatelem a Obchodníkem, aby mohla být realizována práva Příjemců na uplatnění </w:t>
      </w:r>
      <w:proofErr w:type="spellStart"/>
      <w:r w:rsidRPr="00A74CB8">
        <w:rPr>
          <w:color w:val="000000"/>
          <w:lang w:val="cs-CZ"/>
        </w:rPr>
        <w:t>Correntů</w:t>
      </w:r>
      <w:proofErr w:type="spellEnd"/>
      <w:r w:rsidRPr="00A74CB8">
        <w:rPr>
          <w:color w:val="000000"/>
          <w:lang w:val="cs-CZ"/>
        </w:rPr>
        <w:t xml:space="preserve"> u Obchodníka a poskytnutí finančního daru ze strany Obce Příjemci. Tato Smlouva se uzavírá jako rámcová smlouva pro neurčitý okruh Emise </w:t>
      </w:r>
      <w:proofErr w:type="spellStart"/>
      <w:r w:rsidRPr="00A74CB8">
        <w:rPr>
          <w:color w:val="000000"/>
          <w:lang w:val="cs-CZ"/>
        </w:rPr>
        <w:t>Correntů</w:t>
      </w:r>
      <w:proofErr w:type="spellEnd"/>
      <w:r w:rsidRPr="00A74CB8">
        <w:rPr>
          <w:color w:val="000000"/>
          <w:lang w:val="cs-CZ"/>
        </w:rPr>
        <w:t xml:space="preserve"> s tím, že způsob účasti Obchodníka na jednotlivých Emisích </w:t>
      </w:r>
      <w:proofErr w:type="spellStart"/>
      <w:r w:rsidRPr="00A74CB8">
        <w:rPr>
          <w:color w:val="000000"/>
          <w:lang w:val="cs-CZ"/>
        </w:rPr>
        <w:t>Correntů</w:t>
      </w:r>
      <w:proofErr w:type="spellEnd"/>
      <w:r w:rsidRPr="00A74CB8">
        <w:rPr>
          <w:color w:val="000000"/>
          <w:lang w:val="cs-CZ"/>
        </w:rPr>
        <w:t xml:space="preserve"> je upraven v čl. 2 této Smlouvy;</w:t>
      </w:r>
    </w:p>
    <w:p w14:paraId="0000000B" w14:textId="77777777" w:rsidR="002E03FE" w:rsidRPr="00A74CB8" w:rsidRDefault="00EF2A3A">
      <w:pPr>
        <w:rPr>
          <w:lang w:val="cs-CZ"/>
        </w:rPr>
      </w:pPr>
      <w:r w:rsidRPr="00A74CB8">
        <w:rPr>
          <w:lang w:val="cs-CZ"/>
        </w:rPr>
        <w:t>SE SMUVNÍ STRANY DOHODLY NÁSLEDOVNĚ:</w:t>
      </w:r>
    </w:p>
    <w:p w14:paraId="0000000C" w14:textId="77777777" w:rsidR="002E03FE" w:rsidRPr="00A74CB8" w:rsidRDefault="00EF2A3A">
      <w:pPr>
        <w:pStyle w:val="Nadpis1"/>
        <w:tabs>
          <w:tab w:val="left" w:pos="709"/>
        </w:tabs>
        <w:rPr>
          <w:lang w:val="cs-CZ"/>
        </w:rPr>
      </w:pPr>
      <w:r w:rsidRPr="00A74CB8">
        <w:rPr>
          <w:lang w:val="cs-CZ"/>
        </w:rPr>
        <w:t>DEFINICE</w:t>
      </w:r>
    </w:p>
    <w:p w14:paraId="0000000D" w14:textId="77777777" w:rsidR="002E03FE" w:rsidRPr="00A74CB8" w:rsidRDefault="00EF2A3A">
      <w:pPr>
        <w:pBdr>
          <w:top w:val="nil"/>
          <w:left w:val="nil"/>
          <w:bottom w:val="nil"/>
          <w:right w:val="nil"/>
          <w:between w:val="nil"/>
        </w:pBdr>
        <w:ind w:left="709"/>
        <w:rPr>
          <w:color w:val="000000"/>
          <w:lang w:val="cs-CZ"/>
        </w:rPr>
      </w:pPr>
      <w:r w:rsidRPr="00A74CB8">
        <w:rPr>
          <w:color w:val="000000"/>
          <w:lang w:val="cs-CZ"/>
        </w:rPr>
        <w:t>V této Smlouvě:</w:t>
      </w:r>
    </w:p>
    <w:p w14:paraId="0000000E" w14:textId="77777777" w:rsidR="002E03FE" w:rsidRPr="00A74CB8" w:rsidRDefault="00EF2A3A">
      <w:pPr>
        <w:pStyle w:val="Nadpis2"/>
        <w:numPr>
          <w:ilvl w:val="1"/>
          <w:numId w:val="5"/>
        </w:numPr>
        <w:rPr>
          <w:lang w:val="cs-CZ"/>
        </w:rPr>
      </w:pPr>
      <w:r w:rsidRPr="00A74CB8">
        <w:rPr>
          <w:b/>
          <w:lang w:val="cs-CZ"/>
        </w:rPr>
        <w:t>„</w:t>
      </w:r>
      <w:proofErr w:type="spellStart"/>
      <w:r w:rsidRPr="00A74CB8">
        <w:rPr>
          <w:b/>
          <w:lang w:val="cs-CZ"/>
        </w:rPr>
        <w:t>Corrent</w:t>
      </w:r>
      <w:proofErr w:type="spellEnd"/>
      <w:r w:rsidRPr="00A74CB8">
        <w:rPr>
          <w:b/>
          <w:lang w:val="cs-CZ"/>
        </w:rPr>
        <w:t>“</w:t>
      </w:r>
      <w:r w:rsidRPr="00A74CB8">
        <w:rPr>
          <w:lang w:val="cs-CZ"/>
        </w:rPr>
        <w:t xml:space="preserve"> je virtuální evidenční jednotka sloužící k distribuci finančního daru Obce Příjemcům a jeho uplatnění u subjektů, zapojených do Systému </w:t>
      </w:r>
      <w:proofErr w:type="spellStart"/>
      <w:r w:rsidRPr="00A74CB8">
        <w:rPr>
          <w:lang w:val="cs-CZ"/>
        </w:rPr>
        <w:t>Corrency</w:t>
      </w:r>
      <w:proofErr w:type="spellEnd"/>
      <w:r w:rsidRPr="00A74CB8">
        <w:rPr>
          <w:lang w:val="cs-CZ"/>
        </w:rPr>
        <w:t xml:space="preserve">, tj. Obchodníka. </w:t>
      </w:r>
      <w:proofErr w:type="spellStart"/>
      <w:r w:rsidRPr="00A74CB8">
        <w:rPr>
          <w:lang w:val="cs-CZ"/>
        </w:rPr>
        <w:t>Correnty</w:t>
      </w:r>
      <w:proofErr w:type="spellEnd"/>
      <w:r w:rsidRPr="00A74CB8">
        <w:rPr>
          <w:lang w:val="cs-CZ"/>
        </w:rPr>
        <w:t xml:space="preserve"> jsou emitovány v Systému </w:t>
      </w:r>
      <w:proofErr w:type="spellStart"/>
      <w:r w:rsidRPr="00A74CB8">
        <w:rPr>
          <w:lang w:val="cs-CZ"/>
        </w:rPr>
        <w:t>Corrency</w:t>
      </w:r>
      <w:proofErr w:type="spellEnd"/>
      <w:r w:rsidRPr="00A74CB8">
        <w:rPr>
          <w:lang w:val="cs-CZ"/>
        </w:rPr>
        <w:t xml:space="preserve"> v digitální podobě pod zkratkou „</w:t>
      </w:r>
      <w:r w:rsidRPr="00A74CB8">
        <w:rPr>
          <w:b/>
          <w:lang w:val="cs-CZ"/>
        </w:rPr>
        <w:t>COR</w:t>
      </w:r>
      <w:r w:rsidRPr="00A74CB8">
        <w:rPr>
          <w:lang w:val="cs-CZ"/>
        </w:rPr>
        <w:t xml:space="preserve">“ v poměru 1 </w:t>
      </w:r>
      <w:proofErr w:type="spellStart"/>
      <w:r w:rsidRPr="00A74CB8">
        <w:rPr>
          <w:lang w:val="cs-CZ"/>
        </w:rPr>
        <w:t>Corrent</w:t>
      </w:r>
      <w:proofErr w:type="spellEnd"/>
      <w:r w:rsidRPr="00A74CB8">
        <w:rPr>
          <w:lang w:val="cs-CZ"/>
        </w:rPr>
        <w:t xml:space="preserve"> = 1 Kč, přičemž ve vztahu ke každé jednotlivé Emisi </w:t>
      </w:r>
      <w:proofErr w:type="spellStart"/>
      <w:r w:rsidRPr="00A74CB8">
        <w:rPr>
          <w:lang w:val="cs-CZ"/>
        </w:rPr>
        <w:t>Correntů</w:t>
      </w:r>
      <w:proofErr w:type="spellEnd"/>
      <w:r w:rsidRPr="00A74CB8">
        <w:rPr>
          <w:lang w:val="cs-CZ"/>
        </w:rPr>
        <w:t xml:space="preserve"> jsou stanoveny příslušné parametry a podmínky směnitelnosti na subdoméně vytvořené pro </w:t>
      </w:r>
      <w:r w:rsidRPr="00A74CB8">
        <w:rPr>
          <w:lang w:val="cs-CZ"/>
        </w:rPr>
        <w:lastRenderedPageBreak/>
        <w:t>Obec (dále jen „</w:t>
      </w:r>
      <w:r w:rsidRPr="00A74CB8">
        <w:rPr>
          <w:b/>
          <w:lang w:val="cs-CZ"/>
        </w:rPr>
        <w:t>Subdoména</w:t>
      </w:r>
      <w:r w:rsidRPr="00A74CB8">
        <w:rPr>
          <w:lang w:val="cs-CZ"/>
        </w:rPr>
        <w:t>“) na webové doméně corrency.cz (dále jen „</w:t>
      </w:r>
      <w:r w:rsidRPr="00A74CB8">
        <w:rPr>
          <w:b/>
          <w:lang w:val="cs-CZ"/>
        </w:rPr>
        <w:t>Doména</w:t>
      </w:r>
      <w:r w:rsidRPr="00A74CB8">
        <w:rPr>
          <w:lang w:val="cs-CZ"/>
        </w:rPr>
        <w:t xml:space="preserve">“) (zejména exspirace </w:t>
      </w:r>
      <w:proofErr w:type="spellStart"/>
      <w:r w:rsidRPr="00A74CB8">
        <w:rPr>
          <w:lang w:val="cs-CZ"/>
        </w:rPr>
        <w:t>Correntů</w:t>
      </w:r>
      <w:proofErr w:type="spellEnd"/>
      <w:r w:rsidRPr="00A74CB8">
        <w:rPr>
          <w:lang w:val="cs-CZ"/>
        </w:rPr>
        <w:t xml:space="preserve">, tj. stanovení období, ve kterém lze </w:t>
      </w:r>
      <w:proofErr w:type="spellStart"/>
      <w:r w:rsidRPr="00A74CB8">
        <w:rPr>
          <w:lang w:val="cs-CZ"/>
        </w:rPr>
        <w:t>Correnty</w:t>
      </w:r>
      <w:proofErr w:type="spellEnd"/>
      <w:r w:rsidRPr="00A74CB8">
        <w:rPr>
          <w:lang w:val="cs-CZ"/>
        </w:rPr>
        <w:t xml:space="preserve"> uplatnit u Obchodníka a dalších subjektů, kteří prodávají zboží nebo nabízí a poskytují služby a jsou zapojeny do Systému </w:t>
      </w:r>
      <w:proofErr w:type="spellStart"/>
      <w:r w:rsidRPr="00A74CB8">
        <w:rPr>
          <w:lang w:val="cs-CZ"/>
        </w:rPr>
        <w:t>Corrency</w:t>
      </w:r>
      <w:proofErr w:type="spellEnd"/>
      <w:r w:rsidRPr="00A74CB8">
        <w:rPr>
          <w:lang w:val="cs-CZ"/>
        </w:rPr>
        <w:t xml:space="preserve"> (dále jen „</w:t>
      </w:r>
      <w:r w:rsidRPr="00A74CB8">
        <w:rPr>
          <w:b/>
          <w:lang w:val="cs-CZ"/>
        </w:rPr>
        <w:t xml:space="preserve">Exspirace </w:t>
      </w:r>
      <w:proofErr w:type="spellStart"/>
      <w:r w:rsidRPr="00A74CB8">
        <w:rPr>
          <w:b/>
          <w:lang w:val="cs-CZ"/>
        </w:rPr>
        <w:t>Correntů</w:t>
      </w:r>
      <w:proofErr w:type="spellEnd"/>
      <w:r w:rsidRPr="00A74CB8">
        <w:rPr>
          <w:lang w:val="cs-CZ"/>
        </w:rPr>
        <w:t xml:space="preserve">“). Součástí těchto podmínek bude uvedení výše spoluúčasti Příjemců a uvedení zboží/služeb, u kterých nebude možné při platbě ceny uplatnit </w:t>
      </w:r>
      <w:proofErr w:type="spellStart"/>
      <w:r w:rsidRPr="00A74CB8">
        <w:rPr>
          <w:lang w:val="cs-CZ"/>
        </w:rPr>
        <w:t>Correnty</w:t>
      </w:r>
      <w:proofErr w:type="spellEnd"/>
      <w:r w:rsidRPr="00A74CB8">
        <w:rPr>
          <w:lang w:val="cs-CZ"/>
        </w:rPr>
        <w:t xml:space="preserve">. </w:t>
      </w:r>
      <w:proofErr w:type="spellStart"/>
      <w:r w:rsidRPr="00A74CB8">
        <w:rPr>
          <w:lang w:val="cs-CZ"/>
        </w:rPr>
        <w:t>Correnty</w:t>
      </w:r>
      <w:proofErr w:type="spellEnd"/>
      <w:r w:rsidRPr="00A74CB8">
        <w:rPr>
          <w:lang w:val="cs-CZ"/>
        </w:rPr>
        <w:t xml:space="preserve"> nejsou elektronickými penězi ve smyslu zákona č. 370/2017 Sb., o platebním styku, ve znění pozdějších předpisů. Systém </w:t>
      </w:r>
      <w:proofErr w:type="spellStart"/>
      <w:r w:rsidRPr="00A74CB8">
        <w:rPr>
          <w:lang w:val="cs-CZ"/>
        </w:rPr>
        <w:t>Corrency</w:t>
      </w:r>
      <w:proofErr w:type="spellEnd"/>
      <w:r w:rsidRPr="00A74CB8">
        <w:rPr>
          <w:lang w:val="cs-CZ"/>
        </w:rPr>
        <w:t xml:space="preserve"> a plnění poskytovaná Provozovatelem a Obchodníkem se řídí ustanoveními § 1939 a násl. zákona č. 89/2012 Sb., občanského zákoníku, ve znění pozdějších předpisů, o poukázce, přičemž </w:t>
      </w:r>
      <w:proofErr w:type="spellStart"/>
      <w:r w:rsidRPr="00A74CB8">
        <w:rPr>
          <w:lang w:val="cs-CZ"/>
        </w:rPr>
        <w:t>Correnty</w:t>
      </w:r>
      <w:proofErr w:type="spellEnd"/>
      <w:r w:rsidRPr="00A74CB8">
        <w:rPr>
          <w:lang w:val="cs-CZ"/>
        </w:rPr>
        <w:t xml:space="preserve"> jsou prostředkem, evidovaným v elektronické (digitální) podobě, jakým Příjemce osvědčuje Obchodníkovi své právo na plnění. Uzavřením této Smlouvy Obchodník vyslovuje souhlas s přijetím platby ve zúčtovací jednotce </w:t>
      </w:r>
      <w:proofErr w:type="spellStart"/>
      <w:r w:rsidRPr="00A74CB8">
        <w:rPr>
          <w:lang w:val="cs-CZ"/>
        </w:rPr>
        <w:t>Corrent</w:t>
      </w:r>
      <w:proofErr w:type="spellEnd"/>
      <w:r w:rsidRPr="00A74CB8">
        <w:rPr>
          <w:lang w:val="cs-CZ"/>
        </w:rPr>
        <w:t xml:space="preserve"> a se skutečností, že tato platba je podporou malého rozsahu.</w:t>
      </w:r>
    </w:p>
    <w:p w14:paraId="0000000F" w14:textId="77777777" w:rsidR="002E03FE" w:rsidRPr="00A74CB8" w:rsidRDefault="00EF2A3A">
      <w:pPr>
        <w:pStyle w:val="Nadpis2"/>
        <w:numPr>
          <w:ilvl w:val="1"/>
          <w:numId w:val="5"/>
        </w:numPr>
        <w:rPr>
          <w:lang w:val="cs-CZ"/>
        </w:rPr>
      </w:pPr>
      <w:r w:rsidRPr="00A74CB8">
        <w:rPr>
          <w:b/>
          <w:lang w:val="cs-CZ"/>
        </w:rPr>
        <w:t>„Příjemce“</w:t>
      </w:r>
      <w:r w:rsidRPr="00A74CB8">
        <w:rPr>
          <w:lang w:val="cs-CZ"/>
        </w:rPr>
        <w:t xml:space="preserve"> je fyzická osoba, která splní ve vztahu k příslušné Emisi </w:t>
      </w:r>
      <w:proofErr w:type="spellStart"/>
      <w:r w:rsidRPr="00A74CB8">
        <w:rPr>
          <w:lang w:val="cs-CZ"/>
        </w:rPr>
        <w:t>Correntů</w:t>
      </w:r>
      <w:proofErr w:type="spellEnd"/>
      <w:r w:rsidRPr="00A74CB8">
        <w:rPr>
          <w:lang w:val="cs-CZ"/>
        </w:rPr>
        <w:t xml:space="preserve"> podmínky pro poskytnutí </w:t>
      </w:r>
      <w:proofErr w:type="spellStart"/>
      <w:r w:rsidRPr="00A74CB8">
        <w:rPr>
          <w:lang w:val="cs-CZ"/>
        </w:rPr>
        <w:t>Correntů</w:t>
      </w:r>
      <w:proofErr w:type="spellEnd"/>
      <w:r w:rsidRPr="00A74CB8">
        <w:rPr>
          <w:lang w:val="cs-CZ"/>
        </w:rPr>
        <w:t xml:space="preserve"> a </w:t>
      </w:r>
      <w:proofErr w:type="spellStart"/>
      <w:r w:rsidRPr="00A74CB8">
        <w:rPr>
          <w:lang w:val="cs-CZ"/>
        </w:rPr>
        <w:t>Correnty</w:t>
      </w:r>
      <w:proofErr w:type="spellEnd"/>
      <w:r w:rsidRPr="00A74CB8">
        <w:rPr>
          <w:lang w:val="cs-CZ"/>
        </w:rPr>
        <w:t xml:space="preserve"> mu budou prostřednictvím Provozovatele poskytnuty. Příjemce je oprávněn uplatnit </w:t>
      </w:r>
      <w:proofErr w:type="spellStart"/>
      <w:r w:rsidRPr="00A74CB8">
        <w:rPr>
          <w:lang w:val="cs-CZ"/>
        </w:rPr>
        <w:t>Correnty</w:t>
      </w:r>
      <w:proofErr w:type="spellEnd"/>
      <w:r w:rsidRPr="00A74CB8">
        <w:rPr>
          <w:lang w:val="cs-CZ"/>
        </w:rPr>
        <w:t xml:space="preserve"> u Obchodníka a u dalších subjektů, kteří prodávají zboží nebo nabízí a poskytují služby a kteří jsou zapojeni do Systému </w:t>
      </w:r>
      <w:proofErr w:type="spellStart"/>
      <w:r w:rsidRPr="00A74CB8">
        <w:rPr>
          <w:lang w:val="cs-CZ"/>
        </w:rPr>
        <w:t>Corrency</w:t>
      </w:r>
      <w:proofErr w:type="spellEnd"/>
      <w:r w:rsidRPr="00A74CB8">
        <w:rPr>
          <w:lang w:val="cs-CZ"/>
        </w:rPr>
        <w:t xml:space="preserve">. </w:t>
      </w:r>
    </w:p>
    <w:p w14:paraId="00000010" w14:textId="77777777" w:rsidR="002E03FE" w:rsidRPr="00A74CB8" w:rsidRDefault="00EF2A3A">
      <w:pPr>
        <w:pStyle w:val="Nadpis2"/>
        <w:numPr>
          <w:ilvl w:val="1"/>
          <w:numId w:val="5"/>
        </w:numPr>
        <w:rPr>
          <w:lang w:val="cs-CZ"/>
        </w:rPr>
      </w:pPr>
      <w:r w:rsidRPr="00A74CB8">
        <w:rPr>
          <w:b/>
          <w:lang w:val="cs-CZ"/>
        </w:rPr>
        <w:t>„</w:t>
      </w:r>
      <w:proofErr w:type="spellStart"/>
      <w:r w:rsidRPr="00A74CB8">
        <w:rPr>
          <w:b/>
          <w:lang w:val="cs-CZ"/>
        </w:rPr>
        <w:t>Correntovým</w:t>
      </w:r>
      <w:proofErr w:type="spellEnd"/>
      <w:r w:rsidRPr="00A74CB8">
        <w:rPr>
          <w:b/>
          <w:lang w:val="cs-CZ"/>
        </w:rPr>
        <w:t xml:space="preserve"> účtem</w:t>
      </w:r>
      <w:r w:rsidRPr="00A74CB8">
        <w:rPr>
          <w:lang w:val="cs-CZ"/>
        </w:rPr>
        <w:t xml:space="preserve"> </w:t>
      </w:r>
      <w:r w:rsidRPr="00A74CB8">
        <w:rPr>
          <w:b/>
          <w:lang w:val="cs-CZ"/>
        </w:rPr>
        <w:t>Příjemce“</w:t>
      </w:r>
      <w:r w:rsidRPr="00A74CB8">
        <w:rPr>
          <w:lang w:val="cs-CZ"/>
        </w:rPr>
        <w:t xml:space="preserve"> je unikátní elektronický účet, vedený Provozovatelem v rámci příslušné Emise </w:t>
      </w:r>
      <w:proofErr w:type="spellStart"/>
      <w:r w:rsidRPr="00A74CB8">
        <w:rPr>
          <w:lang w:val="cs-CZ"/>
        </w:rPr>
        <w:t>Correntů</w:t>
      </w:r>
      <w:proofErr w:type="spellEnd"/>
      <w:r w:rsidRPr="00A74CB8">
        <w:rPr>
          <w:lang w:val="cs-CZ"/>
        </w:rPr>
        <w:t xml:space="preserve"> pro Příjemce, na kterém Provozovatel eviduje (i) jednotky </w:t>
      </w:r>
      <w:proofErr w:type="spellStart"/>
      <w:r w:rsidRPr="00A74CB8">
        <w:rPr>
          <w:lang w:val="cs-CZ"/>
        </w:rPr>
        <w:t>Correntů</w:t>
      </w:r>
      <w:proofErr w:type="spellEnd"/>
      <w:r w:rsidRPr="00A74CB8">
        <w:rPr>
          <w:lang w:val="cs-CZ"/>
        </w:rPr>
        <w:t>, které Příjemci poskytne, a (</w:t>
      </w:r>
      <w:proofErr w:type="spellStart"/>
      <w:r w:rsidRPr="00A74CB8">
        <w:rPr>
          <w:lang w:val="cs-CZ"/>
        </w:rPr>
        <w:t>ii</w:t>
      </w:r>
      <w:proofErr w:type="spellEnd"/>
      <w:r w:rsidRPr="00A74CB8">
        <w:rPr>
          <w:lang w:val="cs-CZ"/>
        </w:rPr>
        <w:t xml:space="preserve">) v návaznosti na uplatnění </w:t>
      </w:r>
      <w:proofErr w:type="spellStart"/>
      <w:r w:rsidRPr="00A74CB8">
        <w:rPr>
          <w:lang w:val="cs-CZ"/>
        </w:rPr>
        <w:t>Correntů</w:t>
      </w:r>
      <w:proofErr w:type="spellEnd"/>
      <w:r w:rsidRPr="00A74CB8">
        <w:rPr>
          <w:lang w:val="cs-CZ"/>
        </w:rPr>
        <w:t xml:space="preserve"> Příjemcem zůstatek </w:t>
      </w:r>
      <w:proofErr w:type="spellStart"/>
      <w:r w:rsidRPr="00A74CB8">
        <w:rPr>
          <w:lang w:val="cs-CZ"/>
        </w:rPr>
        <w:t>Correntů</w:t>
      </w:r>
      <w:proofErr w:type="spellEnd"/>
      <w:r w:rsidRPr="00A74CB8">
        <w:rPr>
          <w:lang w:val="cs-CZ"/>
        </w:rPr>
        <w:t xml:space="preserve">. </w:t>
      </w:r>
    </w:p>
    <w:p w14:paraId="00000011" w14:textId="77777777" w:rsidR="002E03FE" w:rsidRPr="00A74CB8" w:rsidRDefault="00EF2A3A">
      <w:pPr>
        <w:pStyle w:val="Nadpis2"/>
        <w:numPr>
          <w:ilvl w:val="1"/>
          <w:numId w:val="5"/>
        </w:numPr>
        <w:rPr>
          <w:lang w:val="cs-CZ"/>
        </w:rPr>
      </w:pPr>
      <w:r w:rsidRPr="00A74CB8">
        <w:rPr>
          <w:b/>
          <w:lang w:val="cs-CZ"/>
        </w:rPr>
        <w:t>„Data“</w:t>
      </w:r>
      <w:r w:rsidRPr="00A74CB8">
        <w:rPr>
          <w:lang w:val="cs-CZ"/>
        </w:rPr>
        <w:t xml:space="preserve"> znamená osobní údaje Příjemců ve smyslu GDPR, které si smluvní strany mohou předávat v souvislosti s plněním této Smlouvy. </w:t>
      </w:r>
    </w:p>
    <w:p w14:paraId="00000012" w14:textId="77777777" w:rsidR="002E03FE" w:rsidRPr="00A74CB8" w:rsidRDefault="00EF2A3A">
      <w:pPr>
        <w:pStyle w:val="Nadpis2"/>
        <w:numPr>
          <w:ilvl w:val="1"/>
          <w:numId w:val="5"/>
        </w:numPr>
        <w:rPr>
          <w:lang w:val="cs-CZ"/>
        </w:rPr>
      </w:pPr>
      <w:r w:rsidRPr="00A74CB8">
        <w:rPr>
          <w:b/>
          <w:lang w:val="cs-CZ"/>
        </w:rPr>
        <w:t xml:space="preserve">„Emise </w:t>
      </w:r>
      <w:proofErr w:type="spellStart"/>
      <w:r w:rsidRPr="00A74CB8">
        <w:rPr>
          <w:b/>
          <w:lang w:val="cs-CZ"/>
        </w:rPr>
        <w:t>Correntů</w:t>
      </w:r>
      <w:proofErr w:type="spellEnd"/>
      <w:r w:rsidRPr="00A74CB8">
        <w:rPr>
          <w:b/>
          <w:lang w:val="cs-CZ"/>
        </w:rPr>
        <w:t>“</w:t>
      </w:r>
      <w:r w:rsidRPr="00A74CB8">
        <w:rPr>
          <w:lang w:val="cs-CZ"/>
        </w:rPr>
        <w:t xml:space="preserve"> znamená skutečnost, že na základě smlouvy o poskytnutí a provozování Systému </w:t>
      </w:r>
      <w:proofErr w:type="spellStart"/>
      <w:r w:rsidRPr="00A74CB8">
        <w:rPr>
          <w:lang w:val="cs-CZ"/>
        </w:rPr>
        <w:t>Corrency</w:t>
      </w:r>
      <w:proofErr w:type="spellEnd"/>
      <w:r w:rsidRPr="00A74CB8">
        <w:rPr>
          <w:lang w:val="cs-CZ"/>
        </w:rPr>
        <w:t xml:space="preserve">, uzavřené mezi Provozovatelem a Obcí, Obec poskytne prostřednictvím Systému </w:t>
      </w:r>
      <w:proofErr w:type="spellStart"/>
      <w:r w:rsidRPr="00A74CB8">
        <w:rPr>
          <w:lang w:val="cs-CZ"/>
        </w:rPr>
        <w:t>Corrency</w:t>
      </w:r>
      <w:proofErr w:type="spellEnd"/>
      <w:r w:rsidRPr="00A74CB8">
        <w:rPr>
          <w:lang w:val="cs-CZ"/>
        </w:rPr>
        <w:t xml:space="preserve"> jako finanční dar konkrétní peněžní prostředky, které budou mezi Příjemce distribuovány prostřednictvím </w:t>
      </w:r>
      <w:proofErr w:type="spellStart"/>
      <w:r w:rsidRPr="00A74CB8">
        <w:rPr>
          <w:lang w:val="cs-CZ"/>
        </w:rPr>
        <w:t>Correntů</w:t>
      </w:r>
      <w:proofErr w:type="spellEnd"/>
      <w:r w:rsidRPr="00A74CB8">
        <w:rPr>
          <w:lang w:val="cs-CZ"/>
        </w:rPr>
        <w:t xml:space="preserve">, které budou pro tento účel emitovány (vygenerovány) v poměru 1 </w:t>
      </w:r>
      <w:proofErr w:type="spellStart"/>
      <w:r w:rsidRPr="00A74CB8">
        <w:rPr>
          <w:lang w:val="cs-CZ"/>
        </w:rPr>
        <w:t>Corrent</w:t>
      </w:r>
      <w:proofErr w:type="spellEnd"/>
      <w:r w:rsidRPr="00A74CB8">
        <w:rPr>
          <w:lang w:val="cs-CZ"/>
        </w:rPr>
        <w:t xml:space="preserve"> = 1 Kč a které budou Příjemci oprávněni uplatnit u subjektů, které prodávají zboží nebo nabízí a poskytují služby a jsou zapojeny do Systému </w:t>
      </w:r>
      <w:proofErr w:type="spellStart"/>
      <w:r w:rsidRPr="00A74CB8">
        <w:rPr>
          <w:lang w:val="cs-CZ"/>
        </w:rPr>
        <w:t>Corrency</w:t>
      </w:r>
      <w:proofErr w:type="spellEnd"/>
      <w:r w:rsidRPr="00A74CB8">
        <w:rPr>
          <w:lang w:val="cs-CZ"/>
        </w:rPr>
        <w:t xml:space="preserve"> (Obchodník), a to do skončení Exspirace </w:t>
      </w:r>
      <w:proofErr w:type="spellStart"/>
      <w:r w:rsidRPr="00A74CB8">
        <w:rPr>
          <w:lang w:val="cs-CZ"/>
        </w:rPr>
        <w:t>Correntů</w:t>
      </w:r>
      <w:proofErr w:type="spellEnd"/>
      <w:r w:rsidRPr="00A74CB8">
        <w:rPr>
          <w:lang w:val="cs-CZ"/>
        </w:rPr>
        <w:t xml:space="preserve"> za podmínek stanovených v Obcí schválených podmínkách Emise </w:t>
      </w:r>
      <w:proofErr w:type="spellStart"/>
      <w:r w:rsidRPr="00A74CB8">
        <w:rPr>
          <w:lang w:val="cs-CZ"/>
        </w:rPr>
        <w:t>Correntů</w:t>
      </w:r>
      <w:proofErr w:type="spellEnd"/>
      <w:r w:rsidRPr="00A74CB8">
        <w:rPr>
          <w:lang w:val="cs-CZ"/>
        </w:rPr>
        <w:t>.</w:t>
      </w:r>
    </w:p>
    <w:p w14:paraId="00000013" w14:textId="77777777" w:rsidR="002E03FE" w:rsidRPr="00A74CB8" w:rsidRDefault="00EF2A3A">
      <w:pPr>
        <w:pStyle w:val="Nadpis2"/>
        <w:numPr>
          <w:ilvl w:val="1"/>
          <w:numId w:val="5"/>
        </w:numPr>
        <w:rPr>
          <w:lang w:val="cs-CZ"/>
        </w:rPr>
      </w:pPr>
      <w:r w:rsidRPr="00A74CB8">
        <w:rPr>
          <w:b/>
          <w:lang w:val="cs-CZ"/>
        </w:rPr>
        <w:t>„GDPR“</w:t>
      </w:r>
      <w:r w:rsidRPr="00A74CB8">
        <w:rPr>
          <w:lang w:val="cs-CZ"/>
        </w:rPr>
        <w:t xml:space="preserve"> znamená nařízení Evropského parlamentu a Rady (EU) 2016/679 ze dne 27. dubna 2016 o ochraně fyzických osob v souvislosti se zpracováním osobních údajů a o volném pohybu těchto údajů a o zrušení směrnice 95/46/ES.</w:t>
      </w:r>
    </w:p>
    <w:p w14:paraId="00000014" w14:textId="77777777" w:rsidR="002E03FE" w:rsidRPr="00A74CB8" w:rsidRDefault="00EF2A3A">
      <w:pPr>
        <w:pStyle w:val="Nadpis2"/>
        <w:numPr>
          <w:ilvl w:val="1"/>
          <w:numId w:val="5"/>
        </w:numPr>
        <w:rPr>
          <w:lang w:val="cs-CZ"/>
        </w:rPr>
      </w:pPr>
      <w:r w:rsidRPr="00A74CB8">
        <w:rPr>
          <w:b/>
          <w:lang w:val="cs-CZ"/>
        </w:rPr>
        <w:t xml:space="preserve">„Systém </w:t>
      </w:r>
      <w:proofErr w:type="spellStart"/>
      <w:r w:rsidRPr="00A74CB8">
        <w:rPr>
          <w:b/>
          <w:lang w:val="cs-CZ"/>
        </w:rPr>
        <w:t>Corrency</w:t>
      </w:r>
      <w:proofErr w:type="spellEnd"/>
      <w:r w:rsidRPr="00A74CB8">
        <w:rPr>
          <w:b/>
          <w:lang w:val="cs-CZ"/>
        </w:rPr>
        <w:t>“</w:t>
      </w:r>
      <w:r w:rsidRPr="00A74CB8">
        <w:rPr>
          <w:lang w:val="cs-CZ"/>
        </w:rPr>
        <w:t xml:space="preserve"> je systém efektivní distribuce peněz prostřednictvím </w:t>
      </w:r>
      <w:proofErr w:type="spellStart"/>
      <w:r w:rsidRPr="00A74CB8">
        <w:rPr>
          <w:lang w:val="cs-CZ"/>
        </w:rPr>
        <w:t>Correntů</w:t>
      </w:r>
      <w:proofErr w:type="spellEnd"/>
      <w:r w:rsidRPr="00A74CB8">
        <w:rPr>
          <w:lang w:val="cs-CZ"/>
        </w:rPr>
        <w:t xml:space="preserve">, v rámci kterého obec v České republice, která se rozhodla poskytnout Příjemcům finanční dar prostřednictvím </w:t>
      </w:r>
      <w:proofErr w:type="spellStart"/>
      <w:r w:rsidRPr="00A74CB8">
        <w:rPr>
          <w:lang w:val="cs-CZ"/>
        </w:rPr>
        <w:t>Correntů</w:t>
      </w:r>
      <w:proofErr w:type="spellEnd"/>
      <w:r w:rsidRPr="00A74CB8">
        <w:rPr>
          <w:lang w:val="cs-CZ"/>
        </w:rPr>
        <w:t xml:space="preserve">, poskytne Příjemci prostřednictvím Provozovatele </w:t>
      </w:r>
      <w:proofErr w:type="spellStart"/>
      <w:r w:rsidRPr="00A74CB8">
        <w:rPr>
          <w:lang w:val="cs-CZ"/>
        </w:rPr>
        <w:t>Correnty</w:t>
      </w:r>
      <w:proofErr w:type="spellEnd"/>
      <w:r w:rsidRPr="00A74CB8">
        <w:rPr>
          <w:lang w:val="cs-CZ"/>
        </w:rPr>
        <w:t xml:space="preserve">, Příjemce uplatní </w:t>
      </w:r>
      <w:proofErr w:type="spellStart"/>
      <w:r w:rsidRPr="00A74CB8">
        <w:rPr>
          <w:lang w:val="cs-CZ"/>
        </w:rPr>
        <w:t>Correnty</w:t>
      </w:r>
      <w:proofErr w:type="spellEnd"/>
      <w:r w:rsidRPr="00A74CB8">
        <w:rPr>
          <w:lang w:val="cs-CZ"/>
        </w:rPr>
        <w:t xml:space="preserve"> u subjektů, které prodávají zboží nebo nabízí a poskytují služby a jsou zapojeny do Systému </w:t>
      </w:r>
      <w:proofErr w:type="spellStart"/>
      <w:r w:rsidRPr="00A74CB8">
        <w:rPr>
          <w:lang w:val="cs-CZ"/>
        </w:rPr>
        <w:t>Corrency</w:t>
      </w:r>
      <w:proofErr w:type="spellEnd"/>
      <w:r w:rsidRPr="00A74CB8">
        <w:rPr>
          <w:lang w:val="cs-CZ"/>
        </w:rPr>
        <w:t xml:space="preserve">, a takovému subjektu je následně prostřednictvím Provozovatel proplacena částka v Kč odpovídající množství uplatněných </w:t>
      </w:r>
      <w:proofErr w:type="spellStart"/>
      <w:r w:rsidRPr="00A74CB8">
        <w:rPr>
          <w:lang w:val="cs-CZ"/>
        </w:rPr>
        <w:t>Correntů</w:t>
      </w:r>
      <w:proofErr w:type="spellEnd"/>
      <w:r w:rsidRPr="00A74CB8">
        <w:rPr>
          <w:lang w:val="cs-CZ"/>
        </w:rPr>
        <w:t xml:space="preserve">. Příjemce má v Systému </w:t>
      </w:r>
      <w:proofErr w:type="spellStart"/>
      <w:r w:rsidRPr="00A74CB8">
        <w:rPr>
          <w:lang w:val="cs-CZ"/>
        </w:rPr>
        <w:t>Corrency</w:t>
      </w:r>
      <w:proofErr w:type="spellEnd"/>
      <w:r w:rsidRPr="00A74CB8">
        <w:rPr>
          <w:lang w:val="cs-CZ"/>
        </w:rPr>
        <w:t xml:space="preserve"> evidován zůstatek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w:t>
      </w:r>
    </w:p>
    <w:p w14:paraId="00000015" w14:textId="77777777" w:rsidR="002E03FE" w:rsidRPr="00A74CB8" w:rsidRDefault="00EF2A3A">
      <w:pPr>
        <w:pStyle w:val="Nadpis2"/>
        <w:numPr>
          <w:ilvl w:val="1"/>
          <w:numId w:val="5"/>
        </w:numPr>
        <w:rPr>
          <w:lang w:val="cs-CZ"/>
        </w:rPr>
      </w:pPr>
      <w:r w:rsidRPr="00A74CB8">
        <w:rPr>
          <w:b/>
          <w:lang w:val="cs-CZ"/>
        </w:rPr>
        <w:t>„Transakční číslo“</w:t>
      </w:r>
      <w:r w:rsidRPr="00A74CB8">
        <w:rPr>
          <w:lang w:val="cs-CZ"/>
        </w:rPr>
        <w:t xml:space="preserve"> je Registrační číslo a každé další mobilní telefonní číslo, které prostřednictvím Registračního čísla Obchodník Provozovateli oznámí. Prostřednictvím SMS zpráv a v nich uváděných Transakčních čísel bude níže uvedeným způsobem prováděno schvalování uplatněných </w:t>
      </w:r>
      <w:proofErr w:type="spellStart"/>
      <w:r w:rsidRPr="00A74CB8">
        <w:rPr>
          <w:lang w:val="cs-CZ"/>
        </w:rPr>
        <w:t>Correntů</w:t>
      </w:r>
      <w:proofErr w:type="spellEnd"/>
      <w:r w:rsidRPr="00A74CB8">
        <w:rPr>
          <w:lang w:val="cs-CZ"/>
        </w:rPr>
        <w:t xml:space="preserve">. </w:t>
      </w:r>
    </w:p>
    <w:p w14:paraId="00000016" w14:textId="77777777" w:rsidR="002E03FE" w:rsidRPr="00A74CB8" w:rsidRDefault="00EF2A3A">
      <w:pPr>
        <w:pStyle w:val="Nadpis1"/>
        <w:numPr>
          <w:ilvl w:val="0"/>
          <w:numId w:val="5"/>
        </w:numPr>
        <w:rPr>
          <w:lang w:val="cs-CZ"/>
        </w:rPr>
      </w:pPr>
      <w:bookmarkStart w:id="0" w:name="_heading=h.30j0zll" w:colFirst="0" w:colLast="0"/>
      <w:bookmarkEnd w:id="0"/>
      <w:r w:rsidRPr="00A74CB8">
        <w:rPr>
          <w:lang w:val="cs-CZ"/>
        </w:rPr>
        <w:lastRenderedPageBreak/>
        <w:t>ÚČAST OBCHODNÍKA NA EMISÍCH CORRENTŮ</w:t>
      </w:r>
    </w:p>
    <w:p w14:paraId="00000017" w14:textId="77777777" w:rsidR="002E03FE" w:rsidRPr="00A74CB8" w:rsidRDefault="00EF2A3A">
      <w:pPr>
        <w:pStyle w:val="Nadpis2"/>
        <w:numPr>
          <w:ilvl w:val="1"/>
          <w:numId w:val="4"/>
        </w:numPr>
        <w:rPr>
          <w:color w:val="000000"/>
          <w:lang w:val="cs-CZ"/>
        </w:rPr>
      </w:pPr>
      <w:r w:rsidRPr="00A74CB8">
        <w:rPr>
          <w:color w:val="000000"/>
          <w:lang w:val="cs-CZ"/>
        </w:rPr>
        <w:t xml:space="preserve">Obchodník se může účastnit veškerých Emisí </w:t>
      </w:r>
      <w:proofErr w:type="spellStart"/>
      <w:r w:rsidRPr="00A74CB8">
        <w:rPr>
          <w:color w:val="000000"/>
          <w:lang w:val="cs-CZ"/>
        </w:rPr>
        <w:t>Correntů</w:t>
      </w:r>
      <w:proofErr w:type="spellEnd"/>
      <w:r w:rsidRPr="00A74CB8">
        <w:rPr>
          <w:color w:val="000000"/>
          <w:lang w:val="cs-CZ"/>
        </w:rPr>
        <w:t xml:space="preserve">, u nichž mu bude ze strany Provozovatele a/nebo Obce umožněno přijímat </w:t>
      </w:r>
      <w:proofErr w:type="spellStart"/>
      <w:r w:rsidRPr="00A74CB8">
        <w:rPr>
          <w:color w:val="000000"/>
          <w:lang w:val="cs-CZ"/>
        </w:rPr>
        <w:t>Correnty</w:t>
      </w:r>
      <w:proofErr w:type="spellEnd"/>
      <w:r w:rsidRPr="00A74CB8">
        <w:rPr>
          <w:color w:val="000000"/>
          <w:lang w:val="cs-CZ"/>
        </w:rPr>
        <w:t xml:space="preserve">, přičemž ze strany Provozovatele bude informován o každé Emisi </w:t>
      </w:r>
      <w:proofErr w:type="spellStart"/>
      <w:r w:rsidRPr="00A74CB8">
        <w:rPr>
          <w:color w:val="000000"/>
          <w:lang w:val="cs-CZ"/>
        </w:rPr>
        <w:t>Correntů</w:t>
      </w:r>
      <w:proofErr w:type="spellEnd"/>
      <w:r w:rsidRPr="00A74CB8">
        <w:rPr>
          <w:color w:val="000000"/>
          <w:lang w:val="cs-CZ"/>
        </w:rPr>
        <w:t xml:space="preserve"> v dostatečném předstihu v případě splnění podmínek určených Obcí. V případě rozdělení Emise </w:t>
      </w:r>
      <w:proofErr w:type="spellStart"/>
      <w:r w:rsidRPr="00A74CB8">
        <w:rPr>
          <w:color w:val="000000"/>
          <w:lang w:val="cs-CZ"/>
        </w:rPr>
        <w:t>Correntů</w:t>
      </w:r>
      <w:proofErr w:type="spellEnd"/>
      <w:r w:rsidRPr="00A74CB8">
        <w:rPr>
          <w:color w:val="000000"/>
          <w:lang w:val="cs-CZ"/>
        </w:rPr>
        <w:t xml:space="preserve"> do více etap platí, že je Obchodník registrován do každé z etap tvořících součást Emise </w:t>
      </w:r>
      <w:proofErr w:type="spellStart"/>
      <w:r w:rsidRPr="00A74CB8">
        <w:rPr>
          <w:color w:val="000000"/>
          <w:lang w:val="cs-CZ"/>
        </w:rPr>
        <w:t>Correntů</w:t>
      </w:r>
      <w:proofErr w:type="spellEnd"/>
      <w:r w:rsidRPr="00A74CB8">
        <w:rPr>
          <w:color w:val="000000"/>
          <w:lang w:val="cs-CZ"/>
        </w:rPr>
        <w:t xml:space="preserve">, není-li v podmínkách Emise </w:t>
      </w:r>
      <w:proofErr w:type="spellStart"/>
      <w:r w:rsidRPr="00A74CB8">
        <w:rPr>
          <w:color w:val="000000"/>
          <w:lang w:val="cs-CZ"/>
        </w:rPr>
        <w:t>Correntů</w:t>
      </w:r>
      <w:proofErr w:type="spellEnd"/>
      <w:r w:rsidRPr="00A74CB8">
        <w:rPr>
          <w:color w:val="000000"/>
          <w:lang w:val="cs-CZ"/>
        </w:rPr>
        <w:t xml:space="preserve"> stanoveno jinak.</w:t>
      </w:r>
    </w:p>
    <w:p w14:paraId="00000018" w14:textId="77777777" w:rsidR="002E03FE" w:rsidRPr="00A74CB8" w:rsidRDefault="00EF2A3A">
      <w:pPr>
        <w:pStyle w:val="Nadpis2"/>
        <w:numPr>
          <w:ilvl w:val="1"/>
          <w:numId w:val="4"/>
        </w:numPr>
        <w:rPr>
          <w:color w:val="000000"/>
          <w:lang w:val="cs-CZ"/>
        </w:rPr>
      </w:pPr>
      <w:bookmarkStart w:id="1" w:name="_heading=h.1fob9te" w:colFirst="0" w:colLast="0"/>
      <w:bookmarkEnd w:id="1"/>
      <w:r w:rsidRPr="00A74CB8">
        <w:rPr>
          <w:color w:val="000000"/>
          <w:lang w:val="cs-CZ"/>
        </w:rPr>
        <w:t xml:space="preserve">Nebude-li Obchodník souhlasit se zapojením do Emise </w:t>
      </w:r>
      <w:proofErr w:type="spellStart"/>
      <w:r w:rsidRPr="00A74CB8">
        <w:rPr>
          <w:color w:val="000000"/>
          <w:lang w:val="cs-CZ"/>
        </w:rPr>
        <w:t>Correntů</w:t>
      </w:r>
      <w:proofErr w:type="spellEnd"/>
      <w:r w:rsidRPr="00A74CB8">
        <w:rPr>
          <w:color w:val="000000"/>
          <w:lang w:val="cs-CZ"/>
        </w:rPr>
        <w:t xml:space="preserve"> v průběhu trvání této Smlouvy, provede odhlášení z automatické účasti na dané Emisi </w:t>
      </w:r>
      <w:proofErr w:type="spellStart"/>
      <w:r w:rsidRPr="00A74CB8">
        <w:rPr>
          <w:color w:val="000000"/>
          <w:lang w:val="cs-CZ"/>
        </w:rPr>
        <w:t>Correntů</w:t>
      </w:r>
      <w:proofErr w:type="spellEnd"/>
      <w:r w:rsidRPr="00A74CB8">
        <w:rPr>
          <w:color w:val="000000"/>
          <w:lang w:val="cs-CZ"/>
        </w:rPr>
        <w:t xml:space="preserve"> (popř. její jednotlivé etapy) dle písemného postupu Provozovatele. </w:t>
      </w:r>
    </w:p>
    <w:p w14:paraId="00000019" w14:textId="77777777" w:rsidR="002E03FE" w:rsidRPr="00A74CB8" w:rsidRDefault="00EF2A3A">
      <w:pPr>
        <w:pStyle w:val="Nadpis2"/>
        <w:numPr>
          <w:ilvl w:val="1"/>
          <w:numId w:val="4"/>
        </w:numPr>
        <w:rPr>
          <w:color w:val="000000"/>
          <w:lang w:val="cs-CZ"/>
        </w:rPr>
      </w:pPr>
      <w:r w:rsidRPr="00A74CB8">
        <w:rPr>
          <w:color w:val="000000"/>
          <w:lang w:val="cs-CZ"/>
        </w:rPr>
        <w:t xml:space="preserve">V případě účasti na dalších Emisích </w:t>
      </w:r>
      <w:proofErr w:type="spellStart"/>
      <w:r w:rsidRPr="00A74CB8">
        <w:rPr>
          <w:color w:val="000000"/>
          <w:lang w:val="cs-CZ"/>
        </w:rPr>
        <w:t>Correntů</w:t>
      </w:r>
      <w:proofErr w:type="spellEnd"/>
      <w:r w:rsidRPr="00A74CB8">
        <w:rPr>
          <w:color w:val="000000"/>
          <w:lang w:val="cs-CZ"/>
        </w:rPr>
        <w:t xml:space="preserve"> bude Obchodník povinen postupovat dle čl. 2.4 této Smlouvy a do každé další Emise </w:t>
      </w:r>
      <w:proofErr w:type="spellStart"/>
      <w:r w:rsidRPr="00A74CB8">
        <w:rPr>
          <w:color w:val="000000"/>
          <w:lang w:val="cs-CZ"/>
        </w:rPr>
        <w:t>Correntů</w:t>
      </w:r>
      <w:proofErr w:type="spellEnd"/>
      <w:r w:rsidRPr="00A74CB8">
        <w:rPr>
          <w:color w:val="000000"/>
          <w:lang w:val="cs-CZ"/>
        </w:rPr>
        <w:t xml:space="preserve">, u které bude splňovat podmínky, provést přihlášení a potvrdit splnění podmínek dotčené Emise </w:t>
      </w:r>
      <w:proofErr w:type="spellStart"/>
      <w:r w:rsidRPr="00A74CB8">
        <w:rPr>
          <w:color w:val="000000"/>
          <w:lang w:val="cs-CZ"/>
        </w:rPr>
        <w:t>Correntů</w:t>
      </w:r>
      <w:proofErr w:type="spellEnd"/>
      <w:r w:rsidRPr="00A74CB8">
        <w:rPr>
          <w:color w:val="000000"/>
          <w:lang w:val="cs-CZ"/>
        </w:rPr>
        <w:t xml:space="preserve">. </w:t>
      </w:r>
    </w:p>
    <w:p w14:paraId="0000001A" w14:textId="77777777" w:rsidR="002E03FE" w:rsidRPr="00A74CB8" w:rsidRDefault="00EF2A3A">
      <w:pPr>
        <w:pStyle w:val="Nadpis2"/>
        <w:numPr>
          <w:ilvl w:val="1"/>
          <w:numId w:val="4"/>
        </w:numPr>
        <w:rPr>
          <w:color w:val="000000"/>
          <w:lang w:val="cs-CZ"/>
        </w:rPr>
      </w:pPr>
      <w:bookmarkStart w:id="2" w:name="_heading=h.3znysh7" w:colFirst="0" w:colLast="0"/>
      <w:bookmarkEnd w:id="2"/>
      <w:r w:rsidRPr="00A74CB8">
        <w:rPr>
          <w:color w:val="000000"/>
          <w:lang w:val="cs-CZ"/>
        </w:rPr>
        <w:t xml:space="preserve">V případě, že bude nutné, aby Obchodník splnil pro Emisi </w:t>
      </w:r>
      <w:proofErr w:type="spellStart"/>
      <w:r w:rsidRPr="00A74CB8">
        <w:rPr>
          <w:color w:val="000000"/>
          <w:lang w:val="cs-CZ"/>
        </w:rPr>
        <w:t>Correntů</w:t>
      </w:r>
      <w:proofErr w:type="spellEnd"/>
      <w:r w:rsidRPr="00A74CB8">
        <w:rPr>
          <w:color w:val="000000"/>
          <w:lang w:val="cs-CZ"/>
        </w:rPr>
        <w:t xml:space="preserve"> dodatečné specifické požadavky určené Obcí, bude Obchodník oprávněn účastnit se dotčené Emise </w:t>
      </w:r>
      <w:proofErr w:type="spellStart"/>
      <w:r w:rsidRPr="00A74CB8">
        <w:rPr>
          <w:color w:val="000000"/>
          <w:lang w:val="cs-CZ"/>
        </w:rPr>
        <w:t>Correntů</w:t>
      </w:r>
      <w:proofErr w:type="spellEnd"/>
      <w:r w:rsidRPr="00A74CB8">
        <w:rPr>
          <w:color w:val="000000"/>
          <w:lang w:val="cs-CZ"/>
        </w:rPr>
        <w:t xml:space="preserve"> teprve po prokázání splnění těchto požadavků (např. formou čestného prohlášení) a odsouhlasení podmínek Emise </w:t>
      </w:r>
      <w:proofErr w:type="spellStart"/>
      <w:r w:rsidRPr="00A74CB8">
        <w:rPr>
          <w:color w:val="000000"/>
          <w:lang w:val="cs-CZ"/>
        </w:rPr>
        <w:t>Correntů</w:t>
      </w:r>
      <w:proofErr w:type="spellEnd"/>
      <w:r w:rsidRPr="00A74CB8">
        <w:rPr>
          <w:color w:val="000000"/>
          <w:lang w:val="cs-CZ"/>
        </w:rPr>
        <w:t xml:space="preserve"> a jejich účasti Obchodníkem na nich. Potvrzování účasti Obchodníka na takové Emisi </w:t>
      </w:r>
      <w:proofErr w:type="spellStart"/>
      <w:r w:rsidRPr="00A74CB8">
        <w:rPr>
          <w:color w:val="000000"/>
          <w:lang w:val="cs-CZ"/>
        </w:rPr>
        <w:t>Correntů</w:t>
      </w:r>
      <w:proofErr w:type="spellEnd"/>
      <w:r w:rsidRPr="00A74CB8">
        <w:rPr>
          <w:color w:val="000000"/>
          <w:lang w:val="cs-CZ"/>
        </w:rPr>
        <w:t xml:space="preserve"> bude probíhat způsobem stanoveným Provozovatelem nebo Obcí. Obchodník za tímto účelem souhlasí s využíváním jeho informací pro účely naplnění této Smlouvy, zejména informování o Emisích </w:t>
      </w:r>
      <w:proofErr w:type="spellStart"/>
      <w:r w:rsidRPr="00A74CB8">
        <w:rPr>
          <w:color w:val="000000"/>
          <w:lang w:val="cs-CZ"/>
        </w:rPr>
        <w:t>Correntů</w:t>
      </w:r>
      <w:proofErr w:type="spellEnd"/>
      <w:r w:rsidRPr="00A74CB8">
        <w:rPr>
          <w:color w:val="000000"/>
          <w:lang w:val="cs-CZ"/>
        </w:rPr>
        <w:t xml:space="preserve"> a podmínkách na jejich účasti.</w:t>
      </w:r>
    </w:p>
    <w:p w14:paraId="0000001B" w14:textId="77777777" w:rsidR="002E03FE" w:rsidRPr="00A74CB8" w:rsidRDefault="00EF2A3A">
      <w:pPr>
        <w:pStyle w:val="Nadpis2"/>
        <w:numPr>
          <w:ilvl w:val="1"/>
          <w:numId w:val="4"/>
        </w:numPr>
        <w:rPr>
          <w:lang w:val="cs-CZ"/>
        </w:rPr>
      </w:pPr>
      <w:r w:rsidRPr="00A74CB8">
        <w:rPr>
          <w:lang w:val="cs-CZ"/>
        </w:rPr>
        <w:t xml:space="preserve">Zneužití Systému </w:t>
      </w:r>
      <w:proofErr w:type="spellStart"/>
      <w:r w:rsidRPr="00A74CB8">
        <w:rPr>
          <w:lang w:val="cs-CZ"/>
        </w:rPr>
        <w:t>Corrency</w:t>
      </w:r>
      <w:proofErr w:type="spellEnd"/>
      <w:r w:rsidRPr="00A74CB8">
        <w:rPr>
          <w:lang w:val="cs-CZ"/>
        </w:rPr>
        <w:t xml:space="preserve"> a poskytovaného Finančního daru v rozporu se stanovenými podmínkami může mít za následek soukromoprávní i trestněprávní následky a povinnost částku hrazenou Příjemcem </w:t>
      </w:r>
      <w:proofErr w:type="spellStart"/>
      <w:r w:rsidRPr="00A74CB8">
        <w:rPr>
          <w:lang w:val="cs-CZ"/>
        </w:rPr>
        <w:t>Correnty</w:t>
      </w:r>
      <w:proofErr w:type="spellEnd"/>
      <w:r w:rsidRPr="00A74CB8">
        <w:rPr>
          <w:lang w:val="cs-CZ"/>
        </w:rPr>
        <w:t xml:space="preserve"> (finanční dar poskytnutý Obcí Příjemci) vrátit. Za zneužití se považuje i jakékoli obejití povinné finanční spoluúčasti Příjemce dle podmínek Emise </w:t>
      </w:r>
      <w:proofErr w:type="spellStart"/>
      <w:r w:rsidRPr="00A74CB8">
        <w:rPr>
          <w:lang w:val="cs-CZ"/>
        </w:rPr>
        <w:t>Correntů</w:t>
      </w:r>
      <w:proofErr w:type="spellEnd"/>
      <w:r w:rsidRPr="00A74CB8">
        <w:rPr>
          <w:lang w:val="cs-CZ"/>
        </w:rPr>
        <w:t xml:space="preserve"> při úhradách Obchodníkovi prostřednictvím </w:t>
      </w:r>
      <w:proofErr w:type="spellStart"/>
      <w:r w:rsidRPr="00A74CB8">
        <w:rPr>
          <w:lang w:val="cs-CZ"/>
        </w:rPr>
        <w:t>Correntů</w:t>
      </w:r>
      <w:proofErr w:type="spellEnd"/>
      <w:r w:rsidRPr="00A74CB8">
        <w:rPr>
          <w:lang w:val="cs-CZ"/>
        </w:rPr>
        <w:t>.</w:t>
      </w:r>
    </w:p>
    <w:p w14:paraId="0000001C" w14:textId="77777777" w:rsidR="002E03FE" w:rsidRPr="00A74CB8" w:rsidRDefault="00EF2A3A">
      <w:pPr>
        <w:pStyle w:val="Nadpis2"/>
        <w:numPr>
          <w:ilvl w:val="1"/>
          <w:numId w:val="4"/>
        </w:numPr>
        <w:rPr>
          <w:lang w:val="cs-CZ"/>
        </w:rPr>
      </w:pPr>
      <w:r w:rsidRPr="00A74CB8">
        <w:rPr>
          <w:lang w:val="cs-CZ"/>
        </w:rPr>
        <w:t xml:space="preserve">Obchodník je povinen přijímat po dobu trvání této Smlouvy </w:t>
      </w:r>
      <w:proofErr w:type="spellStart"/>
      <w:r w:rsidRPr="00A74CB8">
        <w:rPr>
          <w:lang w:val="cs-CZ"/>
        </w:rPr>
        <w:t>Correnty</w:t>
      </w:r>
      <w:proofErr w:type="spellEnd"/>
      <w:r w:rsidRPr="00A74CB8">
        <w:rPr>
          <w:lang w:val="cs-CZ"/>
        </w:rPr>
        <w:t xml:space="preserve"> v každé Emisi </w:t>
      </w:r>
      <w:proofErr w:type="spellStart"/>
      <w:r w:rsidRPr="00A74CB8">
        <w:rPr>
          <w:lang w:val="cs-CZ"/>
        </w:rPr>
        <w:t>Correntů</w:t>
      </w:r>
      <w:proofErr w:type="spellEnd"/>
      <w:r w:rsidRPr="00A74CB8">
        <w:rPr>
          <w:lang w:val="cs-CZ"/>
        </w:rPr>
        <w:t xml:space="preserve">, u níž splňuje podmínky Emise </w:t>
      </w:r>
      <w:proofErr w:type="spellStart"/>
      <w:r w:rsidRPr="00A74CB8">
        <w:rPr>
          <w:lang w:val="cs-CZ"/>
        </w:rPr>
        <w:t>Correntů</w:t>
      </w:r>
      <w:proofErr w:type="spellEnd"/>
      <w:r w:rsidRPr="00A74CB8">
        <w:rPr>
          <w:lang w:val="cs-CZ"/>
        </w:rPr>
        <w:t xml:space="preserve"> či její etapy, ledaže by provedl odhlášení ve smyslu čl. 2.2 této Smlouvy, </w:t>
      </w:r>
      <w:proofErr w:type="gramStart"/>
      <w:r w:rsidRPr="00A74CB8">
        <w:rPr>
          <w:lang w:val="cs-CZ"/>
        </w:rPr>
        <w:t>a nebo</w:t>
      </w:r>
      <w:proofErr w:type="gramEnd"/>
      <w:r w:rsidRPr="00A74CB8">
        <w:rPr>
          <w:lang w:val="cs-CZ"/>
        </w:rPr>
        <w:t xml:space="preserve"> by došlo k ukončení této Smlouvy.</w:t>
      </w:r>
    </w:p>
    <w:p w14:paraId="0000001D" w14:textId="77777777" w:rsidR="002E03FE" w:rsidRPr="00A74CB8" w:rsidRDefault="00EF2A3A">
      <w:pPr>
        <w:pStyle w:val="Nadpis1"/>
        <w:numPr>
          <w:ilvl w:val="0"/>
          <w:numId w:val="5"/>
        </w:numPr>
        <w:rPr>
          <w:lang w:val="cs-CZ"/>
        </w:rPr>
      </w:pPr>
      <w:r w:rsidRPr="00A74CB8">
        <w:rPr>
          <w:lang w:val="cs-CZ"/>
        </w:rPr>
        <w:t>ÚZEMNÍ PŮSOBNOST PRÁVA OBCHODNÍKA NA PROPLÁCENÍ CORRENTŮ</w:t>
      </w:r>
    </w:p>
    <w:p w14:paraId="0000001E" w14:textId="77777777" w:rsidR="002E03FE" w:rsidRPr="00A74CB8" w:rsidRDefault="00EF2A3A">
      <w:pPr>
        <w:pStyle w:val="Nadpis2"/>
        <w:numPr>
          <w:ilvl w:val="1"/>
          <w:numId w:val="5"/>
        </w:numPr>
        <w:rPr>
          <w:lang w:val="cs-CZ"/>
        </w:rPr>
      </w:pPr>
      <w:r w:rsidRPr="00A74CB8">
        <w:rPr>
          <w:lang w:val="cs-CZ"/>
        </w:rPr>
        <w:t xml:space="preserve">Právo Obchodníka na proplácení </w:t>
      </w:r>
      <w:proofErr w:type="spellStart"/>
      <w:r w:rsidRPr="00A74CB8">
        <w:rPr>
          <w:lang w:val="cs-CZ"/>
        </w:rPr>
        <w:t>Correntů</w:t>
      </w:r>
      <w:proofErr w:type="spellEnd"/>
      <w:r w:rsidRPr="00A74CB8">
        <w:rPr>
          <w:lang w:val="cs-CZ"/>
        </w:rPr>
        <w:t xml:space="preserve">, které u něj budou Příjemcem uplatněny, je omezeno jen na provozovny Obchodníka na území Obce nebo na takové zařízení, kde je Obchodníkem uskutečňována činnost v souladu s podmínkami Emise </w:t>
      </w:r>
      <w:proofErr w:type="spellStart"/>
      <w:r w:rsidRPr="00A74CB8">
        <w:rPr>
          <w:lang w:val="cs-CZ"/>
        </w:rPr>
        <w:t>Correntů</w:t>
      </w:r>
      <w:proofErr w:type="spellEnd"/>
      <w:r w:rsidRPr="00A74CB8">
        <w:rPr>
          <w:lang w:val="cs-CZ"/>
        </w:rPr>
        <w:t xml:space="preserve">. V případě, že by byly </w:t>
      </w:r>
      <w:proofErr w:type="spellStart"/>
      <w:r w:rsidRPr="00A74CB8">
        <w:rPr>
          <w:lang w:val="cs-CZ"/>
        </w:rPr>
        <w:t>Correnty</w:t>
      </w:r>
      <w:proofErr w:type="spellEnd"/>
      <w:r w:rsidRPr="00A74CB8">
        <w:rPr>
          <w:lang w:val="cs-CZ"/>
        </w:rPr>
        <w:t xml:space="preserve">, emitované pro Obec v rámci Emise </w:t>
      </w:r>
      <w:proofErr w:type="spellStart"/>
      <w:r w:rsidRPr="00A74CB8">
        <w:rPr>
          <w:lang w:val="cs-CZ"/>
        </w:rPr>
        <w:t>Correntů</w:t>
      </w:r>
      <w:proofErr w:type="spellEnd"/>
      <w:r w:rsidRPr="00A74CB8">
        <w:rPr>
          <w:lang w:val="cs-CZ"/>
        </w:rPr>
        <w:t xml:space="preserve">, uplatněny na území jiné obce v České republice než na území Obce, Obchodníkovi právo na proplácení </w:t>
      </w:r>
      <w:proofErr w:type="spellStart"/>
      <w:r w:rsidRPr="00A74CB8">
        <w:rPr>
          <w:lang w:val="cs-CZ"/>
        </w:rPr>
        <w:t>Correntů</w:t>
      </w:r>
      <w:proofErr w:type="spellEnd"/>
      <w:r w:rsidRPr="00A74CB8">
        <w:rPr>
          <w:lang w:val="cs-CZ"/>
        </w:rPr>
        <w:t xml:space="preserve"> dle této Smlouvy nevznikne. </w:t>
      </w:r>
    </w:p>
    <w:p w14:paraId="0000001F" w14:textId="77777777" w:rsidR="002E03FE" w:rsidRPr="00A74CB8" w:rsidRDefault="00EF2A3A">
      <w:pPr>
        <w:pStyle w:val="Nadpis1"/>
        <w:numPr>
          <w:ilvl w:val="0"/>
          <w:numId w:val="5"/>
        </w:numPr>
        <w:rPr>
          <w:lang w:val="cs-CZ"/>
        </w:rPr>
      </w:pPr>
      <w:r w:rsidRPr="00A74CB8">
        <w:rPr>
          <w:lang w:val="cs-CZ"/>
        </w:rPr>
        <w:t>PRÁVA A POVINNOSTI SMLUVNÍCH STRAN</w:t>
      </w:r>
    </w:p>
    <w:p w14:paraId="00000020" w14:textId="77777777" w:rsidR="002E03FE" w:rsidRPr="00A74CB8" w:rsidRDefault="00EF2A3A">
      <w:pPr>
        <w:pStyle w:val="Nadpis2"/>
        <w:numPr>
          <w:ilvl w:val="1"/>
          <w:numId w:val="5"/>
        </w:numPr>
        <w:rPr>
          <w:lang w:val="cs-CZ"/>
        </w:rPr>
      </w:pPr>
      <w:r w:rsidRPr="00A74CB8">
        <w:rPr>
          <w:lang w:val="cs-CZ"/>
        </w:rPr>
        <w:t xml:space="preserve">Provozovatel se zavazuje v souladu s podmínkami uvedenými v této Smlouvě proplácet Obchodníkovi </w:t>
      </w:r>
      <w:proofErr w:type="spellStart"/>
      <w:r w:rsidRPr="00A74CB8">
        <w:rPr>
          <w:lang w:val="cs-CZ"/>
        </w:rPr>
        <w:t>Correnty</w:t>
      </w:r>
      <w:proofErr w:type="spellEnd"/>
      <w:r w:rsidRPr="00A74CB8">
        <w:rPr>
          <w:lang w:val="cs-CZ"/>
        </w:rPr>
        <w:t xml:space="preserve">, které u Obchodníka uplatní Příjemci. Proplacením </w:t>
      </w:r>
      <w:proofErr w:type="spellStart"/>
      <w:r w:rsidRPr="00A74CB8">
        <w:rPr>
          <w:lang w:val="cs-CZ"/>
        </w:rPr>
        <w:t>Correntů</w:t>
      </w:r>
      <w:proofErr w:type="spellEnd"/>
      <w:r w:rsidRPr="00A74CB8">
        <w:rPr>
          <w:lang w:val="cs-CZ"/>
        </w:rPr>
        <w:t xml:space="preserve"> bude realizováno poskytnutí finančního daru Obce dotčenému Příjemci. Každá ze smluvních stran nese náklady, které jí v souvislosti s takovým proplácením vzniknou. Provozovateli za proplácení </w:t>
      </w:r>
      <w:proofErr w:type="spellStart"/>
      <w:r w:rsidRPr="00A74CB8">
        <w:rPr>
          <w:lang w:val="cs-CZ"/>
        </w:rPr>
        <w:t>Correntů</w:t>
      </w:r>
      <w:proofErr w:type="spellEnd"/>
      <w:r w:rsidRPr="00A74CB8">
        <w:rPr>
          <w:lang w:val="cs-CZ"/>
        </w:rPr>
        <w:t xml:space="preserve"> Obchodníkovi nevzniká vůči Obchodníkovi právo na odměnu.</w:t>
      </w:r>
    </w:p>
    <w:p w14:paraId="00000021" w14:textId="77777777" w:rsidR="002E03FE" w:rsidRPr="00A74CB8" w:rsidRDefault="00EF2A3A">
      <w:pPr>
        <w:pStyle w:val="Nadpis2"/>
        <w:numPr>
          <w:ilvl w:val="1"/>
          <w:numId w:val="5"/>
        </w:numPr>
        <w:rPr>
          <w:lang w:val="cs-CZ"/>
        </w:rPr>
      </w:pPr>
      <w:r w:rsidRPr="00A74CB8">
        <w:rPr>
          <w:lang w:val="cs-CZ"/>
        </w:rPr>
        <w:t xml:space="preserve">Obchodník se zavazuje poskytovat zboží nebo služby Příjemcům, kteří při platbě jejich ceny uplatní u Obchodníka </w:t>
      </w:r>
      <w:proofErr w:type="spellStart"/>
      <w:r w:rsidRPr="00A74CB8">
        <w:rPr>
          <w:lang w:val="cs-CZ"/>
        </w:rPr>
        <w:t>Correnty</w:t>
      </w:r>
      <w:proofErr w:type="spellEnd"/>
      <w:r w:rsidRPr="00A74CB8">
        <w:rPr>
          <w:lang w:val="cs-CZ"/>
        </w:rPr>
        <w:t xml:space="preserve">, za stejných podmínek jako ostatním spotřebitelům a </w:t>
      </w:r>
      <w:r w:rsidRPr="00A74CB8">
        <w:rPr>
          <w:lang w:val="cs-CZ"/>
        </w:rPr>
        <w:lastRenderedPageBreak/>
        <w:t xml:space="preserve">zavazuje se postupem dle této Smlouvy takto uplatněné </w:t>
      </w:r>
      <w:proofErr w:type="spellStart"/>
      <w:r w:rsidRPr="00A74CB8">
        <w:rPr>
          <w:lang w:val="cs-CZ"/>
        </w:rPr>
        <w:t>Correnty</w:t>
      </w:r>
      <w:proofErr w:type="spellEnd"/>
      <w:r w:rsidRPr="00A74CB8">
        <w:rPr>
          <w:lang w:val="cs-CZ"/>
        </w:rPr>
        <w:t xml:space="preserve"> přijmout. Obchodník se dále zavazuje umístit na viditelné místo při vstupu do své provozovny či zařízení, je-li to k povaze prostoru Obchodníka možné, označení (samolepku) o zapojení do Systému </w:t>
      </w:r>
      <w:proofErr w:type="spellStart"/>
      <w:r w:rsidRPr="00A74CB8">
        <w:rPr>
          <w:lang w:val="cs-CZ"/>
        </w:rPr>
        <w:t>Corrency</w:t>
      </w:r>
      <w:proofErr w:type="spellEnd"/>
      <w:r w:rsidRPr="00A74CB8">
        <w:rPr>
          <w:lang w:val="cs-CZ"/>
        </w:rPr>
        <w:t>.</w:t>
      </w:r>
    </w:p>
    <w:p w14:paraId="00000022" w14:textId="77777777" w:rsidR="002E03FE" w:rsidRPr="00A74CB8" w:rsidRDefault="00EF2A3A">
      <w:pPr>
        <w:pStyle w:val="Nadpis2"/>
        <w:numPr>
          <w:ilvl w:val="1"/>
          <w:numId w:val="5"/>
        </w:numPr>
        <w:rPr>
          <w:lang w:val="cs-CZ"/>
        </w:rPr>
      </w:pPr>
      <w:r w:rsidRPr="00A74CB8">
        <w:rPr>
          <w:lang w:val="cs-CZ"/>
        </w:rPr>
        <w:t xml:space="preserve">Obchodník bere na vědomí, že ze skutečnosti, že Příjemce u něj při platbě ceny zboží/služby uplatní </w:t>
      </w:r>
      <w:proofErr w:type="spellStart"/>
      <w:r w:rsidRPr="00A74CB8">
        <w:rPr>
          <w:lang w:val="cs-CZ"/>
        </w:rPr>
        <w:t>Correnty</w:t>
      </w:r>
      <w:proofErr w:type="spellEnd"/>
      <w:r w:rsidRPr="00A74CB8">
        <w:rPr>
          <w:lang w:val="cs-CZ"/>
        </w:rPr>
        <w:t xml:space="preserve">, nevzniká Obchodníkovi vůči Provozovateli nebo Obci žádné právo, vyjma výše v tomto článku uvedeného práva na proplacení </w:t>
      </w:r>
      <w:proofErr w:type="spellStart"/>
      <w:r w:rsidRPr="00A74CB8">
        <w:rPr>
          <w:lang w:val="cs-CZ"/>
        </w:rPr>
        <w:t>Correntů</w:t>
      </w:r>
      <w:proofErr w:type="spellEnd"/>
      <w:r w:rsidRPr="00A74CB8">
        <w:rPr>
          <w:lang w:val="cs-CZ"/>
        </w:rPr>
        <w:t xml:space="preserve">. </w:t>
      </w:r>
    </w:p>
    <w:p w14:paraId="00000023" w14:textId="77777777" w:rsidR="002E03FE" w:rsidRPr="00A74CB8" w:rsidRDefault="00EF2A3A">
      <w:pPr>
        <w:pStyle w:val="Nadpis2"/>
        <w:numPr>
          <w:ilvl w:val="1"/>
          <w:numId w:val="5"/>
        </w:numPr>
        <w:rPr>
          <w:lang w:val="cs-CZ"/>
        </w:rPr>
      </w:pPr>
      <w:bookmarkStart w:id="3" w:name="_heading=h.2et92p0" w:colFirst="0" w:colLast="0"/>
      <w:bookmarkEnd w:id="3"/>
      <w:r w:rsidRPr="00A74CB8">
        <w:rPr>
          <w:lang w:val="cs-CZ"/>
        </w:rPr>
        <w:t xml:space="preserve">Provozovatel je oprávněn kontrolovat, zda ze strany Obchodníka nedošlo k porušení této Smlouvy a podmínek Emise </w:t>
      </w:r>
      <w:proofErr w:type="spellStart"/>
      <w:r w:rsidRPr="00A74CB8">
        <w:rPr>
          <w:lang w:val="cs-CZ"/>
        </w:rPr>
        <w:t>Correntů</w:t>
      </w:r>
      <w:proofErr w:type="spellEnd"/>
      <w:r w:rsidRPr="00A74CB8">
        <w:rPr>
          <w:lang w:val="cs-CZ"/>
        </w:rPr>
        <w:t xml:space="preserve"> či jejich obcházení. Obchodník je za tímto účelem povinen na výzvu Provozovatele předložit veškeré účetní či daňové doklady o provedených transakcích hrazených částečně </w:t>
      </w:r>
      <w:proofErr w:type="spellStart"/>
      <w:r w:rsidRPr="00A74CB8">
        <w:rPr>
          <w:lang w:val="cs-CZ"/>
        </w:rPr>
        <w:t>Correnty</w:t>
      </w:r>
      <w:proofErr w:type="spellEnd"/>
      <w:r w:rsidRPr="00A74CB8">
        <w:rPr>
          <w:lang w:val="cs-CZ"/>
        </w:rPr>
        <w:t xml:space="preserve"> a jim obdobných transakcích do 7 pracovních dnů od výzvy Provozovatele nebo Obce, která poskytla Příjemci </w:t>
      </w:r>
      <w:proofErr w:type="spellStart"/>
      <w:r w:rsidRPr="00A74CB8">
        <w:rPr>
          <w:lang w:val="cs-CZ"/>
        </w:rPr>
        <w:t>Correnty</w:t>
      </w:r>
      <w:proofErr w:type="spellEnd"/>
      <w:r w:rsidRPr="00A74CB8">
        <w:rPr>
          <w:lang w:val="cs-CZ"/>
        </w:rPr>
        <w:t xml:space="preserve"> (finanční dar) v rámci Emise </w:t>
      </w:r>
      <w:proofErr w:type="spellStart"/>
      <w:r w:rsidRPr="00A74CB8">
        <w:rPr>
          <w:lang w:val="cs-CZ"/>
        </w:rPr>
        <w:t>Correntů</w:t>
      </w:r>
      <w:proofErr w:type="spellEnd"/>
      <w:r w:rsidRPr="00A74CB8">
        <w:rPr>
          <w:lang w:val="cs-CZ"/>
        </w:rPr>
        <w:t xml:space="preserve">. Obchodník dále souhlasí s tím, aby Provozovatel nebo jím pověřená osoba prováděla kontrolní nákupy u Obchodníka za účelem ověření dodržování podmínek této Smlouvy a Emise </w:t>
      </w:r>
      <w:proofErr w:type="spellStart"/>
      <w:r w:rsidRPr="00A74CB8">
        <w:rPr>
          <w:lang w:val="cs-CZ"/>
        </w:rPr>
        <w:t>Correntů</w:t>
      </w:r>
      <w:proofErr w:type="spellEnd"/>
      <w:r w:rsidRPr="00A74CB8">
        <w:rPr>
          <w:lang w:val="cs-CZ"/>
        </w:rPr>
        <w:t xml:space="preserve">. Obchodník souhlasí s tím, aby veškerá jím učiněná zjištění a poskytnuté podklady byly předány Obci k jejímu samostatnému vyhodnocení. V případě vědomého porušení podmínek této Smlouvy a Emise </w:t>
      </w:r>
      <w:proofErr w:type="spellStart"/>
      <w:r w:rsidRPr="00A74CB8">
        <w:rPr>
          <w:lang w:val="cs-CZ"/>
        </w:rPr>
        <w:t>Correntů</w:t>
      </w:r>
      <w:proofErr w:type="spellEnd"/>
      <w:r w:rsidRPr="00A74CB8">
        <w:rPr>
          <w:lang w:val="cs-CZ"/>
        </w:rPr>
        <w:t xml:space="preserve"> může Provozovatel s okamžitými účinky odstoupit od této Smlouvy a současně se pro tento případ zavazuje Obchodník uhradit Obci na písemnou výzvu Obce či Provozovatele částku odpovídající veškerým </w:t>
      </w:r>
      <w:proofErr w:type="spellStart"/>
      <w:r w:rsidRPr="00A74CB8">
        <w:rPr>
          <w:lang w:val="cs-CZ"/>
        </w:rPr>
        <w:t>Correntům</w:t>
      </w:r>
      <w:proofErr w:type="spellEnd"/>
      <w:r w:rsidRPr="00A74CB8">
        <w:rPr>
          <w:lang w:val="cs-CZ"/>
        </w:rPr>
        <w:t xml:space="preserve">, které byly Obchodníkovi proplaceny v rámci dotčené Emise </w:t>
      </w:r>
      <w:proofErr w:type="spellStart"/>
      <w:r w:rsidRPr="00A74CB8">
        <w:rPr>
          <w:lang w:val="cs-CZ"/>
        </w:rPr>
        <w:t>Correntů</w:t>
      </w:r>
      <w:proofErr w:type="spellEnd"/>
      <w:r w:rsidRPr="00A74CB8">
        <w:rPr>
          <w:lang w:val="cs-CZ"/>
        </w:rPr>
        <w:t>.</w:t>
      </w:r>
    </w:p>
    <w:p w14:paraId="00000024" w14:textId="77777777" w:rsidR="002E03FE" w:rsidRPr="00A74CB8" w:rsidRDefault="00EF2A3A">
      <w:pPr>
        <w:pStyle w:val="Nadpis1"/>
        <w:numPr>
          <w:ilvl w:val="0"/>
          <w:numId w:val="5"/>
        </w:numPr>
        <w:rPr>
          <w:lang w:val="cs-CZ"/>
        </w:rPr>
      </w:pPr>
      <w:r w:rsidRPr="00A74CB8">
        <w:rPr>
          <w:lang w:val="cs-CZ"/>
        </w:rPr>
        <w:t>UPLATNĚNÍ CORRENTŮ (PLATBA CORRENTY) PŘÍJEMCEM U OBCHODNÍKA</w:t>
      </w:r>
    </w:p>
    <w:p w14:paraId="00000025" w14:textId="2F29298A" w:rsidR="002E03FE" w:rsidRPr="00A74CB8" w:rsidRDefault="00EF2A3A">
      <w:pPr>
        <w:pStyle w:val="Nadpis2"/>
        <w:numPr>
          <w:ilvl w:val="1"/>
          <w:numId w:val="5"/>
        </w:numPr>
        <w:rPr>
          <w:lang w:val="cs-CZ"/>
        </w:rPr>
      </w:pPr>
      <w:r w:rsidRPr="00A74CB8">
        <w:rPr>
          <w:lang w:val="cs-CZ"/>
        </w:rPr>
        <w:t xml:space="preserve">Příjemce je při uplatnění </w:t>
      </w:r>
      <w:proofErr w:type="spellStart"/>
      <w:r w:rsidRPr="00A74CB8">
        <w:rPr>
          <w:lang w:val="cs-CZ"/>
        </w:rPr>
        <w:t>Correntů</w:t>
      </w:r>
      <w:proofErr w:type="spellEnd"/>
      <w:r w:rsidRPr="00A74CB8">
        <w:rPr>
          <w:lang w:val="cs-CZ"/>
        </w:rPr>
        <w:t xml:space="preserve"> u Obchodníka limitován spoluúčastí, která bude pro příslušnou Emisi </w:t>
      </w:r>
      <w:proofErr w:type="spellStart"/>
      <w:r w:rsidRPr="00A74CB8">
        <w:rPr>
          <w:lang w:val="cs-CZ"/>
        </w:rPr>
        <w:t>Correntů</w:t>
      </w:r>
      <w:proofErr w:type="spellEnd"/>
      <w:r w:rsidRPr="00A74CB8">
        <w:rPr>
          <w:lang w:val="cs-CZ"/>
        </w:rPr>
        <w:t xml:space="preserve"> uvedena na Subdoméně, </w:t>
      </w:r>
      <w:r w:rsidR="007206BC">
        <w:rPr>
          <w:lang w:val="cs-CZ"/>
        </w:rPr>
        <w:t>tj</w:t>
      </w:r>
      <w:r w:rsidRPr="00A74CB8">
        <w:rPr>
          <w:lang w:val="cs-CZ"/>
        </w:rPr>
        <w:t xml:space="preserve">. při spoluúčasti </w:t>
      </w:r>
      <w:r w:rsidR="007206BC">
        <w:rPr>
          <w:lang w:val="cs-CZ"/>
        </w:rPr>
        <w:t>20</w:t>
      </w:r>
      <w:r w:rsidRPr="00A74CB8">
        <w:rPr>
          <w:lang w:val="cs-CZ"/>
        </w:rPr>
        <w:t xml:space="preserve"> % Příjemce hradí cenu služby z </w:t>
      </w:r>
      <w:r w:rsidR="007206BC">
        <w:rPr>
          <w:lang w:val="cs-CZ"/>
        </w:rPr>
        <w:t>2</w:t>
      </w:r>
      <w:r w:rsidRPr="00A74CB8">
        <w:rPr>
          <w:lang w:val="cs-CZ"/>
        </w:rPr>
        <w:t xml:space="preserve">0 % penězi. V případě, že zůstatek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bude nižší než množství </w:t>
      </w:r>
      <w:proofErr w:type="spellStart"/>
      <w:r w:rsidRPr="00A74CB8">
        <w:rPr>
          <w:lang w:val="cs-CZ"/>
        </w:rPr>
        <w:t>Correntů</w:t>
      </w:r>
      <w:proofErr w:type="spellEnd"/>
      <w:r w:rsidRPr="00A74CB8">
        <w:rPr>
          <w:lang w:val="cs-CZ"/>
        </w:rPr>
        <w:t xml:space="preserve">, které Příjemce hodlá uplatnit při platbě ceny služby, bude Příjemci umožněno doplatit penězi vyšší spoluúčast (tj. bude-li např. zůstatek </w:t>
      </w:r>
      <w:proofErr w:type="spellStart"/>
      <w:r w:rsidRPr="00A74CB8">
        <w:rPr>
          <w:lang w:val="cs-CZ"/>
        </w:rPr>
        <w:t>Correntů</w:t>
      </w:r>
      <w:proofErr w:type="spellEnd"/>
      <w:r w:rsidRPr="00A74CB8">
        <w:rPr>
          <w:lang w:val="cs-CZ"/>
        </w:rPr>
        <w:t xml:space="preserve"> 20 COR a cena zboží bude 60,- Kč, Příjemce může zaplatit cenu 20 COR a 40,- Kč).</w:t>
      </w:r>
    </w:p>
    <w:p w14:paraId="00000026" w14:textId="592B5A77" w:rsidR="002E03FE" w:rsidRPr="00A74CB8" w:rsidRDefault="00EF2A3A">
      <w:pPr>
        <w:pStyle w:val="Nadpis2"/>
        <w:numPr>
          <w:ilvl w:val="1"/>
          <w:numId w:val="5"/>
        </w:numPr>
        <w:rPr>
          <w:lang w:val="cs-CZ"/>
        </w:rPr>
      </w:pPr>
      <w:r w:rsidRPr="00A74CB8">
        <w:rPr>
          <w:lang w:val="cs-CZ"/>
        </w:rPr>
        <w:t xml:space="preserve">Příjemce uplatní </w:t>
      </w:r>
      <w:proofErr w:type="spellStart"/>
      <w:r w:rsidRPr="00A74CB8">
        <w:rPr>
          <w:lang w:val="cs-CZ"/>
        </w:rPr>
        <w:t>Correnty</w:t>
      </w:r>
      <w:proofErr w:type="spellEnd"/>
      <w:r w:rsidRPr="00A74CB8">
        <w:rPr>
          <w:lang w:val="cs-CZ"/>
        </w:rPr>
        <w:t xml:space="preserve"> tak, že nejdříve Obchodníkovi před platbou ceny služby sdělí, že hodlá při platbě uplatnit </w:t>
      </w:r>
      <w:proofErr w:type="spellStart"/>
      <w:r w:rsidRPr="00A74CB8">
        <w:rPr>
          <w:lang w:val="cs-CZ"/>
        </w:rPr>
        <w:t>Correnty</w:t>
      </w:r>
      <w:proofErr w:type="spellEnd"/>
      <w:r w:rsidRPr="00A74CB8">
        <w:rPr>
          <w:lang w:val="cs-CZ"/>
        </w:rPr>
        <w:t xml:space="preserve">. </w:t>
      </w:r>
    </w:p>
    <w:p w14:paraId="00000027" w14:textId="6F3A5E12" w:rsidR="002E03FE" w:rsidRPr="00A74CB8" w:rsidRDefault="00EF2A3A">
      <w:pPr>
        <w:pStyle w:val="Nadpis2"/>
        <w:numPr>
          <w:ilvl w:val="1"/>
          <w:numId w:val="5"/>
        </w:numPr>
        <w:rPr>
          <w:lang w:val="cs-CZ"/>
        </w:rPr>
      </w:pPr>
      <w:r w:rsidRPr="00A74CB8">
        <w:rPr>
          <w:lang w:val="cs-CZ"/>
        </w:rPr>
        <w:t xml:space="preserve">Za účelem prověření, zda ze zůstatku na </w:t>
      </w:r>
      <w:proofErr w:type="spellStart"/>
      <w:r w:rsidRPr="00A74CB8">
        <w:rPr>
          <w:lang w:val="cs-CZ"/>
        </w:rPr>
        <w:t>Correntovém</w:t>
      </w:r>
      <w:proofErr w:type="spellEnd"/>
      <w:r w:rsidRPr="00A74CB8">
        <w:rPr>
          <w:lang w:val="cs-CZ"/>
        </w:rPr>
        <w:t xml:space="preserve"> účtu Příjemce lze při platbě ceny služby uplatnit </w:t>
      </w:r>
      <w:proofErr w:type="spellStart"/>
      <w:r w:rsidRPr="00A74CB8">
        <w:rPr>
          <w:lang w:val="cs-CZ"/>
        </w:rPr>
        <w:t>Correnty</w:t>
      </w:r>
      <w:proofErr w:type="spellEnd"/>
      <w:r w:rsidRPr="00A74CB8">
        <w:rPr>
          <w:lang w:val="cs-CZ"/>
        </w:rPr>
        <w:t xml:space="preserve">, </w:t>
      </w:r>
      <w:r w:rsidRPr="00A74CB8">
        <w:rPr>
          <w:b/>
          <w:lang w:val="cs-CZ"/>
        </w:rPr>
        <w:t xml:space="preserve">Obchodník provede prověření stavu zůstatku </w:t>
      </w:r>
      <w:proofErr w:type="spellStart"/>
      <w:r w:rsidRPr="00A74CB8">
        <w:rPr>
          <w:b/>
          <w:lang w:val="cs-CZ"/>
        </w:rPr>
        <w:t>Correntů</w:t>
      </w:r>
      <w:proofErr w:type="spellEnd"/>
      <w:r w:rsidRPr="00A74CB8">
        <w:rPr>
          <w:b/>
          <w:lang w:val="cs-CZ"/>
        </w:rPr>
        <w:t xml:space="preserve"> na </w:t>
      </w:r>
      <w:proofErr w:type="spellStart"/>
      <w:r w:rsidRPr="00A74CB8">
        <w:rPr>
          <w:b/>
          <w:lang w:val="cs-CZ"/>
        </w:rPr>
        <w:t>Correntovém</w:t>
      </w:r>
      <w:proofErr w:type="spellEnd"/>
      <w:r w:rsidRPr="00A74CB8">
        <w:rPr>
          <w:b/>
          <w:lang w:val="cs-CZ"/>
        </w:rPr>
        <w:t xml:space="preserve"> účtu Příjemce, a to jedním z níže uvedených způsobů</w:t>
      </w:r>
      <w:r w:rsidRPr="00A74CB8">
        <w:rPr>
          <w:lang w:val="cs-CZ"/>
        </w:rPr>
        <w:t xml:space="preserve">: </w:t>
      </w:r>
    </w:p>
    <w:p w14:paraId="00000028" w14:textId="2D37C663" w:rsidR="002E03FE" w:rsidRPr="00A74CB8" w:rsidRDefault="00EF2A3A">
      <w:pPr>
        <w:pStyle w:val="Nadpis4"/>
        <w:numPr>
          <w:ilvl w:val="3"/>
          <w:numId w:val="5"/>
        </w:numPr>
        <w:rPr>
          <w:lang w:val="cs-CZ"/>
        </w:rPr>
      </w:pPr>
      <w:r w:rsidRPr="00A74CB8">
        <w:rPr>
          <w:lang w:val="cs-CZ"/>
        </w:rPr>
        <w:t xml:space="preserve">v případě, že Příjemce sdělí Obchodníkovi sedmimístné </w:t>
      </w:r>
      <w:r w:rsidRPr="00A74CB8">
        <w:rPr>
          <w:u w:val="single"/>
          <w:lang w:val="cs-CZ"/>
        </w:rPr>
        <w:t>číslo kódu, Obchodník odešle z Transakčního čísla číslo kódu SMS zprávou Provozovateli na tel. číslo</w:t>
      </w:r>
      <w:r w:rsidRPr="00A74CB8">
        <w:rPr>
          <w:lang w:val="cs-CZ"/>
        </w:rPr>
        <w:t xml:space="preserve"> </w:t>
      </w:r>
      <w:r w:rsidRPr="00A74CB8">
        <w:rPr>
          <w:b/>
          <w:lang w:val="cs-CZ"/>
        </w:rPr>
        <w:t>736 370 158</w:t>
      </w:r>
      <w:r w:rsidRPr="00A74CB8">
        <w:rPr>
          <w:lang w:val="cs-CZ"/>
        </w:rPr>
        <w:t xml:space="preserve"> anebo jej prověří prostřednictvím webového formuláře na webové stránce transakce.corrency.cz (dále jen „</w:t>
      </w:r>
      <w:r w:rsidRPr="00A74CB8">
        <w:rPr>
          <w:b/>
          <w:lang w:val="cs-CZ"/>
        </w:rPr>
        <w:t>Webové rozhraní</w:t>
      </w:r>
      <w:r w:rsidRPr="00A74CB8">
        <w:rPr>
          <w:lang w:val="cs-CZ"/>
        </w:rPr>
        <w:t xml:space="preserve">“) nebo prostřednictvím pokladního systému, který je napojený na Systém </w:t>
      </w:r>
      <w:proofErr w:type="spellStart"/>
      <w:r w:rsidRPr="00A74CB8">
        <w:rPr>
          <w:lang w:val="cs-CZ"/>
        </w:rPr>
        <w:t>Corrency</w:t>
      </w:r>
      <w:proofErr w:type="spellEnd"/>
      <w:r w:rsidRPr="00A74CB8">
        <w:rPr>
          <w:lang w:val="cs-CZ"/>
        </w:rPr>
        <w:t>, s celkovou cenou služby, které Příjemce hodlá zakoupit, a to s mezerou mezi oběma čísly (např. 1234567 100, kdy 1234567 je sedmimístný kód a 100 představuje celkovou hodnotu nákupu v Kč);</w:t>
      </w:r>
    </w:p>
    <w:p w14:paraId="00000029" w14:textId="74166894" w:rsidR="002E03FE" w:rsidRPr="00A74CB8" w:rsidRDefault="00EF2A3A">
      <w:pPr>
        <w:pStyle w:val="Nadpis4"/>
        <w:numPr>
          <w:ilvl w:val="3"/>
          <w:numId w:val="5"/>
        </w:numPr>
        <w:rPr>
          <w:lang w:val="cs-CZ"/>
        </w:rPr>
      </w:pPr>
      <w:r w:rsidRPr="00A74CB8">
        <w:rPr>
          <w:lang w:val="cs-CZ"/>
        </w:rPr>
        <w:t xml:space="preserve">v případě, že Příjemce předloží Obchodníkovi svůj platný občanský průkaz, Obchodník zadá toto číslo do pokladního systému, který je napojený na Systém </w:t>
      </w:r>
      <w:proofErr w:type="spellStart"/>
      <w:r w:rsidRPr="00A74CB8">
        <w:rPr>
          <w:lang w:val="cs-CZ"/>
        </w:rPr>
        <w:t>Corrency</w:t>
      </w:r>
      <w:proofErr w:type="spellEnd"/>
      <w:r w:rsidRPr="00A74CB8">
        <w:rPr>
          <w:lang w:val="cs-CZ"/>
        </w:rPr>
        <w:t xml:space="preserve"> anebo jej prověří prostřednictvím Webového rozhraní</w:t>
      </w:r>
      <w:r w:rsidRPr="00A74CB8">
        <w:rPr>
          <w:color w:val="000000"/>
          <w:lang w:val="cs-CZ"/>
        </w:rPr>
        <w:t xml:space="preserve"> </w:t>
      </w:r>
      <w:r w:rsidRPr="00A74CB8">
        <w:rPr>
          <w:lang w:val="cs-CZ"/>
        </w:rPr>
        <w:t xml:space="preserve">anebo odešle z Transakčního čísla devítimístné </w:t>
      </w:r>
      <w:r w:rsidRPr="00A74CB8">
        <w:rPr>
          <w:u w:val="single"/>
          <w:lang w:val="cs-CZ"/>
        </w:rPr>
        <w:t>číslo občanského průkazu SMS zprávou Provozovateli na tel. číslo</w:t>
      </w:r>
      <w:r w:rsidRPr="00A74CB8">
        <w:rPr>
          <w:lang w:val="cs-CZ"/>
        </w:rPr>
        <w:t xml:space="preserve"> </w:t>
      </w:r>
      <w:r w:rsidRPr="00A74CB8">
        <w:rPr>
          <w:b/>
          <w:lang w:val="cs-CZ"/>
        </w:rPr>
        <w:t>736 370 158</w:t>
      </w:r>
      <w:r w:rsidRPr="00A74CB8">
        <w:rPr>
          <w:lang w:val="cs-CZ"/>
        </w:rPr>
        <w:t xml:space="preserve"> s celkovou cenou služby, které Příjemce hodlá zakoupit, a to s mezerou mezi oběma čísly (např. 123456789 100, kdy 123456789 je devítimístné </w:t>
      </w:r>
      <w:r w:rsidRPr="00A74CB8">
        <w:rPr>
          <w:u w:val="single"/>
          <w:lang w:val="cs-CZ"/>
        </w:rPr>
        <w:t xml:space="preserve">číslo občanského </w:t>
      </w:r>
      <w:r w:rsidRPr="00A74CB8">
        <w:rPr>
          <w:u w:val="single"/>
          <w:lang w:val="cs-CZ"/>
        </w:rPr>
        <w:lastRenderedPageBreak/>
        <w:t>průkazu Příjemce</w:t>
      </w:r>
      <w:r w:rsidRPr="00A74CB8">
        <w:rPr>
          <w:lang w:val="cs-CZ"/>
        </w:rPr>
        <w:t xml:space="preserve"> a 100 představuje celkovou hodnotu nákupu v Kč). Příjemce je při vstupu do Systému </w:t>
      </w:r>
      <w:proofErr w:type="spellStart"/>
      <w:r w:rsidRPr="00A74CB8">
        <w:rPr>
          <w:lang w:val="cs-CZ"/>
        </w:rPr>
        <w:t>Corrency</w:t>
      </w:r>
      <w:proofErr w:type="spellEnd"/>
      <w:r w:rsidRPr="00A74CB8">
        <w:rPr>
          <w:lang w:val="cs-CZ"/>
        </w:rPr>
        <w:t xml:space="preserve"> informován Provozovatelem o tom, že číslo jeho občanského průkazu bude Obchodníkem zpracováváno za účelem prověření stavu zůstatku na </w:t>
      </w:r>
      <w:proofErr w:type="spellStart"/>
      <w:r w:rsidRPr="00A74CB8">
        <w:rPr>
          <w:lang w:val="cs-CZ"/>
        </w:rPr>
        <w:t>Correntovém</w:t>
      </w:r>
      <w:proofErr w:type="spellEnd"/>
      <w:r w:rsidRPr="00A74CB8">
        <w:rPr>
          <w:lang w:val="cs-CZ"/>
        </w:rPr>
        <w:t xml:space="preserve"> účtu Příjemce a zaplacení ceny služby, tj. výhradně za účelem realizace smluvního vztahu.</w:t>
      </w:r>
    </w:p>
    <w:p w14:paraId="0000002A" w14:textId="77777777" w:rsidR="002E03FE" w:rsidRPr="00A74CB8" w:rsidRDefault="00EF2A3A">
      <w:pPr>
        <w:pStyle w:val="Nadpis2"/>
        <w:numPr>
          <w:ilvl w:val="1"/>
          <w:numId w:val="5"/>
        </w:numPr>
        <w:rPr>
          <w:lang w:val="cs-CZ"/>
        </w:rPr>
      </w:pPr>
      <w:r w:rsidRPr="00A74CB8">
        <w:rPr>
          <w:lang w:val="cs-CZ"/>
        </w:rPr>
        <w:t xml:space="preserve">V případě, že na </w:t>
      </w:r>
      <w:proofErr w:type="spellStart"/>
      <w:r w:rsidRPr="00A74CB8">
        <w:rPr>
          <w:lang w:val="cs-CZ"/>
        </w:rPr>
        <w:t>Correntovém</w:t>
      </w:r>
      <w:proofErr w:type="spellEnd"/>
      <w:r w:rsidRPr="00A74CB8">
        <w:rPr>
          <w:lang w:val="cs-CZ"/>
        </w:rPr>
        <w:t xml:space="preserve"> účtu Příjemce bude dostatek </w:t>
      </w:r>
      <w:proofErr w:type="spellStart"/>
      <w:r w:rsidRPr="00A74CB8">
        <w:rPr>
          <w:lang w:val="cs-CZ"/>
        </w:rPr>
        <w:t>Correntů</w:t>
      </w:r>
      <w:proofErr w:type="spellEnd"/>
      <w:r w:rsidRPr="00A74CB8">
        <w:rPr>
          <w:lang w:val="cs-CZ"/>
        </w:rPr>
        <w:t>, Provozovatel vzápětí odešle Obchodníkovi na tel. číslo, ze kterého předtím Obchodník odeslal Provozovateli číslo kódu/občanského průkazu (dále jen „</w:t>
      </w:r>
      <w:r w:rsidRPr="00A74CB8">
        <w:rPr>
          <w:b/>
          <w:lang w:val="cs-CZ"/>
        </w:rPr>
        <w:t>Číslo Obchodníka</w:t>
      </w:r>
      <w:r w:rsidRPr="00A74CB8">
        <w:rPr>
          <w:lang w:val="cs-CZ"/>
        </w:rPr>
        <w:t xml:space="preserve">“), SMS zprávu s odpovědí, že </w:t>
      </w:r>
      <w:r w:rsidRPr="00A74CB8">
        <w:rPr>
          <w:b/>
          <w:lang w:val="cs-CZ"/>
        </w:rPr>
        <w:t xml:space="preserve">uplatnění </w:t>
      </w:r>
      <w:proofErr w:type="spellStart"/>
      <w:r w:rsidRPr="00A74CB8">
        <w:rPr>
          <w:b/>
          <w:lang w:val="cs-CZ"/>
        </w:rPr>
        <w:t>Correntů</w:t>
      </w:r>
      <w:proofErr w:type="spellEnd"/>
      <w:r w:rsidRPr="00A74CB8">
        <w:rPr>
          <w:b/>
          <w:lang w:val="cs-CZ"/>
        </w:rPr>
        <w:t xml:space="preserve"> bylo schváleno, jaký je doplatek v Kč a jaký je zbývající zůstatek na </w:t>
      </w:r>
      <w:proofErr w:type="spellStart"/>
      <w:r w:rsidRPr="00A74CB8">
        <w:rPr>
          <w:b/>
          <w:lang w:val="cs-CZ"/>
        </w:rPr>
        <w:t>Correntovém</w:t>
      </w:r>
      <w:proofErr w:type="spellEnd"/>
      <w:r w:rsidRPr="00A74CB8">
        <w:rPr>
          <w:b/>
          <w:lang w:val="cs-CZ"/>
        </w:rPr>
        <w:t xml:space="preserve"> účtu Příjemce</w:t>
      </w:r>
      <w:r w:rsidRPr="00A74CB8">
        <w:rPr>
          <w:lang w:val="cs-CZ"/>
        </w:rPr>
        <w:t xml:space="preserve">. V případě prověření stavu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prostřednictvím Webového rozhraní budou tyto informace sděleny Obchodníkovi prostřednictvím Webového rozhraní. Právo Obchodníka na proplacení </w:t>
      </w:r>
      <w:proofErr w:type="spellStart"/>
      <w:r w:rsidRPr="00A74CB8">
        <w:rPr>
          <w:lang w:val="cs-CZ"/>
        </w:rPr>
        <w:t>Correntů</w:t>
      </w:r>
      <w:proofErr w:type="spellEnd"/>
      <w:r w:rsidRPr="00A74CB8">
        <w:rPr>
          <w:lang w:val="cs-CZ"/>
        </w:rPr>
        <w:t xml:space="preserve"> je podmíněno tímto schválením uplatnění </w:t>
      </w:r>
      <w:proofErr w:type="spellStart"/>
      <w:r w:rsidRPr="00A74CB8">
        <w:rPr>
          <w:lang w:val="cs-CZ"/>
        </w:rPr>
        <w:t>Correntů</w:t>
      </w:r>
      <w:proofErr w:type="spellEnd"/>
      <w:r w:rsidRPr="00A74CB8">
        <w:rPr>
          <w:lang w:val="cs-CZ"/>
        </w:rPr>
        <w:t xml:space="preserve">. </w:t>
      </w:r>
    </w:p>
    <w:p w14:paraId="0000002B" w14:textId="2D4E9CAA" w:rsidR="002E03FE" w:rsidRPr="00A74CB8" w:rsidRDefault="00EF2A3A">
      <w:pPr>
        <w:pStyle w:val="Nadpis2"/>
        <w:numPr>
          <w:ilvl w:val="1"/>
          <w:numId w:val="5"/>
        </w:numPr>
        <w:rPr>
          <w:lang w:val="cs-CZ"/>
        </w:rPr>
      </w:pPr>
      <w:r w:rsidRPr="00A74CB8">
        <w:rPr>
          <w:lang w:val="cs-CZ"/>
        </w:rPr>
        <w:t xml:space="preserve">Je-li zůstatek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nižší než množství </w:t>
      </w:r>
      <w:proofErr w:type="spellStart"/>
      <w:r w:rsidRPr="00A74CB8">
        <w:rPr>
          <w:lang w:val="cs-CZ"/>
        </w:rPr>
        <w:t>Correntů</w:t>
      </w:r>
      <w:proofErr w:type="spellEnd"/>
      <w:r w:rsidRPr="00A74CB8">
        <w:rPr>
          <w:lang w:val="cs-CZ"/>
        </w:rPr>
        <w:t xml:space="preserve">, které Příjemce hodlá při platbě ceny služby uplatnit, bude v SMS zprávě, kterou Provozovatel vzápětí odešle Obchodníkovi na Číslo Obchodníka, uveden doplatek v Kč vyšší, než odpovídá </w:t>
      </w:r>
      <w:r w:rsidR="007206BC">
        <w:rPr>
          <w:lang w:val="cs-CZ"/>
        </w:rPr>
        <w:t>2</w:t>
      </w:r>
      <w:r w:rsidRPr="00A74CB8">
        <w:rPr>
          <w:lang w:val="cs-CZ"/>
        </w:rPr>
        <w:t>0% spoluúčasti Příjemce a údajem „</w:t>
      </w:r>
      <w:r w:rsidRPr="00A74CB8">
        <w:rPr>
          <w:b/>
          <w:lang w:val="cs-CZ"/>
        </w:rPr>
        <w:t>0 COR</w:t>
      </w:r>
      <w:r w:rsidRPr="00A74CB8">
        <w:rPr>
          <w:lang w:val="cs-CZ"/>
        </w:rPr>
        <w:t xml:space="preserve">“ bude sděleno, že zůstatek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je vyčerpán. V případě, že Příjemce odmítne doplatit penězi vyšší spoluúčast, musí to bezprostředně sdělit Obchodníkovi a ten nejpozději do 10 minut SMS zprávou sdělí Provozovateli na tel. číslo 736 370 158 toto odmítnutí údajem „</w:t>
      </w:r>
      <w:r w:rsidRPr="00A74CB8">
        <w:rPr>
          <w:b/>
          <w:lang w:val="cs-CZ"/>
        </w:rPr>
        <w:t>STORNO</w:t>
      </w:r>
      <w:r w:rsidRPr="00A74CB8">
        <w:rPr>
          <w:lang w:val="cs-CZ"/>
        </w:rPr>
        <w:t xml:space="preserve">“ a v takovém případě se Příjemci zůstatek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obnoví. Obdobně se postupuje v případě, že Příjemce po schválení uplatnění </w:t>
      </w:r>
      <w:proofErr w:type="spellStart"/>
      <w:r w:rsidRPr="00A74CB8">
        <w:rPr>
          <w:lang w:val="cs-CZ"/>
        </w:rPr>
        <w:t>Correntů</w:t>
      </w:r>
      <w:proofErr w:type="spellEnd"/>
      <w:r w:rsidRPr="00A74CB8">
        <w:rPr>
          <w:lang w:val="cs-CZ"/>
        </w:rPr>
        <w:t xml:space="preserve"> nedoplatí cenu služby a k poskytnutí služby Příjemci nedojde. Po uplynutí 10 minut od doručení SMS o schválení uplatnění </w:t>
      </w:r>
      <w:proofErr w:type="spellStart"/>
      <w:r w:rsidRPr="00A74CB8">
        <w:rPr>
          <w:lang w:val="cs-CZ"/>
        </w:rPr>
        <w:t>Correntů</w:t>
      </w:r>
      <w:proofErr w:type="spellEnd"/>
      <w:r w:rsidRPr="00A74CB8">
        <w:rPr>
          <w:lang w:val="cs-CZ"/>
        </w:rPr>
        <w:t xml:space="preserve"> nelze uplatnění </w:t>
      </w:r>
      <w:proofErr w:type="spellStart"/>
      <w:r w:rsidRPr="00A74CB8">
        <w:rPr>
          <w:lang w:val="cs-CZ"/>
        </w:rPr>
        <w:t>Correntů</w:t>
      </w:r>
      <w:proofErr w:type="spellEnd"/>
      <w:r w:rsidRPr="00A74CB8">
        <w:rPr>
          <w:lang w:val="cs-CZ"/>
        </w:rPr>
        <w:t xml:space="preserve"> stornovat. Stornování uplatnění </w:t>
      </w:r>
      <w:proofErr w:type="spellStart"/>
      <w:r w:rsidRPr="00A74CB8">
        <w:rPr>
          <w:lang w:val="cs-CZ"/>
        </w:rPr>
        <w:t>Correntů</w:t>
      </w:r>
      <w:proofErr w:type="spellEnd"/>
      <w:r w:rsidRPr="00A74CB8">
        <w:rPr>
          <w:lang w:val="cs-CZ"/>
        </w:rPr>
        <w:t xml:space="preserve"> se vztahuje vždy k poslednímu uplatnění </w:t>
      </w:r>
      <w:proofErr w:type="spellStart"/>
      <w:r w:rsidRPr="00A74CB8">
        <w:rPr>
          <w:lang w:val="cs-CZ"/>
        </w:rPr>
        <w:t>Correntů</w:t>
      </w:r>
      <w:proofErr w:type="spellEnd"/>
      <w:r w:rsidRPr="00A74CB8">
        <w:rPr>
          <w:lang w:val="cs-CZ"/>
        </w:rPr>
        <w:t xml:space="preserve"> (např. uskuteční-li Příjemce během 5 minut 2 nákupy, při nichž uplatní </w:t>
      </w:r>
      <w:proofErr w:type="spellStart"/>
      <w:r w:rsidRPr="00A74CB8">
        <w:rPr>
          <w:lang w:val="cs-CZ"/>
        </w:rPr>
        <w:t>Correnty</w:t>
      </w:r>
      <w:proofErr w:type="spellEnd"/>
      <w:r w:rsidRPr="00A74CB8">
        <w:rPr>
          <w:lang w:val="cs-CZ"/>
        </w:rPr>
        <w:t xml:space="preserve">, a po druhém nákupu bude uplatnění </w:t>
      </w:r>
      <w:proofErr w:type="spellStart"/>
      <w:r w:rsidRPr="00A74CB8">
        <w:rPr>
          <w:lang w:val="cs-CZ"/>
        </w:rPr>
        <w:t>Correntů</w:t>
      </w:r>
      <w:proofErr w:type="spellEnd"/>
      <w:r w:rsidRPr="00A74CB8">
        <w:rPr>
          <w:lang w:val="cs-CZ"/>
        </w:rPr>
        <w:t xml:space="preserve"> stornováno, tak se toto storno vztahuje k druhému nákupu). V případě prověření stavu </w:t>
      </w:r>
      <w:proofErr w:type="spellStart"/>
      <w:r w:rsidRPr="00A74CB8">
        <w:rPr>
          <w:lang w:val="cs-CZ"/>
        </w:rPr>
        <w:t>Correntů</w:t>
      </w:r>
      <w:proofErr w:type="spellEnd"/>
      <w:r w:rsidRPr="00A74CB8">
        <w:rPr>
          <w:lang w:val="cs-CZ"/>
        </w:rPr>
        <w:t xml:space="preserve"> na </w:t>
      </w:r>
      <w:proofErr w:type="spellStart"/>
      <w:r w:rsidRPr="00A74CB8">
        <w:rPr>
          <w:lang w:val="cs-CZ"/>
        </w:rPr>
        <w:t>Correntovém</w:t>
      </w:r>
      <w:proofErr w:type="spellEnd"/>
      <w:r w:rsidRPr="00A74CB8">
        <w:rPr>
          <w:lang w:val="cs-CZ"/>
        </w:rPr>
        <w:t xml:space="preserve"> účtu Příjemce prostřednictvím Webového rozhraní, budou výše uvedené informace sděleny Obchodníkovi prostřednictvím Webového rozhraní.</w:t>
      </w:r>
    </w:p>
    <w:p w14:paraId="0000002C" w14:textId="3BDCE958" w:rsidR="002E03FE" w:rsidRPr="00A74CB8" w:rsidRDefault="00EF2A3A">
      <w:pPr>
        <w:pStyle w:val="Nadpis2"/>
        <w:numPr>
          <w:ilvl w:val="1"/>
          <w:numId w:val="5"/>
        </w:numPr>
        <w:rPr>
          <w:lang w:val="cs-CZ"/>
        </w:rPr>
      </w:pPr>
      <w:r w:rsidRPr="00A74CB8">
        <w:rPr>
          <w:lang w:val="cs-CZ"/>
        </w:rPr>
        <w:t>V případě, že se Obchodník rozhodne využít možnosti realizovat platbu Příjemce přes Webové rozhraní Provozovatele prostřednictvím platebního systému České spořitelny nebo jiného provozovatele platebního systému (dále jen „</w:t>
      </w:r>
      <w:r w:rsidRPr="00A74CB8">
        <w:rPr>
          <w:b/>
          <w:lang w:val="cs-CZ"/>
        </w:rPr>
        <w:t>Provozovatel platebního systému</w:t>
      </w:r>
      <w:r w:rsidRPr="00A74CB8">
        <w:rPr>
          <w:lang w:val="cs-CZ"/>
        </w:rPr>
        <w:t xml:space="preserve">“), se kterým má Provozovatel uzavřenou smlouvu, pak je postup uplatnění </w:t>
      </w:r>
      <w:proofErr w:type="spellStart"/>
      <w:r w:rsidRPr="00A74CB8">
        <w:rPr>
          <w:lang w:val="cs-CZ"/>
        </w:rPr>
        <w:t>Correntů</w:t>
      </w:r>
      <w:proofErr w:type="spellEnd"/>
      <w:r w:rsidRPr="00A74CB8">
        <w:rPr>
          <w:lang w:val="cs-CZ"/>
        </w:rPr>
        <w:t xml:space="preserve"> popsaný v čl. 5.2 až 5.5 odpovídajícím způsobem modifikován tak, že platba Příjemce i uplatnění </w:t>
      </w:r>
      <w:proofErr w:type="spellStart"/>
      <w:r w:rsidRPr="00A74CB8">
        <w:rPr>
          <w:lang w:val="cs-CZ"/>
        </w:rPr>
        <w:t>Correntů</w:t>
      </w:r>
      <w:proofErr w:type="spellEnd"/>
      <w:r w:rsidRPr="00A74CB8">
        <w:rPr>
          <w:lang w:val="cs-CZ"/>
        </w:rPr>
        <w:t xml:space="preserve"> je realizováno bez účasti Obchodníka přes Webové rozhraní, kdy Příjemce na základě platebních údajů poskytnutých Obchodníkem současně uplatňuje </w:t>
      </w:r>
      <w:proofErr w:type="spellStart"/>
      <w:r w:rsidRPr="00A74CB8">
        <w:rPr>
          <w:lang w:val="cs-CZ"/>
        </w:rPr>
        <w:t>Correnty</w:t>
      </w:r>
      <w:proofErr w:type="spellEnd"/>
      <w:r w:rsidRPr="00A74CB8">
        <w:rPr>
          <w:lang w:val="cs-CZ"/>
        </w:rPr>
        <w:t xml:space="preserve"> a provádí platbu ve prospěch Obchodníka prostřednictvím Provozovatele platebního systému. O provedené platbě jak prostřednictvím </w:t>
      </w:r>
      <w:proofErr w:type="spellStart"/>
      <w:proofErr w:type="gramStart"/>
      <w:r w:rsidRPr="00A74CB8">
        <w:rPr>
          <w:lang w:val="cs-CZ"/>
        </w:rPr>
        <w:t>Correntů</w:t>
      </w:r>
      <w:proofErr w:type="spellEnd"/>
      <w:proofErr w:type="gramEnd"/>
      <w:r w:rsidRPr="00A74CB8">
        <w:rPr>
          <w:lang w:val="cs-CZ"/>
        </w:rPr>
        <w:t xml:space="preserve"> tak i prostřednictvím Provozovatele platebního systému bude Provozovatel informovat Obchodníka. Prověření zůstatku </w:t>
      </w:r>
      <w:proofErr w:type="spellStart"/>
      <w:r w:rsidRPr="00A74CB8">
        <w:rPr>
          <w:lang w:val="cs-CZ"/>
        </w:rPr>
        <w:t>Correntů</w:t>
      </w:r>
      <w:proofErr w:type="spellEnd"/>
      <w:r w:rsidRPr="00A74CB8">
        <w:rPr>
          <w:lang w:val="cs-CZ"/>
        </w:rPr>
        <w:t xml:space="preserve"> zajišťuje Provozovatel prostřednictvím Webového rozhraní na základě informací poskytnutých Příjemcem. Obchodník bere na vědomí a souhlasí s tím, že platba zbývající ceny služby Příjemcem Obchodníkovi prováděná prostřednictvím Provozovatele platebního systému je realizována tak, že je hrazena Příjemcem na účet Provozovatele, který ji po připsání převádí na účet Obchodníka nejpozději do dvou pracovních dnů, který mu byl za tímto účelem Obchodníkem sdělen. Obchodník souhlasí s tím, že v případě volby platby prostřednictvím Provozovatele platebního systému zajistí vygenerování příslušných platebních instrukcí pro platbu Příjemce prostřednictvím Webového rozhraní a odpovídá za jejich správnost. Obchodník dále souhlasí s tím, že platba Příjemce prováděná prostřednictvím Provozovatele </w:t>
      </w:r>
      <w:r w:rsidRPr="00A74CB8">
        <w:rPr>
          <w:lang w:val="cs-CZ"/>
        </w:rPr>
        <w:lastRenderedPageBreak/>
        <w:t>platebního systému je považovaná ze strany Příjemce za uhrazenou Obchodníkovi okamžikem její řádné úhrady prostřednictvím Provozovatele platebního systému. Uzavření smluvního vztahu mezi Obchodníkem a Příjemcem je předmětem samostatného vztahu mezi těmito smluvními stranami a platba prováděná v souladu s tímto čl. je pouze způsob realizace úplaty poskytnutého plnění Obchodníkem. Veškeré vzájemné vztahy včetně případného vracení plateb, reklamací atd. probíhají výlučně mezi Obchodníkem a Příjemcem. Provozovatel odpovídá pouze za řádnou realizaci platby Obchodníkovi v případě jejího řádného zprocesování Provozovatelem platebního systému od Příjemce a neodpovídá za plnění povinností Provozovatele platebního systému. V případě porušení povinností Provozovatele platebního systému se Provozovatele zavazuje poskytnout Obchodníkovi i Příjemci veškerou součinnost potřebnou k uplatňování a vymáhání jejich nároků související s realizovanou platbou vůči Provozovateli platebního systému na místo Provozovatele.</w:t>
      </w:r>
    </w:p>
    <w:p w14:paraId="0000002D" w14:textId="77777777" w:rsidR="002E03FE" w:rsidRPr="00A74CB8" w:rsidRDefault="002E03FE">
      <w:pPr>
        <w:rPr>
          <w:lang w:val="cs-CZ"/>
        </w:rPr>
      </w:pPr>
    </w:p>
    <w:p w14:paraId="0000002E" w14:textId="77777777" w:rsidR="002E03FE" w:rsidRPr="00A74CB8" w:rsidRDefault="00EF2A3A">
      <w:pPr>
        <w:pStyle w:val="Nadpis2"/>
        <w:numPr>
          <w:ilvl w:val="1"/>
          <w:numId w:val="5"/>
        </w:numPr>
        <w:rPr>
          <w:lang w:val="cs-CZ"/>
        </w:rPr>
      </w:pPr>
      <w:proofErr w:type="spellStart"/>
      <w:r w:rsidRPr="00A74CB8">
        <w:rPr>
          <w:lang w:val="cs-CZ"/>
        </w:rPr>
        <w:t>Correnty</w:t>
      </w:r>
      <w:proofErr w:type="spellEnd"/>
      <w:r w:rsidRPr="00A74CB8">
        <w:rPr>
          <w:lang w:val="cs-CZ"/>
        </w:rPr>
        <w:t xml:space="preserve">, emitované v rámci jednotlivé Emise </w:t>
      </w:r>
      <w:proofErr w:type="spellStart"/>
      <w:r w:rsidRPr="00A74CB8">
        <w:rPr>
          <w:lang w:val="cs-CZ"/>
        </w:rPr>
        <w:t>Correntů</w:t>
      </w:r>
      <w:proofErr w:type="spellEnd"/>
      <w:r w:rsidRPr="00A74CB8">
        <w:rPr>
          <w:lang w:val="cs-CZ"/>
        </w:rPr>
        <w:t xml:space="preserve">, nemůžou být Příjemci uplatněny po skončení doby Exspirace </w:t>
      </w:r>
      <w:proofErr w:type="spellStart"/>
      <w:r w:rsidRPr="00A74CB8">
        <w:rPr>
          <w:lang w:val="cs-CZ"/>
        </w:rPr>
        <w:t>Correntů</w:t>
      </w:r>
      <w:proofErr w:type="spellEnd"/>
      <w:r w:rsidRPr="00A74CB8">
        <w:rPr>
          <w:lang w:val="cs-CZ"/>
        </w:rPr>
        <w:t xml:space="preserve">, neboť po skončení jejich exspirace budou neuplatněné </w:t>
      </w:r>
      <w:proofErr w:type="spellStart"/>
      <w:r w:rsidRPr="00A74CB8">
        <w:rPr>
          <w:lang w:val="cs-CZ"/>
        </w:rPr>
        <w:t>Correnty</w:t>
      </w:r>
      <w:proofErr w:type="spellEnd"/>
      <w:r w:rsidRPr="00A74CB8">
        <w:rPr>
          <w:lang w:val="cs-CZ"/>
        </w:rPr>
        <w:t xml:space="preserve"> zrušeny, na jejich uplatnění nebudou mít Příjemci právo a pokus o jejich případné uplatnění nebude Provozovatelem schválen. V případě, že ve vztahu k jednotlivé Emisi </w:t>
      </w:r>
      <w:proofErr w:type="spellStart"/>
      <w:r w:rsidRPr="00A74CB8">
        <w:rPr>
          <w:lang w:val="cs-CZ"/>
        </w:rPr>
        <w:t>Correntů</w:t>
      </w:r>
      <w:proofErr w:type="spellEnd"/>
      <w:r w:rsidRPr="00A74CB8">
        <w:rPr>
          <w:lang w:val="cs-CZ"/>
        </w:rPr>
        <w:t xml:space="preserve"> bude prodloužena doba Exspirace </w:t>
      </w:r>
      <w:proofErr w:type="spellStart"/>
      <w:r w:rsidRPr="00A74CB8">
        <w:rPr>
          <w:lang w:val="cs-CZ"/>
        </w:rPr>
        <w:t>Correntů</w:t>
      </w:r>
      <w:proofErr w:type="spellEnd"/>
      <w:r w:rsidRPr="00A74CB8">
        <w:rPr>
          <w:lang w:val="cs-CZ"/>
        </w:rPr>
        <w:t xml:space="preserve">, exspirace </w:t>
      </w:r>
      <w:proofErr w:type="spellStart"/>
      <w:r w:rsidRPr="00A74CB8">
        <w:rPr>
          <w:lang w:val="cs-CZ"/>
        </w:rPr>
        <w:t>Correntů</w:t>
      </w:r>
      <w:proofErr w:type="spellEnd"/>
      <w:r w:rsidRPr="00A74CB8">
        <w:rPr>
          <w:lang w:val="cs-CZ"/>
        </w:rPr>
        <w:t xml:space="preserve"> emitovaných v rámci takové jednotlivé Emise </w:t>
      </w:r>
      <w:proofErr w:type="spellStart"/>
      <w:r w:rsidRPr="00A74CB8">
        <w:rPr>
          <w:lang w:val="cs-CZ"/>
        </w:rPr>
        <w:t>Correntů</w:t>
      </w:r>
      <w:proofErr w:type="spellEnd"/>
      <w:r w:rsidRPr="00A74CB8">
        <w:rPr>
          <w:lang w:val="cs-CZ"/>
        </w:rPr>
        <w:t xml:space="preserve"> trvá do skončení takto prodloužené exspirace </w:t>
      </w:r>
      <w:proofErr w:type="spellStart"/>
      <w:r w:rsidRPr="00A74CB8">
        <w:rPr>
          <w:lang w:val="cs-CZ"/>
        </w:rPr>
        <w:t>Correntů</w:t>
      </w:r>
      <w:proofErr w:type="spellEnd"/>
      <w:r w:rsidRPr="00A74CB8">
        <w:rPr>
          <w:lang w:val="cs-CZ"/>
        </w:rPr>
        <w:t xml:space="preserve">.  </w:t>
      </w:r>
    </w:p>
    <w:p w14:paraId="0000002F" w14:textId="77777777" w:rsidR="002E03FE" w:rsidRPr="00A74CB8" w:rsidRDefault="00EF2A3A">
      <w:pPr>
        <w:pStyle w:val="Nadpis2"/>
        <w:numPr>
          <w:ilvl w:val="1"/>
          <w:numId w:val="5"/>
        </w:numPr>
        <w:rPr>
          <w:lang w:val="cs-CZ"/>
        </w:rPr>
      </w:pPr>
      <w:r w:rsidRPr="00A74CB8">
        <w:rPr>
          <w:lang w:val="cs-CZ"/>
        </w:rPr>
        <w:t xml:space="preserve">Smluvní strany se dohodly, že Provozovatel je oprávněn kdykoliv jednostranně neschválit jakékoliv uplatnění </w:t>
      </w:r>
      <w:proofErr w:type="spellStart"/>
      <w:r w:rsidRPr="00A74CB8">
        <w:rPr>
          <w:lang w:val="cs-CZ"/>
        </w:rPr>
        <w:t>Correntů</w:t>
      </w:r>
      <w:proofErr w:type="spellEnd"/>
      <w:r w:rsidRPr="00A74CB8">
        <w:rPr>
          <w:lang w:val="cs-CZ"/>
        </w:rPr>
        <w:t xml:space="preserve">, zejména v případě udělení pokynu ze strany Obce nebo v případě pochybností o prováděné transakci. Obchodník pro takový případ prohlašuje, že mu v souvislosti s takovým neschválením a s tím související nemožností Příjemce uplatnit u Obchodníka </w:t>
      </w:r>
      <w:proofErr w:type="spellStart"/>
      <w:r w:rsidRPr="00A74CB8">
        <w:rPr>
          <w:lang w:val="cs-CZ"/>
        </w:rPr>
        <w:t>Correnty</w:t>
      </w:r>
      <w:proofErr w:type="spellEnd"/>
      <w:r w:rsidRPr="00A74CB8">
        <w:rPr>
          <w:lang w:val="cs-CZ"/>
        </w:rPr>
        <w:t xml:space="preserve"> nevzniknou žádné náklady nebo jiná újma, a pro případ, že by vznikla, se nároku na jejich úhradu vůči Obci a Provozovateli vzdává.</w:t>
      </w:r>
    </w:p>
    <w:p w14:paraId="00000030" w14:textId="77777777" w:rsidR="002E03FE" w:rsidRPr="00A74CB8" w:rsidRDefault="00EF2A3A">
      <w:pPr>
        <w:pStyle w:val="Nadpis1"/>
        <w:numPr>
          <w:ilvl w:val="0"/>
          <w:numId w:val="5"/>
        </w:numPr>
        <w:rPr>
          <w:lang w:val="cs-CZ"/>
        </w:rPr>
      </w:pPr>
      <w:r w:rsidRPr="00A74CB8">
        <w:rPr>
          <w:lang w:val="cs-CZ"/>
        </w:rPr>
        <w:t>PROPLÁCENÍ CORRENTŮ PROVOZOVATELEM OBCHODNÍKOVI</w:t>
      </w:r>
    </w:p>
    <w:p w14:paraId="00000031" w14:textId="77777777" w:rsidR="002E03FE" w:rsidRPr="00A74CB8" w:rsidRDefault="00EF2A3A">
      <w:pPr>
        <w:pStyle w:val="Nadpis2"/>
        <w:numPr>
          <w:ilvl w:val="1"/>
          <w:numId w:val="5"/>
        </w:numPr>
        <w:rPr>
          <w:lang w:val="cs-CZ"/>
        </w:rPr>
      </w:pPr>
      <w:proofErr w:type="spellStart"/>
      <w:r w:rsidRPr="00A74CB8">
        <w:rPr>
          <w:lang w:val="cs-CZ"/>
        </w:rPr>
        <w:t>Correnty</w:t>
      </w:r>
      <w:proofErr w:type="spellEnd"/>
      <w:r w:rsidRPr="00A74CB8">
        <w:rPr>
          <w:lang w:val="cs-CZ"/>
        </w:rPr>
        <w:t xml:space="preserve">, jejichž uplatnění Příjemci bylo Provozovatelem výše uvedeným způsobem schváleno a nebylo výše uvedeným způsobem stornováno, Provozovatel proplatí Obchodníkovi tak, že následujícího pracovního dne odešle bankovním převodem na účet Obchodníka, uvedený v záhlaví této Smlouvy, částku v korunách českých odpovídající množství </w:t>
      </w:r>
      <w:proofErr w:type="spellStart"/>
      <w:r w:rsidRPr="00A74CB8">
        <w:rPr>
          <w:lang w:val="cs-CZ"/>
        </w:rPr>
        <w:t>Correntů</w:t>
      </w:r>
      <w:proofErr w:type="spellEnd"/>
      <w:r w:rsidRPr="00A74CB8">
        <w:rPr>
          <w:lang w:val="cs-CZ"/>
        </w:rPr>
        <w:t xml:space="preserve">, takto uplatněných předchozího dne, a současně odešle na e-mailovou adresu Obchodníka, uvedenou v záhlaví této Smlouvy doklad, obsahující identifikaci </w:t>
      </w:r>
      <w:proofErr w:type="spellStart"/>
      <w:r w:rsidRPr="00A74CB8">
        <w:rPr>
          <w:lang w:val="cs-CZ"/>
        </w:rPr>
        <w:t>Correntů</w:t>
      </w:r>
      <w:proofErr w:type="spellEnd"/>
      <w:r w:rsidRPr="00A74CB8">
        <w:rPr>
          <w:lang w:val="cs-CZ"/>
        </w:rPr>
        <w:t>, takto uplatněných předchozího dne.</w:t>
      </w:r>
    </w:p>
    <w:p w14:paraId="00000032" w14:textId="77777777" w:rsidR="002E03FE" w:rsidRPr="00A74CB8" w:rsidRDefault="00EF2A3A">
      <w:pPr>
        <w:pStyle w:val="Nadpis2"/>
        <w:numPr>
          <w:ilvl w:val="1"/>
          <w:numId w:val="5"/>
        </w:numPr>
        <w:rPr>
          <w:lang w:val="cs-CZ"/>
        </w:rPr>
      </w:pPr>
      <w:r w:rsidRPr="00A74CB8">
        <w:rPr>
          <w:lang w:val="cs-CZ"/>
        </w:rPr>
        <w:t xml:space="preserve">S ohledem na systémové zabezpečení fungování Systému </w:t>
      </w:r>
      <w:proofErr w:type="spellStart"/>
      <w:r w:rsidRPr="00A74CB8">
        <w:rPr>
          <w:lang w:val="cs-CZ"/>
        </w:rPr>
        <w:t>Corrency</w:t>
      </w:r>
      <w:proofErr w:type="spellEnd"/>
      <w:r w:rsidRPr="00A74CB8">
        <w:rPr>
          <w:lang w:val="cs-CZ"/>
        </w:rPr>
        <w:t xml:space="preserve"> je právo na proplacení </w:t>
      </w:r>
      <w:proofErr w:type="spellStart"/>
      <w:r w:rsidRPr="00A74CB8">
        <w:rPr>
          <w:lang w:val="cs-CZ"/>
        </w:rPr>
        <w:t>Correntů</w:t>
      </w:r>
      <w:proofErr w:type="spellEnd"/>
      <w:r w:rsidRPr="00A74CB8">
        <w:rPr>
          <w:lang w:val="cs-CZ"/>
        </w:rPr>
        <w:t xml:space="preserve"> spojeno výlučně s Obchodníkem, přičemž se výslovně zakazuje, aby pohledávka na proplacení </w:t>
      </w:r>
      <w:proofErr w:type="spellStart"/>
      <w:r w:rsidRPr="00A74CB8">
        <w:rPr>
          <w:lang w:val="cs-CZ"/>
        </w:rPr>
        <w:t>Correntů</w:t>
      </w:r>
      <w:proofErr w:type="spellEnd"/>
      <w:r w:rsidRPr="00A74CB8">
        <w:rPr>
          <w:lang w:val="cs-CZ"/>
        </w:rPr>
        <w:t xml:space="preserve"> byla předmětem postoupení na třetí osobu nebo započtení nebo zajištění zástavním právem.</w:t>
      </w:r>
    </w:p>
    <w:p w14:paraId="00000033" w14:textId="24F0A8AA" w:rsidR="002E03FE" w:rsidRPr="00A74CB8" w:rsidRDefault="00EF2A3A">
      <w:pPr>
        <w:pStyle w:val="Nadpis2"/>
        <w:numPr>
          <w:ilvl w:val="1"/>
          <w:numId w:val="5"/>
        </w:numPr>
        <w:rPr>
          <w:lang w:val="cs-CZ"/>
        </w:rPr>
      </w:pPr>
      <w:r w:rsidRPr="00A74CB8">
        <w:rPr>
          <w:lang w:val="cs-CZ"/>
        </w:rPr>
        <w:t xml:space="preserve">V případě, že </w:t>
      </w:r>
      <w:proofErr w:type="spellStart"/>
      <w:r w:rsidRPr="00A74CB8">
        <w:rPr>
          <w:lang w:val="cs-CZ"/>
        </w:rPr>
        <w:t>Correnty</w:t>
      </w:r>
      <w:proofErr w:type="spellEnd"/>
      <w:r w:rsidRPr="00A74CB8">
        <w:rPr>
          <w:lang w:val="cs-CZ"/>
        </w:rPr>
        <w:t xml:space="preserve"> budou uplatněny Příjemcem k úhradě ceny služeb, u kterých bude na Subdoméně uvedeno, že nebude možné při platbě ceny uplatnit </w:t>
      </w:r>
      <w:proofErr w:type="spellStart"/>
      <w:r w:rsidRPr="00A74CB8">
        <w:rPr>
          <w:lang w:val="cs-CZ"/>
        </w:rPr>
        <w:t>Correnty</w:t>
      </w:r>
      <w:proofErr w:type="spellEnd"/>
      <w:r w:rsidRPr="00A74CB8">
        <w:rPr>
          <w:lang w:val="cs-CZ"/>
        </w:rPr>
        <w:t xml:space="preserve"> Obchodník nemá vůči Provozovateli právo na jejich proplacení.</w:t>
      </w:r>
    </w:p>
    <w:p w14:paraId="00000034" w14:textId="77777777" w:rsidR="002E03FE" w:rsidRPr="00A74CB8" w:rsidRDefault="00EF2A3A">
      <w:pPr>
        <w:pStyle w:val="Nadpis1"/>
        <w:numPr>
          <w:ilvl w:val="0"/>
          <w:numId w:val="5"/>
        </w:numPr>
        <w:rPr>
          <w:lang w:val="cs-CZ"/>
        </w:rPr>
      </w:pPr>
      <w:r w:rsidRPr="00A74CB8">
        <w:rPr>
          <w:lang w:val="cs-CZ"/>
        </w:rPr>
        <w:t>POVINNOSTI OBCHODNÍKA PŘI REKLAMACI ZBOŽÍ/SLUŽBY (REKLAMAČNÍ FORMULÁŘ)</w:t>
      </w:r>
    </w:p>
    <w:p w14:paraId="00000035" w14:textId="3F83577A" w:rsidR="002E03FE" w:rsidRPr="00A74CB8" w:rsidRDefault="00EF2A3A">
      <w:pPr>
        <w:pStyle w:val="Nadpis2"/>
        <w:numPr>
          <w:ilvl w:val="1"/>
          <w:numId w:val="5"/>
        </w:numPr>
        <w:rPr>
          <w:lang w:val="cs-CZ"/>
        </w:rPr>
      </w:pPr>
      <w:r w:rsidRPr="00A74CB8">
        <w:rPr>
          <w:lang w:val="cs-CZ"/>
        </w:rPr>
        <w:t xml:space="preserve">V případě, že Příjemce bude u Obchodníka reklamovat službu, u jejíhož pořízení při platbě ceny uplatnil </w:t>
      </w:r>
      <w:proofErr w:type="spellStart"/>
      <w:r w:rsidRPr="00A74CB8">
        <w:rPr>
          <w:lang w:val="cs-CZ"/>
        </w:rPr>
        <w:t>Correnty</w:t>
      </w:r>
      <w:proofErr w:type="spellEnd"/>
      <w:r w:rsidRPr="00A74CB8">
        <w:rPr>
          <w:lang w:val="cs-CZ"/>
        </w:rPr>
        <w:t xml:space="preserve">, Obchodník bude povinen o takové reklamaci vyplnit reklamační </w:t>
      </w:r>
      <w:r w:rsidRPr="00A74CB8">
        <w:rPr>
          <w:lang w:val="cs-CZ"/>
        </w:rPr>
        <w:lastRenderedPageBreak/>
        <w:t xml:space="preserve">formulář, umístěný na </w:t>
      </w:r>
      <w:r w:rsidRPr="00A74CB8">
        <w:rPr>
          <w:color w:val="3F3F3F"/>
          <w:lang w:val="cs-CZ"/>
        </w:rPr>
        <w:t>stránce reklamace.corrency.cz</w:t>
      </w:r>
      <w:r w:rsidRPr="00A74CB8">
        <w:rPr>
          <w:lang w:val="cs-CZ"/>
        </w:rPr>
        <w:t xml:space="preserve"> a postupovat v souladu s pokyny a údaji uvedenými v tomto reklamačním formuláři.</w:t>
      </w:r>
    </w:p>
    <w:p w14:paraId="00000036" w14:textId="7F7E604F" w:rsidR="002E03FE" w:rsidRPr="00A74CB8" w:rsidRDefault="00EF2A3A">
      <w:pPr>
        <w:pStyle w:val="Nadpis2"/>
        <w:numPr>
          <w:ilvl w:val="1"/>
          <w:numId w:val="5"/>
        </w:numPr>
        <w:rPr>
          <w:lang w:val="cs-CZ"/>
        </w:rPr>
      </w:pPr>
      <w:r w:rsidRPr="00A74CB8">
        <w:rPr>
          <w:lang w:val="cs-CZ"/>
        </w:rPr>
        <w:t>V případě, že Příjemci vznikne vůči Obchodníkovi právo na vrácení ceny za reklamovan</w:t>
      </w:r>
      <w:r w:rsidR="00505AE4">
        <w:rPr>
          <w:lang w:val="cs-CZ"/>
        </w:rPr>
        <w:t>ou</w:t>
      </w:r>
      <w:r w:rsidR="00A217BF">
        <w:rPr>
          <w:lang w:val="cs-CZ"/>
        </w:rPr>
        <w:t xml:space="preserve"> </w:t>
      </w:r>
      <w:r w:rsidRPr="00A74CB8">
        <w:rPr>
          <w:lang w:val="cs-CZ"/>
        </w:rPr>
        <w:t xml:space="preserve">službu, pak ve vztahu k části ceny ve výši uplatněných </w:t>
      </w:r>
      <w:proofErr w:type="spellStart"/>
      <w:r w:rsidRPr="00A74CB8">
        <w:rPr>
          <w:lang w:val="cs-CZ"/>
        </w:rPr>
        <w:t>Correntů</w:t>
      </w:r>
      <w:proofErr w:type="spellEnd"/>
      <w:r w:rsidRPr="00A74CB8">
        <w:rPr>
          <w:lang w:val="cs-CZ"/>
        </w:rPr>
        <w:t xml:space="preserve">, které byly Provozovatelem Obchodníkovi proplaceny, bude Obchodník povinen částku v Kč odpovídající množství </w:t>
      </w:r>
      <w:proofErr w:type="spellStart"/>
      <w:r w:rsidRPr="00A74CB8">
        <w:rPr>
          <w:lang w:val="cs-CZ"/>
        </w:rPr>
        <w:t>Correntů</w:t>
      </w:r>
      <w:proofErr w:type="spellEnd"/>
      <w:r w:rsidRPr="00A74CB8">
        <w:rPr>
          <w:lang w:val="cs-CZ"/>
        </w:rPr>
        <w:t>, kterých se proplacení týká, bezodkladně vrátit Provozov</w:t>
      </w:r>
      <w:r w:rsidRPr="00A74CB8">
        <w:rPr>
          <w:highlight w:val="white"/>
          <w:lang w:val="cs-CZ"/>
        </w:rPr>
        <w:t xml:space="preserve">ateli (resp. jeho prostřednictvím Obci) a to do 5 pracovních dnů od vzniku práva na její vrácení na bankovní účet, ze kterého obdržel Obchodník finanční částku. V případě, že k reklamaci služby nastane po uplynutí exspirace </w:t>
      </w:r>
      <w:proofErr w:type="spellStart"/>
      <w:r w:rsidR="00A217BF">
        <w:rPr>
          <w:highlight w:val="white"/>
          <w:lang w:val="cs-CZ"/>
        </w:rPr>
        <w:t>C</w:t>
      </w:r>
      <w:r w:rsidR="00A217BF" w:rsidRPr="00A74CB8">
        <w:rPr>
          <w:highlight w:val="white"/>
          <w:lang w:val="cs-CZ"/>
        </w:rPr>
        <w:t>orrentů</w:t>
      </w:r>
      <w:proofErr w:type="spellEnd"/>
      <w:r w:rsidRPr="00A74CB8">
        <w:rPr>
          <w:highlight w:val="white"/>
          <w:lang w:val="cs-CZ"/>
        </w:rPr>
        <w:t>, je Obchodník povinen finanční částku poukázat na bankovní účet č. 6148616319/0800. Ve</w:t>
      </w:r>
      <w:r w:rsidRPr="00A74CB8">
        <w:rPr>
          <w:lang w:val="cs-CZ"/>
        </w:rPr>
        <w:t xml:space="preserve"> vztahu k takto vrácené částce dojde k zániku darovací smlouvy s dotčeným Příjemcem a vrácení poskytnutého finančního daru Obci.</w:t>
      </w:r>
    </w:p>
    <w:p w14:paraId="00000037" w14:textId="77777777" w:rsidR="002E03FE" w:rsidRPr="00A74CB8" w:rsidRDefault="00EF2A3A">
      <w:pPr>
        <w:pStyle w:val="Nadpis1"/>
        <w:numPr>
          <w:ilvl w:val="0"/>
          <w:numId w:val="5"/>
        </w:numPr>
        <w:rPr>
          <w:lang w:val="cs-CZ"/>
        </w:rPr>
      </w:pPr>
      <w:r w:rsidRPr="00A74CB8">
        <w:rPr>
          <w:lang w:val="cs-CZ"/>
        </w:rPr>
        <w:t>DOHODA O PŘEDÁVÁNÍ OSOBNÍCH ÚDAJŮ</w:t>
      </w:r>
    </w:p>
    <w:p w14:paraId="00000038" w14:textId="77777777" w:rsidR="002E03FE" w:rsidRPr="00A74CB8" w:rsidRDefault="00EF2A3A">
      <w:pPr>
        <w:pStyle w:val="Nadpis2"/>
        <w:numPr>
          <w:ilvl w:val="1"/>
          <w:numId w:val="5"/>
        </w:numPr>
        <w:rPr>
          <w:lang w:val="cs-CZ"/>
        </w:rPr>
      </w:pPr>
      <w:r w:rsidRPr="00A74CB8">
        <w:rPr>
          <w:lang w:val="cs-CZ"/>
        </w:rPr>
        <w:t>Při plnění Smlouvy si smluvní strany mohou předávat Data týkající se identifikovatelných fyzických osob, Příjemců, a to v rozsahu vymezeném touto Smlouvou.</w:t>
      </w:r>
    </w:p>
    <w:p w14:paraId="00000039" w14:textId="77777777" w:rsidR="002E03FE" w:rsidRPr="00A74CB8" w:rsidRDefault="00EF2A3A">
      <w:pPr>
        <w:pStyle w:val="Nadpis2"/>
        <w:numPr>
          <w:ilvl w:val="1"/>
          <w:numId w:val="5"/>
        </w:numPr>
        <w:rPr>
          <w:lang w:val="cs-CZ"/>
        </w:rPr>
      </w:pPr>
      <w:r w:rsidRPr="00A74CB8">
        <w:rPr>
          <w:lang w:val="cs-CZ"/>
        </w:rPr>
        <w:t>Smluvní strany konstatují, že ve vztahu k Datům každá strana</w:t>
      </w:r>
    </w:p>
    <w:p w14:paraId="0000003A" w14:textId="77777777" w:rsidR="002E03FE" w:rsidRPr="00A74CB8" w:rsidRDefault="00EF2A3A">
      <w:pPr>
        <w:pStyle w:val="Nadpis4"/>
        <w:numPr>
          <w:ilvl w:val="3"/>
          <w:numId w:val="5"/>
        </w:numPr>
        <w:rPr>
          <w:lang w:val="cs-CZ"/>
        </w:rPr>
      </w:pPr>
      <w:r w:rsidRPr="00A74CB8">
        <w:rPr>
          <w:lang w:val="cs-CZ"/>
        </w:rPr>
        <w:t>je v postavení samostatného a nezávislého správce osobních údajů ve smyslu čl. 4 bodu 7) GDPR;</w:t>
      </w:r>
    </w:p>
    <w:p w14:paraId="0000003B" w14:textId="77777777" w:rsidR="002E03FE" w:rsidRPr="00A74CB8" w:rsidRDefault="00EF2A3A">
      <w:pPr>
        <w:pStyle w:val="Nadpis4"/>
        <w:numPr>
          <w:ilvl w:val="3"/>
          <w:numId w:val="5"/>
        </w:numPr>
        <w:rPr>
          <w:lang w:val="cs-CZ"/>
        </w:rPr>
      </w:pPr>
      <w:r w:rsidRPr="00A74CB8">
        <w:rPr>
          <w:lang w:val="cs-CZ"/>
        </w:rPr>
        <w:t xml:space="preserve">odpovídá za zpracování Dat pouze do jejich předání druhé smluvní straně; </w:t>
      </w:r>
    </w:p>
    <w:p w14:paraId="0000003C" w14:textId="77777777" w:rsidR="002E03FE" w:rsidRPr="00A74CB8" w:rsidRDefault="00EF2A3A">
      <w:pPr>
        <w:pStyle w:val="Nadpis4"/>
        <w:numPr>
          <w:ilvl w:val="3"/>
          <w:numId w:val="5"/>
        </w:numPr>
        <w:rPr>
          <w:lang w:val="cs-CZ"/>
        </w:rPr>
      </w:pPr>
      <w:r w:rsidRPr="00A74CB8">
        <w:rPr>
          <w:lang w:val="cs-CZ"/>
        </w:rPr>
        <w:t>neodpovídá za (i) zpracování Dat prováděné druhou smluvní stranou a (</w:t>
      </w:r>
      <w:proofErr w:type="spellStart"/>
      <w:r w:rsidRPr="00A74CB8">
        <w:rPr>
          <w:lang w:val="cs-CZ"/>
        </w:rPr>
        <w:t>ii</w:t>
      </w:r>
      <w:proofErr w:type="spellEnd"/>
      <w:r w:rsidRPr="00A74CB8">
        <w:rPr>
          <w:lang w:val="cs-CZ"/>
        </w:rPr>
        <w:t>) plnění povinností druhé smluvní strany dle GDPR při zpracování Dat (zejm. povinnost řádně informovat Příjemce o zpracování Dat, povinnosti správce korespondující právům Příjemců podle GDPR a povinnost implementace opatření nezbytných k ochraně Dat).</w:t>
      </w:r>
    </w:p>
    <w:p w14:paraId="0000003D" w14:textId="77777777" w:rsidR="002E03FE" w:rsidRPr="00A74CB8" w:rsidRDefault="00EF2A3A">
      <w:pPr>
        <w:pStyle w:val="Nadpis2"/>
        <w:numPr>
          <w:ilvl w:val="1"/>
          <w:numId w:val="5"/>
        </w:numPr>
        <w:rPr>
          <w:lang w:val="cs-CZ"/>
        </w:rPr>
      </w:pPr>
      <w:r w:rsidRPr="00A74CB8">
        <w:rPr>
          <w:lang w:val="cs-CZ"/>
        </w:rPr>
        <w:t>Strany se zavazují předávat si jen taková Data, která byla získána a ohledně nichž byly splněny veškeré povinnosti správců vyplývající z GDPR.</w:t>
      </w:r>
    </w:p>
    <w:p w14:paraId="0000003E" w14:textId="77777777" w:rsidR="002E03FE" w:rsidRPr="00A74CB8" w:rsidRDefault="00EF2A3A">
      <w:pPr>
        <w:pStyle w:val="Nadpis2"/>
        <w:numPr>
          <w:ilvl w:val="1"/>
          <w:numId w:val="5"/>
        </w:numPr>
        <w:rPr>
          <w:lang w:val="cs-CZ"/>
        </w:rPr>
      </w:pPr>
      <w:r w:rsidRPr="00A74CB8">
        <w:rPr>
          <w:lang w:val="cs-CZ"/>
        </w:rPr>
        <w:t>Obchodník se zavazuje pravidelně mazat SMS zprávy a e-maily obsahující Data. Obchodník se dále zavazuje vyvinout veškeré úsilí, které po něm lze rozumně požadovat, aby zabránil neoprávněnému nebo nahodilému přístupu k Datům, k jejich změně, zničení či ztrátě, neoprávněným přenosům, k jejich jinému neoprávněnému zpracování, jakož i k jejich jinému zneužití.</w:t>
      </w:r>
    </w:p>
    <w:p w14:paraId="0000003F" w14:textId="77777777" w:rsidR="002E03FE" w:rsidRPr="00A74CB8" w:rsidRDefault="00EF2A3A">
      <w:pPr>
        <w:pStyle w:val="Nadpis2"/>
        <w:numPr>
          <w:ilvl w:val="1"/>
          <w:numId w:val="5"/>
        </w:numPr>
        <w:rPr>
          <w:lang w:val="cs-CZ"/>
        </w:rPr>
      </w:pPr>
      <w:r w:rsidRPr="00A74CB8">
        <w:rPr>
          <w:lang w:val="cs-CZ"/>
        </w:rPr>
        <w:t>Strana je povinna neprodleně oznámit druhé straně veškeré případy náhodného nebo neoprávněného přístupu k Datům předávaným podle Smlouvy či případy zneužití Dat.</w:t>
      </w:r>
    </w:p>
    <w:p w14:paraId="00000040" w14:textId="77777777" w:rsidR="002E03FE" w:rsidRPr="00A74CB8" w:rsidRDefault="00EF2A3A">
      <w:pPr>
        <w:pStyle w:val="Nadpis1"/>
        <w:numPr>
          <w:ilvl w:val="0"/>
          <w:numId w:val="5"/>
        </w:numPr>
        <w:rPr>
          <w:lang w:val="cs-CZ"/>
        </w:rPr>
      </w:pPr>
      <w:r w:rsidRPr="00A74CB8">
        <w:rPr>
          <w:lang w:val="cs-CZ"/>
        </w:rPr>
        <w:t xml:space="preserve">UZAVŘENÍ TÉTO SMLOUVY </w:t>
      </w:r>
    </w:p>
    <w:p w14:paraId="00000041" w14:textId="77777777" w:rsidR="002E03FE" w:rsidRPr="00A74CB8" w:rsidRDefault="00EF2A3A">
      <w:pPr>
        <w:pStyle w:val="Nadpis2"/>
        <w:numPr>
          <w:ilvl w:val="1"/>
          <w:numId w:val="5"/>
        </w:numPr>
        <w:rPr>
          <w:lang w:val="cs-CZ"/>
        </w:rPr>
      </w:pPr>
      <w:r w:rsidRPr="00A74CB8">
        <w:rPr>
          <w:lang w:val="cs-CZ"/>
        </w:rPr>
        <w:t xml:space="preserve">K uzavření této Smlouvy dochází fyzicky nebo online prostřednictvím prostého elektronického podpisu prostřednictvím postupu pro elektronické uzavření na Doméně nebo Subdoméně. </w:t>
      </w:r>
    </w:p>
    <w:p w14:paraId="00000042" w14:textId="77777777" w:rsidR="002E03FE" w:rsidRPr="00A74CB8" w:rsidRDefault="00EF2A3A">
      <w:pPr>
        <w:pStyle w:val="Nadpis2"/>
        <w:numPr>
          <w:ilvl w:val="1"/>
          <w:numId w:val="5"/>
        </w:numPr>
        <w:rPr>
          <w:lang w:val="cs-CZ"/>
        </w:rPr>
      </w:pPr>
      <w:r w:rsidRPr="00A74CB8">
        <w:rPr>
          <w:lang w:val="cs-CZ"/>
        </w:rPr>
        <w:t xml:space="preserve">Vyplněním zadávacího formuláře na Subdoméně Obchodník projeví zájem o zaslání návrhu Smlouvy, obsahujícího údaje, vyplněné Obchodníkem do tohoto zadávacího formuláře. Součástí těchto údajů je také uvedení Registračního čísla, jak je uvedeno v identifikaci Obchodníka na titulní straně Smlouvy. </w:t>
      </w:r>
    </w:p>
    <w:p w14:paraId="00000043" w14:textId="77777777" w:rsidR="002E03FE" w:rsidRPr="00A74CB8" w:rsidRDefault="00EF2A3A">
      <w:pPr>
        <w:pStyle w:val="Nadpis2"/>
        <w:numPr>
          <w:ilvl w:val="1"/>
          <w:numId w:val="5"/>
        </w:numPr>
        <w:rPr>
          <w:lang w:val="cs-CZ"/>
        </w:rPr>
      </w:pPr>
      <w:r w:rsidRPr="00A74CB8">
        <w:rPr>
          <w:lang w:val="cs-CZ"/>
        </w:rPr>
        <w:t xml:space="preserve">Návrhem Smlouvy se rozumí dokument, tvořící přílohu e-mailu, odeslaného z e-mailové adresy Provozovatele, uvedené v záhlaví této Smlouvy, na e-mailovou adresu Obchodníka, uvedenou v záhlaví této Smlouvy. Odesláním tohoto e-mailu z e-mailové adresy </w:t>
      </w:r>
      <w:r w:rsidRPr="00A74CB8">
        <w:rPr>
          <w:lang w:val="cs-CZ"/>
        </w:rPr>
        <w:lastRenderedPageBreak/>
        <w:t xml:space="preserve">Provozovatele </w:t>
      </w:r>
      <w:hyperlink r:id="rId10">
        <w:r w:rsidRPr="00A74CB8">
          <w:rPr>
            <w:color w:val="0000FF"/>
            <w:u w:val="single"/>
            <w:lang w:val="cs-CZ"/>
          </w:rPr>
          <w:t>irobot@corrency.cz</w:t>
        </w:r>
      </w:hyperlink>
      <w:r w:rsidRPr="00A74CB8">
        <w:rPr>
          <w:lang w:val="cs-CZ"/>
        </w:rPr>
        <w:t xml:space="preserve">, uvedené v záhlaví této Smlouvy, je návrh Smlouvy podepsán ze strany Provozovatele. Součástí tohoto e-mailu je link „udělit souhlas s uzavřením smlouvy o proplácení </w:t>
      </w:r>
      <w:proofErr w:type="spellStart"/>
      <w:r w:rsidRPr="00A74CB8">
        <w:rPr>
          <w:lang w:val="cs-CZ"/>
        </w:rPr>
        <w:t>Correntů</w:t>
      </w:r>
      <w:proofErr w:type="spellEnd"/>
      <w:r w:rsidRPr="00A74CB8">
        <w:rPr>
          <w:lang w:val="cs-CZ"/>
        </w:rPr>
        <w:t xml:space="preserve">”. Po </w:t>
      </w:r>
      <w:proofErr w:type="spellStart"/>
      <w:r w:rsidRPr="00A74CB8">
        <w:rPr>
          <w:lang w:val="cs-CZ"/>
        </w:rPr>
        <w:t>prokliknutí</w:t>
      </w:r>
      <w:proofErr w:type="spellEnd"/>
      <w:r w:rsidRPr="00A74CB8">
        <w:rPr>
          <w:lang w:val="cs-CZ"/>
        </w:rPr>
        <w:t xml:space="preserve"> Obchodníkem je Obchodník směřován na stránku, kde je nutno návrh Smlouvy odsouhlasit zaškrtnutím souhlasu a kliknutím na tlačítko „Odeslat”, jehož </w:t>
      </w:r>
      <w:proofErr w:type="spellStart"/>
      <w:r w:rsidRPr="00A74CB8">
        <w:rPr>
          <w:lang w:val="cs-CZ"/>
        </w:rPr>
        <w:t>prokliknutím</w:t>
      </w:r>
      <w:proofErr w:type="spellEnd"/>
      <w:r w:rsidRPr="00A74CB8">
        <w:rPr>
          <w:lang w:val="cs-CZ"/>
        </w:rPr>
        <w:t xml:space="preserve"> je Smlouva akceptována Obchodníkem a je uzavřena. Nebude-li Obchodník takto akceptovat návrh Smlouvy do 14 dnů ode dne doručení e-mailu, považuje se návrh Smlouvy za odmítnutý a k uzavření Smlouvy nedošlo.</w:t>
      </w:r>
    </w:p>
    <w:p w14:paraId="00000044" w14:textId="77777777" w:rsidR="002E03FE" w:rsidRPr="00A74CB8" w:rsidRDefault="00EF2A3A">
      <w:pPr>
        <w:pStyle w:val="Nadpis1"/>
        <w:numPr>
          <w:ilvl w:val="0"/>
          <w:numId w:val="5"/>
        </w:numPr>
        <w:rPr>
          <w:lang w:val="cs-CZ"/>
        </w:rPr>
      </w:pPr>
      <w:r w:rsidRPr="00A74CB8">
        <w:rPr>
          <w:lang w:val="cs-CZ"/>
        </w:rPr>
        <w:t>PROTIKORUPČNÍ DOLOŽKA</w:t>
      </w:r>
    </w:p>
    <w:p w14:paraId="00000045" w14:textId="77777777" w:rsidR="002E03FE" w:rsidRPr="00A74CB8" w:rsidRDefault="00EF2A3A">
      <w:pPr>
        <w:pStyle w:val="Nadpis2"/>
        <w:numPr>
          <w:ilvl w:val="1"/>
          <w:numId w:val="5"/>
        </w:numPr>
        <w:rPr>
          <w:lang w:val="cs-CZ"/>
        </w:rPr>
      </w:pPr>
      <w:r w:rsidRPr="00A74CB8">
        <w:rPr>
          <w:lang w:val="cs-CZ"/>
        </w:rPr>
        <w:t xml:space="preserve">Tato protikorupční doložka představuje zásady a principy Protikorupčního programu </w:t>
      </w:r>
      <w:proofErr w:type="spellStart"/>
      <w:r w:rsidRPr="00A74CB8">
        <w:rPr>
          <w:lang w:val="cs-CZ"/>
        </w:rPr>
        <w:t>CorCo</w:t>
      </w:r>
      <w:proofErr w:type="spellEnd"/>
      <w:r w:rsidRPr="00A74CB8">
        <w:rPr>
          <w:lang w:val="cs-CZ"/>
        </w:rPr>
        <w:t xml:space="preserve"> Systems. Obchodník tímto potvrzuje, že měl možnost se s Protikorupčním programem </w:t>
      </w:r>
      <w:proofErr w:type="spellStart"/>
      <w:r w:rsidRPr="00A74CB8">
        <w:rPr>
          <w:lang w:val="cs-CZ"/>
        </w:rPr>
        <w:t>CorCo</w:t>
      </w:r>
      <w:proofErr w:type="spellEnd"/>
      <w:r w:rsidRPr="00A74CB8">
        <w:rPr>
          <w:lang w:val="cs-CZ"/>
        </w:rPr>
        <w:t xml:space="preserve"> Systems seznámit.</w:t>
      </w:r>
    </w:p>
    <w:p w14:paraId="00000046" w14:textId="77777777" w:rsidR="002E03FE" w:rsidRPr="00A74CB8" w:rsidRDefault="00EF2A3A">
      <w:pPr>
        <w:pStyle w:val="Nadpis2"/>
        <w:numPr>
          <w:ilvl w:val="1"/>
          <w:numId w:val="5"/>
        </w:numPr>
        <w:rPr>
          <w:lang w:val="cs-CZ"/>
        </w:rPr>
      </w:pPr>
      <w:r w:rsidRPr="00A74CB8">
        <w:rPr>
          <w:lang w:val="cs-CZ"/>
        </w:rPr>
        <w:t xml:space="preserve">Obchodník se zavazuje jednat v souladu s Protikorupčním programem Provozovatele tím, že </w:t>
      </w:r>
      <w:proofErr w:type="spellStart"/>
      <w:r w:rsidRPr="00A74CB8">
        <w:rPr>
          <w:lang w:val="cs-CZ"/>
        </w:rPr>
        <w:t>učini</w:t>
      </w:r>
      <w:proofErr w:type="spellEnd"/>
      <w:r w:rsidRPr="00A74CB8">
        <w:rPr>
          <w:lang w:val="cs-CZ"/>
        </w:rPr>
        <w:t xml:space="preserve">́ </w:t>
      </w:r>
      <w:proofErr w:type="spellStart"/>
      <w:r w:rsidRPr="00A74CB8">
        <w:rPr>
          <w:lang w:val="cs-CZ"/>
        </w:rPr>
        <w:t>všechna</w:t>
      </w:r>
      <w:proofErr w:type="spellEnd"/>
      <w:r w:rsidRPr="00A74CB8">
        <w:rPr>
          <w:lang w:val="cs-CZ"/>
        </w:rPr>
        <w:t xml:space="preserve"> opatření k tomu, aby se nedopustil on a ani nikdo z jeho zaměstnanců či zástupců jakékoliv formy korupčního jednání, zejména jednání, které by mohlo být vnímáno jako přijetí úplatku, podplácení, nepřímé úplatkářství či jiný trestný čin spojený s korupcí dle zákona č. 40/2009 Sb., trestního zákoníku, ve znění pozdějších předpisů. </w:t>
      </w:r>
    </w:p>
    <w:p w14:paraId="00000047" w14:textId="77777777" w:rsidR="002E03FE" w:rsidRPr="00A74CB8" w:rsidRDefault="00EF2A3A">
      <w:pPr>
        <w:pStyle w:val="Nadpis2"/>
        <w:numPr>
          <w:ilvl w:val="1"/>
          <w:numId w:val="5"/>
        </w:numPr>
        <w:rPr>
          <w:lang w:val="cs-CZ"/>
        </w:rPr>
      </w:pPr>
      <w:r w:rsidRPr="00A74CB8">
        <w:rPr>
          <w:lang w:val="cs-CZ"/>
        </w:rPr>
        <w:t>Obchodník se dále zavazuje, že:</w:t>
      </w:r>
    </w:p>
    <w:p w14:paraId="00000048" w14:textId="77777777" w:rsidR="002E03FE" w:rsidRPr="00A74CB8" w:rsidRDefault="00EF2A3A">
      <w:pPr>
        <w:pStyle w:val="Nadpis4"/>
        <w:numPr>
          <w:ilvl w:val="3"/>
          <w:numId w:val="5"/>
        </w:numPr>
        <w:rPr>
          <w:lang w:val="cs-CZ"/>
        </w:rPr>
      </w:pPr>
      <w:r w:rsidRPr="00A74CB8">
        <w:rPr>
          <w:lang w:val="cs-CZ"/>
        </w:rPr>
        <w:t>neposkytne, nenabídne ani neslíbí úplatek jinému nebo pro jiného v souvislosti s obstaráváním věcí obecného zájmu nebo v souvislosti s podnikáním svým nebo jiného;</w:t>
      </w:r>
    </w:p>
    <w:p w14:paraId="00000049" w14:textId="77777777" w:rsidR="002E03FE" w:rsidRPr="00A74CB8" w:rsidRDefault="00EF2A3A">
      <w:pPr>
        <w:pStyle w:val="Nadpis4"/>
        <w:numPr>
          <w:ilvl w:val="3"/>
          <w:numId w:val="5"/>
        </w:numPr>
        <w:rPr>
          <w:lang w:val="cs-CZ"/>
        </w:rPr>
      </w:pPr>
      <w:r w:rsidRPr="00A74CB8">
        <w:rPr>
          <w:lang w:val="cs-CZ"/>
        </w:rPr>
        <w:t>neposkytne, nenabídne ani neslíbí neoprávněné výhody třetím osobám;</w:t>
      </w:r>
    </w:p>
    <w:p w14:paraId="0000004A" w14:textId="531B8C83" w:rsidR="002E03FE" w:rsidRPr="00A74CB8" w:rsidRDefault="00EF2A3A">
      <w:pPr>
        <w:pStyle w:val="Nadpis4"/>
        <w:numPr>
          <w:ilvl w:val="3"/>
          <w:numId w:val="5"/>
        </w:numPr>
        <w:rPr>
          <w:lang w:val="cs-CZ"/>
        </w:rPr>
      </w:pPr>
      <w:r w:rsidRPr="00A74CB8">
        <w:rPr>
          <w:lang w:val="cs-CZ"/>
        </w:rPr>
        <w:t>úplatek nepřijme, ani si jej nedá slíbit, ať už pro sebe nebo pro jiného v souvislosti s obstaráním věcí obecného zájmu nebo v souvislosti s podniká</w:t>
      </w:r>
      <w:r w:rsidR="00A217BF">
        <w:rPr>
          <w:lang w:val="cs-CZ"/>
        </w:rPr>
        <w:t>ní</w:t>
      </w:r>
      <w:r w:rsidRPr="00A74CB8">
        <w:rPr>
          <w:lang w:val="cs-CZ"/>
        </w:rPr>
        <w:t>m svým nebo jiného;</w:t>
      </w:r>
    </w:p>
    <w:p w14:paraId="0000004B" w14:textId="77777777" w:rsidR="002E03FE" w:rsidRPr="00A74CB8" w:rsidRDefault="00EF2A3A">
      <w:pPr>
        <w:pStyle w:val="Nadpis4"/>
        <w:numPr>
          <w:ilvl w:val="3"/>
          <w:numId w:val="5"/>
        </w:numPr>
        <w:rPr>
          <w:lang w:val="cs-CZ"/>
        </w:rPr>
      </w:pPr>
      <w:r w:rsidRPr="00A74CB8">
        <w:rPr>
          <w:lang w:val="cs-CZ"/>
        </w:rPr>
        <w:t>nebude ani u svých obchodních partnerů tolerovat jakoukoliv formu korupce či uplácení;</w:t>
      </w:r>
    </w:p>
    <w:p w14:paraId="0000004C" w14:textId="77777777" w:rsidR="002E03FE" w:rsidRPr="00A74CB8" w:rsidRDefault="00EF2A3A">
      <w:pPr>
        <w:pStyle w:val="Nadpis4"/>
        <w:numPr>
          <w:ilvl w:val="3"/>
          <w:numId w:val="5"/>
        </w:numPr>
        <w:rPr>
          <w:lang w:val="cs-CZ"/>
        </w:rPr>
      </w:pPr>
      <w:r w:rsidRPr="00A74CB8">
        <w:rPr>
          <w:lang w:val="cs-CZ"/>
        </w:rPr>
        <w:t>neprodleně Provozovateli oznámí, pokud se vůči Provozovateli ocitne v konfliktu zájmů.</w:t>
      </w:r>
    </w:p>
    <w:p w14:paraId="0000004D" w14:textId="77777777" w:rsidR="002E03FE" w:rsidRPr="00A74CB8" w:rsidRDefault="00EF2A3A">
      <w:pPr>
        <w:pStyle w:val="Nadpis2"/>
        <w:numPr>
          <w:ilvl w:val="1"/>
          <w:numId w:val="5"/>
        </w:numPr>
        <w:rPr>
          <w:lang w:val="cs-CZ"/>
        </w:rPr>
      </w:pPr>
      <w:r w:rsidRPr="00A74CB8">
        <w:rPr>
          <w:lang w:val="cs-CZ"/>
        </w:rPr>
        <w:t xml:space="preserve">Úplatkem se rozumí neoprávněná výhoda spočívající v přímém majetkovém obohacení nebo jiném zvýhodnění, které se dostává nebo má dostat uplácené osobě nebo s jejím souhlasem jiné osobě a na kterou není nárok.  </w:t>
      </w:r>
    </w:p>
    <w:p w14:paraId="0000004E" w14:textId="77777777" w:rsidR="002E03FE" w:rsidRPr="00A74CB8" w:rsidRDefault="00EF2A3A">
      <w:pPr>
        <w:pStyle w:val="Nadpis2"/>
        <w:numPr>
          <w:ilvl w:val="1"/>
          <w:numId w:val="5"/>
        </w:numPr>
        <w:rPr>
          <w:lang w:val="cs-CZ"/>
        </w:rPr>
      </w:pPr>
      <w:r w:rsidRPr="00A74CB8">
        <w:rPr>
          <w:lang w:val="cs-CZ"/>
        </w:rPr>
        <w:t>Obchodník se zavazuje neprodleně oznámit Provozovateli jakéhokoliv podezření na korupční či jiné protiprávní jednání prostřednictvím komunikačních kanálů:</w:t>
      </w:r>
    </w:p>
    <w:p w14:paraId="0000004F" w14:textId="77777777" w:rsidR="002E03FE" w:rsidRPr="00A74CB8" w:rsidRDefault="00EF2A3A">
      <w:pPr>
        <w:pStyle w:val="Nadpis4"/>
        <w:numPr>
          <w:ilvl w:val="3"/>
          <w:numId w:val="5"/>
        </w:numPr>
        <w:rPr>
          <w:lang w:val="cs-CZ"/>
        </w:rPr>
      </w:pPr>
      <w:r w:rsidRPr="00A74CB8">
        <w:rPr>
          <w:lang w:val="cs-CZ"/>
        </w:rPr>
        <w:t xml:space="preserve">osobní návštěva </w:t>
      </w:r>
      <w:proofErr w:type="spellStart"/>
      <w:r w:rsidRPr="00A74CB8">
        <w:rPr>
          <w:lang w:val="cs-CZ"/>
        </w:rPr>
        <w:t>Compliance</w:t>
      </w:r>
      <w:proofErr w:type="spellEnd"/>
      <w:r w:rsidRPr="00A74CB8">
        <w:rPr>
          <w:lang w:val="cs-CZ"/>
        </w:rPr>
        <w:t xml:space="preserve"> manažera; nebo</w:t>
      </w:r>
    </w:p>
    <w:p w14:paraId="00000050" w14:textId="77777777" w:rsidR="002E03FE" w:rsidRPr="00A74CB8" w:rsidRDefault="00EF2A3A">
      <w:pPr>
        <w:pStyle w:val="Nadpis4"/>
        <w:numPr>
          <w:ilvl w:val="3"/>
          <w:numId w:val="5"/>
        </w:numPr>
        <w:rPr>
          <w:lang w:val="cs-CZ"/>
        </w:rPr>
      </w:pPr>
      <w:r w:rsidRPr="00A74CB8">
        <w:rPr>
          <w:lang w:val="cs-CZ"/>
        </w:rPr>
        <w:t>zaslání oznámení poštou na adresu: Karolinská 661/4, Karlín, 186 00 Praha 8, ČR</w:t>
      </w:r>
    </w:p>
    <w:p w14:paraId="00000051" w14:textId="77777777" w:rsidR="002E03FE" w:rsidRPr="00A74CB8" w:rsidRDefault="00EF2A3A">
      <w:pPr>
        <w:pStyle w:val="Nadpis4"/>
        <w:numPr>
          <w:ilvl w:val="3"/>
          <w:numId w:val="5"/>
        </w:numPr>
        <w:rPr>
          <w:lang w:val="cs-CZ"/>
        </w:rPr>
      </w:pPr>
      <w:r w:rsidRPr="00A74CB8">
        <w:rPr>
          <w:lang w:val="cs-CZ"/>
        </w:rPr>
        <w:t>(na obálku je třeba vždy viditelně uvést „</w:t>
      </w:r>
      <w:r w:rsidRPr="00A74CB8">
        <w:rPr>
          <w:b/>
          <w:lang w:val="cs-CZ"/>
        </w:rPr>
        <w:t>Neotvírat – oznámení podezření</w:t>
      </w:r>
      <w:r w:rsidRPr="00A74CB8">
        <w:rPr>
          <w:lang w:val="cs-CZ"/>
        </w:rPr>
        <w:t>“); nebo</w:t>
      </w:r>
    </w:p>
    <w:p w14:paraId="00000052" w14:textId="77777777" w:rsidR="002E03FE" w:rsidRPr="00A74CB8" w:rsidRDefault="00EF2A3A">
      <w:pPr>
        <w:pStyle w:val="Nadpis4"/>
        <w:numPr>
          <w:ilvl w:val="3"/>
          <w:numId w:val="5"/>
        </w:numPr>
        <w:rPr>
          <w:lang w:val="cs-CZ"/>
        </w:rPr>
      </w:pPr>
      <w:r w:rsidRPr="00A74CB8">
        <w:rPr>
          <w:lang w:val="cs-CZ"/>
        </w:rPr>
        <w:t xml:space="preserve">zaslání oznámení e-mailem na adresu: </w:t>
      </w:r>
      <w:hyperlink r:id="rId11">
        <w:r w:rsidRPr="00A74CB8">
          <w:rPr>
            <w:color w:val="0000FF"/>
            <w:u w:val="single"/>
            <w:lang w:val="cs-CZ"/>
          </w:rPr>
          <w:t>oznameni@corrency.cz</w:t>
        </w:r>
      </w:hyperlink>
      <w:r w:rsidRPr="00A74CB8">
        <w:rPr>
          <w:lang w:val="cs-CZ"/>
        </w:rPr>
        <w:t xml:space="preserve">. </w:t>
      </w:r>
    </w:p>
    <w:p w14:paraId="00000053" w14:textId="77777777" w:rsidR="002E03FE" w:rsidRPr="00A74CB8" w:rsidRDefault="00EF2A3A">
      <w:pPr>
        <w:pStyle w:val="Nadpis2"/>
        <w:numPr>
          <w:ilvl w:val="1"/>
          <w:numId w:val="5"/>
        </w:numPr>
        <w:rPr>
          <w:lang w:val="cs-CZ"/>
        </w:rPr>
      </w:pPr>
      <w:r w:rsidRPr="00A74CB8">
        <w:rPr>
          <w:lang w:val="cs-CZ"/>
        </w:rPr>
        <w:t>Obchodník je povinen poskytnout Provozovateli nezbytnou součinnost, zejména potřebné dokumenty a informace, při prošetřování podezření na korupční jednání či jiné protiprávní jednání v souvislosti s činností Provozovatele.</w:t>
      </w:r>
    </w:p>
    <w:p w14:paraId="00000054" w14:textId="77777777" w:rsidR="002E03FE" w:rsidRPr="00A74CB8" w:rsidRDefault="00EF2A3A">
      <w:pPr>
        <w:pStyle w:val="Nadpis2"/>
        <w:numPr>
          <w:ilvl w:val="1"/>
          <w:numId w:val="5"/>
        </w:numPr>
        <w:rPr>
          <w:lang w:val="cs-CZ"/>
        </w:rPr>
      </w:pPr>
      <w:r w:rsidRPr="00A74CB8">
        <w:rPr>
          <w:lang w:val="cs-CZ"/>
        </w:rPr>
        <w:t xml:space="preserve">Provozovatel se zavazuje, že Obchodník, jeho zaměstnanci ani žádné třetí osoby nebudou vystaveny postihu ani znevýhodnění za to, že v dobré víře nahlásí podezření na korupční či </w:t>
      </w:r>
      <w:r w:rsidRPr="00A74CB8">
        <w:rPr>
          <w:lang w:val="cs-CZ"/>
        </w:rPr>
        <w:lastRenderedPageBreak/>
        <w:t>jiné protiprávní jednání v souvislosti s činností Provozovatele.</w:t>
      </w:r>
    </w:p>
    <w:p w14:paraId="00000055" w14:textId="77777777" w:rsidR="002E03FE" w:rsidRPr="00A74CB8" w:rsidRDefault="00EF2A3A">
      <w:pPr>
        <w:pStyle w:val="Nadpis2"/>
        <w:numPr>
          <w:ilvl w:val="1"/>
          <w:numId w:val="5"/>
        </w:numPr>
        <w:rPr>
          <w:lang w:val="cs-CZ"/>
        </w:rPr>
      </w:pPr>
      <w:r w:rsidRPr="00A74CB8">
        <w:rPr>
          <w:lang w:val="cs-CZ"/>
        </w:rPr>
        <w:t>Pokud Obchodník poruší jakoukoli povinnost uvedenou výše v této doložce, může Provozovatel okamžitě ukončit tuto Smlouvu odstoupením nebo výpovědí s okamžitou účinností a bez vzniku jakékoli odpovědnosti vůči Obchodníkovi.</w:t>
      </w:r>
    </w:p>
    <w:p w14:paraId="00000056" w14:textId="77777777" w:rsidR="002E03FE" w:rsidRPr="00A74CB8" w:rsidRDefault="00EF2A3A">
      <w:pPr>
        <w:pStyle w:val="Nadpis2"/>
        <w:numPr>
          <w:ilvl w:val="1"/>
          <w:numId w:val="5"/>
        </w:numPr>
        <w:rPr>
          <w:lang w:val="cs-CZ"/>
        </w:rPr>
      </w:pPr>
      <w:r w:rsidRPr="00A74CB8">
        <w:rPr>
          <w:lang w:val="cs-CZ"/>
        </w:rPr>
        <w:t>Pro vyloučení pochybností se uvádí, že si Provozovatel vyhrazuje právo zpřístupnit veškeré informace týkající se porušení tohoto článku orgánům činným v trestním řízení, regulatorním orgánům, jiným vyšetřujícím orgánům či jiným třetím stranám, vyhrazuje si právo zahájit občanskoprávní řízení za účelem získání náhrady škod, které jí byly způsobeny v důsledku porušení tohoto ustanovení.</w:t>
      </w:r>
    </w:p>
    <w:p w14:paraId="00000057" w14:textId="77777777" w:rsidR="002E03FE" w:rsidRPr="00A74CB8" w:rsidRDefault="00EF2A3A">
      <w:pPr>
        <w:pStyle w:val="Nadpis1"/>
        <w:numPr>
          <w:ilvl w:val="0"/>
          <w:numId w:val="5"/>
        </w:numPr>
        <w:rPr>
          <w:lang w:val="cs-CZ"/>
        </w:rPr>
      </w:pPr>
      <w:r w:rsidRPr="00A74CB8">
        <w:rPr>
          <w:lang w:val="cs-CZ"/>
        </w:rPr>
        <w:t>TRVÁNÍ TÉTO SMLOUVY, ZÁNIK SMLOUVY</w:t>
      </w:r>
    </w:p>
    <w:p w14:paraId="00000058" w14:textId="77777777" w:rsidR="002E03FE" w:rsidRPr="00A74CB8" w:rsidRDefault="00EF2A3A">
      <w:pPr>
        <w:pStyle w:val="Nadpis2"/>
        <w:numPr>
          <w:ilvl w:val="1"/>
          <w:numId w:val="5"/>
        </w:numPr>
        <w:rPr>
          <w:lang w:val="cs-CZ"/>
        </w:rPr>
      </w:pPr>
      <w:r w:rsidRPr="00A74CB8">
        <w:rPr>
          <w:lang w:val="cs-CZ"/>
        </w:rPr>
        <w:t xml:space="preserve">Tato Smlouva se uzavírá na dobu neurčitou. </w:t>
      </w:r>
    </w:p>
    <w:p w14:paraId="00000059" w14:textId="77777777" w:rsidR="002E03FE" w:rsidRPr="00A74CB8" w:rsidRDefault="00EF2A3A">
      <w:pPr>
        <w:pStyle w:val="Nadpis2"/>
        <w:numPr>
          <w:ilvl w:val="1"/>
          <w:numId w:val="5"/>
        </w:numPr>
        <w:rPr>
          <w:lang w:val="cs-CZ"/>
        </w:rPr>
      </w:pPr>
      <w:r w:rsidRPr="00A74CB8">
        <w:rPr>
          <w:lang w:val="cs-CZ"/>
        </w:rPr>
        <w:t xml:space="preserve">Každá ze smluvních stran je oprávněna odstoupit od této Smlouvy i bez uvedení důvodu, a to prostřednictvím e-mailové zprávy na adresu </w:t>
      </w:r>
      <w:hyperlink r:id="rId12">
        <w:r w:rsidRPr="00A74CB8">
          <w:rPr>
            <w:color w:val="0000FF"/>
            <w:u w:val="single"/>
            <w:lang w:val="cs-CZ"/>
          </w:rPr>
          <w:t>podpora@corrency.cz</w:t>
        </w:r>
      </w:hyperlink>
      <w:r w:rsidRPr="00A74CB8">
        <w:rPr>
          <w:lang w:val="cs-CZ"/>
        </w:rPr>
        <w:t xml:space="preserve"> či písemně na sídlo Provozovatele, s účinností doručením jedné z těchto zpráv druhé smluvní straně. Odstoupením nebudou dotčeny nároky Obchodníka na proplacení </w:t>
      </w:r>
      <w:proofErr w:type="spellStart"/>
      <w:r w:rsidRPr="00A74CB8">
        <w:rPr>
          <w:lang w:val="cs-CZ"/>
        </w:rPr>
        <w:t>Correntů</w:t>
      </w:r>
      <w:proofErr w:type="spellEnd"/>
      <w:r w:rsidRPr="00A74CB8">
        <w:rPr>
          <w:lang w:val="cs-CZ"/>
        </w:rPr>
        <w:t>, jejichž uplatnění Příjemci bylo Provozovatelem do odstoupení způsobem dle čl. 5 této Smlouvy schváleno a nebylo následně stornováno.</w:t>
      </w:r>
    </w:p>
    <w:p w14:paraId="0000005A" w14:textId="77777777" w:rsidR="002E03FE" w:rsidRPr="00A74CB8" w:rsidRDefault="00EF2A3A">
      <w:pPr>
        <w:pStyle w:val="Nadpis2"/>
        <w:numPr>
          <w:ilvl w:val="1"/>
          <w:numId w:val="5"/>
        </w:numPr>
        <w:rPr>
          <w:lang w:val="cs-CZ"/>
        </w:rPr>
      </w:pPr>
      <w:r w:rsidRPr="00A74CB8">
        <w:rPr>
          <w:lang w:val="cs-CZ"/>
        </w:rPr>
        <w:t xml:space="preserve">Obchodník bere na vědomí, že jak Obec, tak i Provozovatel jsou oprávněni kdykoli ukončit účast na Systému </w:t>
      </w:r>
      <w:proofErr w:type="spellStart"/>
      <w:proofErr w:type="gramStart"/>
      <w:r w:rsidRPr="00A74CB8">
        <w:rPr>
          <w:lang w:val="cs-CZ"/>
        </w:rPr>
        <w:t>Corrency</w:t>
      </w:r>
      <w:proofErr w:type="spellEnd"/>
      <w:proofErr w:type="gramEnd"/>
      <w:r w:rsidRPr="00A74CB8">
        <w:rPr>
          <w:lang w:val="cs-CZ"/>
        </w:rPr>
        <w:t xml:space="preserve"> a to oznámením učiněným na Subdoméně, čímž se ukončuje tato Smlouva. Den uveřejnění takového oznámení se považuje za poslední den Exspirace </w:t>
      </w:r>
      <w:proofErr w:type="spellStart"/>
      <w:r w:rsidRPr="00A74CB8">
        <w:rPr>
          <w:lang w:val="cs-CZ"/>
        </w:rPr>
        <w:t>Correntů</w:t>
      </w:r>
      <w:proofErr w:type="spellEnd"/>
      <w:r w:rsidRPr="00A74CB8">
        <w:rPr>
          <w:lang w:val="cs-CZ"/>
        </w:rPr>
        <w:t>.</w:t>
      </w:r>
    </w:p>
    <w:p w14:paraId="0000005B" w14:textId="77777777" w:rsidR="002E03FE" w:rsidRPr="00A74CB8" w:rsidRDefault="00EF2A3A">
      <w:pPr>
        <w:pStyle w:val="Nadpis2"/>
        <w:numPr>
          <w:ilvl w:val="1"/>
          <w:numId w:val="5"/>
        </w:numPr>
        <w:rPr>
          <w:lang w:val="cs-CZ"/>
        </w:rPr>
      </w:pPr>
      <w:r w:rsidRPr="00A74CB8">
        <w:rPr>
          <w:lang w:val="cs-CZ"/>
        </w:rPr>
        <w:t xml:space="preserve">Obchodník potvrzuje, že před uzavřením této Smlouvy přezkoumal rizika spojená se zapojením do Systému </w:t>
      </w:r>
      <w:proofErr w:type="spellStart"/>
      <w:r w:rsidRPr="00A74CB8">
        <w:rPr>
          <w:lang w:val="cs-CZ"/>
        </w:rPr>
        <w:t>Corrency</w:t>
      </w:r>
      <w:proofErr w:type="spellEnd"/>
      <w:r w:rsidRPr="00A74CB8">
        <w:rPr>
          <w:lang w:val="cs-CZ"/>
        </w:rPr>
        <w:t xml:space="preserve">. Obchodník svým podpisem stvrzuje, že si je vědom skutečnosti, že přijetí platby Obchodníkem ve zúčtovací jednotce </w:t>
      </w:r>
      <w:proofErr w:type="spellStart"/>
      <w:r w:rsidRPr="00A74CB8">
        <w:rPr>
          <w:lang w:val="cs-CZ"/>
        </w:rPr>
        <w:t>Corrent</w:t>
      </w:r>
      <w:proofErr w:type="spellEnd"/>
      <w:r w:rsidRPr="00A74CB8">
        <w:rPr>
          <w:lang w:val="cs-CZ"/>
        </w:rPr>
        <w:t xml:space="preserve"> je poskytnutím podpory malého rozsahu (de minimis) dle přímo použitelného předpisu Nařízení Komise (EU) č. 2023/2831 ze dne 13. prosince 2023 o použití článků 107 a 108 Smlouvy o fungování Evropské unie na podporu de minimis („</w:t>
      </w:r>
      <w:r w:rsidRPr="00A74CB8">
        <w:rPr>
          <w:b/>
          <w:lang w:val="cs-CZ"/>
        </w:rPr>
        <w:t>Nařízení</w:t>
      </w:r>
      <w:r w:rsidRPr="00A74CB8">
        <w:rPr>
          <w:lang w:val="cs-CZ"/>
        </w:rPr>
        <w:t xml:space="preserve">“). Výše podpory, která je Obchodníkovi poskytnuta prostřednictvím Systému </w:t>
      </w:r>
      <w:proofErr w:type="spellStart"/>
      <w:r w:rsidRPr="00A74CB8">
        <w:rPr>
          <w:lang w:val="cs-CZ"/>
        </w:rPr>
        <w:t>Corrency</w:t>
      </w:r>
      <w:proofErr w:type="spellEnd"/>
      <w:r w:rsidRPr="00A74CB8">
        <w:rPr>
          <w:lang w:val="cs-CZ"/>
        </w:rPr>
        <w:t xml:space="preserve">, je proto evidována v rámci Registru podpor malého rozsahu dle Nařízení. </w:t>
      </w:r>
    </w:p>
    <w:p w14:paraId="0000005C" w14:textId="77777777" w:rsidR="002E03FE" w:rsidRPr="00A74CB8" w:rsidRDefault="00EF2A3A">
      <w:pPr>
        <w:pStyle w:val="Nadpis2"/>
        <w:numPr>
          <w:ilvl w:val="1"/>
          <w:numId w:val="5"/>
        </w:numPr>
        <w:rPr>
          <w:lang w:val="cs-CZ"/>
        </w:rPr>
      </w:pPr>
      <w:r w:rsidRPr="00A74CB8">
        <w:rPr>
          <w:lang w:val="cs-CZ"/>
        </w:rPr>
        <w:t xml:space="preserve">Obec ani Provozovatel neodpovídají Obchodníkovi za jakékoli škody vzniklé v souvislosti s provozováním Systému </w:t>
      </w:r>
      <w:proofErr w:type="spellStart"/>
      <w:r w:rsidRPr="00A74CB8">
        <w:rPr>
          <w:lang w:val="cs-CZ"/>
        </w:rPr>
        <w:t>Corrency</w:t>
      </w:r>
      <w:proofErr w:type="spellEnd"/>
      <w:r w:rsidRPr="00A74CB8">
        <w:rPr>
          <w:lang w:val="cs-CZ"/>
        </w:rPr>
        <w:t xml:space="preserve"> podle této Smlouvy a plněním této Smlouvy.</w:t>
      </w:r>
    </w:p>
    <w:p w14:paraId="0000005D" w14:textId="77777777" w:rsidR="002E03FE" w:rsidRPr="00A74CB8" w:rsidRDefault="00EF2A3A">
      <w:pPr>
        <w:pStyle w:val="Nadpis1"/>
        <w:numPr>
          <w:ilvl w:val="0"/>
          <w:numId w:val="5"/>
        </w:numPr>
        <w:rPr>
          <w:lang w:val="cs-CZ"/>
        </w:rPr>
      </w:pPr>
      <w:r w:rsidRPr="00A74CB8">
        <w:rPr>
          <w:lang w:val="cs-CZ"/>
        </w:rPr>
        <w:t>ZÁVĚREČNÁ USTANOVENÍ</w:t>
      </w:r>
    </w:p>
    <w:p w14:paraId="0000005E" w14:textId="77777777" w:rsidR="002E03FE" w:rsidRPr="00A74CB8" w:rsidRDefault="00EF2A3A">
      <w:pPr>
        <w:pStyle w:val="Nadpis2"/>
        <w:numPr>
          <w:ilvl w:val="1"/>
          <w:numId w:val="5"/>
        </w:numPr>
        <w:rPr>
          <w:lang w:val="cs-CZ"/>
        </w:rPr>
      </w:pPr>
      <w:r w:rsidRPr="00A74CB8">
        <w:rPr>
          <w:lang w:val="cs-CZ"/>
        </w:rPr>
        <w:t xml:space="preserve">Smluvní strany jsou povinny si poskytnout veškerou součinnost, kterou lze po nich spravedlivě požadovat, aby byl naplněn účel a předmět Smlouvy. </w:t>
      </w:r>
    </w:p>
    <w:p w14:paraId="0000005F" w14:textId="77777777" w:rsidR="002E03FE" w:rsidRPr="00A74CB8" w:rsidRDefault="00EF2A3A">
      <w:pPr>
        <w:pStyle w:val="Nadpis2"/>
        <w:numPr>
          <w:ilvl w:val="1"/>
          <w:numId w:val="5"/>
        </w:numPr>
        <w:rPr>
          <w:lang w:val="cs-CZ"/>
        </w:rPr>
      </w:pPr>
      <w:r w:rsidRPr="00A74CB8">
        <w:rPr>
          <w:lang w:val="cs-CZ"/>
        </w:rPr>
        <w:t>Veškeré právní vztahy mezi Obchodníkem a Provozovatelem a případné jejich spory se řídí právním řádem České republiky.</w:t>
      </w:r>
    </w:p>
    <w:p w14:paraId="00000060" w14:textId="2E41BDCC" w:rsidR="002E03FE" w:rsidRPr="00A74CB8" w:rsidRDefault="00EF2A3A">
      <w:pPr>
        <w:rPr>
          <w:lang w:val="cs-CZ"/>
        </w:rPr>
      </w:pPr>
      <w:r w:rsidRPr="00A74CB8">
        <w:rPr>
          <w:lang w:val="cs-CZ"/>
        </w:rPr>
        <w:t>V Praze dne _</w:t>
      </w:r>
      <w:proofErr w:type="gramStart"/>
      <w:r w:rsidRPr="00A74CB8">
        <w:rPr>
          <w:lang w:val="cs-CZ"/>
        </w:rPr>
        <w:t>_._</w:t>
      </w:r>
      <w:proofErr w:type="gramEnd"/>
      <w:r w:rsidRPr="00A74CB8">
        <w:rPr>
          <w:lang w:val="cs-CZ"/>
        </w:rPr>
        <w:t>_.___</w:t>
      </w:r>
      <w:r w:rsidRPr="00A74CB8">
        <w:rPr>
          <w:lang w:val="cs-CZ"/>
        </w:rPr>
        <w:tab/>
      </w:r>
      <w:r w:rsidRPr="00A74CB8">
        <w:rPr>
          <w:lang w:val="cs-CZ"/>
        </w:rPr>
        <w:tab/>
      </w:r>
      <w:r w:rsidRPr="00A74CB8">
        <w:rPr>
          <w:lang w:val="cs-CZ"/>
        </w:rPr>
        <w:tab/>
      </w:r>
      <w:r w:rsidRPr="00A74CB8">
        <w:rPr>
          <w:lang w:val="cs-CZ"/>
        </w:rPr>
        <w:tab/>
      </w:r>
      <w:r w:rsidRPr="00A74CB8">
        <w:rPr>
          <w:lang w:val="cs-CZ"/>
        </w:rPr>
        <w:tab/>
        <w:t xml:space="preserve">V </w:t>
      </w:r>
      <w:r w:rsidR="000744B3">
        <w:rPr>
          <w:lang w:val="cs-CZ"/>
        </w:rPr>
        <w:t>Hranicích</w:t>
      </w:r>
      <w:r w:rsidRPr="00A74CB8">
        <w:rPr>
          <w:lang w:val="cs-CZ"/>
        </w:rPr>
        <w:t xml:space="preserve"> dne __.__.____</w:t>
      </w:r>
    </w:p>
    <w:p w14:paraId="00000061" w14:textId="77777777" w:rsidR="002E03FE" w:rsidRPr="00A74CB8" w:rsidRDefault="002E03FE">
      <w:pPr>
        <w:rPr>
          <w:lang w:val="cs-CZ"/>
        </w:rPr>
      </w:pPr>
    </w:p>
    <w:p w14:paraId="00000062" w14:textId="77777777" w:rsidR="002E03FE" w:rsidRPr="00A74CB8" w:rsidRDefault="00EF2A3A">
      <w:pPr>
        <w:rPr>
          <w:lang w:val="cs-CZ"/>
        </w:rPr>
      </w:pPr>
      <w:r w:rsidRPr="00A74CB8">
        <w:rPr>
          <w:lang w:val="cs-CZ"/>
        </w:rPr>
        <w:t>___________________</w:t>
      </w:r>
      <w:r w:rsidRPr="00A74CB8">
        <w:rPr>
          <w:lang w:val="cs-CZ"/>
        </w:rPr>
        <w:tab/>
      </w:r>
      <w:r w:rsidRPr="00A74CB8">
        <w:rPr>
          <w:lang w:val="cs-CZ"/>
        </w:rPr>
        <w:tab/>
      </w:r>
      <w:r w:rsidRPr="00A74CB8">
        <w:rPr>
          <w:lang w:val="cs-CZ"/>
        </w:rPr>
        <w:tab/>
      </w:r>
      <w:r w:rsidRPr="00A74CB8">
        <w:rPr>
          <w:lang w:val="cs-CZ"/>
        </w:rPr>
        <w:tab/>
        <w:t>___________________</w:t>
      </w:r>
    </w:p>
    <w:p w14:paraId="00000063" w14:textId="77777777" w:rsidR="002E03FE" w:rsidRPr="00A74CB8" w:rsidRDefault="00EF2A3A">
      <w:pPr>
        <w:rPr>
          <w:lang w:val="cs-CZ"/>
        </w:rPr>
      </w:pPr>
      <w:proofErr w:type="spellStart"/>
      <w:r w:rsidRPr="00A74CB8">
        <w:rPr>
          <w:lang w:val="cs-CZ"/>
        </w:rPr>
        <w:t>CorCo</w:t>
      </w:r>
      <w:proofErr w:type="spellEnd"/>
      <w:r w:rsidRPr="00A74CB8">
        <w:rPr>
          <w:lang w:val="cs-CZ"/>
        </w:rPr>
        <w:t xml:space="preserve"> Systems a. s.</w:t>
      </w:r>
      <w:r w:rsidRPr="00A74CB8">
        <w:rPr>
          <w:lang w:val="cs-CZ"/>
        </w:rPr>
        <w:tab/>
      </w:r>
      <w:r w:rsidRPr="00A74CB8">
        <w:rPr>
          <w:lang w:val="cs-CZ"/>
        </w:rPr>
        <w:tab/>
      </w:r>
      <w:r w:rsidRPr="00A74CB8">
        <w:rPr>
          <w:lang w:val="cs-CZ"/>
        </w:rPr>
        <w:tab/>
      </w:r>
      <w:r w:rsidRPr="00A74CB8">
        <w:rPr>
          <w:lang w:val="cs-CZ"/>
        </w:rPr>
        <w:tab/>
      </w:r>
      <w:r w:rsidRPr="00A74CB8">
        <w:rPr>
          <w:lang w:val="cs-CZ"/>
        </w:rPr>
        <w:tab/>
        <w:t>[·]</w:t>
      </w:r>
    </w:p>
    <w:sectPr w:rsidR="002E03FE" w:rsidRPr="00A74CB8" w:rsidSect="00B07DC7">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8F13" w14:textId="77777777" w:rsidR="00474E19" w:rsidRDefault="00474E19">
      <w:pPr>
        <w:spacing w:before="0" w:after="0"/>
      </w:pPr>
      <w:r>
        <w:separator/>
      </w:r>
    </w:p>
  </w:endnote>
  <w:endnote w:type="continuationSeparator" w:id="0">
    <w:p w14:paraId="5727B4EA" w14:textId="77777777" w:rsidR="00474E19" w:rsidRDefault="00474E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158140CA" w:rsidR="002E03FE" w:rsidRDefault="00EF2A3A">
    <w:pPr>
      <w:pBdr>
        <w:top w:val="nil"/>
        <w:left w:val="nil"/>
        <w:bottom w:val="nil"/>
        <w:right w:val="nil"/>
        <w:between w:val="nil"/>
      </w:pBdr>
      <w:tabs>
        <w:tab w:val="center" w:pos="4536"/>
        <w:tab w:val="right" w:pos="9072"/>
      </w:tabs>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BB125D">
      <w:rPr>
        <w:noProof/>
        <w:color w:val="000000"/>
        <w:sz w:val="16"/>
        <w:szCs w:val="16"/>
      </w:rPr>
      <w:t>2</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BB125D">
      <w:rPr>
        <w:noProof/>
        <w:color w:val="000000"/>
        <w:sz w:val="16"/>
        <w:szCs w:val="16"/>
      </w:rPr>
      <w:t>9</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A5B2208" w:rsidR="002E03FE" w:rsidRDefault="00EF2A3A">
    <w:pPr>
      <w:pBdr>
        <w:top w:val="nil"/>
        <w:left w:val="nil"/>
        <w:bottom w:val="nil"/>
        <w:right w:val="nil"/>
        <w:between w:val="nil"/>
      </w:pBdr>
      <w:tabs>
        <w:tab w:val="center" w:pos="4536"/>
        <w:tab w:val="right" w:pos="9072"/>
      </w:tabs>
      <w:rPr>
        <w:color w:val="000000"/>
      </w:rPr>
    </w:pP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B07DC7">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BB125D">
      <w:rPr>
        <w:noProof/>
        <w:color w:val="000000"/>
        <w:sz w:val="16"/>
        <w:szCs w:val="16"/>
      </w:rPr>
      <w:t>9</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A1CA" w14:textId="77777777" w:rsidR="00474E19" w:rsidRDefault="00474E19">
      <w:pPr>
        <w:spacing w:before="0" w:after="0"/>
      </w:pPr>
      <w:r>
        <w:separator/>
      </w:r>
    </w:p>
  </w:footnote>
  <w:footnote w:type="continuationSeparator" w:id="0">
    <w:p w14:paraId="37BFF3A2" w14:textId="77777777" w:rsidR="00474E19" w:rsidRDefault="00474E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D170" w14:textId="5F07D34D" w:rsidR="00B07DC7" w:rsidRPr="00B07DC7" w:rsidRDefault="00B07DC7" w:rsidP="00B07DC7">
    <w:pPr>
      <w:pStyle w:val="Zhlav"/>
      <w:jc w:val="right"/>
      <w:rPr>
        <w:lang w:val="cs-CZ"/>
      </w:rPr>
    </w:pPr>
    <w:r>
      <w:rPr>
        <w:lang w:val="cs-CZ"/>
      </w:rPr>
      <w:t xml:space="preserve">Příloha č. </w:t>
    </w:r>
    <w:r w:rsidR="00BB125D">
      <w:rPr>
        <w:lang w:val="cs-CZ"/>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838C920DC0241189EA5E147E2C43F4A"/>
      </w:placeholder>
      <w:temporary/>
      <w:showingPlcHdr/>
      <w15:appearance w15:val="hidden"/>
    </w:sdtPr>
    <w:sdtEndPr/>
    <w:sdtContent>
      <w:p w14:paraId="4D898F16" w14:textId="77777777" w:rsidR="00B07DC7" w:rsidRDefault="00B07DC7">
        <w:pPr>
          <w:pStyle w:val="Zhlav"/>
        </w:pPr>
        <w:r>
          <w:rPr>
            <w:lang w:val="cs-CZ"/>
          </w:rPr>
          <w:t>[Sem zadejte text.]</w:t>
        </w:r>
      </w:p>
    </w:sdtContent>
  </w:sdt>
  <w:p w14:paraId="79FA3428" w14:textId="77777777" w:rsidR="00B07DC7" w:rsidRDefault="00B07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093"/>
    <w:multiLevelType w:val="multilevel"/>
    <w:tmpl w:val="B438352A"/>
    <w:lvl w:ilvl="0">
      <w:start w:val="1"/>
      <w:numFmt w:val="decimal"/>
      <w:lvlText w:val="(%1)"/>
      <w:lvlJc w:val="left"/>
      <w:pPr>
        <w:ind w:left="720" w:hanging="72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31AF8"/>
    <w:multiLevelType w:val="multilevel"/>
    <w:tmpl w:val="BEB26AB2"/>
    <w:lvl w:ilvl="0">
      <w:start w:val="1"/>
      <w:numFmt w:val="upperLetter"/>
      <w:pStyle w:val="Level1"/>
      <w:lvlText w:val="(%1)"/>
      <w:lvlJc w:val="left"/>
      <w:pPr>
        <w:ind w:left="709" w:hanging="709"/>
      </w:pPr>
      <w:rPr>
        <w:rFonts w:ascii="Calibri" w:eastAsia="Calibri" w:hAnsi="Calibri" w:cs="Calibri"/>
        <w:b w:val="0"/>
        <w:i w:val="0"/>
        <w:sz w:val="24"/>
        <w:szCs w:val="24"/>
      </w:rPr>
    </w:lvl>
    <w:lvl w:ilvl="1">
      <w:start w:val="1"/>
      <w:numFmt w:val="lowerLetter"/>
      <w:pStyle w:val="Level2"/>
      <w:lvlText w:val="%2."/>
      <w:lvlJc w:val="left"/>
      <w:pPr>
        <w:ind w:left="1440" w:hanging="360"/>
      </w:pPr>
    </w:lvl>
    <w:lvl w:ilvl="2">
      <w:start w:val="1"/>
      <w:numFmt w:val="lowerRoman"/>
      <w:pStyle w:val="Level3"/>
      <w:lvlText w:val="%3."/>
      <w:lvlJc w:val="right"/>
      <w:pPr>
        <w:ind w:left="2160" w:hanging="180"/>
      </w:pPr>
    </w:lvl>
    <w:lvl w:ilvl="3">
      <w:start w:val="1"/>
      <w:numFmt w:val="decimal"/>
      <w:pStyle w:val="Leve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D5F38"/>
    <w:multiLevelType w:val="multilevel"/>
    <w:tmpl w:val="723A8080"/>
    <w:lvl w:ilvl="0">
      <w:start w:val="1"/>
      <w:numFmt w:val="decimal"/>
      <w:pStyle w:val="Prvnrove"/>
      <w:lvlText w:val="%1."/>
      <w:lvlJc w:val="left"/>
      <w:pPr>
        <w:tabs>
          <w:tab w:val="num" w:pos="720"/>
        </w:tabs>
        <w:ind w:left="720" w:hanging="720"/>
      </w:pPr>
    </w:lvl>
    <w:lvl w:ilvl="1">
      <w:start w:val="1"/>
      <w:numFmt w:val="decimal"/>
      <w:pStyle w:val="Druhrove1"/>
      <w:lvlText w:val="%2."/>
      <w:lvlJc w:val="left"/>
      <w:pPr>
        <w:tabs>
          <w:tab w:val="num" w:pos="1440"/>
        </w:tabs>
        <w:ind w:left="1440" w:hanging="720"/>
      </w:pPr>
    </w:lvl>
    <w:lvl w:ilvl="2">
      <w:start w:val="1"/>
      <w:numFmt w:val="decimal"/>
      <w:pStyle w:val="Tetrov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1741B2"/>
    <w:multiLevelType w:val="multilevel"/>
    <w:tmpl w:val="FCC0FE7A"/>
    <w:lvl w:ilvl="0">
      <w:start w:val="1"/>
      <w:numFmt w:val="decimal"/>
      <w:pStyle w:val="vodnustanoven"/>
      <w:lvlText w:val="%1."/>
      <w:lvlJc w:val="left"/>
      <w:pPr>
        <w:ind w:left="709" w:hanging="709"/>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09" w:hanging="709"/>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418" w:hanging="709"/>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1418" w:hanging="709"/>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2126" w:hanging="708"/>
      </w:pPr>
      <w:rPr>
        <w:rFonts w:ascii="Calibri" w:eastAsia="Calibri" w:hAnsi="Calibri" w:cs="Calibri"/>
        <w:b w:val="0"/>
        <w:i w:val="0"/>
        <w:smallCaps w:val="0"/>
        <w:strike w:val="0"/>
        <w:color w:val="000000"/>
        <w:sz w:val="24"/>
        <w:szCs w:val="24"/>
        <w:u w:val="none"/>
        <w:vertAlign w:val="baseline"/>
      </w:rPr>
    </w:lvl>
    <w:lvl w:ilvl="5">
      <w:start w:val="1"/>
      <w:numFmt w:val="decimal"/>
      <w:lvlText w:val=""/>
      <w:lvlJc w:val="center"/>
      <w:pPr>
        <w:ind w:left="0" w:firstLine="0"/>
      </w:pPr>
      <w:rPr>
        <w:rFonts w:ascii="Times New Roman" w:eastAsia="Times New Roman" w:hAnsi="Times New Roman" w:cs="Times New Roman"/>
        <w:b w:val="0"/>
        <w:i w:val="0"/>
        <w:smallCaps w:val="0"/>
        <w:strike w:val="0"/>
        <w:color w:val="000000"/>
        <w:u w:val="none"/>
        <w:vertAlign w:val="baseline"/>
      </w:rPr>
    </w:lvl>
    <w:lvl w:ilvl="6">
      <w:start w:val="1"/>
      <w:numFmt w:val="decimal"/>
      <w:lvlText w:val=""/>
      <w:lvlJc w:val="left"/>
      <w:pPr>
        <w:ind w:left="4320" w:firstLine="0"/>
      </w:pPr>
      <w:rPr>
        <w:color w:val="0000FF"/>
        <w:u w:val="single"/>
      </w:rPr>
    </w:lvl>
    <w:lvl w:ilvl="7">
      <w:start w:val="1"/>
      <w:numFmt w:val="decimal"/>
      <w:lvlText w:val=""/>
      <w:lvlJc w:val="left"/>
      <w:pPr>
        <w:ind w:left="5040" w:firstLine="0"/>
      </w:pPr>
      <w:rPr>
        <w:color w:val="0000FF"/>
        <w:u w:val="single"/>
      </w:rPr>
    </w:lvl>
    <w:lvl w:ilvl="8">
      <w:start w:val="1"/>
      <w:numFmt w:val="decimal"/>
      <w:lvlText w:val=""/>
      <w:lvlJc w:val="left"/>
      <w:pPr>
        <w:ind w:left="5760" w:firstLine="0"/>
      </w:pPr>
      <w:rPr>
        <w:color w:val="0000FF"/>
        <w:u w:val="single"/>
      </w:rPr>
    </w:lvl>
  </w:abstractNum>
  <w:abstractNum w:abstractNumId="4" w15:restartNumberingAfterBreak="0">
    <w:nsid w:val="456A38E2"/>
    <w:multiLevelType w:val="multilevel"/>
    <w:tmpl w:val="FB3E28AC"/>
    <w:lvl w:ilvl="0">
      <w:start w:val="1"/>
      <w:numFmt w:val="decimal"/>
      <w:pStyle w:val="Nadpis1"/>
      <w:lvlText w:val="%1."/>
      <w:lvlJc w:val="left"/>
      <w:pPr>
        <w:ind w:left="709" w:hanging="709"/>
      </w:pPr>
      <w:rPr>
        <w:rFonts w:ascii="Calibri" w:eastAsia="Calibri" w:hAnsi="Calibri" w:cs="Calibri"/>
        <w:b/>
        <w:i w:val="0"/>
        <w:smallCaps w:val="0"/>
        <w:strike w:val="0"/>
        <w:color w:val="000000"/>
        <w:shd w:val="clear" w:color="auto" w:fill="auto"/>
        <w:vertAlign w:val="baseline"/>
      </w:rPr>
    </w:lvl>
    <w:lvl w:ilvl="1">
      <w:start w:val="1"/>
      <w:numFmt w:val="decimal"/>
      <w:pStyle w:val="Nadpis2"/>
      <w:lvlText w:val="%1.%2."/>
      <w:lvlJc w:val="left"/>
      <w:pPr>
        <w:ind w:left="709" w:hanging="709"/>
      </w:pPr>
      <w:rPr>
        <w:rFonts w:ascii="Calibri" w:eastAsia="Calibri" w:hAnsi="Calibri" w:cs="Calibri"/>
        <w:b w:val="0"/>
        <w:i w:val="0"/>
        <w:smallCaps w:val="0"/>
        <w:strike w:val="0"/>
        <w:color w:val="000000"/>
        <w:shd w:val="clear" w:color="auto" w:fill="auto"/>
        <w:vertAlign w:val="baseline"/>
      </w:rPr>
    </w:lvl>
    <w:lvl w:ilvl="2">
      <w:start w:val="1"/>
      <w:numFmt w:val="lowerRoman"/>
      <w:pStyle w:val="Nadpis3"/>
      <w:lvlText w:val="(%3)"/>
      <w:lvlJc w:val="left"/>
      <w:pPr>
        <w:ind w:left="1418" w:hanging="709"/>
      </w:pPr>
      <w:rPr>
        <w:rFonts w:ascii="Calibri" w:eastAsia="Calibri" w:hAnsi="Calibri" w:cs="Calibri"/>
        <w:b w:val="0"/>
        <w:i w:val="0"/>
        <w:smallCaps w:val="0"/>
        <w:strike w:val="0"/>
        <w:color w:val="000000"/>
        <w:shd w:val="clear" w:color="auto" w:fill="auto"/>
        <w:vertAlign w:val="baseline"/>
      </w:rPr>
    </w:lvl>
    <w:lvl w:ilvl="3">
      <w:start w:val="1"/>
      <w:numFmt w:val="lowerLetter"/>
      <w:pStyle w:val="Nadpis4"/>
      <w:lvlText w:val="(%4)"/>
      <w:lvlJc w:val="left"/>
      <w:pPr>
        <w:ind w:left="1418" w:hanging="709"/>
      </w:pPr>
      <w:rPr>
        <w:rFonts w:ascii="Calibri" w:eastAsia="Calibri" w:hAnsi="Calibri" w:cs="Calibri"/>
        <w:b w:val="0"/>
        <w:i w:val="0"/>
        <w:smallCaps w:val="0"/>
        <w:strike w:val="0"/>
        <w:color w:val="000000"/>
        <w:shd w:val="clear" w:color="auto" w:fill="auto"/>
        <w:vertAlign w:val="baseline"/>
      </w:rPr>
    </w:lvl>
    <w:lvl w:ilvl="4">
      <w:start w:val="1"/>
      <w:numFmt w:val="lowerRoman"/>
      <w:pStyle w:val="Nadpis5"/>
      <w:lvlText w:val="(%5)"/>
      <w:lvlJc w:val="left"/>
      <w:pPr>
        <w:ind w:left="2126" w:hanging="708"/>
      </w:pPr>
      <w:rPr>
        <w:rFonts w:ascii="Calibri" w:eastAsia="Calibri" w:hAnsi="Calibri" w:cs="Calibri"/>
        <w:b w:val="0"/>
        <w:i w:val="0"/>
        <w:smallCaps w:val="0"/>
        <w:strike w:val="0"/>
        <w:color w:val="000000"/>
        <w:shd w:val="clear" w:color="auto" w:fill="auto"/>
        <w:vertAlign w:val="baseline"/>
      </w:rPr>
    </w:lvl>
    <w:lvl w:ilvl="5">
      <w:start w:val="1"/>
      <w:numFmt w:val="lowerRoman"/>
      <w:pStyle w:val="Nadpis6"/>
      <w:lvlText w:val="(%6)"/>
      <w:lvlJc w:val="left"/>
      <w:pPr>
        <w:ind w:left="2481" w:hanging="708"/>
      </w:pPr>
      <w:rPr>
        <w:rFonts w:ascii="Calibri" w:eastAsia="Calibri" w:hAnsi="Calibri" w:cs="Calibri"/>
        <w:b w:val="0"/>
        <w:i w:val="0"/>
        <w:smallCaps w:val="0"/>
        <w:strike w:val="0"/>
        <w:color w:val="000000"/>
        <w:shd w:val="clear" w:color="auto" w:fill="auto"/>
        <w:vertAlign w:val="baseline"/>
      </w:rPr>
    </w:lvl>
    <w:lvl w:ilvl="6">
      <w:start w:val="1"/>
      <w:numFmt w:val="lowerRoman"/>
      <w:pStyle w:val="Nadpis7"/>
      <w:lvlText w:val="(%7)"/>
      <w:lvlJc w:val="left"/>
      <w:pPr>
        <w:ind w:left="2835" w:hanging="708"/>
      </w:pPr>
      <w:rPr>
        <w:rFonts w:ascii="Calibri" w:eastAsia="Calibri" w:hAnsi="Calibri" w:cs="Calibri"/>
        <w:b w:val="0"/>
        <w:i w:val="0"/>
        <w:smallCaps w:val="0"/>
        <w:strike w:val="0"/>
        <w:color w:val="000000"/>
        <w:shd w:val="clear" w:color="auto" w:fill="auto"/>
        <w:vertAlign w:val="baseline"/>
      </w:rPr>
    </w:lvl>
    <w:lvl w:ilvl="7">
      <w:start w:val="1"/>
      <w:numFmt w:val="lowerRoman"/>
      <w:pStyle w:val="Nadpis8"/>
      <w:lvlText w:val="(%8)"/>
      <w:lvlJc w:val="left"/>
      <w:pPr>
        <w:ind w:left="3190" w:hanging="708"/>
      </w:pPr>
      <w:rPr>
        <w:rFonts w:ascii="Calibri" w:eastAsia="Calibri" w:hAnsi="Calibri" w:cs="Calibri"/>
        <w:b w:val="0"/>
        <w:i w:val="0"/>
        <w:smallCaps w:val="0"/>
        <w:strike w:val="0"/>
        <w:color w:val="000000"/>
        <w:shd w:val="clear" w:color="auto" w:fill="auto"/>
        <w:vertAlign w:val="baseline"/>
      </w:rPr>
    </w:lvl>
    <w:lvl w:ilvl="8">
      <w:start w:val="1"/>
      <w:numFmt w:val="lowerRoman"/>
      <w:pStyle w:val="Nadpis9"/>
      <w:lvlText w:val="(%9)"/>
      <w:lvlJc w:val="left"/>
      <w:pPr>
        <w:ind w:left="3544" w:hanging="708"/>
      </w:pPr>
      <w:rPr>
        <w:rFonts w:ascii="Calibri" w:eastAsia="Calibri" w:hAnsi="Calibri" w:cs="Calibri"/>
        <w:b w:val="0"/>
        <w:i w:val="0"/>
        <w:smallCaps w:val="0"/>
        <w:strike w:val="0"/>
        <w:color w:val="000000"/>
        <w:shd w:val="clear" w:color="auto" w:fill="auto"/>
        <w:vertAlign w:val="baseline"/>
      </w:rPr>
    </w:lvl>
  </w:abstractNum>
  <w:abstractNum w:abstractNumId="5" w15:restartNumberingAfterBreak="0">
    <w:nsid w:val="51FC7A06"/>
    <w:multiLevelType w:val="multilevel"/>
    <w:tmpl w:val="0296A124"/>
    <w:lvl w:ilvl="0">
      <w:start w:val="1"/>
      <w:numFmt w:val="decimal"/>
      <w:pStyle w:val="Strany"/>
      <w:lvlText w:val="%1."/>
      <w:lvlJc w:val="left"/>
      <w:pPr>
        <w:ind w:left="709" w:hanging="709"/>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09" w:hanging="709"/>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418" w:hanging="709"/>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1418" w:hanging="709"/>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2126" w:hanging="708"/>
      </w:pPr>
      <w:rPr>
        <w:rFonts w:ascii="Calibri" w:eastAsia="Calibri" w:hAnsi="Calibri" w:cs="Calibri"/>
        <w:b w:val="0"/>
        <w:i w:val="0"/>
        <w:smallCaps w:val="0"/>
        <w:strike w:val="0"/>
        <w:color w:val="000000"/>
        <w:sz w:val="24"/>
        <w:szCs w:val="24"/>
        <w:u w:val="none"/>
        <w:vertAlign w:val="baseline"/>
      </w:rPr>
    </w:lvl>
    <w:lvl w:ilvl="5">
      <w:start w:val="1"/>
      <w:numFmt w:val="decimal"/>
      <w:lvlText w:val=""/>
      <w:lvlJc w:val="center"/>
      <w:pPr>
        <w:ind w:left="0" w:firstLine="0"/>
      </w:pPr>
      <w:rPr>
        <w:rFonts w:ascii="Times New Roman" w:eastAsia="Times New Roman" w:hAnsi="Times New Roman" w:cs="Times New Roman"/>
        <w:b w:val="0"/>
        <w:i w:val="0"/>
        <w:smallCaps w:val="0"/>
        <w:strike w:val="0"/>
        <w:color w:val="000000"/>
        <w:u w:val="none"/>
        <w:vertAlign w:val="baseline"/>
      </w:rPr>
    </w:lvl>
    <w:lvl w:ilvl="6">
      <w:start w:val="1"/>
      <w:numFmt w:val="decimal"/>
      <w:lvlText w:val=""/>
      <w:lvlJc w:val="left"/>
      <w:pPr>
        <w:ind w:left="4320" w:firstLine="0"/>
      </w:pPr>
      <w:rPr>
        <w:color w:val="0000FF"/>
        <w:u w:val="single"/>
      </w:rPr>
    </w:lvl>
    <w:lvl w:ilvl="7">
      <w:start w:val="1"/>
      <w:numFmt w:val="decimal"/>
      <w:lvlText w:val=""/>
      <w:lvlJc w:val="left"/>
      <w:pPr>
        <w:ind w:left="5040" w:firstLine="0"/>
      </w:pPr>
      <w:rPr>
        <w:color w:val="0000FF"/>
        <w:u w:val="single"/>
      </w:rPr>
    </w:lvl>
    <w:lvl w:ilvl="8">
      <w:start w:val="1"/>
      <w:numFmt w:val="decimal"/>
      <w:lvlText w:val=""/>
      <w:lvlJc w:val="left"/>
      <w:pPr>
        <w:ind w:left="5760" w:firstLine="0"/>
      </w:pPr>
      <w:rPr>
        <w:color w:val="0000FF"/>
        <w:u w:val="single"/>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FE"/>
    <w:rsid w:val="00011BBD"/>
    <w:rsid w:val="00026122"/>
    <w:rsid w:val="000744B3"/>
    <w:rsid w:val="002E03FE"/>
    <w:rsid w:val="00474E19"/>
    <w:rsid w:val="00505AE4"/>
    <w:rsid w:val="007206BC"/>
    <w:rsid w:val="00A209E7"/>
    <w:rsid w:val="00A217BF"/>
    <w:rsid w:val="00A74CB8"/>
    <w:rsid w:val="00B07DC7"/>
    <w:rsid w:val="00BB125D"/>
    <w:rsid w:val="00C0301D"/>
    <w:rsid w:val="00C66C6F"/>
    <w:rsid w:val="00DF582E"/>
    <w:rsid w:val="00EF2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E5B7"/>
  <w15:docId w15:val="{ED95D866-8D2A-40B7-8E00-838AFD5C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cs-CZ"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1A24"/>
    <w:rPr>
      <w:lang w:eastAsia="en-US"/>
    </w:rPr>
  </w:style>
  <w:style w:type="paragraph" w:styleId="Nadpis1">
    <w:name w:val="heading 1"/>
    <w:basedOn w:val="Normln"/>
    <w:next w:val="Nadpis2"/>
    <w:uiPriority w:val="9"/>
    <w:qFormat/>
    <w:rsid w:val="004E1A24"/>
    <w:pPr>
      <w:keepNext/>
      <w:numPr>
        <w:numId w:val="3"/>
      </w:numPr>
      <w:spacing w:before="240"/>
      <w:outlineLvl w:val="0"/>
    </w:pPr>
    <w:rPr>
      <w:b/>
      <w:caps/>
      <w:snapToGrid w:val="0"/>
      <w:kern w:val="32"/>
    </w:rPr>
  </w:style>
  <w:style w:type="paragraph" w:styleId="Nadpis2">
    <w:name w:val="heading 2"/>
    <w:basedOn w:val="Normln"/>
    <w:next w:val="Normln"/>
    <w:link w:val="Nadpis2Char"/>
    <w:uiPriority w:val="9"/>
    <w:unhideWhenUsed/>
    <w:qFormat/>
    <w:rsid w:val="004E1A24"/>
    <w:pPr>
      <w:widowControl w:val="0"/>
      <w:numPr>
        <w:ilvl w:val="1"/>
        <w:numId w:val="3"/>
      </w:numPr>
      <w:outlineLvl w:val="1"/>
    </w:pPr>
    <w:rPr>
      <w:snapToGrid w:val="0"/>
    </w:rPr>
  </w:style>
  <w:style w:type="paragraph" w:styleId="Nadpis3">
    <w:name w:val="heading 3"/>
    <w:basedOn w:val="Normln"/>
    <w:next w:val="Normln"/>
    <w:uiPriority w:val="9"/>
    <w:unhideWhenUsed/>
    <w:qFormat/>
    <w:rsid w:val="001061F5"/>
    <w:pPr>
      <w:numPr>
        <w:ilvl w:val="2"/>
        <w:numId w:val="3"/>
      </w:numPr>
      <w:tabs>
        <w:tab w:val="num" w:pos="360"/>
      </w:tabs>
      <w:ind w:left="0" w:firstLine="0"/>
      <w:outlineLvl w:val="2"/>
    </w:pPr>
    <w:rPr>
      <w:snapToGrid w:val="0"/>
    </w:rPr>
  </w:style>
  <w:style w:type="paragraph" w:styleId="Nadpis4">
    <w:name w:val="heading 4"/>
    <w:basedOn w:val="Normln"/>
    <w:next w:val="Normln"/>
    <w:link w:val="Nadpis4Char"/>
    <w:uiPriority w:val="9"/>
    <w:unhideWhenUsed/>
    <w:qFormat/>
    <w:rsid w:val="004E1A24"/>
    <w:pPr>
      <w:widowControl w:val="0"/>
      <w:numPr>
        <w:ilvl w:val="3"/>
        <w:numId w:val="3"/>
      </w:numPr>
      <w:outlineLvl w:val="3"/>
    </w:pPr>
    <w:rPr>
      <w:snapToGrid w:val="0"/>
    </w:rPr>
  </w:style>
  <w:style w:type="paragraph" w:styleId="Nadpis5">
    <w:name w:val="heading 5"/>
    <w:basedOn w:val="Normln"/>
    <w:next w:val="Normln"/>
    <w:uiPriority w:val="9"/>
    <w:semiHidden/>
    <w:unhideWhenUsed/>
    <w:qFormat/>
    <w:rsid w:val="001061F5"/>
    <w:pPr>
      <w:widowControl w:val="0"/>
      <w:numPr>
        <w:ilvl w:val="4"/>
        <w:numId w:val="3"/>
      </w:numPr>
      <w:tabs>
        <w:tab w:val="num" w:pos="360"/>
      </w:tabs>
      <w:ind w:left="0" w:firstLine="0"/>
      <w:outlineLvl w:val="4"/>
    </w:pPr>
    <w:rPr>
      <w:snapToGrid w:val="0"/>
    </w:rPr>
  </w:style>
  <w:style w:type="paragraph" w:styleId="Nadpis6">
    <w:name w:val="heading 6"/>
    <w:basedOn w:val="Normln"/>
    <w:next w:val="Normln"/>
    <w:uiPriority w:val="9"/>
    <w:semiHidden/>
    <w:unhideWhenUsed/>
    <w:qFormat/>
    <w:rsid w:val="001061F5"/>
    <w:pPr>
      <w:numPr>
        <w:ilvl w:val="5"/>
        <w:numId w:val="3"/>
      </w:numPr>
      <w:tabs>
        <w:tab w:val="num" w:pos="360"/>
      </w:tabs>
      <w:overflowPunct w:val="0"/>
      <w:autoSpaceDE w:val="0"/>
      <w:autoSpaceDN w:val="0"/>
      <w:adjustRightInd w:val="0"/>
      <w:spacing w:after="240"/>
      <w:jc w:val="center"/>
      <w:textAlignment w:val="baseline"/>
      <w:outlineLvl w:val="5"/>
    </w:pPr>
    <w:rPr>
      <w:b/>
      <w:caps/>
    </w:rPr>
  </w:style>
  <w:style w:type="paragraph" w:styleId="Nadpis7">
    <w:name w:val="heading 7"/>
    <w:basedOn w:val="Normln"/>
    <w:next w:val="Normln"/>
    <w:qFormat/>
    <w:rsid w:val="006D2417"/>
    <w:pPr>
      <w:keepNext/>
      <w:numPr>
        <w:ilvl w:val="6"/>
        <w:numId w:val="3"/>
      </w:numPr>
      <w:tabs>
        <w:tab w:val="left" w:pos="1578"/>
        <w:tab w:val="left" w:pos="2232"/>
        <w:tab w:val="left" w:pos="2880"/>
        <w:tab w:val="left" w:pos="3600"/>
      </w:tabs>
      <w:overflowPunct w:val="0"/>
      <w:autoSpaceDE w:val="0"/>
      <w:autoSpaceDN w:val="0"/>
      <w:adjustRightInd w:val="0"/>
      <w:spacing w:line="243" w:lineRule="exact"/>
      <w:textAlignment w:val="baseline"/>
      <w:outlineLvl w:val="6"/>
    </w:pPr>
    <w:rPr>
      <w:b/>
      <w:spacing w:val="-5"/>
    </w:rPr>
  </w:style>
  <w:style w:type="paragraph" w:styleId="Nadpis8">
    <w:name w:val="heading 8"/>
    <w:basedOn w:val="Normln"/>
    <w:next w:val="Normln"/>
    <w:qFormat/>
    <w:rsid w:val="006D2417"/>
    <w:pPr>
      <w:numPr>
        <w:ilvl w:val="7"/>
        <w:numId w:val="3"/>
      </w:numPr>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qFormat/>
    <w:rsid w:val="006D2417"/>
    <w:pPr>
      <w:numPr>
        <w:ilvl w:val="8"/>
        <w:numId w:val="3"/>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1061F5"/>
    <w:pPr>
      <w:keepNext/>
      <w:keepLines/>
      <w:spacing w:before="480"/>
    </w:pPr>
    <w:rPr>
      <w:rFonts w:cs="Arial Unicode MS"/>
      <w:b/>
      <w:color w:val="000000"/>
      <w:sz w:val="72"/>
      <w:szCs w:val="72"/>
      <w:u w:color="000000"/>
    </w:rPr>
  </w:style>
  <w:style w:type="table" w:customStyle="1" w:styleId="TableNormal0">
    <w:name w:val="Table Normal"/>
    <w:tblPr>
      <w:tblCellMar>
        <w:top w:w="0" w:type="dxa"/>
        <w:left w:w="0" w:type="dxa"/>
        <w:bottom w:w="0" w:type="dxa"/>
        <w:right w:w="0" w:type="dxa"/>
      </w:tblCellMar>
    </w:tblPr>
  </w:style>
  <w:style w:type="paragraph" w:customStyle="1" w:styleId="NormlnodsazenNadpis2">
    <w:name w:val="Normální odsazený Nadpis 2"/>
    <w:basedOn w:val="Normln"/>
    <w:rsid w:val="004E1A24"/>
    <w:pPr>
      <w:ind w:left="709"/>
    </w:pPr>
  </w:style>
  <w:style w:type="paragraph" w:customStyle="1" w:styleId="NormlnodsazenNadpis3">
    <w:name w:val="Normální odsazený Nadpis 3"/>
    <w:basedOn w:val="Normln"/>
    <w:rsid w:val="00DF55FE"/>
    <w:pPr>
      <w:ind w:left="1418"/>
    </w:pPr>
  </w:style>
  <w:style w:type="character" w:customStyle="1" w:styleId="Nadpis2Char">
    <w:name w:val="Nadpis 2 Char"/>
    <w:basedOn w:val="Standardnpsmoodstavce"/>
    <w:link w:val="Nadpis2"/>
    <w:uiPriority w:val="9"/>
    <w:rsid w:val="007B3620"/>
    <w:rPr>
      <w:rFonts w:ascii="Calibri" w:hAnsi="Calibri"/>
      <w:snapToGrid w:val="0"/>
      <w:sz w:val="24"/>
      <w:lang w:val="en-US" w:eastAsia="en-US"/>
    </w:rPr>
  </w:style>
  <w:style w:type="paragraph" w:styleId="Zhlav">
    <w:name w:val="header"/>
    <w:basedOn w:val="Normln"/>
    <w:link w:val="ZhlavChar"/>
    <w:uiPriority w:val="99"/>
    <w:rsid w:val="00A773AF"/>
    <w:pPr>
      <w:tabs>
        <w:tab w:val="center" w:pos="4536"/>
        <w:tab w:val="right" w:pos="9072"/>
      </w:tabs>
    </w:pPr>
  </w:style>
  <w:style w:type="paragraph" w:styleId="Zpat">
    <w:name w:val="footer"/>
    <w:basedOn w:val="Normln"/>
    <w:link w:val="ZpatChar"/>
    <w:rsid w:val="004E1A24"/>
    <w:pPr>
      <w:tabs>
        <w:tab w:val="center" w:pos="4536"/>
        <w:tab w:val="right" w:pos="9072"/>
      </w:tabs>
    </w:pPr>
  </w:style>
  <w:style w:type="character" w:customStyle="1" w:styleId="Nadpis4Char">
    <w:name w:val="Nadpis 4 Char"/>
    <w:basedOn w:val="Standardnpsmoodstavce"/>
    <w:link w:val="Nadpis4"/>
    <w:uiPriority w:val="9"/>
    <w:rsid w:val="0034336F"/>
    <w:rPr>
      <w:rFonts w:ascii="Calibri" w:hAnsi="Calibri"/>
      <w:snapToGrid w:val="0"/>
      <w:sz w:val="24"/>
      <w:lang w:val="en-US" w:eastAsia="en-US"/>
    </w:rPr>
  </w:style>
  <w:style w:type="paragraph" w:customStyle="1" w:styleId="Level1">
    <w:name w:val="Level 1"/>
    <w:basedOn w:val="Normln"/>
    <w:next w:val="Normln"/>
    <w:rsid w:val="007B3620"/>
    <w:pPr>
      <w:keepNext/>
      <w:numPr>
        <w:numId w:val="2"/>
      </w:numPr>
      <w:spacing w:before="240"/>
      <w:outlineLvl w:val="0"/>
    </w:pPr>
    <w:rPr>
      <w:rFonts w:cs="Arial"/>
      <w:b/>
      <w:caps/>
      <w:kern w:val="20"/>
      <w:lang w:val="en-GB"/>
    </w:rPr>
  </w:style>
  <w:style w:type="paragraph" w:customStyle="1" w:styleId="Level2">
    <w:name w:val="Level 2"/>
    <w:basedOn w:val="Normln"/>
    <w:rsid w:val="0034336F"/>
    <w:pPr>
      <w:numPr>
        <w:ilvl w:val="1"/>
        <w:numId w:val="2"/>
      </w:numPr>
      <w:outlineLvl w:val="1"/>
    </w:pPr>
    <w:rPr>
      <w:rFonts w:cs="Arial"/>
      <w:kern w:val="20"/>
      <w:lang w:val="en-GB"/>
    </w:rPr>
  </w:style>
  <w:style w:type="paragraph" w:customStyle="1" w:styleId="Level3">
    <w:name w:val="Level 3"/>
    <w:basedOn w:val="Normln"/>
    <w:rsid w:val="0034336F"/>
    <w:pPr>
      <w:numPr>
        <w:ilvl w:val="2"/>
        <w:numId w:val="2"/>
      </w:numPr>
      <w:outlineLvl w:val="2"/>
    </w:pPr>
    <w:rPr>
      <w:rFonts w:cs="Arial"/>
      <w:kern w:val="20"/>
      <w:lang w:val="en-GB"/>
    </w:rPr>
  </w:style>
  <w:style w:type="paragraph" w:customStyle="1" w:styleId="Level4">
    <w:name w:val="Level 4"/>
    <w:basedOn w:val="Normln"/>
    <w:rsid w:val="0034336F"/>
    <w:pPr>
      <w:numPr>
        <w:ilvl w:val="3"/>
        <w:numId w:val="2"/>
      </w:numPr>
      <w:spacing w:before="60" w:after="60"/>
      <w:outlineLvl w:val="3"/>
    </w:pPr>
    <w:rPr>
      <w:rFonts w:cs="Arial"/>
      <w:kern w:val="20"/>
      <w:lang w:val="en-GB"/>
    </w:rPr>
  </w:style>
  <w:style w:type="character" w:customStyle="1" w:styleId="Normlntun">
    <w:name w:val="Normální tučné"/>
    <w:basedOn w:val="Standardnpsmoodstavce"/>
    <w:rsid w:val="005653A4"/>
    <w:rPr>
      <w:rFonts w:ascii="Calibri" w:hAnsi="Calibri"/>
      <w:b/>
      <w:bCs/>
      <w:sz w:val="24"/>
    </w:rPr>
  </w:style>
  <w:style w:type="paragraph" w:customStyle="1" w:styleId="Strany">
    <w:name w:val="Strany"/>
    <w:basedOn w:val="Normln"/>
    <w:rsid w:val="004E1A24"/>
    <w:pPr>
      <w:numPr>
        <w:numId w:val="4"/>
      </w:numPr>
      <w:tabs>
        <w:tab w:val="left" w:pos="3024"/>
      </w:tabs>
      <w:spacing w:after="240"/>
    </w:pPr>
    <w:rPr>
      <w:noProof/>
      <w:color w:val="000000"/>
    </w:rPr>
  </w:style>
  <w:style w:type="paragraph" w:customStyle="1" w:styleId="vodnustanoven">
    <w:name w:val="Úvodní ustanovení"/>
    <w:basedOn w:val="Normln"/>
    <w:rsid w:val="004E1A24"/>
    <w:pPr>
      <w:numPr>
        <w:numId w:val="5"/>
      </w:numPr>
      <w:tabs>
        <w:tab w:val="left" w:pos="3024"/>
      </w:tabs>
    </w:pPr>
    <w:rPr>
      <w:color w:val="000000"/>
      <w:spacing w:val="-2"/>
    </w:rPr>
  </w:style>
  <w:style w:type="character" w:styleId="slostrnky">
    <w:name w:val="page number"/>
    <w:basedOn w:val="Standardnpsmoodstavce"/>
    <w:rsid w:val="005653A4"/>
    <w:rPr>
      <w:rFonts w:ascii="Calibri" w:hAnsi="Calibri"/>
      <w:sz w:val="16"/>
    </w:rPr>
  </w:style>
  <w:style w:type="paragraph" w:customStyle="1" w:styleId="Nadpissted">
    <w:name w:val="Nadpis střed"/>
    <w:basedOn w:val="Normln"/>
    <w:rsid w:val="004E1A24"/>
    <w:pPr>
      <w:jc w:val="center"/>
    </w:pPr>
    <w:rPr>
      <w:b/>
      <w:bCs/>
    </w:rPr>
  </w:style>
  <w:style w:type="paragraph" w:customStyle="1" w:styleId="Normlnsted">
    <w:name w:val="Normální střed"/>
    <w:basedOn w:val="Normln"/>
    <w:rsid w:val="001061F5"/>
    <w:pPr>
      <w:jc w:val="center"/>
    </w:pPr>
  </w:style>
  <w:style w:type="paragraph" w:styleId="Textbubliny">
    <w:name w:val="Balloon Text"/>
    <w:basedOn w:val="Normln"/>
    <w:link w:val="TextbublinyChar"/>
    <w:rsid w:val="004D3EE4"/>
    <w:pPr>
      <w:spacing w:before="0" w:after="0"/>
    </w:pPr>
    <w:rPr>
      <w:rFonts w:ascii="Tahoma" w:hAnsi="Tahoma" w:cs="Tahoma"/>
      <w:sz w:val="16"/>
      <w:szCs w:val="16"/>
    </w:rPr>
  </w:style>
  <w:style w:type="character" w:customStyle="1" w:styleId="TextbublinyChar">
    <w:name w:val="Text bubliny Char"/>
    <w:basedOn w:val="Standardnpsmoodstavce"/>
    <w:link w:val="Textbubliny"/>
    <w:rsid w:val="004D3EE4"/>
    <w:rPr>
      <w:rFonts w:ascii="Tahoma" w:hAnsi="Tahoma" w:cs="Tahoma"/>
      <w:sz w:val="16"/>
      <w:szCs w:val="16"/>
      <w:lang w:val="en-US" w:eastAsia="en-US"/>
    </w:rPr>
  </w:style>
  <w:style w:type="character" w:customStyle="1" w:styleId="ZpatChar">
    <w:name w:val="Zápatí Char"/>
    <w:basedOn w:val="Standardnpsmoodstavce"/>
    <w:link w:val="Zpat"/>
    <w:rsid w:val="00FB5521"/>
    <w:rPr>
      <w:rFonts w:ascii="Calibri" w:hAnsi="Calibri"/>
      <w:sz w:val="24"/>
      <w:lang w:val="en-US" w:eastAsia="en-US"/>
    </w:rPr>
  </w:style>
  <w:style w:type="character" w:styleId="Hypertextovodkaz">
    <w:name w:val="Hyperlink"/>
    <w:basedOn w:val="Standardnpsmoodstavce"/>
    <w:unhideWhenUsed/>
    <w:rsid w:val="004E1A24"/>
    <w:rPr>
      <w:color w:val="0000FF" w:themeColor="hyperlink"/>
      <w:u w:val="single"/>
    </w:rPr>
  </w:style>
  <w:style w:type="character" w:customStyle="1" w:styleId="Nevyeenzmnka1">
    <w:name w:val="Nevyřešená zmínka1"/>
    <w:basedOn w:val="Standardnpsmoodstavce"/>
    <w:uiPriority w:val="99"/>
    <w:semiHidden/>
    <w:unhideWhenUsed/>
    <w:rsid w:val="00C01C76"/>
    <w:rPr>
      <w:color w:val="605E5C"/>
      <w:shd w:val="clear" w:color="auto" w:fill="E1DFDD"/>
    </w:rPr>
  </w:style>
  <w:style w:type="table" w:customStyle="1" w:styleId="TableNormal1">
    <w:name w:val="Table Normal"/>
    <w:rsid w:val="00252658"/>
    <w:rPr>
      <w:lang w:eastAsia="en-US"/>
    </w:rPr>
    <w:tblPr>
      <w:tblCellMar>
        <w:top w:w="0" w:type="dxa"/>
        <w:left w:w="0" w:type="dxa"/>
        <w:bottom w:w="0" w:type="dxa"/>
        <w:right w:w="0" w:type="dxa"/>
      </w:tblCellMar>
    </w:tblPr>
  </w:style>
  <w:style w:type="character" w:customStyle="1" w:styleId="NzevChar">
    <w:name w:val="Název Char"/>
    <w:basedOn w:val="Standardnpsmoodstavce"/>
    <w:link w:val="Nzev"/>
    <w:uiPriority w:val="10"/>
    <w:rsid w:val="00252658"/>
    <w:rPr>
      <w:rFonts w:ascii="Calibri" w:eastAsia="Calibri" w:hAnsi="Calibri" w:cs="Arial Unicode MS"/>
      <w:b/>
      <w:color w:val="000000"/>
      <w:sz w:val="72"/>
      <w:szCs w:val="72"/>
      <w:u w:color="000000"/>
      <w:lang w:val="en-US" w:eastAsia="en-US"/>
    </w:rPr>
  </w:style>
  <w:style w:type="paragraph" w:customStyle="1" w:styleId="HeaderFooter">
    <w:name w:val="Header &amp; Footer"/>
    <w:rsid w:val="004E1A24"/>
    <w:pPr>
      <w:tabs>
        <w:tab w:val="right" w:pos="9020"/>
      </w:tabs>
    </w:pPr>
    <w:rPr>
      <w:rFonts w:ascii="Helvetica Neue" w:hAnsi="Helvetica Neue" w:cs="Arial Unicode MS"/>
      <w:color w:val="000000"/>
      <w:lang w:eastAsia="en-US"/>
      <w14:textOutline w14:w="0" w14:cap="flat" w14:cmpd="sng" w14:algn="ctr">
        <w14:noFill/>
        <w14:prstDash w14:val="solid"/>
        <w14:bevel/>
      </w14:textOutline>
    </w:rPr>
  </w:style>
  <w:style w:type="numbering" w:customStyle="1" w:styleId="ImportedStyle3">
    <w:name w:val="Imported Style 3"/>
    <w:rsid w:val="00252658"/>
  </w:style>
  <w:style w:type="character" w:customStyle="1" w:styleId="Hyperlink0">
    <w:name w:val="Hyperlink.0"/>
    <w:basedOn w:val="Hypertextovodkaz"/>
    <w:rsid w:val="00252658"/>
    <w:rPr>
      <w:outline w:val="0"/>
      <w:color w:val="0000FF"/>
      <w:u w:val="single" w:color="0000FF"/>
    </w:rPr>
  </w:style>
  <w:style w:type="numbering" w:customStyle="1" w:styleId="ImportedStyle1">
    <w:name w:val="Imported Style 1"/>
    <w:rsid w:val="00252658"/>
  </w:style>
  <w:style w:type="character" w:customStyle="1" w:styleId="None">
    <w:name w:val="None"/>
    <w:rsid w:val="00252658"/>
  </w:style>
  <w:style w:type="character" w:customStyle="1" w:styleId="Hyperlink1">
    <w:name w:val="Hyperlink.1"/>
    <w:basedOn w:val="None"/>
    <w:rsid w:val="00252658"/>
  </w:style>
  <w:style w:type="paragraph" w:styleId="Revize">
    <w:name w:val="Revision"/>
    <w:hidden/>
    <w:uiPriority w:val="99"/>
    <w:semiHidden/>
    <w:rsid w:val="004E1A24"/>
    <w:rPr>
      <w:rFonts w:cs="Arial Unicode MS"/>
      <w:color w:val="000000"/>
      <w:u w:color="000000"/>
      <w:lang w:eastAsia="en-US"/>
    </w:rPr>
  </w:style>
  <w:style w:type="paragraph" w:customStyle="1" w:styleId="Prvnrove">
    <w:name w:val="První úroveň"/>
    <w:basedOn w:val="Normln"/>
    <w:qFormat/>
    <w:rsid w:val="001061F5"/>
    <w:pPr>
      <w:keepNext/>
      <w:numPr>
        <w:numId w:val="6"/>
      </w:numPr>
      <w:tabs>
        <w:tab w:val="clear" w:pos="720"/>
        <w:tab w:val="num" w:pos="360"/>
      </w:tabs>
      <w:spacing w:before="360" w:after="240"/>
      <w:ind w:left="0" w:firstLine="0"/>
    </w:pPr>
    <w:rPr>
      <w:rFonts w:ascii="Times New Roman" w:hAnsi="Times New Roman"/>
      <w:b/>
      <w:caps/>
      <w:sz w:val="22"/>
      <w:u w:color="000000"/>
      <w:lang w:val="cs-CZ"/>
    </w:rPr>
  </w:style>
  <w:style w:type="paragraph" w:customStyle="1" w:styleId="Tetrove">
    <w:name w:val="Třetí úroveň"/>
    <w:basedOn w:val="Normln"/>
    <w:qFormat/>
    <w:rsid w:val="001061F5"/>
    <w:pPr>
      <w:numPr>
        <w:ilvl w:val="2"/>
        <w:numId w:val="6"/>
      </w:numPr>
      <w:tabs>
        <w:tab w:val="clear" w:pos="2160"/>
        <w:tab w:val="num" w:pos="360"/>
      </w:tabs>
      <w:spacing w:before="0"/>
      <w:ind w:left="0" w:firstLine="0"/>
    </w:pPr>
    <w:rPr>
      <w:rFonts w:ascii="Times New Roman" w:hAnsi="Times New Roman"/>
      <w:sz w:val="22"/>
      <w:szCs w:val="22"/>
      <w:u w:color="000000"/>
      <w:lang w:val="cs-CZ"/>
    </w:rPr>
  </w:style>
  <w:style w:type="paragraph" w:customStyle="1" w:styleId="Druhrove1">
    <w:name w:val="Druhá úroveň 1"/>
    <w:basedOn w:val="Normln"/>
    <w:qFormat/>
    <w:rsid w:val="001061F5"/>
    <w:pPr>
      <w:numPr>
        <w:ilvl w:val="1"/>
        <w:numId w:val="6"/>
      </w:numPr>
      <w:tabs>
        <w:tab w:val="clear" w:pos="1440"/>
        <w:tab w:val="num" w:pos="360"/>
      </w:tabs>
      <w:spacing w:before="0" w:after="240"/>
      <w:ind w:left="0" w:firstLine="0"/>
    </w:pPr>
    <w:rPr>
      <w:rFonts w:ascii="Times New Roman" w:hAnsi="Times New Roman"/>
      <w:sz w:val="22"/>
      <w:u w:color="000000"/>
      <w:lang w:val="cs-CZ"/>
    </w:rPr>
  </w:style>
  <w:style w:type="paragraph" w:styleId="Podnadpis">
    <w:name w:val="Subtitle"/>
    <w:basedOn w:val="Normln"/>
    <w:next w:val="Normln"/>
    <w:link w:val="PodnadpisChar"/>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252658"/>
    <w:rPr>
      <w:rFonts w:ascii="Georgia" w:eastAsia="Georgia" w:hAnsi="Georgia" w:cs="Georgia"/>
      <w:i/>
      <w:color w:val="666666"/>
      <w:sz w:val="48"/>
      <w:szCs w:val="48"/>
      <w:u w:color="000000"/>
      <w:lang w:val="en-US" w:eastAsia="en-US"/>
    </w:rPr>
  </w:style>
  <w:style w:type="character" w:styleId="Odkaznakoment">
    <w:name w:val="annotation reference"/>
    <w:basedOn w:val="Standardnpsmoodstavce"/>
    <w:uiPriority w:val="99"/>
    <w:semiHidden/>
    <w:unhideWhenUsed/>
    <w:rsid w:val="00252658"/>
    <w:rPr>
      <w:sz w:val="16"/>
      <w:szCs w:val="16"/>
    </w:rPr>
  </w:style>
  <w:style w:type="paragraph" w:styleId="Textkomente">
    <w:name w:val="annotation text"/>
    <w:basedOn w:val="Normln"/>
    <w:link w:val="TextkomenteChar"/>
    <w:uiPriority w:val="99"/>
    <w:unhideWhenUsed/>
    <w:rsid w:val="001061F5"/>
    <w:rPr>
      <w:rFonts w:cs="Arial Unicode MS"/>
      <w:color w:val="000000"/>
      <w:sz w:val="20"/>
      <w:u w:color="000000"/>
    </w:rPr>
  </w:style>
  <w:style w:type="character" w:customStyle="1" w:styleId="TextkomenteChar">
    <w:name w:val="Text komentáře Char"/>
    <w:basedOn w:val="Standardnpsmoodstavce"/>
    <w:link w:val="Textkomente"/>
    <w:uiPriority w:val="99"/>
    <w:rsid w:val="00252658"/>
    <w:rPr>
      <w:rFonts w:ascii="Calibri" w:eastAsia="Calibri" w:hAnsi="Calibri" w:cs="Arial Unicode MS"/>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252658"/>
    <w:rPr>
      <w:b/>
      <w:bCs/>
    </w:rPr>
  </w:style>
  <w:style w:type="character" w:customStyle="1" w:styleId="PedmtkomenteChar">
    <w:name w:val="Předmět komentáře Char"/>
    <w:basedOn w:val="TextkomenteChar"/>
    <w:link w:val="Pedmtkomente"/>
    <w:uiPriority w:val="99"/>
    <w:semiHidden/>
    <w:rsid w:val="00252658"/>
    <w:rPr>
      <w:rFonts w:ascii="Calibri" w:eastAsia="Calibri" w:hAnsi="Calibri" w:cs="Arial Unicode MS"/>
      <w:b/>
      <w:bCs/>
      <w:color w:val="000000"/>
      <w:u w:color="000000"/>
      <w:lang w:val="en-US" w:eastAsia="en-US"/>
    </w:rPr>
  </w:style>
  <w:style w:type="numbering" w:customStyle="1" w:styleId="ImportedStyle2">
    <w:name w:val="Imported Style 2"/>
    <w:rsid w:val="00252658"/>
  </w:style>
  <w:style w:type="paragraph" w:styleId="Odstavecseseznamem">
    <w:name w:val="List Paragraph"/>
    <w:basedOn w:val="Normln"/>
    <w:uiPriority w:val="34"/>
    <w:qFormat/>
    <w:rsid w:val="001061F5"/>
    <w:pPr>
      <w:ind w:left="720"/>
      <w:contextualSpacing/>
    </w:pPr>
    <w:rPr>
      <w:rFonts w:cs="Arial Unicode MS"/>
      <w:color w:val="000000"/>
      <w:u w:color="000000"/>
    </w:rPr>
  </w:style>
  <w:style w:type="character" w:customStyle="1" w:styleId="apple-converted-space">
    <w:name w:val="apple-converted-space"/>
    <w:basedOn w:val="Standardnpsmoodstavce"/>
    <w:rsid w:val="00252658"/>
  </w:style>
  <w:style w:type="character" w:styleId="Sledovanodkaz">
    <w:name w:val="FollowedHyperlink"/>
    <w:basedOn w:val="Standardnpsmoodstavce"/>
    <w:semiHidden/>
    <w:unhideWhenUsed/>
    <w:rsid w:val="00ED57CE"/>
    <w:rPr>
      <w:color w:val="800080" w:themeColor="followedHyperlink"/>
      <w:u w:val="single"/>
    </w:rPr>
  </w:style>
  <w:style w:type="numbering" w:customStyle="1" w:styleId="ImportedStyle4">
    <w:name w:val="Imported Style 4"/>
    <w:rsid w:val="004E1A24"/>
  </w:style>
  <w:style w:type="numbering" w:customStyle="1" w:styleId="ImportedStyle20">
    <w:name w:val="Imported Style 2.0"/>
    <w:rsid w:val="004E1A24"/>
  </w:style>
  <w:style w:type="character" w:customStyle="1" w:styleId="Nevyeenzmnka10">
    <w:name w:val="Nevyřešená zmínka1"/>
    <w:basedOn w:val="Standardnpsmoodstavce"/>
    <w:uiPriority w:val="99"/>
    <w:semiHidden/>
    <w:unhideWhenUsed/>
    <w:rsid w:val="00E2402A"/>
    <w:rPr>
      <w:color w:val="605E5C"/>
      <w:shd w:val="clear" w:color="auto" w:fill="E1DFDD"/>
    </w:rPr>
  </w:style>
  <w:style w:type="character" w:customStyle="1" w:styleId="ZhlavChar">
    <w:name w:val="Záhlaví Char"/>
    <w:basedOn w:val="Standardnpsmoodstavce"/>
    <w:link w:val="Zhlav"/>
    <w:uiPriority w:val="99"/>
    <w:rsid w:val="00B07D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robot@corrency.cz"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pora@correnc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nameni@corrency.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robot@correnc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dpora@corrency.c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8C920DC0241189EA5E147E2C43F4A"/>
        <w:category>
          <w:name w:val="Obecné"/>
          <w:gallery w:val="placeholder"/>
        </w:category>
        <w:types>
          <w:type w:val="bbPlcHdr"/>
        </w:types>
        <w:behaviors>
          <w:behavior w:val="content"/>
        </w:behaviors>
        <w:guid w:val="{76EE6417-9698-4F7A-B29F-F656C54C690E}"/>
      </w:docPartPr>
      <w:docPartBody>
        <w:p w:rsidR="00A05A71" w:rsidRDefault="00C63913" w:rsidP="00C63913">
          <w:pPr>
            <w:pStyle w:val="A838C920DC0241189EA5E147E2C43F4A"/>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13"/>
    <w:rsid w:val="00532202"/>
    <w:rsid w:val="00A05A71"/>
    <w:rsid w:val="00C07929"/>
    <w:rsid w:val="00C63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838C920DC0241189EA5E147E2C43F4A">
    <w:name w:val="A838C920DC0241189EA5E147E2C43F4A"/>
    <w:rsid w:val="00C6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yAXe9Ll4jlX6wCmQp21fdoWXwA==">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4288</Words>
  <Characters>25302</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Mojmír Ježek | ECOVIS</dc:creator>
  <cp:lastModifiedBy>Michaela Pešanová</cp:lastModifiedBy>
  <cp:revision>2</cp:revision>
  <cp:lastPrinted>2025-05-05T07:53:00Z</cp:lastPrinted>
  <dcterms:created xsi:type="dcterms:W3CDTF">2025-06-11T06:23:00Z</dcterms:created>
  <dcterms:modified xsi:type="dcterms:W3CDTF">2025-06-11T06:23:00Z</dcterms:modified>
</cp:coreProperties>
</file>