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7221300399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5"/>
        </w:rPr>
        <w:t> </w:t>
      </w:r>
      <w:r>
        <w:rPr/>
        <w:t>Dolní</w:t>
      </w:r>
      <w:r>
        <w:rPr>
          <w:spacing w:val="-4"/>
        </w:rPr>
        <w:t> </w:t>
      </w:r>
      <w:r>
        <w:rPr>
          <w:spacing w:val="-2"/>
        </w:rPr>
        <w:t>Studénky</w:t>
      </w:r>
    </w:p>
    <w:p>
      <w:pPr>
        <w:pStyle w:val="BodyText"/>
        <w:tabs>
          <w:tab w:pos="2982" w:val="left" w:leader="none"/>
        </w:tabs>
        <w:ind w:left="102" w:right="112"/>
      </w:pPr>
      <w:r>
        <w:rPr/>
        <w:t>kontaktní adresa:</w:t>
        <w:tab/>
      </w:r>
      <w:r>
        <w:rPr>
          <w:spacing w:val="-2"/>
        </w:rPr>
        <w:t>Obecní</w:t>
      </w:r>
      <w:r>
        <w:rPr>
          <w:spacing w:val="-6"/>
        </w:rPr>
        <w:t> </w:t>
      </w:r>
      <w:r>
        <w:rPr>
          <w:spacing w:val="-2"/>
        </w:rPr>
        <w:t>úřad</w:t>
      </w:r>
      <w:r>
        <w:rPr>
          <w:spacing w:val="-6"/>
        </w:rPr>
        <w:t> </w:t>
      </w:r>
      <w:r>
        <w:rPr>
          <w:spacing w:val="-2"/>
        </w:rPr>
        <w:t>Dolní</w:t>
      </w:r>
      <w:r>
        <w:rPr>
          <w:spacing w:val="-6"/>
        </w:rPr>
        <w:t> </w:t>
      </w:r>
      <w:r>
        <w:rPr>
          <w:spacing w:val="-2"/>
        </w:rPr>
        <w:t>Studénky,</w:t>
      </w:r>
      <w:r>
        <w:rPr>
          <w:spacing w:val="-8"/>
        </w:rPr>
        <w:t> </w:t>
      </w:r>
      <w:r>
        <w:rPr>
          <w:spacing w:val="-2"/>
        </w:rPr>
        <w:t>Dolní</w:t>
      </w:r>
      <w:r>
        <w:rPr>
          <w:spacing w:val="-6"/>
        </w:rPr>
        <w:t> </w:t>
      </w:r>
      <w:r>
        <w:rPr>
          <w:spacing w:val="-2"/>
        </w:rPr>
        <w:t>Studénky</w:t>
      </w:r>
      <w:r>
        <w:rPr>
          <w:spacing w:val="-4"/>
        </w:rPr>
        <w:t> </w:t>
      </w:r>
      <w:r>
        <w:rPr>
          <w:spacing w:val="-2"/>
        </w:rPr>
        <w:t>č.</w:t>
      </w:r>
      <w:r>
        <w:rPr>
          <w:spacing w:val="-8"/>
        </w:rPr>
        <w:t> </w:t>
      </w:r>
      <w:r>
        <w:rPr>
          <w:spacing w:val="-2"/>
        </w:rPr>
        <w:t>p.</w:t>
      </w:r>
      <w:r>
        <w:rPr>
          <w:spacing w:val="-8"/>
        </w:rPr>
        <w:t> </w:t>
      </w:r>
      <w:r>
        <w:rPr>
          <w:spacing w:val="-2"/>
        </w:rPr>
        <w:t>99,</w:t>
      </w:r>
      <w:r>
        <w:rPr>
          <w:spacing w:val="-6"/>
        </w:rPr>
        <w:t> </w:t>
      </w:r>
      <w:r>
        <w:rPr>
          <w:spacing w:val="-2"/>
        </w:rPr>
        <w:t>788</w:t>
      </w:r>
      <w:r>
        <w:rPr>
          <w:spacing w:val="-6"/>
        </w:rPr>
        <w:t> </w:t>
      </w:r>
      <w:r>
        <w:rPr>
          <w:spacing w:val="-2"/>
        </w:rPr>
        <w:t>20</w:t>
      </w:r>
      <w:r>
        <w:rPr>
          <w:spacing w:val="-8"/>
        </w:rPr>
        <w:t> </w:t>
      </w:r>
      <w:r>
        <w:rPr>
          <w:spacing w:val="-2"/>
        </w:rPr>
        <w:t>Dolní</w:t>
      </w:r>
      <w:r>
        <w:rPr>
          <w:spacing w:val="-6"/>
        </w:rPr>
        <w:t> </w:t>
      </w:r>
      <w:r>
        <w:rPr>
          <w:spacing w:val="-2"/>
        </w:rPr>
        <w:t>Studénky </w:t>
      </w:r>
      <w:r>
        <w:rPr>
          <w:spacing w:val="-4"/>
        </w:rPr>
        <w:t>IČO:</w:t>
      </w:r>
      <w:r>
        <w:rPr/>
        <w:tab/>
      </w:r>
      <w:r>
        <w:rPr>
          <w:spacing w:val="-2"/>
        </w:rPr>
        <w:t>00635936</w:t>
      </w:r>
    </w:p>
    <w:p>
      <w:pPr>
        <w:pStyle w:val="BodyText"/>
        <w:tabs>
          <w:tab w:pos="2982" w:val="left" w:leader="none"/>
        </w:tabs>
        <w:spacing w:line="265" w:lineRule="exact"/>
        <w:ind w:left="102"/>
      </w:pPr>
      <w:r>
        <w:rPr>
          <w:spacing w:val="-2"/>
        </w:rPr>
        <w:t>zastoupená:</w:t>
      </w:r>
      <w:r>
        <w:rPr/>
        <w:tab/>
        <w:t>Ing.</w:t>
      </w:r>
      <w:r>
        <w:rPr>
          <w:spacing w:val="-3"/>
        </w:rPr>
        <w:t> </w:t>
      </w:r>
      <w:r>
        <w:rPr/>
        <w:t>Radimem</w:t>
      </w:r>
      <w:r>
        <w:rPr>
          <w:spacing w:val="-2"/>
        </w:rPr>
        <w:t> </w:t>
      </w:r>
      <w:r>
        <w:rPr/>
        <w:t>S</w:t>
      </w:r>
      <w:r>
        <w:rPr>
          <w:spacing w:val="-2"/>
        </w:rPr>
        <w:t> </w:t>
      </w:r>
      <w:r>
        <w:rPr/>
        <w:t>r</w:t>
      </w:r>
      <w:r>
        <w:rPr>
          <w:spacing w:val="-3"/>
        </w:rPr>
        <w:t> </w:t>
      </w:r>
      <w:r>
        <w:rPr/>
        <w:t>š</w:t>
      </w:r>
      <w:r>
        <w:rPr>
          <w:spacing w:val="-3"/>
        </w:rPr>
        <w:t> </w:t>
      </w:r>
      <w:r>
        <w:rPr/>
        <w:t>n</w:t>
      </w:r>
      <w:r>
        <w:rPr>
          <w:spacing w:val="-3"/>
        </w:rPr>
        <w:t> </w:t>
      </w:r>
      <w:r>
        <w:rPr/>
        <w:t>ě</w:t>
      </w:r>
      <w:r>
        <w:rPr>
          <w:spacing w:val="-3"/>
        </w:rPr>
        <w:t> </w:t>
      </w:r>
      <w:r>
        <w:rPr/>
        <w:t>m,</w:t>
      </w:r>
      <w:r>
        <w:rPr>
          <w:spacing w:val="-4"/>
        </w:rPr>
        <w:t> </w:t>
      </w:r>
      <w:r>
        <w:rPr/>
        <w:t>Ph.D.,</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5310841/0710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7"/>
        <w:jc w:val="both"/>
      </w:pPr>
      <w:r>
        <w:rPr/>
        <w:t>„Smlouva“) se uzavírá na základě Rozhodnutí ministra životního prostředí č. 7221300399 o poskytnutí finančních prostředků ze Státního fondu životního prostředí ČR ze dne 19. 12. 2023 a změny č. 1 Rozhodnutí ministra životního prostředí č. 7221300399 o poskytnutí finančních prostředků ze Státního fondu životního prostředí ČR ze dne 19. 12.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7"/>
          <w:sz w:val="20"/>
        </w:rPr>
        <w:t> </w:t>
      </w:r>
      <w:r>
        <w:rPr>
          <w:b/>
          <w:sz w:val="20"/>
        </w:rPr>
        <w:t>Dolní</w:t>
      </w:r>
      <w:r>
        <w:rPr>
          <w:b/>
          <w:spacing w:val="-7"/>
          <w:sz w:val="20"/>
        </w:rPr>
        <w:t> </w:t>
      </w:r>
      <w:r>
        <w:rPr>
          <w:b/>
          <w:spacing w:val="-2"/>
          <w:sz w:val="20"/>
        </w:rPr>
        <w:t>Studénky“</w:t>
      </w:r>
    </w:p>
    <w:p>
      <w:pPr>
        <w:spacing w:after="0"/>
        <w:jc w:val="left"/>
        <w:rPr>
          <w:sz w:val="20"/>
        </w:rPr>
        <w:sectPr>
          <w:type w:val="continuous"/>
          <w:pgSz w:w="12240" w:h="15840"/>
          <w:pgMar w:header="708" w:footer="771" w:top="2040" w:bottom="960" w:left="1600" w:right="1020"/>
          <w:cols w:num="2" w:equalWidth="0">
            <w:col w:w="3609" w:space="76"/>
            <w:col w:w="5935"/>
          </w:cols>
        </w:sectPr>
      </w:pPr>
    </w:p>
    <w:p>
      <w:pPr>
        <w:pStyle w:val="BodyText"/>
        <w:spacing w:before="8"/>
        <w:rPr>
          <w:b/>
          <w:sz w:val="21"/>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w:t>
      </w:r>
      <w:r>
        <w:rPr>
          <w:b/>
          <w:spacing w:val="-2"/>
          <w:sz w:val="20"/>
        </w:rPr>
        <w:t> </w:t>
      </w:r>
      <w:r>
        <w:rPr>
          <w:b/>
          <w:sz w:val="20"/>
        </w:rPr>
        <w:t>308</w:t>
      </w:r>
      <w:r>
        <w:rPr>
          <w:b/>
          <w:spacing w:val="-1"/>
          <w:sz w:val="20"/>
        </w:rPr>
        <w:t> </w:t>
      </w:r>
      <w:r>
        <w:rPr>
          <w:b/>
          <w:sz w:val="20"/>
        </w:rPr>
        <w:t>641,80 Kč </w:t>
      </w:r>
      <w:r>
        <w:rPr>
          <w:sz w:val="20"/>
        </w:rPr>
        <w:t>(slovy: dva miliony tři sta osm tisíc šest set čtyřicet jedna korun českých, osmdesát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4 265 313,59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1"/>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37"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w:t>
      </w:r>
      <w:r>
        <w:rPr>
          <w:spacing w:val="20"/>
          <w:sz w:val="20"/>
        </w:rPr>
        <w:t> </w:t>
      </w:r>
      <w:r>
        <w:rPr>
          <w:sz w:val="20"/>
        </w:rPr>
        <w:t>účel</w:t>
      </w:r>
      <w:r>
        <w:rPr>
          <w:spacing w:val="21"/>
          <w:sz w:val="20"/>
        </w:rPr>
        <w:t> </w:t>
      </w:r>
      <w:r>
        <w:rPr>
          <w:sz w:val="20"/>
        </w:rPr>
        <w:t>akce</w:t>
      </w:r>
      <w:r>
        <w:rPr>
          <w:spacing w:val="20"/>
          <w:sz w:val="20"/>
        </w:rPr>
        <w:t> </w:t>
      </w:r>
      <w:r>
        <w:rPr>
          <w:sz w:val="20"/>
        </w:rPr>
        <w:t>„FVE</w:t>
      </w:r>
      <w:r>
        <w:rPr>
          <w:spacing w:val="21"/>
          <w:sz w:val="20"/>
        </w:rPr>
        <w:t> </w:t>
      </w:r>
      <w:r>
        <w:rPr>
          <w:sz w:val="20"/>
        </w:rPr>
        <w:t>Dolní</w:t>
      </w:r>
      <w:r>
        <w:rPr>
          <w:spacing w:val="23"/>
          <w:sz w:val="20"/>
        </w:rPr>
        <w:t> </w:t>
      </w:r>
      <w:r>
        <w:rPr>
          <w:sz w:val="20"/>
        </w:rPr>
        <w:t>Studénky“</w:t>
      </w:r>
      <w:r>
        <w:rPr>
          <w:spacing w:val="20"/>
          <w:sz w:val="20"/>
        </w:rPr>
        <w:t> </w:t>
      </w:r>
      <w:r>
        <w:rPr>
          <w:sz w:val="20"/>
        </w:rPr>
        <w:t>tím,</w:t>
      </w:r>
      <w:r>
        <w:rPr>
          <w:spacing w:val="21"/>
          <w:sz w:val="20"/>
        </w:rPr>
        <w:t> </w:t>
      </w:r>
      <w:r>
        <w:rPr>
          <w:sz w:val="20"/>
        </w:rPr>
        <w:t>že</w:t>
      </w:r>
      <w:r>
        <w:rPr>
          <w:spacing w:val="20"/>
          <w:sz w:val="20"/>
        </w:rPr>
        <w:t> </w:t>
      </w:r>
      <w:r>
        <w:rPr>
          <w:sz w:val="20"/>
        </w:rPr>
        <w:t>akce</w:t>
      </w:r>
      <w:r>
        <w:rPr>
          <w:spacing w:val="20"/>
          <w:sz w:val="20"/>
        </w:rPr>
        <w:t> </w:t>
      </w:r>
      <w:r>
        <w:rPr>
          <w:sz w:val="20"/>
        </w:rPr>
        <w:t>bude</w:t>
      </w:r>
      <w:r>
        <w:rPr>
          <w:spacing w:val="20"/>
          <w:sz w:val="20"/>
        </w:rPr>
        <w:t> </w:t>
      </w:r>
      <w:r>
        <w:rPr>
          <w:sz w:val="20"/>
        </w:rPr>
        <w:t>provedena</w:t>
      </w:r>
      <w:r>
        <w:rPr>
          <w:spacing w:val="20"/>
          <w:sz w:val="20"/>
        </w:rPr>
        <w:t> </w:t>
      </w:r>
      <w:r>
        <w:rPr>
          <w:sz w:val="20"/>
        </w:rPr>
        <w:t>v souladu</w:t>
      </w:r>
      <w:r>
        <w:rPr>
          <w:spacing w:val="21"/>
          <w:sz w:val="20"/>
        </w:rPr>
        <w:t> </w:t>
      </w:r>
      <w:r>
        <w:rPr>
          <w:sz w:val="20"/>
        </w:rPr>
        <w:t>s</w:t>
      </w:r>
      <w:r>
        <w:rPr>
          <w:spacing w:val="-1"/>
          <w:sz w:val="20"/>
        </w:rPr>
        <w:t> </w:t>
      </w:r>
      <w:r>
        <w:rPr>
          <w:sz w:val="20"/>
        </w:rPr>
        <w:t>Výzvou,</w:t>
      </w:r>
      <w:r>
        <w:rPr>
          <w:spacing w:val="21"/>
          <w:sz w:val="20"/>
        </w:rPr>
        <w:t> </w:t>
      </w:r>
      <w:r>
        <w:rPr>
          <w:sz w:val="20"/>
        </w:rPr>
        <w:t>žádostí</w:t>
      </w:r>
      <w:r>
        <w:rPr>
          <w:spacing w:val="20"/>
          <w:sz w:val="20"/>
        </w:rPr>
        <w:t> </w:t>
      </w:r>
      <w:r>
        <w:rPr>
          <w:sz w:val="20"/>
        </w:rPr>
        <w:t>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51,66</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18,48</w:t>
      </w:r>
      <w:r>
        <w:rPr>
          <w:spacing w:val="-6"/>
        </w:rPr>
        <w:t> </w:t>
      </w:r>
      <w:r>
        <w:rPr>
          <w:spacing w:val="-4"/>
        </w:rPr>
        <w:t>kWh,</w:t>
      </w:r>
    </w:p>
    <w:p>
      <w:pPr>
        <w:pStyle w:val="ListParagraph"/>
        <w:numPr>
          <w:ilvl w:val="1"/>
          <w:numId w:val="4"/>
        </w:numPr>
        <w:tabs>
          <w:tab w:pos="745" w:val="left" w:leader="none"/>
          <w:tab w:pos="746" w:val="left" w:leader="none"/>
        </w:tabs>
        <w:spacing w:line="240" w:lineRule="auto" w:before="159" w:after="41"/>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1"/>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18.48</w:t>
            </w:r>
          </w:p>
        </w:tc>
      </w:tr>
      <w:tr>
        <w:trPr>
          <w:trHeight w:val="505" w:hRule="atLeast"/>
        </w:trPr>
        <w:tc>
          <w:tcPr>
            <w:tcW w:w="395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1"/>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51.66</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3"/>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43.20</w:t>
            </w:r>
          </w:p>
        </w:tc>
      </w:tr>
      <w:tr>
        <w:trPr>
          <w:trHeight w:val="533" w:hRule="atLeast"/>
        </w:trPr>
        <w:tc>
          <w:tcPr>
            <w:tcW w:w="3951" w:type="dxa"/>
          </w:tcPr>
          <w:p>
            <w:pPr>
              <w:pStyle w:val="TableParagraph"/>
              <w:spacing w:line="268"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2"/>
              <w:ind w:left="0" w:right="397"/>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130.50</w:t>
            </w:r>
          </w:p>
        </w:tc>
      </w:tr>
      <w:tr>
        <w:trPr>
          <w:trHeight w:val="502" w:hRule="atLeast"/>
        </w:trPr>
        <w:tc>
          <w:tcPr>
            <w:tcW w:w="3951" w:type="dxa"/>
          </w:tcPr>
          <w:p>
            <w:pPr>
              <w:pStyle w:val="TableParagraph"/>
              <w:spacing w:line="263" w:lineRule="exact"/>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17"/>
              <w:ind w:left="0" w:right="397"/>
              <w:jc w:val="right"/>
              <w:rPr>
                <w:sz w:val="20"/>
              </w:rPr>
            </w:pPr>
            <w:r>
              <w:rPr>
                <w:spacing w:val="-2"/>
                <w:sz w:val="20"/>
              </w:rPr>
              <w:t>MWh/rok</w:t>
            </w:r>
          </w:p>
        </w:tc>
        <w:tc>
          <w:tcPr>
            <w:tcW w:w="1625" w:type="dxa"/>
          </w:tcPr>
          <w:p>
            <w:pPr>
              <w:pStyle w:val="TableParagraph"/>
              <w:spacing w:before="117"/>
              <w:ind w:left="388"/>
              <w:rPr>
                <w:sz w:val="20"/>
              </w:rPr>
            </w:pPr>
            <w:r>
              <w:rPr>
                <w:w w:val="99"/>
                <w:sz w:val="20"/>
              </w:rPr>
              <w:t>0</w:t>
            </w:r>
          </w:p>
        </w:tc>
        <w:tc>
          <w:tcPr>
            <w:tcW w:w="1608" w:type="dxa"/>
          </w:tcPr>
          <w:p>
            <w:pPr>
              <w:pStyle w:val="TableParagraph"/>
              <w:spacing w:before="117"/>
              <w:ind w:left="391"/>
              <w:rPr>
                <w:sz w:val="20"/>
              </w:rPr>
            </w:pPr>
            <w:r>
              <w:rPr>
                <w:spacing w:val="-2"/>
                <w:sz w:val="20"/>
              </w:rPr>
              <w:t>50.18</w:t>
            </w:r>
          </w:p>
        </w:tc>
      </w:tr>
    </w:tbl>
    <w:p>
      <w:pPr>
        <w:pStyle w:val="BodyText"/>
        <w:spacing w:before="3"/>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3"/>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3"/>
          <w:sz w:val="20"/>
        </w:rPr>
        <w:t> </w:t>
      </w:r>
      <w:r>
        <w:rPr>
          <w:sz w:val="20"/>
        </w:rPr>
        <w:t>trhem,</w:t>
      </w:r>
      <w:r>
        <w:rPr>
          <w:spacing w:val="-14"/>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3"/>
          <w:sz w:val="20"/>
        </w:rPr>
        <w:t> </w:t>
      </w:r>
      <w:r>
        <w:rPr>
          <w:sz w:val="20"/>
        </w:rPr>
        <w:t>z</w:t>
      </w:r>
      <w:r>
        <w:rPr>
          <w:spacing w:val="-3"/>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6"/>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 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22"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6"/>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3"/>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3"/>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1"/>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3"/>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3"/>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3"/>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7"/>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37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59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2025-05-23T11:56:07Z</dcterms:created>
  <dcterms:modified xsi:type="dcterms:W3CDTF">2025-05-23T11:56:07Z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pro Microsoft 365</vt:lpwstr>
  </property>
  <property fmtid="{D5CDD505-2E9C-101B-9397-08002B2CF9AE}" pid="4" name="LastSaved">
    <vt:filetime>2025-05-23T00:00:00Z</vt:filetime>
  </property>
</Properties>
</file>