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3F869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4DE07C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A9D720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AEDDE9" w14:textId="77777777" w:rsidR="00D25EE8" w:rsidRDefault="001E6A34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B2E7FA" wp14:editId="367A4613">
                <wp:simplePos x="0" y="0"/>
                <wp:positionH relativeFrom="page">
                  <wp:posOffset>824788</wp:posOffset>
                </wp:positionH>
                <wp:positionV relativeFrom="paragraph">
                  <wp:posOffset>160781</wp:posOffset>
                </wp:positionV>
                <wp:extent cx="6096" cy="609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A0301" id="Freeform 100" o:spid="_x0000_s1026" style="position:absolute;margin-left:64.95pt;margin-top:12.65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lIZH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BDF2218" wp14:editId="0A2BA85F">
                <wp:simplePos x="0" y="0"/>
                <wp:positionH relativeFrom="page">
                  <wp:posOffset>830884</wp:posOffset>
                </wp:positionH>
                <wp:positionV relativeFrom="paragraph">
                  <wp:posOffset>160781</wp:posOffset>
                </wp:positionV>
                <wp:extent cx="5895721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72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721" h="6096">
                              <a:moveTo>
                                <a:pt x="0" y="6096"/>
                              </a:moveTo>
                              <a:lnTo>
                                <a:pt x="5895721" y="6096"/>
                              </a:lnTo>
                              <a:lnTo>
                                <a:pt x="589572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80CD4F" id="Freeform 101" o:spid="_x0000_s1026" style="position:absolute;margin-left:65.4pt;margin-top:12.65pt;width:464.2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9572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" path="m,6096r5895721,l5895721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7E6FA16" wp14:editId="0314F2F7">
                <wp:simplePos x="0" y="0"/>
                <wp:positionH relativeFrom="page">
                  <wp:posOffset>824788</wp:posOffset>
                </wp:positionH>
                <wp:positionV relativeFrom="paragraph">
                  <wp:posOffset>160781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F1C5EB" id="Freeform 102" o:spid="_x0000_s1026" style="position:absolute;margin-left:64.95pt;margin-top:12.65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lIZH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5B9A075" wp14:editId="4D4D8139">
                <wp:simplePos x="0" y="0"/>
                <wp:positionH relativeFrom="page">
                  <wp:posOffset>6726681</wp:posOffset>
                </wp:positionH>
                <wp:positionV relativeFrom="paragraph">
                  <wp:posOffset>160781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18919" id="Freeform 103" o:spid="_x0000_s1026" style="position:absolute;margin-left:529.65pt;margin-top:12.6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biPlo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633496" wp14:editId="45E51FE8">
                <wp:simplePos x="0" y="0"/>
                <wp:positionH relativeFrom="page">
                  <wp:posOffset>6726681</wp:posOffset>
                </wp:positionH>
                <wp:positionV relativeFrom="paragraph">
                  <wp:posOffset>160781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B9F25" id="Freeform 104" o:spid="_x0000_s1026" style="position:absolute;margin-left:529.65pt;margin-top:12.65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biPlo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9841413" w14:textId="77777777" w:rsidR="00D25EE8" w:rsidRPr="001E6A34" w:rsidRDefault="001E6A34">
      <w:pPr>
        <w:spacing w:line="489" w:lineRule="exact"/>
        <w:ind w:left="3519" w:right="1855" w:hanging="1613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05D0B7" wp14:editId="3424B042">
                <wp:simplePos x="0" y="0"/>
                <wp:positionH relativeFrom="page">
                  <wp:posOffset>824788</wp:posOffset>
                </wp:positionH>
                <wp:positionV relativeFrom="line">
                  <wp:posOffset>-61772</wp:posOffset>
                </wp:positionV>
                <wp:extent cx="6096" cy="323393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233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23393">
                              <a:moveTo>
                                <a:pt x="0" y="323393"/>
                              </a:moveTo>
                              <a:lnTo>
                                <a:pt x="6096" y="32339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233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BCC46" id="Freeform 105" o:spid="_x0000_s1026" style="position:absolute;margin-left:64.95pt;margin-top:-4.85pt;width:.5pt;height:25.4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" path="m,323393r6096,l6096,,,,,323393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8A9B28" wp14:editId="266F53CE">
                <wp:simplePos x="0" y="0"/>
                <wp:positionH relativeFrom="page">
                  <wp:posOffset>6726681</wp:posOffset>
                </wp:positionH>
                <wp:positionV relativeFrom="line">
                  <wp:posOffset>-61772</wp:posOffset>
                </wp:positionV>
                <wp:extent cx="6096" cy="323393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233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23393">
                              <a:moveTo>
                                <a:pt x="0" y="323393"/>
                              </a:moveTo>
                              <a:lnTo>
                                <a:pt x="6096" y="32339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233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0B1F18" id="Freeform 106" o:spid="_x0000_s1026" style="position:absolute;margin-left:529.65pt;margin-top:-4.85pt;width:.5pt;height:25.4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" path="m,323393r6096,l6096,,,,,323393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E6A34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>SMLO</w:t>
      </w:r>
      <w:r w:rsidRPr="001E6A34">
        <w:rPr>
          <w:rFonts w:ascii="Calibri" w:hAnsi="Calibri" w:cs="Calibri"/>
          <w:b/>
          <w:bCs/>
          <w:color w:val="000000"/>
          <w:spacing w:val="-1"/>
          <w:sz w:val="40"/>
          <w:szCs w:val="40"/>
          <w:lang w:val="pt-PT"/>
        </w:rPr>
        <w:t>UVA O ÚČASTI NA ŘEŠENÍ PROJEKTU</w:t>
      </w:r>
      <w:r w:rsidRPr="001E6A34">
        <w:rPr>
          <w:rFonts w:ascii="Times New Roman" w:hAnsi="Times New Roman" w:cs="Times New Roman"/>
          <w:sz w:val="40"/>
          <w:szCs w:val="40"/>
          <w:lang w:val="pt-PT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EECC7F" wp14:editId="3F27E2A1">
                <wp:simplePos x="0" y="0"/>
                <wp:positionH relativeFrom="page">
                  <wp:posOffset>824788</wp:posOffset>
                </wp:positionH>
                <wp:positionV relativeFrom="line">
                  <wp:posOffset>-7366</wp:posOffset>
                </wp:positionV>
                <wp:extent cx="6096" cy="387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87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87096">
                              <a:moveTo>
                                <a:pt x="0" y="387096"/>
                              </a:moveTo>
                              <a:lnTo>
                                <a:pt x="6096" y="387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8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2689A" id="Freeform 107" o:spid="_x0000_s1026" style="position:absolute;margin-left:64.95pt;margin-top:-.6pt;width:.5pt;height:30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87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" path="m,387096r6096,l6096,,,,,387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2E00B1" wp14:editId="17DD8E13">
                <wp:simplePos x="0" y="0"/>
                <wp:positionH relativeFrom="page">
                  <wp:posOffset>6726681</wp:posOffset>
                </wp:positionH>
                <wp:positionV relativeFrom="line">
                  <wp:posOffset>-7366</wp:posOffset>
                </wp:positionV>
                <wp:extent cx="6096" cy="387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87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87096">
                              <a:moveTo>
                                <a:pt x="0" y="387096"/>
                              </a:moveTo>
                              <a:lnTo>
                                <a:pt x="6096" y="387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8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58532" id="Freeform 108" o:spid="_x0000_s1026" style="position:absolute;margin-left:529.65pt;margin-top:-.6pt;width:.5pt;height:30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87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" path="m,387096r6096,l6096,,,,,387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E6A34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 xml:space="preserve">A O VYUŽITÍ VÝSLEDKŮ  </w:t>
      </w:r>
    </w:p>
    <w:p w14:paraId="0B031457" w14:textId="77777777" w:rsidR="00D25EE8" w:rsidRPr="001E6A34" w:rsidRDefault="001E6A34">
      <w:pPr>
        <w:spacing w:before="160" w:line="220" w:lineRule="exact"/>
        <w:ind w:left="4071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A0277A" wp14:editId="00172C1F">
                <wp:simplePos x="0" y="0"/>
                <wp:positionH relativeFrom="page">
                  <wp:posOffset>824788</wp:posOffset>
                </wp:positionH>
                <wp:positionV relativeFrom="line">
                  <wp:posOffset>74169</wp:posOffset>
                </wp:positionV>
                <wp:extent cx="6096" cy="1828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2880">
                              <a:moveTo>
                                <a:pt x="0" y="182880"/>
                              </a:move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C8905B" id="Freeform 109" o:spid="_x0000_s1026" style="position:absolute;margin-left:64.95pt;margin-top:5.85pt;width:.5pt;height:14.4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" path="m,182880r6096,l6096,,,,,18288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04489A" wp14:editId="0361FD4A">
                <wp:simplePos x="0" y="0"/>
                <wp:positionH relativeFrom="page">
                  <wp:posOffset>6726681</wp:posOffset>
                </wp:positionH>
                <wp:positionV relativeFrom="line">
                  <wp:posOffset>74169</wp:posOffset>
                </wp:positionV>
                <wp:extent cx="6096" cy="18288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2880">
                              <a:moveTo>
                                <a:pt x="0" y="182880"/>
                              </a:move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5A03B8" id="Freeform 110" o:spid="_x0000_s1026" style="position:absolute;margin-left:529.65pt;margin-top:5.85pt;width:.5pt;height:14.4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" path="m,182880r6096,l6096,,,,,18288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E6A34">
        <w:rPr>
          <w:rFonts w:ascii="Calibri" w:hAnsi="Calibri" w:cs="Calibri"/>
          <w:color w:val="000000"/>
          <w:lang w:val="pt-PT"/>
        </w:rPr>
        <w:t xml:space="preserve">Číslo smlouvy: 09474/2025/00  </w:t>
      </w:r>
    </w:p>
    <w:p w14:paraId="1030159D" w14:textId="77777777" w:rsidR="00D25EE8" w:rsidRPr="001E6A34" w:rsidRDefault="001E6A34">
      <w:pPr>
        <w:spacing w:before="180" w:line="180" w:lineRule="exact"/>
        <w:ind w:left="2049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3EA9A3" wp14:editId="3BFEAAE0">
                <wp:simplePos x="0" y="0"/>
                <wp:positionH relativeFrom="page">
                  <wp:posOffset>830884</wp:posOffset>
                </wp:positionH>
                <wp:positionV relativeFrom="line">
                  <wp:posOffset>9524</wp:posOffset>
                </wp:positionV>
                <wp:extent cx="5895721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72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721" h="6096">
                              <a:moveTo>
                                <a:pt x="0" y="6096"/>
                              </a:moveTo>
                              <a:lnTo>
                                <a:pt x="5895721" y="6096"/>
                              </a:lnTo>
                              <a:lnTo>
                                <a:pt x="589572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E63E0" id="Freeform 111" o:spid="_x0000_s1026" style="position:absolute;margin-left:65.4pt;margin-top:.75pt;width:464.2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9572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" path="m,6096r5895721,l5895721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EE20C7" wp14:editId="516C3E1F">
                <wp:simplePos x="0" y="0"/>
                <wp:positionH relativeFrom="page">
                  <wp:posOffset>824788</wp:posOffset>
                </wp:positionH>
                <wp:positionV relativeFrom="line">
                  <wp:posOffset>9524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04FE9" id="Freeform 112" o:spid="_x0000_s1026" style="position:absolute;margin-left:64.95pt;margin-top:.75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JTr9PbAAAABw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97FE35" wp14:editId="22001404">
                <wp:simplePos x="0" y="0"/>
                <wp:positionH relativeFrom="page">
                  <wp:posOffset>824788</wp:posOffset>
                </wp:positionH>
                <wp:positionV relativeFrom="line">
                  <wp:posOffset>9524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9E8628" id="Freeform 113" o:spid="_x0000_s1026" style="position:absolute;margin-left:64.95pt;margin-top:.75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JTr9PbAAAABw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0CB258" wp14:editId="1A22D275">
                <wp:simplePos x="0" y="0"/>
                <wp:positionH relativeFrom="page">
                  <wp:posOffset>6726681</wp:posOffset>
                </wp:positionH>
                <wp:positionV relativeFrom="line">
                  <wp:posOffset>9524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B7417E" id="Freeform 114" o:spid="_x0000_s1026" style="position:absolute;margin-left:529.65pt;margin-top:.7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qqPonN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F088FA" wp14:editId="5AC3BAAE">
                <wp:simplePos x="0" y="0"/>
                <wp:positionH relativeFrom="page">
                  <wp:posOffset>6726681</wp:posOffset>
                </wp:positionH>
                <wp:positionV relativeFrom="line">
                  <wp:posOffset>9524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A2178" id="Freeform 115" o:spid="_x0000_s1026" style="position:absolute;margin-left:529.65pt;margin-top:.7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qqPonN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E6A34">
        <w:rPr>
          <w:rFonts w:ascii="Calibri" w:hAnsi="Calibri" w:cs="Calibri"/>
          <w:color w:val="000000"/>
          <w:sz w:val="18"/>
          <w:szCs w:val="18"/>
          <w:lang w:val="pt-PT"/>
        </w:rPr>
        <w:t xml:space="preserve">uzavřely níže uvedeného dne, měsíce a roku a za následujících podmínek tyto smluvní strany  </w:t>
      </w:r>
    </w:p>
    <w:p w14:paraId="1FB9F0DE" w14:textId="77777777" w:rsidR="00D25EE8" w:rsidRDefault="00D25EE8">
      <w:pPr>
        <w:spacing w:after="2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5A3D68" w14:textId="77777777" w:rsidR="00D25EE8" w:rsidRPr="001E6A34" w:rsidRDefault="001E6A34">
      <w:pPr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b/>
          <w:bCs/>
          <w:color w:val="000000"/>
          <w:lang w:val="cs-CZ"/>
        </w:rPr>
        <w:t xml:space="preserve">MEZ, a.s.  </w:t>
      </w:r>
    </w:p>
    <w:p w14:paraId="0FF28092" w14:textId="77777777" w:rsidR="00D25EE8" w:rsidRPr="001E6A34" w:rsidRDefault="001E6A34">
      <w:pPr>
        <w:tabs>
          <w:tab w:val="left" w:pos="1320"/>
          <w:tab w:val="left" w:pos="3164"/>
        </w:tabs>
        <w:spacing w:before="125" w:line="268" w:lineRule="exact"/>
        <w:ind w:left="896" w:right="2497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ab/>
        <w:t>Sídlem:</w:t>
      </w:r>
      <w:r w:rsidRPr="001E6A34">
        <w:rPr>
          <w:rFonts w:ascii="Calibri" w:hAnsi="Calibri" w:cs="Calibri"/>
          <w:color w:val="000000"/>
          <w:lang w:val="cs-CZ"/>
        </w:rPr>
        <w:tab/>
        <w:t xml:space="preserve">Nedvědice 20, 592 62 Nedvědice  </w:t>
      </w:r>
      <w:r w:rsidRPr="001E6A34">
        <w:rPr>
          <w:lang w:val="cs-CZ"/>
        </w:rPr>
        <w:br w:type="textWrapping" w:clear="all"/>
      </w:r>
      <w:r w:rsidRPr="001E6A34">
        <w:rPr>
          <w:rFonts w:ascii="Calibri" w:hAnsi="Calibri" w:cs="Calibri"/>
          <w:color w:val="000000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ab/>
        <w:t>IČ:</w:t>
      </w:r>
      <w:r w:rsidRPr="001E6A34">
        <w:rPr>
          <w:rFonts w:ascii="Calibri" w:hAnsi="Calibri" w:cs="Calibri"/>
          <w:color w:val="000000"/>
          <w:lang w:val="cs-CZ"/>
        </w:rPr>
        <w:tab/>
        <w:t xml:space="preserve">25309331  </w:t>
      </w:r>
    </w:p>
    <w:p w14:paraId="653B26F2" w14:textId="77777777" w:rsidR="00D25EE8" w:rsidRPr="001E6A34" w:rsidRDefault="001E6A34">
      <w:pPr>
        <w:tabs>
          <w:tab w:val="left" w:pos="3163"/>
        </w:tabs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>DIČ:</w:t>
      </w:r>
      <w:r w:rsidRPr="001E6A34">
        <w:rPr>
          <w:rFonts w:ascii="Calibri" w:hAnsi="Calibri" w:cs="Calibri"/>
          <w:color w:val="000000"/>
          <w:lang w:val="cs-CZ"/>
        </w:rPr>
        <w:tab/>
        <w:t xml:space="preserve">CZ25309331  </w:t>
      </w:r>
    </w:p>
    <w:p w14:paraId="2951FDD0" w14:textId="6A95F13B" w:rsidR="00D25EE8" w:rsidRPr="001E6A34" w:rsidRDefault="001E6A34">
      <w:pPr>
        <w:tabs>
          <w:tab w:val="left" w:pos="3163"/>
        </w:tabs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>Bankovní spojení:</w:t>
      </w:r>
      <w:r w:rsidRPr="001E6A34">
        <w:rPr>
          <w:rFonts w:ascii="Calibri" w:hAnsi="Calibri" w:cs="Calibri"/>
          <w:color w:val="000000"/>
          <w:lang w:val="cs-CZ"/>
        </w:rPr>
        <w:tab/>
      </w:r>
      <w:proofErr w:type="spellStart"/>
      <w:r w:rsidRPr="001E6A34">
        <w:rPr>
          <w:rFonts w:ascii="Calibri" w:hAnsi="Calibri" w:cs="Calibri"/>
          <w:color w:val="000000"/>
          <w:lang w:val="cs-CZ"/>
        </w:rPr>
        <w:t>xxx</w:t>
      </w:r>
      <w:proofErr w:type="spellEnd"/>
      <w:r w:rsidRPr="001E6A34">
        <w:rPr>
          <w:rFonts w:ascii="Calibri" w:hAnsi="Calibri" w:cs="Calibri"/>
          <w:color w:val="000000"/>
          <w:lang w:val="cs-CZ"/>
        </w:rPr>
        <w:t xml:space="preserve"> u Fio banka  </w:t>
      </w:r>
    </w:p>
    <w:p w14:paraId="4982DD9E" w14:textId="0013F749" w:rsidR="00D25EE8" w:rsidRPr="001E6A34" w:rsidRDefault="001E6A34">
      <w:pPr>
        <w:tabs>
          <w:tab w:val="left" w:pos="3163"/>
        </w:tabs>
        <w:spacing w:before="5" w:line="268" w:lineRule="exact"/>
        <w:ind w:left="1320" w:right="2497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>Zastoupená:</w:t>
      </w:r>
      <w:r w:rsidRPr="001E6A34">
        <w:rPr>
          <w:rFonts w:ascii="Calibri" w:hAnsi="Calibri" w:cs="Calibri"/>
          <w:color w:val="000000"/>
          <w:lang w:val="cs-CZ"/>
        </w:rPr>
        <w:tab/>
        <w:t>MgA. Mgr. Lukášem Horkým, Ph.D. předseda správní rady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Odpovědný zaměstnanec za příjemce/hlavní řešitel: </w:t>
      </w:r>
      <w:proofErr w:type="spellStart"/>
      <w:r w:rsidRPr="001E6A34">
        <w:rPr>
          <w:rFonts w:ascii="Calibri" w:hAnsi="Calibri" w:cs="Calibri"/>
          <w:color w:val="000000"/>
          <w:lang w:val="cs-CZ"/>
        </w:rPr>
        <w:t>xxx</w:t>
      </w:r>
      <w:proofErr w:type="spellEnd"/>
    </w:p>
    <w:p w14:paraId="3C7CD40F" w14:textId="77777777" w:rsidR="00D25EE8" w:rsidRPr="001E6A34" w:rsidRDefault="001E6A34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dále též jako </w:t>
      </w:r>
      <w:r w:rsidRPr="001E6A34">
        <w:rPr>
          <w:rFonts w:ascii="Calibri" w:hAnsi="Calibri" w:cs="Calibri"/>
          <w:b/>
          <w:bCs/>
          <w:color w:val="000000"/>
          <w:lang w:val="cs-CZ"/>
        </w:rPr>
        <w:t>„příjemce“</w:t>
      </w:r>
      <w:r w:rsidRPr="001E6A34">
        <w:rPr>
          <w:rFonts w:ascii="Calibri" w:hAnsi="Calibri" w:cs="Calibri"/>
          <w:color w:val="000000"/>
          <w:lang w:val="cs-CZ"/>
        </w:rPr>
        <w:t xml:space="preserve">  </w:t>
      </w:r>
    </w:p>
    <w:p w14:paraId="1BE01F3D" w14:textId="77777777" w:rsidR="00D25EE8" w:rsidRDefault="00D25EE8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1B2E32" w14:textId="77777777" w:rsidR="00D25EE8" w:rsidRPr="001E6A34" w:rsidRDefault="001E6A34">
      <w:pPr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spacing w:val="-20"/>
          <w:lang w:val="cs-CZ"/>
        </w:rPr>
        <w:t>a</w:t>
      </w:r>
      <w:r w:rsidRPr="001E6A34">
        <w:rPr>
          <w:rFonts w:ascii="Times New Roman" w:hAnsi="Times New Roman" w:cs="Times New Roman"/>
          <w:lang w:val="cs-CZ"/>
        </w:rPr>
        <w:t xml:space="preserve"> </w:t>
      </w:r>
    </w:p>
    <w:p w14:paraId="2DC7EF22" w14:textId="77777777" w:rsidR="00D25EE8" w:rsidRDefault="00D25EE8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DC351" w14:textId="77777777" w:rsidR="00D25EE8" w:rsidRPr="001E6A34" w:rsidRDefault="001E6A34">
      <w:pPr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b/>
          <w:bCs/>
          <w:color w:val="000000"/>
          <w:lang w:val="cs-CZ"/>
        </w:rPr>
        <w:t xml:space="preserve">Vysoké učení technické v Brně  </w:t>
      </w:r>
    </w:p>
    <w:p w14:paraId="78AAEC17" w14:textId="77777777" w:rsidR="00D25EE8" w:rsidRPr="001E6A34" w:rsidRDefault="001E6A34">
      <w:pPr>
        <w:tabs>
          <w:tab w:val="left" w:pos="1320"/>
          <w:tab w:val="left" w:pos="3164"/>
        </w:tabs>
        <w:spacing w:before="33" w:line="388" w:lineRule="exact"/>
        <w:ind w:left="896" w:right="1986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b/>
          <w:bCs/>
          <w:color w:val="000000"/>
          <w:lang w:val="cs-CZ"/>
        </w:rPr>
        <w:t xml:space="preserve">Fakulta elektrotechniky a komunikačních technologií  </w:t>
      </w:r>
      <w:r w:rsidRPr="001E6A34">
        <w:rPr>
          <w:lang w:val="cs-CZ"/>
        </w:rPr>
        <w:br w:type="textWrapping" w:clear="all"/>
      </w:r>
      <w:r w:rsidRPr="001E6A34">
        <w:rPr>
          <w:rFonts w:ascii="Calibri" w:hAnsi="Calibri" w:cs="Calibri"/>
          <w:color w:val="000000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ab/>
        <w:t>Sídlem:</w:t>
      </w:r>
      <w:r w:rsidRPr="001E6A34">
        <w:rPr>
          <w:rFonts w:ascii="Calibri" w:hAnsi="Calibri" w:cs="Calibri"/>
          <w:color w:val="000000"/>
          <w:lang w:val="cs-CZ"/>
        </w:rPr>
        <w:tab/>
        <w:t xml:space="preserve">Antonínská 548/1, 602 00 Brno  </w:t>
      </w:r>
    </w:p>
    <w:p w14:paraId="50301D40" w14:textId="77777777" w:rsidR="00D25EE8" w:rsidRPr="001E6A34" w:rsidRDefault="001E6A34">
      <w:pPr>
        <w:tabs>
          <w:tab w:val="left" w:pos="3163"/>
        </w:tabs>
        <w:spacing w:before="5" w:line="268" w:lineRule="exact"/>
        <w:ind w:left="1320" w:right="1986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Adresa součásti: </w:t>
      </w:r>
      <w:r w:rsidRPr="001E6A34">
        <w:rPr>
          <w:rFonts w:ascii="Calibri" w:hAnsi="Calibri" w:cs="Calibri"/>
          <w:color w:val="000000"/>
          <w:lang w:val="pt-PT"/>
        </w:rPr>
        <w:tab/>
        <w:t xml:space="preserve">Technická 3058/10, 616 00 Brno  </w:t>
      </w:r>
      <w:r w:rsidRPr="001E6A34">
        <w:rPr>
          <w:lang w:val="pt-PT"/>
        </w:rPr>
        <w:br w:type="textWrapping" w:clear="all"/>
      </w:r>
      <w:r w:rsidRPr="001E6A34">
        <w:rPr>
          <w:rFonts w:ascii="Calibri" w:hAnsi="Calibri" w:cs="Calibri"/>
          <w:color w:val="000000"/>
          <w:lang w:val="pt-PT"/>
        </w:rPr>
        <w:t>IČ:</w:t>
      </w:r>
      <w:r w:rsidRPr="001E6A34">
        <w:rPr>
          <w:rFonts w:ascii="Calibri" w:hAnsi="Calibri" w:cs="Calibri"/>
          <w:color w:val="000000"/>
          <w:lang w:val="pt-PT"/>
        </w:rPr>
        <w:tab/>
        <w:t xml:space="preserve">00216305  </w:t>
      </w:r>
    </w:p>
    <w:p w14:paraId="60DEF37E" w14:textId="77777777" w:rsidR="00D25EE8" w:rsidRPr="001E6A34" w:rsidRDefault="001E6A34">
      <w:pPr>
        <w:tabs>
          <w:tab w:val="left" w:pos="3163"/>
        </w:tabs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>DIČ:</w:t>
      </w:r>
      <w:r w:rsidRPr="001E6A34">
        <w:rPr>
          <w:rFonts w:ascii="Calibri" w:hAnsi="Calibri" w:cs="Calibri"/>
          <w:color w:val="000000"/>
          <w:lang w:val="pt-PT"/>
        </w:rPr>
        <w:tab/>
        <w:t xml:space="preserve">CZ00216305  </w:t>
      </w:r>
    </w:p>
    <w:p w14:paraId="64302168" w14:textId="3153C080" w:rsidR="00D25EE8" w:rsidRPr="001E6A34" w:rsidRDefault="001E6A34">
      <w:pPr>
        <w:tabs>
          <w:tab w:val="left" w:pos="3163"/>
        </w:tabs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>Bankovní spojení:</w:t>
      </w:r>
      <w:r w:rsidRPr="001E6A34">
        <w:rPr>
          <w:rFonts w:ascii="Calibri" w:hAnsi="Calibri" w:cs="Calibri"/>
          <w:color w:val="000000"/>
          <w:lang w:val="pt-PT"/>
        </w:rPr>
        <w:tab/>
        <w:t xml:space="preserve">účet č. </w:t>
      </w:r>
      <w:proofErr w:type="spellStart"/>
      <w:r w:rsidRPr="001E6A34">
        <w:rPr>
          <w:rFonts w:ascii="Calibri" w:hAnsi="Calibri" w:cs="Calibri"/>
          <w:color w:val="000000"/>
          <w:lang w:val="cs-CZ"/>
        </w:rPr>
        <w:t>xxx</w:t>
      </w:r>
      <w:proofErr w:type="spellEnd"/>
      <w:r w:rsidRPr="001E6A34">
        <w:rPr>
          <w:rFonts w:ascii="Calibri" w:hAnsi="Calibri" w:cs="Calibri"/>
          <w:color w:val="000000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 xml:space="preserve">vedený u ČSOB  </w:t>
      </w:r>
    </w:p>
    <w:p w14:paraId="69E397BD" w14:textId="77777777" w:rsidR="001E6A34" w:rsidRDefault="001E6A34">
      <w:pPr>
        <w:tabs>
          <w:tab w:val="left" w:pos="3163"/>
        </w:tabs>
        <w:spacing w:before="5" w:line="267" w:lineRule="exact"/>
        <w:ind w:left="1320" w:right="1986"/>
        <w:rPr>
          <w:rFonts w:ascii="Calibri" w:hAnsi="Calibri" w:cs="Calibri"/>
          <w:color w:val="000000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>Zastoupená:</w:t>
      </w:r>
      <w:r w:rsidRPr="001E6A34">
        <w:rPr>
          <w:rFonts w:ascii="Calibri" w:hAnsi="Calibri" w:cs="Calibri"/>
          <w:color w:val="000000"/>
          <w:lang w:val="pt-PT"/>
        </w:rPr>
        <w:tab/>
        <w:t xml:space="preserve">prof. RNDr. Vladimír Aubrecht, CSc., děkan FEKT VUT  </w:t>
      </w:r>
      <w:r w:rsidRPr="001E6A34">
        <w:rPr>
          <w:lang w:val="pt-PT"/>
        </w:rPr>
        <w:br w:type="textWrapping" w:clear="all"/>
      </w:r>
      <w:r w:rsidRPr="001E6A34">
        <w:rPr>
          <w:rFonts w:ascii="Calibri" w:hAnsi="Calibri" w:cs="Calibri"/>
          <w:color w:val="000000"/>
          <w:lang w:val="pt-PT"/>
        </w:rPr>
        <w:t>Odpovědný zaměstnanec za dalšího účastníka/další řešitel</w:t>
      </w:r>
      <w:r w:rsidRPr="001E6A34">
        <w:rPr>
          <w:rFonts w:ascii="Calibri" w:hAnsi="Calibri" w:cs="Calibri"/>
          <w:color w:val="000000"/>
          <w:spacing w:val="-1"/>
          <w:lang w:val="pt-PT"/>
        </w:rPr>
        <w:t xml:space="preserve">: </w:t>
      </w:r>
      <w:proofErr w:type="spellStart"/>
      <w:r w:rsidRPr="001E6A34">
        <w:rPr>
          <w:rFonts w:ascii="Calibri" w:hAnsi="Calibri" w:cs="Calibri"/>
          <w:color w:val="000000"/>
          <w:lang w:val="cs-CZ"/>
        </w:rPr>
        <w:t>xxx</w:t>
      </w:r>
      <w:proofErr w:type="spellEnd"/>
      <w:r w:rsidRPr="001E6A34">
        <w:rPr>
          <w:rFonts w:ascii="Calibri" w:hAnsi="Calibri" w:cs="Calibri"/>
          <w:color w:val="000000"/>
          <w:lang w:val="pt-PT"/>
        </w:rPr>
        <w:t xml:space="preserve"> </w:t>
      </w:r>
    </w:p>
    <w:p w14:paraId="257E7D8E" w14:textId="41656514" w:rsidR="00D25EE8" w:rsidRPr="001E6A34" w:rsidRDefault="001E6A34">
      <w:pPr>
        <w:tabs>
          <w:tab w:val="left" w:pos="3163"/>
        </w:tabs>
        <w:spacing w:before="5" w:line="267" w:lineRule="exact"/>
        <w:ind w:left="1320" w:right="1986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též jako </w:t>
      </w:r>
      <w:r w:rsidRPr="001E6A34">
        <w:rPr>
          <w:rFonts w:ascii="Calibri" w:hAnsi="Calibri" w:cs="Calibri"/>
          <w:b/>
          <w:bCs/>
          <w:color w:val="000000"/>
          <w:lang w:val="pt-PT"/>
        </w:rPr>
        <w:t>„další účastník“</w:t>
      </w:r>
      <w:r w:rsidRPr="001E6A34">
        <w:rPr>
          <w:rFonts w:ascii="Calibri" w:hAnsi="Calibri" w:cs="Calibri"/>
          <w:color w:val="000000"/>
          <w:lang w:val="pt-PT"/>
        </w:rPr>
        <w:t xml:space="preserve">  </w:t>
      </w:r>
    </w:p>
    <w:p w14:paraId="00A38436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13B402" w14:textId="77777777" w:rsidR="00D25EE8" w:rsidRDefault="00D25EE8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ED6088" w14:textId="77777777" w:rsidR="00D25EE8" w:rsidRPr="001E6A34" w:rsidRDefault="001E6A34">
      <w:pPr>
        <w:spacing w:line="220" w:lineRule="exact"/>
        <w:ind w:left="5370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b/>
          <w:bCs/>
          <w:color w:val="000000"/>
          <w:lang w:val="pt-PT"/>
        </w:rPr>
        <w:t xml:space="preserve">I.  </w:t>
      </w:r>
    </w:p>
    <w:p w14:paraId="3F9D2267" w14:textId="77777777" w:rsidR="00D25EE8" w:rsidRPr="001E6A34" w:rsidRDefault="001E6A34">
      <w:pPr>
        <w:spacing w:before="40" w:line="220" w:lineRule="exact"/>
        <w:ind w:left="4626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b/>
          <w:bCs/>
          <w:color w:val="000000"/>
          <w:lang w:val="pt-PT"/>
        </w:rPr>
        <w:t xml:space="preserve">Předmět smlouvy  </w:t>
      </w:r>
    </w:p>
    <w:p w14:paraId="0A3D9540" w14:textId="77777777" w:rsidR="00D25EE8" w:rsidRPr="001E6A34" w:rsidRDefault="001E6A34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1. </w:t>
      </w:r>
      <w:r w:rsidRPr="001E6A34">
        <w:rPr>
          <w:rFonts w:ascii="Calibri" w:hAnsi="Calibri" w:cs="Calibri"/>
          <w:color w:val="000000"/>
          <w:lang w:val="pt-PT"/>
        </w:rPr>
        <w:tab/>
        <w:t>Předmětem této smlouvy je stanovení podmínek spolupráce smluvních stran na řešení projektu</w:t>
      </w:r>
      <w:r w:rsidRPr="001E6A34">
        <w:rPr>
          <w:rFonts w:ascii="Times New Roman" w:hAnsi="Times New Roman" w:cs="Times New Roman"/>
          <w:lang w:val="pt-PT"/>
        </w:rPr>
        <w:t xml:space="preserve"> </w:t>
      </w:r>
    </w:p>
    <w:p w14:paraId="779364D4" w14:textId="77777777" w:rsidR="00D25EE8" w:rsidRPr="001E6A34" w:rsidRDefault="001E6A34">
      <w:pPr>
        <w:spacing w:before="4" w:line="269" w:lineRule="exact"/>
        <w:ind w:left="1320" w:right="842"/>
        <w:jc w:val="both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>z oblasti</w:t>
      </w:r>
      <w:r w:rsidRPr="001E6A34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výzkumu</w:t>
      </w:r>
      <w:r w:rsidRPr="001E6A34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a</w:t>
      </w:r>
      <w:r w:rsidRPr="001E6A34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vývoje</w:t>
      </w:r>
      <w:r w:rsidRPr="001E6A34">
        <w:rPr>
          <w:rFonts w:ascii="Calibri" w:hAnsi="Calibri" w:cs="Calibri"/>
          <w:color w:val="000000"/>
          <w:spacing w:val="20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předkládaného</w:t>
      </w:r>
      <w:r w:rsidRPr="001E6A34">
        <w:rPr>
          <w:rFonts w:ascii="Calibri" w:hAnsi="Calibri" w:cs="Calibri"/>
          <w:color w:val="000000"/>
          <w:spacing w:val="20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v</w:t>
      </w:r>
      <w:r w:rsidRPr="001E6A34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2.</w:t>
      </w:r>
      <w:r w:rsidRPr="001E6A34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veřejné</w:t>
      </w:r>
      <w:r w:rsidRPr="001E6A34">
        <w:rPr>
          <w:rFonts w:ascii="Calibri" w:hAnsi="Calibri" w:cs="Calibri"/>
          <w:color w:val="000000"/>
          <w:spacing w:val="20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soutěži</w:t>
      </w:r>
      <w:r w:rsidRPr="001E6A34">
        <w:rPr>
          <w:rFonts w:ascii="Calibri" w:hAnsi="Calibri" w:cs="Calibri"/>
          <w:color w:val="000000"/>
          <w:spacing w:val="20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„Programu</w:t>
      </w:r>
      <w:r w:rsidRPr="001E6A34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na</w:t>
      </w:r>
      <w:r w:rsidRPr="001E6A34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spacing w:val="-3"/>
          <w:lang w:val="pt-PT"/>
        </w:rPr>
        <w:t>podporu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aplikovaného</w:t>
      </w:r>
      <w:r w:rsidRPr="001E6A34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výzkumu</w:t>
      </w:r>
      <w:r w:rsidRPr="001E6A34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a</w:t>
      </w:r>
      <w:r w:rsidRPr="001E6A34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inovací</w:t>
      </w:r>
      <w:r w:rsidRPr="001E6A34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THÉTA</w:t>
      </w:r>
      <w:r w:rsidRPr="001E6A34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2“,</w:t>
      </w:r>
      <w:r w:rsidRPr="001E6A34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podprogramu</w:t>
      </w:r>
      <w:r w:rsidRPr="001E6A34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2</w:t>
      </w:r>
      <w:r w:rsidRPr="001E6A34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Technologické</w:t>
      </w:r>
      <w:r w:rsidRPr="001E6A34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agentury</w:t>
      </w:r>
      <w:r w:rsidRPr="001E6A34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spacing w:val="-4"/>
          <w:lang w:val="pt-PT"/>
        </w:rPr>
        <w:t>České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 xml:space="preserve">republiky.  </w:t>
      </w:r>
    </w:p>
    <w:p w14:paraId="6C901C23" w14:textId="77777777" w:rsidR="00D25EE8" w:rsidRPr="001E6A34" w:rsidRDefault="001E6A34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2. </w:t>
      </w:r>
      <w:r w:rsidRPr="001E6A34">
        <w:rPr>
          <w:rFonts w:ascii="Calibri" w:hAnsi="Calibri" w:cs="Calibri"/>
          <w:color w:val="000000"/>
          <w:lang w:val="pt-PT"/>
        </w:rPr>
        <w:tab/>
      </w:r>
      <w:r w:rsidRPr="001E6A34">
        <w:rPr>
          <w:rFonts w:ascii="Calibri" w:hAnsi="Calibri" w:cs="Calibri"/>
          <w:color w:val="000000"/>
          <w:lang w:val="pt-PT"/>
        </w:rPr>
        <w:t xml:space="preserve">Identifikace projektu:  </w:t>
      </w:r>
    </w:p>
    <w:p w14:paraId="6F94661F" w14:textId="77777777" w:rsidR="00D25EE8" w:rsidRPr="001E6A34" w:rsidRDefault="001E6A34">
      <w:pPr>
        <w:tabs>
          <w:tab w:val="left" w:pos="2031"/>
        </w:tabs>
        <w:spacing w:before="33" w:line="388" w:lineRule="exact"/>
        <w:ind w:left="896" w:right="842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b/>
          <w:bCs/>
          <w:color w:val="000000"/>
          <w:lang w:val="pt-PT"/>
        </w:rPr>
        <w:t xml:space="preserve">Název: </w:t>
      </w:r>
      <w:r w:rsidRPr="001E6A34">
        <w:rPr>
          <w:rFonts w:ascii="Calibri" w:hAnsi="Calibri" w:cs="Calibri"/>
          <w:b/>
          <w:bCs/>
          <w:color w:val="000000"/>
          <w:lang w:val="pt-PT"/>
        </w:rPr>
        <w:tab/>
        <w:t xml:space="preserve">Zvýšení energetické účinnosti ponorného míchadla pro bioplynové stanice  </w:t>
      </w:r>
      <w:r w:rsidRPr="001E6A34">
        <w:rPr>
          <w:lang w:val="pt-PT"/>
        </w:rPr>
        <w:br w:type="textWrapping" w:clear="all"/>
      </w:r>
      <w:r w:rsidRPr="001E6A34">
        <w:rPr>
          <w:rFonts w:ascii="Calibri" w:hAnsi="Calibri" w:cs="Calibri"/>
          <w:b/>
          <w:bCs/>
          <w:color w:val="000000"/>
          <w:lang w:val="pt-PT"/>
        </w:rPr>
        <w:t>Reg. č.:</w:t>
      </w:r>
      <w:r w:rsidRPr="001E6A34">
        <w:rPr>
          <w:rFonts w:ascii="Calibri" w:hAnsi="Calibri" w:cs="Calibri"/>
          <w:b/>
          <w:bCs/>
          <w:color w:val="000000"/>
          <w:lang w:val="pt-PT"/>
        </w:rPr>
        <w:tab/>
        <w:t xml:space="preserve">TS020254  </w:t>
      </w:r>
    </w:p>
    <w:p w14:paraId="2B1E9365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096554" w14:textId="77777777" w:rsidR="00D25EE8" w:rsidRDefault="00D25EE8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8126FA" w14:textId="77777777" w:rsidR="00D25EE8" w:rsidRPr="001E6A34" w:rsidRDefault="001E6A34">
      <w:pPr>
        <w:spacing w:line="220" w:lineRule="exact"/>
        <w:ind w:left="5341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b/>
          <w:bCs/>
          <w:color w:val="000000"/>
          <w:lang w:val="pt-PT"/>
        </w:rPr>
        <w:t xml:space="preserve">II.  </w:t>
      </w:r>
    </w:p>
    <w:p w14:paraId="13C10809" w14:textId="77777777" w:rsidR="00D25EE8" w:rsidRPr="001E6A34" w:rsidRDefault="001E6A34">
      <w:pPr>
        <w:spacing w:before="40" w:line="220" w:lineRule="exact"/>
        <w:ind w:left="4710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b/>
          <w:bCs/>
          <w:color w:val="000000"/>
          <w:lang w:val="pt-PT"/>
        </w:rPr>
        <w:t xml:space="preserve">Řešení projektu  </w:t>
      </w:r>
    </w:p>
    <w:p w14:paraId="6F5DF21F" w14:textId="77777777" w:rsidR="00D25EE8" w:rsidRPr="001E6A34" w:rsidRDefault="001E6A34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1. </w:t>
      </w:r>
      <w:r w:rsidRPr="001E6A34">
        <w:rPr>
          <w:rFonts w:ascii="Calibri" w:hAnsi="Calibri" w:cs="Calibri"/>
          <w:color w:val="000000"/>
          <w:lang w:val="pt-PT"/>
        </w:rPr>
        <w:tab/>
        <w:t xml:space="preserve">Řešení projektu je rozloženo do období od 06/2025 do 05/2027.  </w:t>
      </w:r>
    </w:p>
    <w:p w14:paraId="021E7997" w14:textId="77777777" w:rsidR="00D25EE8" w:rsidRPr="001E6A34" w:rsidRDefault="001E6A34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2. </w:t>
      </w:r>
      <w:r w:rsidRPr="001E6A34">
        <w:rPr>
          <w:rFonts w:ascii="Calibri" w:hAnsi="Calibri" w:cs="Calibri"/>
          <w:color w:val="000000"/>
          <w:lang w:val="pt-PT"/>
        </w:rPr>
        <w:tab/>
        <w:t>Předmětem</w:t>
      </w:r>
      <w:r w:rsidRPr="001E6A34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řešení</w:t>
      </w:r>
      <w:r w:rsidRPr="001E6A34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projektu</w:t>
      </w:r>
      <w:r w:rsidRPr="001E6A34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je</w:t>
      </w:r>
      <w:r w:rsidRPr="001E6A34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výzkum</w:t>
      </w:r>
      <w:r w:rsidRPr="001E6A34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a</w:t>
      </w:r>
      <w:r w:rsidRPr="001E6A34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vývoj</w:t>
      </w:r>
      <w:r w:rsidRPr="001E6A34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vedoucí</w:t>
      </w:r>
      <w:r w:rsidRPr="001E6A34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ke</w:t>
      </w:r>
      <w:r w:rsidRPr="001E6A34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zvýšení</w:t>
      </w:r>
      <w:r w:rsidRPr="001E6A34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energetické</w:t>
      </w:r>
      <w:r w:rsidRPr="001E6A34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spacing w:val="-3"/>
          <w:lang w:val="pt-PT"/>
        </w:rPr>
        <w:t>účinnosti</w:t>
      </w:r>
      <w:r w:rsidRPr="001E6A34">
        <w:rPr>
          <w:rFonts w:ascii="Times New Roman" w:hAnsi="Times New Roman" w:cs="Times New Roman"/>
          <w:lang w:val="pt-PT"/>
        </w:rPr>
        <w:t xml:space="preserve"> </w:t>
      </w:r>
    </w:p>
    <w:p w14:paraId="662B3FBD" w14:textId="77777777" w:rsidR="00D25EE8" w:rsidRPr="001E6A34" w:rsidRDefault="001E6A34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ponorného míchadla pro bioplynové stanice.  </w:t>
      </w:r>
    </w:p>
    <w:p w14:paraId="2439241C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2B069C" w14:textId="77777777" w:rsidR="00D25EE8" w:rsidRDefault="00D25EE8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A9709A" w14:textId="77777777" w:rsidR="00D25EE8" w:rsidRPr="001E6A34" w:rsidRDefault="001E6A34">
      <w:pPr>
        <w:spacing w:line="180" w:lineRule="exact"/>
        <w:ind w:left="4725"/>
        <w:rPr>
          <w:rFonts w:ascii="Times New Roman" w:hAnsi="Times New Roman" w:cs="Times New Roman"/>
          <w:color w:val="010302"/>
          <w:lang w:val="pt-PT"/>
        </w:rPr>
        <w:sectPr w:rsidR="00D25EE8" w:rsidRPr="001E6A34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1E6A34">
        <w:rPr>
          <w:rFonts w:ascii="Calibri" w:hAnsi="Calibri" w:cs="Calibri"/>
          <w:color w:val="000000"/>
          <w:spacing w:val="-2"/>
          <w:sz w:val="18"/>
          <w:szCs w:val="18"/>
          <w:lang w:val="pt-PT"/>
        </w:rPr>
        <w:t>Strana 1 (celkem 9)</w:t>
      </w:r>
      <w:r w:rsidRPr="001E6A34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1E6A34">
        <w:rPr>
          <w:lang w:val="pt-PT"/>
        </w:rPr>
        <w:br w:type="page"/>
      </w:r>
    </w:p>
    <w:p w14:paraId="2F51AD4C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71FF12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5333CD" w14:textId="77777777" w:rsidR="00D25EE8" w:rsidRDefault="00D25EE8">
      <w:pPr>
        <w:spacing w:after="2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F7066F" w14:textId="77777777" w:rsidR="00D25EE8" w:rsidRPr="001E6A34" w:rsidRDefault="001E6A34">
      <w:pPr>
        <w:tabs>
          <w:tab w:val="left" w:pos="1320"/>
        </w:tabs>
        <w:spacing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3. </w:t>
      </w:r>
      <w:r w:rsidRPr="001E6A34">
        <w:rPr>
          <w:rFonts w:ascii="Calibri" w:hAnsi="Calibri" w:cs="Calibri"/>
          <w:color w:val="000000"/>
          <w:lang w:val="pt-PT"/>
        </w:rPr>
        <w:tab/>
        <w:t xml:space="preserve">Cíle projektu: </w:t>
      </w:r>
      <w:r w:rsidRPr="001E6A34">
        <w:rPr>
          <w:rFonts w:ascii="Calibri" w:hAnsi="Calibri" w:cs="Calibri"/>
          <w:color w:val="000000"/>
          <w:spacing w:val="-2"/>
          <w:lang w:val="pt-PT"/>
        </w:rPr>
        <w:t>Hlavním cílem projektu je vyvinout energeticky úsporné elektrické ponorné vrtulové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míchadlo</w:t>
      </w:r>
      <w:r w:rsidRPr="001E6A34">
        <w:rPr>
          <w:rFonts w:ascii="Calibri" w:hAnsi="Calibri" w:cs="Calibri"/>
          <w:color w:val="000000"/>
          <w:spacing w:val="4"/>
          <w:lang w:val="pt-PT"/>
        </w:rPr>
        <w:t xml:space="preserve">   </w:t>
      </w:r>
      <w:r w:rsidRPr="001E6A34">
        <w:rPr>
          <w:rFonts w:ascii="Calibri" w:hAnsi="Calibri" w:cs="Calibri"/>
          <w:color w:val="000000"/>
          <w:lang w:val="pt-PT"/>
        </w:rPr>
        <w:t>pro</w:t>
      </w:r>
      <w:r w:rsidRPr="001E6A34">
        <w:rPr>
          <w:rFonts w:ascii="Calibri" w:hAnsi="Calibri" w:cs="Calibri"/>
          <w:color w:val="000000"/>
          <w:spacing w:val="4"/>
          <w:lang w:val="pt-PT"/>
        </w:rPr>
        <w:t xml:space="preserve">   </w:t>
      </w:r>
      <w:r w:rsidRPr="001E6A34">
        <w:rPr>
          <w:rFonts w:ascii="Calibri" w:hAnsi="Calibri" w:cs="Calibri"/>
          <w:color w:val="000000"/>
          <w:lang w:val="pt-PT"/>
        </w:rPr>
        <w:t>účinné</w:t>
      </w:r>
      <w:r w:rsidRPr="001E6A34">
        <w:rPr>
          <w:rFonts w:ascii="Calibri" w:hAnsi="Calibri" w:cs="Calibri"/>
          <w:color w:val="000000"/>
          <w:spacing w:val="4"/>
          <w:lang w:val="pt-PT"/>
        </w:rPr>
        <w:t xml:space="preserve">   </w:t>
      </w:r>
      <w:r w:rsidRPr="001E6A34">
        <w:rPr>
          <w:rFonts w:ascii="Calibri" w:hAnsi="Calibri" w:cs="Calibri"/>
          <w:color w:val="000000"/>
          <w:lang w:val="pt-PT"/>
        </w:rPr>
        <w:t>promíchávání</w:t>
      </w:r>
      <w:r w:rsidRPr="001E6A34">
        <w:rPr>
          <w:rFonts w:ascii="Calibri" w:hAnsi="Calibri" w:cs="Calibri"/>
          <w:color w:val="000000"/>
          <w:spacing w:val="4"/>
          <w:lang w:val="pt-PT"/>
        </w:rPr>
        <w:t xml:space="preserve">   </w:t>
      </w:r>
      <w:r w:rsidRPr="001E6A34">
        <w:rPr>
          <w:rFonts w:ascii="Calibri" w:hAnsi="Calibri" w:cs="Calibri"/>
          <w:color w:val="000000"/>
          <w:lang w:val="pt-PT"/>
        </w:rPr>
        <w:t>náplně</w:t>
      </w:r>
      <w:r w:rsidRPr="001E6A34">
        <w:rPr>
          <w:rFonts w:ascii="Calibri" w:hAnsi="Calibri" w:cs="Calibri"/>
          <w:color w:val="000000"/>
          <w:spacing w:val="4"/>
          <w:lang w:val="pt-PT"/>
        </w:rPr>
        <w:t xml:space="preserve">   </w:t>
      </w:r>
      <w:r w:rsidRPr="001E6A34">
        <w:rPr>
          <w:rFonts w:ascii="Calibri" w:hAnsi="Calibri" w:cs="Calibri"/>
          <w:color w:val="000000"/>
          <w:lang w:val="pt-PT"/>
        </w:rPr>
        <w:t>bioreaktorů.</w:t>
      </w:r>
      <w:r w:rsidRPr="001E6A34">
        <w:rPr>
          <w:rFonts w:ascii="Calibri" w:hAnsi="Calibri" w:cs="Calibri"/>
          <w:color w:val="000000"/>
          <w:spacing w:val="4"/>
          <w:lang w:val="pt-PT"/>
        </w:rPr>
        <w:t xml:space="preserve">   </w:t>
      </w:r>
      <w:r w:rsidRPr="001E6A34">
        <w:rPr>
          <w:rFonts w:ascii="Calibri" w:hAnsi="Calibri" w:cs="Calibri"/>
          <w:color w:val="000000"/>
          <w:lang w:val="pt-PT"/>
        </w:rPr>
        <w:t>V</w:t>
      </w:r>
      <w:r w:rsidRPr="001E6A34">
        <w:rPr>
          <w:rFonts w:ascii="Calibri" w:hAnsi="Calibri" w:cs="Calibri"/>
          <w:color w:val="000000"/>
          <w:spacing w:val="4"/>
          <w:lang w:val="pt-PT"/>
        </w:rPr>
        <w:t xml:space="preserve">   </w:t>
      </w:r>
      <w:r w:rsidRPr="001E6A34">
        <w:rPr>
          <w:rFonts w:ascii="Calibri" w:hAnsi="Calibri" w:cs="Calibri"/>
          <w:color w:val="000000"/>
          <w:lang w:val="pt-PT"/>
        </w:rPr>
        <w:t>rámci</w:t>
      </w:r>
      <w:r w:rsidRPr="001E6A34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1E6A34">
        <w:rPr>
          <w:rFonts w:ascii="Calibri" w:hAnsi="Calibri" w:cs="Calibri"/>
          <w:color w:val="000000"/>
          <w:lang w:val="pt-PT"/>
        </w:rPr>
        <w:t>vývoje</w:t>
      </w:r>
      <w:r w:rsidRPr="001E6A34">
        <w:rPr>
          <w:rFonts w:ascii="Calibri" w:hAnsi="Calibri" w:cs="Calibri"/>
          <w:color w:val="000000"/>
          <w:spacing w:val="4"/>
          <w:lang w:val="pt-PT"/>
        </w:rPr>
        <w:t xml:space="preserve">   </w:t>
      </w:r>
      <w:r w:rsidRPr="001E6A34">
        <w:rPr>
          <w:rFonts w:ascii="Calibri" w:hAnsi="Calibri" w:cs="Calibri"/>
          <w:color w:val="000000"/>
          <w:lang w:val="pt-PT"/>
        </w:rPr>
        <w:t>bude</w:t>
      </w:r>
      <w:r w:rsidRPr="001E6A34">
        <w:rPr>
          <w:rFonts w:ascii="Calibri" w:hAnsi="Calibri" w:cs="Calibri"/>
          <w:color w:val="000000"/>
          <w:spacing w:val="4"/>
          <w:lang w:val="pt-PT"/>
        </w:rPr>
        <w:t xml:space="preserve">   </w:t>
      </w:r>
      <w:r w:rsidRPr="001E6A34">
        <w:rPr>
          <w:rFonts w:ascii="Calibri" w:hAnsi="Calibri" w:cs="Calibri"/>
          <w:color w:val="000000"/>
          <w:spacing w:val="-3"/>
          <w:lang w:val="pt-PT"/>
        </w:rPr>
        <w:t>navržen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elektromotor o výkonu do 20 kW se zajištěným provedením (Ex eb) s úrovní účinnosti minimálně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spacing w:val="-1"/>
          <w:lang w:val="pt-PT"/>
        </w:rPr>
        <w:t>IE3, tedy převyšující současné požadavky na ekodesign elektromotorů minimálně o jednu úroveň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 xml:space="preserve">a bude provedena </w:t>
      </w:r>
      <w:r w:rsidRPr="001E6A34">
        <w:rPr>
          <w:rFonts w:ascii="Calibri" w:hAnsi="Calibri" w:cs="Calibri"/>
          <w:color w:val="000000"/>
          <w:lang w:val="pt-PT"/>
        </w:rPr>
        <w:t xml:space="preserve">optimalizace vrtule míchadla pro účinné promíchávání náplně bioreaktorů.   </w:t>
      </w:r>
    </w:p>
    <w:p w14:paraId="70BE8452" w14:textId="77777777" w:rsidR="00D25EE8" w:rsidRPr="001E6A34" w:rsidRDefault="001E6A34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4. </w:t>
      </w:r>
      <w:r w:rsidRPr="001E6A34">
        <w:rPr>
          <w:rFonts w:ascii="Calibri" w:hAnsi="Calibri" w:cs="Calibri"/>
          <w:color w:val="000000"/>
          <w:lang w:val="pt-PT"/>
        </w:rPr>
        <w:tab/>
        <w:t xml:space="preserve">Předpokládané výsledky:   </w:t>
      </w:r>
    </w:p>
    <w:p w14:paraId="57E7403D" w14:textId="77777777" w:rsidR="00D25EE8" w:rsidRPr="001E6A34" w:rsidRDefault="001E6A34">
      <w:pPr>
        <w:tabs>
          <w:tab w:val="left" w:pos="1962"/>
        </w:tabs>
        <w:spacing w:before="120" w:line="277" w:lineRule="exact"/>
        <w:ind w:left="1603" w:right="923"/>
        <w:jc w:val="right"/>
        <w:rPr>
          <w:rFonts w:ascii="Times New Roman" w:hAnsi="Times New Roman" w:cs="Times New Roman"/>
          <w:color w:val="010302"/>
          <w:lang w:val="pt-PT"/>
        </w:rPr>
      </w:pPr>
      <w:r>
        <w:rPr>
          <w:rFonts w:ascii="Symbol" w:hAnsi="Symbol" w:cs="Symbol"/>
          <w:color w:val="000000"/>
        </w:rPr>
        <w:t></w:t>
      </w:r>
      <w:r w:rsidRPr="001E6A34">
        <w:rPr>
          <w:rFonts w:ascii="Arial" w:hAnsi="Arial" w:cs="Arial"/>
          <w:color w:val="000000"/>
          <w:lang w:val="pt-PT"/>
        </w:rPr>
        <w:t xml:space="preserve"> </w:t>
      </w:r>
      <w:r w:rsidRPr="001E6A34">
        <w:rPr>
          <w:rFonts w:ascii="Arial" w:hAnsi="Arial" w:cs="Arial"/>
          <w:color w:val="000000"/>
          <w:lang w:val="pt-PT"/>
        </w:rPr>
        <w:tab/>
      </w:r>
      <w:r w:rsidRPr="001E6A34">
        <w:rPr>
          <w:rFonts w:ascii="Calibri" w:hAnsi="Calibri" w:cs="Calibri"/>
          <w:color w:val="000000"/>
          <w:spacing w:val="-1"/>
          <w:lang w:val="pt-PT"/>
        </w:rPr>
        <w:t>Prototyp energeticky úsporného elektrického ponorného vrtulového míchadla pro účinné</w:t>
      </w:r>
      <w:r w:rsidRPr="001E6A34">
        <w:rPr>
          <w:rFonts w:ascii="Times New Roman" w:hAnsi="Times New Roman" w:cs="Times New Roman"/>
          <w:lang w:val="pt-PT"/>
        </w:rPr>
        <w:t xml:space="preserve"> </w:t>
      </w:r>
    </w:p>
    <w:p w14:paraId="5D984724" w14:textId="77777777" w:rsidR="00D25EE8" w:rsidRPr="001E6A34" w:rsidRDefault="001E6A34">
      <w:pPr>
        <w:spacing w:before="5" w:line="267" w:lineRule="exact"/>
        <w:ind w:left="2043" w:right="843"/>
        <w:jc w:val="both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>promíchávání náplně bioreaktorů s optimalizovaným tvarem a rozložení</w:t>
      </w:r>
      <w:r w:rsidRPr="001E6A34">
        <w:rPr>
          <w:rFonts w:ascii="Calibri" w:hAnsi="Calibri" w:cs="Calibri"/>
          <w:color w:val="000000"/>
          <w:spacing w:val="-2"/>
          <w:lang w:val="pt-PT"/>
        </w:rPr>
        <w:t>m lopatek vrtule,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osazené úsporným elektromotorem se zajištěným provedením (Ex eb) s úrovní účinnosti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minimálně</w:t>
      </w:r>
      <w:r w:rsidRPr="001E6A34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IE3,</w:t>
      </w:r>
      <w:r w:rsidRPr="001E6A34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tedy</w:t>
      </w:r>
      <w:r w:rsidRPr="001E6A34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přesahující</w:t>
      </w:r>
      <w:r w:rsidRPr="001E6A34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svou</w:t>
      </w:r>
      <w:r w:rsidRPr="001E6A34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účinností</w:t>
      </w:r>
      <w:r w:rsidRPr="001E6A34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současné</w:t>
      </w:r>
      <w:r w:rsidRPr="001E6A34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požadavky</w:t>
      </w:r>
      <w:r w:rsidRPr="001E6A34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na</w:t>
      </w:r>
      <w:r w:rsidRPr="001E6A34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spacing w:val="-3"/>
          <w:lang w:val="pt-PT"/>
        </w:rPr>
        <w:t>ekodesign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 xml:space="preserve">elektromotorů (NAŘÍZENÍ KOMISE (EU) 2019/1781) o minimálně jednu úroveň.   </w:t>
      </w:r>
    </w:p>
    <w:p w14:paraId="35EE07E5" w14:textId="77777777" w:rsidR="00D25EE8" w:rsidRPr="001E6A34" w:rsidRDefault="001E6A34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5. </w:t>
      </w:r>
      <w:r w:rsidRPr="001E6A34">
        <w:rPr>
          <w:rFonts w:ascii="Calibri" w:hAnsi="Calibri" w:cs="Calibri"/>
          <w:color w:val="000000"/>
          <w:lang w:val="pt-PT"/>
        </w:rPr>
        <w:tab/>
        <w:t xml:space="preserve">Za řízení projektu je odpovědný příjemce.  </w:t>
      </w:r>
    </w:p>
    <w:p w14:paraId="07B1B18A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F4AA56" w14:textId="77777777" w:rsidR="00D25EE8" w:rsidRDefault="00D25EE8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378FB7" w14:textId="77777777" w:rsidR="00D25EE8" w:rsidRPr="001E6A34" w:rsidRDefault="001E6A34">
      <w:pPr>
        <w:spacing w:line="220" w:lineRule="exact"/>
        <w:ind w:left="5312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b/>
          <w:bCs/>
          <w:color w:val="000000"/>
          <w:lang w:val="cs-CZ"/>
        </w:rPr>
        <w:t xml:space="preserve">III.  </w:t>
      </w:r>
    </w:p>
    <w:p w14:paraId="75913D96" w14:textId="77777777" w:rsidR="00D25EE8" w:rsidRPr="001E6A34" w:rsidRDefault="001E6A34">
      <w:pPr>
        <w:spacing w:before="40" w:line="220" w:lineRule="exact"/>
        <w:ind w:left="3022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b/>
          <w:bCs/>
          <w:color w:val="000000"/>
          <w:lang w:val="cs-CZ"/>
        </w:rPr>
        <w:t xml:space="preserve">Věcná náplň spolupráce příjemce a dalšího účastníka  </w:t>
      </w:r>
    </w:p>
    <w:p w14:paraId="5FF4A916" w14:textId="77777777" w:rsidR="00D25EE8" w:rsidRPr="001E6A34" w:rsidRDefault="001E6A34">
      <w:pPr>
        <w:tabs>
          <w:tab w:val="left" w:pos="1320"/>
        </w:tabs>
        <w:spacing w:before="125" w:line="268" w:lineRule="exact"/>
        <w:ind w:left="1320" w:right="846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1. </w:t>
      </w:r>
      <w:r w:rsidRPr="001E6A34">
        <w:rPr>
          <w:rFonts w:ascii="Calibri" w:hAnsi="Calibri" w:cs="Calibri"/>
          <w:color w:val="000000"/>
          <w:lang w:val="cs-CZ"/>
        </w:rPr>
        <w:tab/>
      </w:r>
      <w:r w:rsidRPr="001E6A34">
        <w:rPr>
          <w:rFonts w:ascii="Calibri" w:hAnsi="Calibri" w:cs="Calibri"/>
          <w:color w:val="000000"/>
          <w:spacing w:val="-2"/>
          <w:lang w:val="cs-CZ"/>
        </w:rPr>
        <w:t>Smluvní strany se za účelem naplnění předmětu smlouvy vymezeného výše zavazují spolupracovat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tak,</w:t>
      </w:r>
      <w:r w:rsidRPr="001E6A34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že</w:t>
      </w:r>
      <w:r w:rsidRPr="001E6A34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zajistí</w:t>
      </w:r>
      <w:r w:rsidRPr="001E6A34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spolupráci</w:t>
      </w:r>
      <w:r w:rsidRPr="001E6A34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řešitele</w:t>
      </w:r>
      <w:r w:rsidRPr="001E6A34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a</w:t>
      </w:r>
      <w:r w:rsidRPr="001E6A34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dalšího</w:t>
      </w:r>
      <w:r w:rsidRPr="001E6A34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řešitele</w:t>
      </w:r>
      <w:r w:rsidRPr="001E6A34">
        <w:rPr>
          <w:rFonts w:ascii="Calibri" w:hAnsi="Calibri" w:cs="Calibri"/>
          <w:color w:val="000000"/>
          <w:spacing w:val="44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(příp.</w:t>
      </w:r>
      <w:r w:rsidRPr="001E6A34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dalších</w:t>
      </w:r>
      <w:r w:rsidRPr="001E6A34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pověřených</w:t>
      </w:r>
      <w:r w:rsidRPr="001E6A34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osob)</w:t>
      </w:r>
      <w:r w:rsidRPr="001E6A34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na</w:t>
      </w:r>
      <w:r w:rsidRPr="001E6A34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4"/>
          <w:lang w:val="cs-CZ"/>
        </w:rPr>
        <w:t>řešení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následujících úkolů v rámci projektu:  </w:t>
      </w:r>
    </w:p>
    <w:p w14:paraId="4807AC19" w14:textId="77777777" w:rsidR="00D25EE8" w:rsidRPr="001E6A34" w:rsidRDefault="001E6A34">
      <w:pPr>
        <w:spacing w:before="16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Činnosti v roce 2025 (pracovní balíček, měsíc v roce od-do, činnost, zodpovědnost):  </w:t>
      </w:r>
    </w:p>
    <w:p w14:paraId="696225A1" w14:textId="77777777" w:rsidR="00D25EE8" w:rsidRPr="001E6A34" w:rsidRDefault="001E6A34">
      <w:pPr>
        <w:spacing w:before="16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1E6A34">
        <w:rPr>
          <w:rFonts w:ascii="Calibri" w:hAnsi="Calibri" w:cs="Calibri"/>
          <w:color w:val="000000"/>
          <w:lang w:val="cs-CZ"/>
        </w:rPr>
        <w:t>WP1 - Řízení</w:t>
      </w:r>
      <w:proofErr w:type="gramEnd"/>
      <w:r w:rsidRPr="001E6A34">
        <w:rPr>
          <w:rFonts w:ascii="Calibri" w:hAnsi="Calibri" w:cs="Calibri"/>
          <w:color w:val="000000"/>
          <w:lang w:val="cs-CZ"/>
        </w:rPr>
        <w:t xml:space="preserve"> projektu  </w:t>
      </w:r>
    </w:p>
    <w:p w14:paraId="754A7690" w14:textId="77777777" w:rsidR="00D25EE8" w:rsidRPr="001E6A34" w:rsidRDefault="001E6A34">
      <w:pPr>
        <w:spacing w:before="16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1.1 (6-12) Vedení projektu (zodpovídá MEZ v součinnosti s VUT)  </w:t>
      </w:r>
    </w:p>
    <w:p w14:paraId="44B373CA" w14:textId="77777777" w:rsidR="00D25EE8" w:rsidRPr="001E6A34" w:rsidRDefault="001E6A34">
      <w:pPr>
        <w:spacing w:before="33" w:line="388" w:lineRule="exact"/>
        <w:ind w:left="1320" w:right="846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>WP2 - V</w:t>
      </w:r>
      <w:r w:rsidRPr="001E6A34">
        <w:rPr>
          <w:rFonts w:ascii="Calibri" w:hAnsi="Calibri" w:cs="Calibri"/>
          <w:color w:val="000000"/>
          <w:lang w:val="pt-PT"/>
        </w:rPr>
        <w:t xml:space="preserve">ýzkum, vývoj a experimentální ověření parametrů laboratorního vzorku ponorného  míchadla  </w:t>
      </w:r>
    </w:p>
    <w:p w14:paraId="336DE16D" w14:textId="77777777" w:rsidR="00D25EE8" w:rsidRPr="001E6A34" w:rsidRDefault="001E6A34">
      <w:pPr>
        <w:spacing w:before="33" w:line="388" w:lineRule="exact"/>
        <w:ind w:left="1320" w:right="846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2.1 (6-6) Upřesnění vstupních požadavků na ponorné míchadlo (vrtule + elektromotor);  (zodpovídá MEZ)  </w:t>
      </w:r>
    </w:p>
    <w:p w14:paraId="196DF2A9" w14:textId="77777777" w:rsidR="00D25EE8" w:rsidRPr="001E6A34" w:rsidRDefault="001E6A34">
      <w:pPr>
        <w:spacing w:before="33" w:line="388" w:lineRule="exact"/>
        <w:ind w:left="1320" w:right="846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2.2 (6-9) Měření na vybrané bioplynové stanici, průběžná analýza výsledků, vyhodnocení  výkonových požadavků; (zodpovídá MEZ)  </w:t>
      </w:r>
    </w:p>
    <w:p w14:paraId="2A02EBA1" w14:textId="77777777" w:rsidR="00D25EE8" w:rsidRPr="001E6A34" w:rsidRDefault="001E6A34">
      <w:pPr>
        <w:spacing w:before="33" w:line="388" w:lineRule="exact"/>
        <w:ind w:left="1320" w:right="846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2.3 (6-12) Návrh konstrukčního řešení elektromotoru míchadla, přizpůsobení změřeným  výkonovým požadavkům, příprava elektromagnetického a teplotního modelu elektromotoru,  </w:t>
      </w:r>
      <w:r w:rsidRPr="001E6A34">
        <w:rPr>
          <w:rFonts w:ascii="Calibri" w:hAnsi="Calibri" w:cs="Calibri"/>
          <w:color w:val="000000"/>
          <w:spacing w:val="-1"/>
          <w:lang w:val="pt-PT"/>
        </w:rPr>
        <w:t>zohlednění technologie (ve vazbě na 2.5), úprava elektromagnetického návrhu motoru a chlazení;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 xml:space="preserve">(zodpovídá VUT FEKT v součinnosti s MEZ)  </w:t>
      </w:r>
    </w:p>
    <w:p w14:paraId="4D1635BC" w14:textId="77777777" w:rsidR="00D25EE8" w:rsidRPr="001E6A34" w:rsidRDefault="001E6A34">
      <w:pPr>
        <w:spacing w:before="33" w:line="388" w:lineRule="exact"/>
        <w:ind w:left="1320" w:right="846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2.4 (6-12) Změření existujícího míchadla (příkon, příkonové kritérium) v hydraulické laboratoři  VUT pro validaci simulací. Výpočtová simulace proudění existujícího míchadla (příkon, obraz  proudění, homogenizace); (zodpovídá VUT FSI)  </w:t>
      </w:r>
    </w:p>
    <w:p w14:paraId="68185A9D" w14:textId="77777777" w:rsidR="00D25EE8" w:rsidRPr="001E6A34" w:rsidRDefault="001E6A34">
      <w:pPr>
        <w:spacing w:before="33" w:line="388" w:lineRule="exact"/>
        <w:ind w:left="1320" w:right="846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2.5 (8-11) Vývoj v oblasti technologie výroby motoru - typy vinutí, tvary drážek, tvary čel vinutí,  plnění drážky statoru, tlakové lití, materiály (izolační materiály, elektrotechnické plechy);  (zodpovídá MEZ)  </w:t>
      </w:r>
    </w:p>
    <w:p w14:paraId="095939C4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09C9ED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946C00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003336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B97828" w14:textId="77777777" w:rsidR="00D25EE8" w:rsidRDefault="00D25EE8">
      <w:pPr>
        <w:spacing w:after="2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4372B1" w14:textId="77777777" w:rsidR="00D25EE8" w:rsidRPr="001E6A34" w:rsidRDefault="001E6A34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D25EE8" w:rsidRPr="001E6A34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1E6A34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2 (celkem 9)</w:t>
      </w:r>
      <w:r w:rsidRPr="001E6A3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E6A34">
        <w:rPr>
          <w:lang w:val="cs-CZ"/>
        </w:rPr>
        <w:br w:type="page"/>
      </w:r>
    </w:p>
    <w:p w14:paraId="3893DA2D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25BD14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D35BBF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7359B1" w14:textId="77777777" w:rsidR="00D25EE8" w:rsidRDefault="00D25EE8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44DB0F" w14:textId="77777777" w:rsidR="00D25EE8" w:rsidRPr="001E6A34" w:rsidRDefault="001E6A34">
      <w:pPr>
        <w:spacing w:line="220" w:lineRule="exact"/>
        <w:ind w:left="1321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Činnosti v roce 2026 (pracovní balíček, měsíc v roce od-do, činnost, zodpovědnost):  </w:t>
      </w:r>
    </w:p>
    <w:p w14:paraId="54947663" w14:textId="77777777" w:rsidR="00D25EE8" w:rsidRPr="001E6A34" w:rsidRDefault="001E6A34">
      <w:pPr>
        <w:spacing w:before="160" w:line="220" w:lineRule="exact"/>
        <w:ind w:left="1321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1E6A34">
        <w:rPr>
          <w:rFonts w:ascii="Calibri" w:hAnsi="Calibri" w:cs="Calibri"/>
          <w:color w:val="000000"/>
          <w:lang w:val="cs-CZ"/>
        </w:rPr>
        <w:t>WP1 - Řízení</w:t>
      </w:r>
      <w:proofErr w:type="gramEnd"/>
      <w:r w:rsidRPr="001E6A34">
        <w:rPr>
          <w:rFonts w:ascii="Calibri" w:hAnsi="Calibri" w:cs="Calibri"/>
          <w:color w:val="000000"/>
          <w:lang w:val="cs-CZ"/>
        </w:rPr>
        <w:t xml:space="preserve"> projektu  </w:t>
      </w:r>
    </w:p>
    <w:p w14:paraId="5E8E86AF" w14:textId="77777777" w:rsidR="00D25EE8" w:rsidRPr="001E6A34" w:rsidRDefault="001E6A34">
      <w:pPr>
        <w:spacing w:before="160" w:line="220" w:lineRule="exact"/>
        <w:ind w:left="1321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1.1 (1-12) Vedení projektu (zodpovídá MEZ v součinnosti s VUT)  </w:t>
      </w:r>
    </w:p>
    <w:p w14:paraId="1CD1D5CC" w14:textId="77777777" w:rsidR="00D25EE8" w:rsidRPr="001E6A34" w:rsidRDefault="001E6A34">
      <w:pPr>
        <w:spacing w:before="160" w:line="220" w:lineRule="exact"/>
        <w:ind w:left="1321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WP2 - Výzkum, vývoj a experimentální ověření parametrů laboratorního vzorku míchadla  </w:t>
      </w:r>
    </w:p>
    <w:p w14:paraId="3903AE01" w14:textId="77777777" w:rsidR="00D25EE8" w:rsidRPr="001E6A34" w:rsidRDefault="001E6A34">
      <w:pPr>
        <w:spacing w:before="33" w:line="388" w:lineRule="exact"/>
        <w:ind w:left="1321" w:right="846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>2.6 (1-</w:t>
      </w:r>
      <w:r w:rsidRPr="001E6A34">
        <w:rPr>
          <w:rFonts w:ascii="Calibri" w:hAnsi="Calibri" w:cs="Calibri"/>
          <w:color w:val="000000"/>
          <w:spacing w:val="-1"/>
          <w:lang w:val="pt-PT"/>
        </w:rPr>
        <w:t>5) Zpracování výrobní dokumentace laboratorního vzorku elektromotoru míchadla, výroba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 xml:space="preserve">laboratorního vzorku elektromotoru míchadla (zodpovídá MEZ)  </w:t>
      </w:r>
    </w:p>
    <w:p w14:paraId="5D372D5C" w14:textId="77777777" w:rsidR="00D25EE8" w:rsidRPr="001E6A34" w:rsidRDefault="001E6A34">
      <w:pPr>
        <w:spacing w:before="33" w:line="388" w:lineRule="exact"/>
        <w:ind w:left="1321" w:right="846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2.7 (1-5) Tvarová optimalizace lopatek vrtule míchadla s využitím výpočtových simulací  </w:t>
      </w:r>
      <w:r w:rsidRPr="001E6A34">
        <w:rPr>
          <w:rFonts w:ascii="Calibri" w:hAnsi="Calibri" w:cs="Calibri"/>
          <w:color w:val="000000"/>
          <w:lang w:val="pt-PT"/>
        </w:rPr>
        <w:t xml:space="preserve">vícefázového proudění (CFD) pro optimální homogenizaci digestátu při nízkých příkonových  nárocích (zodpovídá VUT FSI)  </w:t>
      </w:r>
    </w:p>
    <w:p w14:paraId="28D409D3" w14:textId="77777777" w:rsidR="00D25EE8" w:rsidRPr="001E6A34" w:rsidRDefault="001E6A34">
      <w:pPr>
        <w:spacing w:before="33" w:line="388" w:lineRule="exact"/>
        <w:ind w:left="1321" w:right="846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2.8 (5-7) Zpracování výrobní dokumentace laboratorního vzorku vrtule míchadla, výroba  laboratorního vzorku vrtule míchadla (zodpovídá MEZ v součinnosti s VUT FSI)  </w:t>
      </w:r>
    </w:p>
    <w:p w14:paraId="6989B09A" w14:textId="77777777" w:rsidR="00D25EE8" w:rsidRPr="001E6A34" w:rsidRDefault="001E6A34">
      <w:pPr>
        <w:spacing w:before="160" w:line="220" w:lineRule="exact"/>
        <w:ind w:left="1321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2.9 (5-6) Testování laboratorního vzorku motoru, analýza výsledků; (zodpovídá MEZ v  </w:t>
      </w:r>
    </w:p>
    <w:p w14:paraId="6248F2B0" w14:textId="77777777" w:rsidR="00D25EE8" w:rsidRPr="001E6A34" w:rsidRDefault="001E6A34">
      <w:pPr>
        <w:spacing w:before="160" w:line="220" w:lineRule="exact"/>
        <w:ind w:left="1321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součinnosti s VUT FEKT)  </w:t>
      </w:r>
    </w:p>
    <w:p w14:paraId="2393359D" w14:textId="77777777" w:rsidR="00D25EE8" w:rsidRPr="001E6A34" w:rsidRDefault="001E6A34">
      <w:pPr>
        <w:spacing w:before="160" w:line="220" w:lineRule="exact"/>
        <w:ind w:left="1321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2.10 (7-9) Testování laboratorního vzorku vrtule, analýza výsledků; (zodpovídá MEZ v  </w:t>
      </w:r>
    </w:p>
    <w:p w14:paraId="617C7C2F" w14:textId="77777777" w:rsidR="00D25EE8" w:rsidRPr="001E6A34" w:rsidRDefault="001E6A34">
      <w:pPr>
        <w:spacing w:before="160" w:line="220" w:lineRule="exact"/>
        <w:ind w:left="1321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součinnosti s VUT FSI)  </w:t>
      </w:r>
    </w:p>
    <w:p w14:paraId="7FB50118" w14:textId="77777777" w:rsidR="00D25EE8" w:rsidRPr="001E6A34" w:rsidRDefault="001E6A34">
      <w:pPr>
        <w:spacing w:before="160" w:line="220" w:lineRule="exact"/>
        <w:ind w:left="1321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WP3 - Výzkum, vývoj a experimentální ověření prototypu míchadla  </w:t>
      </w:r>
    </w:p>
    <w:p w14:paraId="5DF7F6BE" w14:textId="77777777" w:rsidR="00D25EE8" w:rsidRPr="001E6A34" w:rsidRDefault="001E6A34">
      <w:pPr>
        <w:spacing w:before="33" w:line="388" w:lineRule="exact"/>
        <w:ind w:left="1321" w:right="973"/>
        <w:jc w:val="both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3.1 (7-12) Optimalizace elektromotoru na základě upřesněného modelu; (zodpovídá VUT FEKT)  3.2 (9-12) Analýza a návrh konstrukčních úprav vrtule; (zodpovídá VUT FSI v součinnosti s MEZ)  </w:t>
      </w:r>
    </w:p>
    <w:p w14:paraId="0CC1CF23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342BB7" w14:textId="77777777" w:rsidR="00D25EE8" w:rsidRDefault="00D25EE8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7DAF39" w14:textId="77777777" w:rsidR="00D25EE8" w:rsidRPr="001E6A34" w:rsidRDefault="001E6A34">
      <w:pPr>
        <w:spacing w:line="220" w:lineRule="exact"/>
        <w:ind w:left="1321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Činnosti v roce 2027 (pracovní balíček, měsíc v roce od-do, činnost, zodpovědnost):  </w:t>
      </w:r>
    </w:p>
    <w:p w14:paraId="3EB7E9D6" w14:textId="77777777" w:rsidR="00D25EE8" w:rsidRPr="001E6A34" w:rsidRDefault="001E6A34">
      <w:pPr>
        <w:spacing w:before="160" w:line="220" w:lineRule="exact"/>
        <w:ind w:left="1321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1E6A34">
        <w:rPr>
          <w:rFonts w:ascii="Calibri" w:hAnsi="Calibri" w:cs="Calibri"/>
          <w:color w:val="000000"/>
          <w:lang w:val="cs-CZ"/>
        </w:rPr>
        <w:t>WP1 - Řízení</w:t>
      </w:r>
      <w:proofErr w:type="gramEnd"/>
      <w:r w:rsidRPr="001E6A34">
        <w:rPr>
          <w:rFonts w:ascii="Calibri" w:hAnsi="Calibri" w:cs="Calibri"/>
          <w:color w:val="000000"/>
          <w:lang w:val="cs-CZ"/>
        </w:rPr>
        <w:t xml:space="preserve"> projektu  </w:t>
      </w:r>
    </w:p>
    <w:p w14:paraId="30929634" w14:textId="77777777" w:rsidR="00D25EE8" w:rsidRPr="001E6A34" w:rsidRDefault="001E6A34">
      <w:pPr>
        <w:spacing w:before="160" w:line="220" w:lineRule="exact"/>
        <w:ind w:left="1321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1.1 (1-5) Vedení projektu (zodpovídá MEZ v součinnosti s VUT)  </w:t>
      </w:r>
    </w:p>
    <w:p w14:paraId="02990C1B" w14:textId="77777777" w:rsidR="00D25EE8" w:rsidRPr="001E6A34" w:rsidRDefault="001E6A34">
      <w:pPr>
        <w:spacing w:before="160" w:line="220" w:lineRule="exact"/>
        <w:ind w:left="1321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WP3 - Výzkum, vývoj a experimentální ověření prototypu míchadla  </w:t>
      </w:r>
    </w:p>
    <w:p w14:paraId="447218A9" w14:textId="77777777" w:rsidR="00D25EE8" w:rsidRPr="001E6A34" w:rsidRDefault="001E6A34">
      <w:pPr>
        <w:spacing w:before="33" w:line="388" w:lineRule="exact"/>
        <w:ind w:left="1321" w:right="1121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>3.3 (1-</w:t>
      </w:r>
      <w:r w:rsidRPr="001E6A34">
        <w:rPr>
          <w:rFonts w:ascii="Calibri" w:hAnsi="Calibri" w:cs="Calibri"/>
          <w:color w:val="000000"/>
          <w:spacing w:val="-1"/>
          <w:lang w:val="pt-PT"/>
        </w:rPr>
        <w:t>3) Zpracování výrobní dokumentace prototypu míchadla, výroba prototypu; (zodpovídá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 xml:space="preserve">MEZ v součinnosti s VUT).  </w:t>
      </w:r>
    </w:p>
    <w:p w14:paraId="6828F5B8" w14:textId="77777777" w:rsidR="00D25EE8" w:rsidRPr="001E6A34" w:rsidRDefault="001E6A34">
      <w:pPr>
        <w:spacing w:before="33" w:line="388" w:lineRule="exact"/>
        <w:ind w:left="1321" w:right="1121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>3.4 (4-</w:t>
      </w:r>
      <w:r w:rsidRPr="001E6A34">
        <w:rPr>
          <w:rFonts w:ascii="Calibri" w:hAnsi="Calibri" w:cs="Calibri"/>
          <w:color w:val="000000"/>
          <w:spacing w:val="-1"/>
          <w:lang w:val="pt-PT"/>
        </w:rPr>
        <w:t>5) Testování prototypu, analýza výsledků, vyhodnocení; (zodpovídá MEZ v součinnosti s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 xml:space="preserve">VUT)  </w:t>
      </w:r>
    </w:p>
    <w:p w14:paraId="06677B06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E74D3A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8A7ED1" w14:textId="77777777" w:rsidR="00D25EE8" w:rsidRDefault="00D25EE8">
      <w:pPr>
        <w:spacing w:after="1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2FDC1D" w14:textId="77777777" w:rsidR="00D25EE8" w:rsidRPr="001E6A34" w:rsidRDefault="001E6A34">
      <w:pPr>
        <w:spacing w:line="220" w:lineRule="exact"/>
        <w:ind w:left="5305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b/>
          <w:bCs/>
          <w:color w:val="000000"/>
          <w:lang w:val="cs-CZ"/>
        </w:rPr>
        <w:t xml:space="preserve">IV.  </w:t>
      </w:r>
    </w:p>
    <w:p w14:paraId="091C0341" w14:textId="77777777" w:rsidR="00D25EE8" w:rsidRPr="001E6A34" w:rsidRDefault="001E6A34">
      <w:pPr>
        <w:spacing w:before="40" w:line="220" w:lineRule="exact"/>
        <w:ind w:left="4230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b/>
          <w:bCs/>
          <w:color w:val="000000"/>
          <w:lang w:val="cs-CZ"/>
        </w:rPr>
        <w:t xml:space="preserve">Finanční zajištění projektu  </w:t>
      </w:r>
    </w:p>
    <w:p w14:paraId="12B5895E" w14:textId="77777777" w:rsidR="00D25EE8" w:rsidRPr="001E6A34" w:rsidRDefault="001E6A34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1. </w:t>
      </w:r>
      <w:r w:rsidRPr="001E6A34">
        <w:rPr>
          <w:rFonts w:ascii="Calibri" w:hAnsi="Calibri" w:cs="Calibri"/>
          <w:color w:val="000000"/>
          <w:lang w:val="cs-CZ"/>
        </w:rPr>
        <w:tab/>
        <w:t>Příjemce se na základě této smlouvy zavazuje dalšímu účastníku projektu převést na řešení výše</w:t>
      </w:r>
      <w:r w:rsidRPr="001E6A34">
        <w:rPr>
          <w:rFonts w:ascii="Times New Roman" w:hAnsi="Times New Roman" w:cs="Times New Roman"/>
          <w:lang w:val="cs-CZ"/>
        </w:rPr>
        <w:t xml:space="preserve"> </w:t>
      </w:r>
    </w:p>
    <w:p w14:paraId="596389D4" w14:textId="77777777" w:rsidR="00D25EE8" w:rsidRDefault="001E6A34">
      <w:pPr>
        <w:spacing w:before="40" w:line="220" w:lineRule="exact"/>
        <w:ind w:left="1240" w:right="981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uvedené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věcné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náplně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neinvestiční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výši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4 400 </w:t>
      </w:r>
      <w:proofErr w:type="gramStart"/>
      <w:r>
        <w:rPr>
          <w:rFonts w:ascii="Calibri" w:hAnsi="Calibri" w:cs="Calibri"/>
          <w:b/>
          <w:bCs/>
          <w:color w:val="000000"/>
        </w:rPr>
        <w:t>000,-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Kč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, </w:t>
      </w:r>
      <w:r>
        <w:rPr>
          <w:rFonts w:ascii="Calibri" w:hAnsi="Calibri" w:cs="Calibri"/>
          <w:color w:val="000000"/>
        </w:rPr>
        <w:t xml:space="preserve">  </w:t>
      </w:r>
    </w:p>
    <w:p w14:paraId="5AAB6A13" w14:textId="77777777" w:rsidR="00D25EE8" w:rsidRPr="001E6A34" w:rsidRDefault="001E6A34">
      <w:pPr>
        <w:spacing w:before="33" w:line="388" w:lineRule="exact"/>
        <w:ind w:left="3930" w:right="849" w:hanging="223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a to v roce 2025 ve výši 1 285 000,- Kč,   </w:t>
      </w:r>
      <w:r w:rsidRPr="001E6A34">
        <w:rPr>
          <w:lang w:val="pt-PT"/>
        </w:rPr>
        <w:br w:type="textWrapping" w:clear="all"/>
      </w:r>
      <w:r w:rsidRPr="001E6A34">
        <w:rPr>
          <w:rFonts w:ascii="Calibri" w:hAnsi="Calibri" w:cs="Calibri"/>
          <w:color w:val="000000"/>
          <w:lang w:val="pt-PT"/>
        </w:rPr>
        <w:t xml:space="preserve">v roce 2026 ve výši 2 200 000,-Kč,  </w:t>
      </w:r>
    </w:p>
    <w:p w14:paraId="7D112F7E" w14:textId="77777777" w:rsidR="00D25EE8" w:rsidRPr="001E6A34" w:rsidRDefault="001E6A34">
      <w:pPr>
        <w:spacing w:before="160" w:line="220" w:lineRule="exact"/>
        <w:ind w:left="4011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v roce 2027 ve výši 915 000,-Kč.  </w:t>
      </w:r>
    </w:p>
    <w:p w14:paraId="1757F7C0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C847B6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73C51E" w14:textId="77777777" w:rsidR="00D25EE8" w:rsidRDefault="00D25EE8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5DEBFD" w14:textId="77777777" w:rsidR="00D25EE8" w:rsidRPr="001E6A34" w:rsidRDefault="001E6A34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D25EE8" w:rsidRPr="001E6A34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1E6A34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3 (celkem 9)</w:t>
      </w:r>
      <w:r w:rsidRPr="001E6A3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E6A34">
        <w:rPr>
          <w:lang w:val="cs-CZ"/>
        </w:rPr>
        <w:br w:type="page"/>
      </w:r>
    </w:p>
    <w:p w14:paraId="14330575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6503FE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56DA60" w14:textId="77777777" w:rsidR="00D25EE8" w:rsidRDefault="00D25EE8">
      <w:pPr>
        <w:spacing w:after="2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046A11" w14:textId="77777777" w:rsidR="00D25EE8" w:rsidRPr="001E6A34" w:rsidRDefault="001E6A34">
      <w:pPr>
        <w:tabs>
          <w:tab w:val="left" w:pos="1320"/>
        </w:tabs>
        <w:spacing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2. </w:t>
      </w:r>
      <w:r w:rsidRPr="001E6A34">
        <w:rPr>
          <w:rFonts w:ascii="Calibri" w:hAnsi="Calibri" w:cs="Calibri"/>
          <w:color w:val="000000"/>
          <w:lang w:val="cs-CZ"/>
        </w:rPr>
        <w:tab/>
      </w:r>
      <w:proofErr w:type="gramStart"/>
      <w:r w:rsidRPr="001E6A34">
        <w:rPr>
          <w:rFonts w:ascii="Calibri" w:hAnsi="Calibri" w:cs="Calibri"/>
          <w:color w:val="000000"/>
          <w:lang w:val="cs-CZ"/>
        </w:rPr>
        <w:t>Účelové</w:t>
      </w:r>
      <w:r w:rsidRPr="001E6A34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finanční</w:t>
      </w:r>
      <w:proofErr w:type="gramEnd"/>
      <w:r w:rsidRPr="001E6A34">
        <w:rPr>
          <w:rFonts w:ascii="Calibri" w:hAnsi="Calibri" w:cs="Calibri"/>
          <w:color w:val="000000"/>
          <w:spacing w:val="10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prostředky</w:t>
      </w:r>
      <w:r w:rsidRPr="001E6A34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je</w:t>
      </w:r>
      <w:proofErr w:type="gramEnd"/>
      <w:r w:rsidRPr="001E6A34">
        <w:rPr>
          <w:rFonts w:ascii="Calibri" w:hAnsi="Calibri" w:cs="Calibri"/>
          <w:color w:val="000000"/>
          <w:spacing w:val="10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příjemce</w:t>
      </w:r>
      <w:r w:rsidRPr="001E6A34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povinen</w:t>
      </w:r>
      <w:proofErr w:type="gramEnd"/>
      <w:r w:rsidRPr="001E6A34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dalšímu</w:t>
      </w:r>
      <w:r w:rsidRPr="001E6A34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účastníku</w:t>
      </w:r>
      <w:proofErr w:type="gramEnd"/>
      <w:r w:rsidRPr="001E6A34">
        <w:rPr>
          <w:rFonts w:ascii="Calibri" w:hAnsi="Calibri" w:cs="Calibri"/>
          <w:color w:val="000000"/>
          <w:spacing w:val="10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projektu</w:t>
      </w:r>
      <w:r w:rsidRPr="001E6A34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uhradit</w:t>
      </w:r>
      <w:proofErr w:type="gramEnd"/>
      <w:r w:rsidRPr="001E6A34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spacing w:val="-3"/>
          <w:lang w:val="cs-CZ"/>
        </w:rPr>
        <w:t>vždy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bezhotovostním</w:t>
      </w:r>
      <w:r w:rsidRPr="001E6A34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převodem</w:t>
      </w:r>
      <w:proofErr w:type="gramEnd"/>
      <w:r w:rsidRPr="001E6A34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na  jeho</w:t>
      </w:r>
      <w:proofErr w:type="gramEnd"/>
      <w:r w:rsidRPr="001E6A34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bankovní</w:t>
      </w:r>
      <w:r w:rsidRPr="001E6A34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účet</w:t>
      </w:r>
      <w:proofErr w:type="gramEnd"/>
      <w:r w:rsidRPr="001E6A34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uvedený  v</w:t>
      </w:r>
      <w:proofErr w:type="gramEnd"/>
      <w:r w:rsidRPr="001E6A34">
        <w:rPr>
          <w:rFonts w:ascii="Calibri" w:hAnsi="Calibri" w:cs="Calibri"/>
          <w:color w:val="000000"/>
          <w:lang w:val="cs-CZ"/>
        </w:rPr>
        <w:t xml:space="preserve">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záhlaví</w:t>
      </w:r>
      <w:r w:rsidRPr="001E6A34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smlouvy</w:t>
      </w:r>
      <w:proofErr w:type="gramEnd"/>
      <w:r w:rsidRPr="001E6A34">
        <w:rPr>
          <w:rFonts w:ascii="Calibri" w:hAnsi="Calibri" w:cs="Calibri"/>
          <w:color w:val="000000"/>
          <w:spacing w:val="2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nejpozději</w:t>
      </w:r>
      <w:r w:rsidRPr="001E6A34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spacing w:val="-10"/>
          <w:lang w:val="cs-CZ"/>
        </w:rPr>
        <w:t>do</w:t>
      </w:r>
      <w:proofErr w:type="gramEnd"/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20 dnů od obdržení účelových prostředků od poskytovatele.  </w:t>
      </w:r>
    </w:p>
    <w:p w14:paraId="4965FC2C" w14:textId="77777777" w:rsidR="00D25EE8" w:rsidRPr="001E6A34" w:rsidRDefault="001E6A34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3. </w:t>
      </w:r>
      <w:r w:rsidRPr="001E6A34">
        <w:rPr>
          <w:rFonts w:ascii="Calibri" w:hAnsi="Calibri" w:cs="Calibri"/>
          <w:color w:val="000000"/>
          <w:lang w:val="cs-CZ"/>
        </w:rPr>
        <w:tab/>
        <w:t>V</w:t>
      </w:r>
      <w:r w:rsidRPr="001E6A34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případě,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že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poskytovatel</w:t>
      </w:r>
      <w:r w:rsidRPr="001E6A34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rozhodne</w:t>
      </w:r>
      <w:r w:rsidRPr="001E6A34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o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poskytnutí</w:t>
      </w:r>
      <w:r w:rsidRPr="001E6A34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odlišné</w:t>
      </w:r>
      <w:r w:rsidRPr="001E6A34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částky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na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řešení  projektu</w:t>
      </w:r>
      <w:proofErr w:type="gramEnd"/>
      <w:r w:rsidRPr="001E6A34">
        <w:rPr>
          <w:rFonts w:ascii="Calibri" w:hAnsi="Calibri" w:cs="Calibri"/>
          <w:color w:val="000000"/>
          <w:lang w:val="cs-CZ"/>
        </w:rPr>
        <w:t>,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než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10"/>
          <w:lang w:val="cs-CZ"/>
        </w:rPr>
        <w:t>je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2"/>
          <w:lang w:val="cs-CZ"/>
        </w:rPr>
        <w:t>uvedena v návrhu projektu, zavazují se smluvní strany upravit poměrně výši účelových prostředků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dodatkem k této smlouvě.  </w:t>
      </w:r>
    </w:p>
    <w:p w14:paraId="6887F056" w14:textId="77777777" w:rsidR="00D25EE8" w:rsidRPr="001E6A34" w:rsidRDefault="001E6A34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4. </w:t>
      </w:r>
      <w:r w:rsidRPr="001E6A34">
        <w:rPr>
          <w:rFonts w:ascii="Calibri" w:hAnsi="Calibri" w:cs="Calibri"/>
          <w:color w:val="000000"/>
          <w:lang w:val="cs-CZ"/>
        </w:rPr>
        <w:tab/>
        <w:t xml:space="preserve">Převáděné účelové finanční prostředky nejsou předmětem DPH.  </w:t>
      </w:r>
    </w:p>
    <w:p w14:paraId="421BF09A" w14:textId="77777777" w:rsidR="00D25EE8" w:rsidRPr="001E6A34" w:rsidRDefault="001E6A34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5. </w:t>
      </w:r>
      <w:r w:rsidRPr="001E6A34">
        <w:rPr>
          <w:rFonts w:ascii="Calibri" w:hAnsi="Calibri" w:cs="Calibri"/>
          <w:color w:val="000000"/>
          <w:lang w:val="cs-CZ"/>
        </w:rPr>
        <w:tab/>
      </w:r>
      <w:proofErr w:type="gramStart"/>
      <w:r w:rsidRPr="001E6A34">
        <w:rPr>
          <w:rFonts w:ascii="Calibri" w:hAnsi="Calibri" w:cs="Calibri"/>
          <w:color w:val="000000"/>
          <w:lang w:val="cs-CZ"/>
        </w:rPr>
        <w:t>Účelové</w:t>
      </w:r>
      <w:r w:rsidRPr="001E6A34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finanční</w:t>
      </w:r>
      <w:proofErr w:type="gramEnd"/>
      <w:r w:rsidRPr="001E6A34">
        <w:rPr>
          <w:rFonts w:ascii="Calibri" w:hAnsi="Calibri" w:cs="Calibri"/>
          <w:color w:val="000000"/>
          <w:spacing w:val="10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prostředky</w:t>
      </w:r>
      <w:r w:rsidRPr="001E6A34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dle</w:t>
      </w:r>
      <w:proofErr w:type="gramEnd"/>
      <w:r w:rsidRPr="001E6A34">
        <w:rPr>
          <w:rFonts w:ascii="Calibri" w:hAnsi="Calibri" w:cs="Calibri"/>
          <w:color w:val="000000"/>
          <w:spacing w:val="10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této</w:t>
      </w:r>
      <w:r w:rsidRPr="001E6A34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smlouvy</w:t>
      </w:r>
      <w:proofErr w:type="gramEnd"/>
      <w:r w:rsidRPr="001E6A34">
        <w:rPr>
          <w:rFonts w:ascii="Calibri" w:hAnsi="Calibri" w:cs="Calibri"/>
          <w:color w:val="000000"/>
          <w:spacing w:val="10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jsou</w:t>
      </w:r>
      <w:r w:rsidRPr="001E6A34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příjemcem</w:t>
      </w:r>
      <w:proofErr w:type="gramEnd"/>
      <w:r w:rsidRPr="001E6A34">
        <w:rPr>
          <w:rFonts w:ascii="Calibri" w:hAnsi="Calibri" w:cs="Calibri"/>
          <w:color w:val="000000"/>
          <w:spacing w:val="10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dalšímu</w:t>
      </w:r>
      <w:r w:rsidRPr="001E6A34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účastníku</w:t>
      </w:r>
      <w:proofErr w:type="gramEnd"/>
      <w:r w:rsidRPr="001E6A34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spacing w:val="-2"/>
          <w:lang w:val="cs-CZ"/>
        </w:rPr>
        <w:t>projektu</w:t>
      </w:r>
      <w:r w:rsidRPr="001E6A34">
        <w:rPr>
          <w:rFonts w:ascii="Times New Roman" w:hAnsi="Times New Roman" w:cs="Times New Roman"/>
          <w:lang w:val="cs-CZ"/>
        </w:rPr>
        <w:t xml:space="preserve"> </w:t>
      </w:r>
    </w:p>
    <w:p w14:paraId="44EA2A39" w14:textId="77777777" w:rsidR="00D25EE8" w:rsidRPr="001E6A34" w:rsidRDefault="001E6A34">
      <w:pPr>
        <w:spacing w:before="6" w:line="266" w:lineRule="exact"/>
        <w:ind w:left="1320" w:right="842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>poskytovány</w:t>
      </w:r>
      <w:r w:rsidRPr="001E6A34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na</w:t>
      </w:r>
      <w:r w:rsidRPr="001E6A34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úhradu</w:t>
      </w:r>
      <w:r w:rsidRPr="001E6A34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skutečně</w:t>
      </w:r>
      <w:r w:rsidRPr="001E6A34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vynaložených</w:t>
      </w:r>
      <w:r w:rsidRPr="001E6A34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provozních</w:t>
      </w:r>
      <w:r w:rsidRPr="001E6A34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nákladů</w:t>
      </w:r>
      <w:r w:rsidRPr="001E6A34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účelově</w:t>
      </w:r>
      <w:r w:rsidRPr="001E6A34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vymezených</w:t>
      </w:r>
      <w:r w:rsidRPr="001E6A34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3"/>
          <w:lang w:val="cs-CZ"/>
        </w:rPr>
        <w:t>touto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smlouvou.  </w:t>
      </w:r>
    </w:p>
    <w:p w14:paraId="6662A439" w14:textId="77777777" w:rsidR="00D25EE8" w:rsidRPr="001E6A34" w:rsidRDefault="001E6A34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6. </w:t>
      </w:r>
      <w:r w:rsidRPr="001E6A34">
        <w:rPr>
          <w:rFonts w:ascii="Calibri" w:hAnsi="Calibri" w:cs="Calibri"/>
          <w:color w:val="000000"/>
          <w:lang w:val="cs-CZ"/>
        </w:rPr>
        <w:tab/>
        <w:t xml:space="preserve">Smluvní strany ujednávají, že jejich finanční vklad do spolupráce na řešení projektu je:  </w:t>
      </w:r>
    </w:p>
    <w:p w14:paraId="7142FE8A" w14:textId="77777777" w:rsidR="00D25EE8" w:rsidRDefault="001E6A34">
      <w:pPr>
        <w:spacing w:before="120" w:line="255" w:lineRule="exact"/>
        <w:ind w:left="1176" w:right="922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 xml:space="preserve">ze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: 4 800 </w:t>
      </w:r>
      <w:proofErr w:type="gramStart"/>
      <w:r>
        <w:rPr>
          <w:rFonts w:ascii="Calibri" w:hAnsi="Calibri" w:cs="Calibri"/>
          <w:color w:val="000000"/>
        </w:rPr>
        <w:t>000,-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(2025: 1 400 </w:t>
      </w:r>
      <w:proofErr w:type="gramStart"/>
      <w:r>
        <w:rPr>
          <w:rFonts w:ascii="Calibri" w:hAnsi="Calibri" w:cs="Calibri"/>
          <w:color w:val="000000"/>
        </w:rPr>
        <w:t>400,-</w:t>
      </w:r>
      <w:proofErr w:type="gramEnd"/>
      <w:r>
        <w:rPr>
          <w:rFonts w:ascii="Calibri" w:hAnsi="Calibri" w:cs="Calibri"/>
          <w:color w:val="000000"/>
        </w:rPr>
        <w:t xml:space="preserve">Kč, 2026: 2 400 </w:t>
      </w:r>
      <w:proofErr w:type="gramStart"/>
      <w:r>
        <w:rPr>
          <w:rFonts w:ascii="Calibri" w:hAnsi="Calibri" w:cs="Calibri"/>
          <w:color w:val="000000"/>
        </w:rPr>
        <w:t>000,-</w:t>
      </w:r>
      <w:proofErr w:type="gramEnd"/>
      <w:r>
        <w:rPr>
          <w:rFonts w:ascii="Calibri" w:hAnsi="Calibri" w:cs="Calibri"/>
          <w:color w:val="000000"/>
        </w:rPr>
        <w:t>Kč, 202</w:t>
      </w:r>
      <w:r>
        <w:rPr>
          <w:rFonts w:ascii="Calibri" w:hAnsi="Calibri" w:cs="Calibri"/>
          <w:color w:val="000000"/>
          <w:spacing w:val="-1"/>
        </w:rPr>
        <w:t xml:space="preserve">7: 999 </w:t>
      </w:r>
      <w:proofErr w:type="gramStart"/>
      <w:r>
        <w:rPr>
          <w:rFonts w:ascii="Calibri" w:hAnsi="Calibri" w:cs="Calibri"/>
          <w:color w:val="000000"/>
          <w:spacing w:val="-1"/>
        </w:rPr>
        <w:t>600,-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322BDA30" w14:textId="77777777" w:rsidR="00D25EE8" w:rsidRDefault="001E6A34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),  </w:t>
      </w:r>
    </w:p>
    <w:p w14:paraId="575E2633" w14:textId="77777777" w:rsidR="00D25EE8" w:rsidRDefault="001E6A34">
      <w:pPr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r>
        <w:rPr>
          <w:rFonts w:ascii="Calibri" w:hAnsi="Calibri" w:cs="Calibri"/>
          <w:color w:val="000000"/>
        </w:rPr>
        <w:t xml:space="preserve">ze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0,-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1EC464C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51AE4B" w14:textId="77777777" w:rsidR="00D25EE8" w:rsidRDefault="00D25EE8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98678A" w14:textId="77777777" w:rsidR="00D25EE8" w:rsidRPr="001E6A34" w:rsidRDefault="001E6A34">
      <w:pPr>
        <w:spacing w:line="220" w:lineRule="exact"/>
        <w:ind w:left="5334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b/>
          <w:bCs/>
          <w:color w:val="000000"/>
          <w:lang w:val="cs-CZ"/>
        </w:rPr>
        <w:t xml:space="preserve">V.  </w:t>
      </w:r>
    </w:p>
    <w:p w14:paraId="59C8C903" w14:textId="77777777" w:rsidR="00D25EE8" w:rsidRPr="001E6A34" w:rsidRDefault="001E6A34">
      <w:pPr>
        <w:spacing w:before="40" w:line="220" w:lineRule="exact"/>
        <w:ind w:left="2484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b/>
          <w:bCs/>
          <w:color w:val="000000"/>
          <w:lang w:val="cs-CZ"/>
        </w:rPr>
        <w:t xml:space="preserve">Podmínky použití poskytnutých účelových finančních prostředků  </w:t>
      </w:r>
    </w:p>
    <w:p w14:paraId="06D4548E" w14:textId="77777777" w:rsidR="00D25EE8" w:rsidRPr="001E6A34" w:rsidRDefault="001E6A34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1. </w:t>
      </w:r>
      <w:r w:rsidRPr="001E6A34">
        <w:rPr>
          <w:rFonts w:ascii="Calibri" w:hAnsi="Calibri" w:cs="Calibri"/>
          <w:color w:val="000000"/>
          <w:lang w:val="pt-PT"/>
        </w:rPr>
        <w:tab/>
      </w:r>
      <w:r w:rsidRPr="001E6A34">
        <w:rPr>
          <w:rFonts w:ascii="Calibri" w:hAnsi="Calibri" w:cs="Calibri"/>
          <w:color w:val="000000"/>
          <w:lang w:val="pt-PT"/>
        </w:rPr>
        <w:t xml:space="preserve">Další účastník projektu je povinen:   </w:t>
      </w:r>
    </w:p>
    <w:p w14:paraId="1ABC849C" w14:textId="77777777" w:rsidR="00D25EE8" w:rsidRDefault="001E6A34">
      <w:pPr>
        <w:spacing w:before="120" w:line="255" w:lineRule="exact"/>
        <w:ind w:left="1175" w:right="92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Použít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účelové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prostředky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výhradně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úhradě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prokazatelných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nezbytně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nutných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D3810EA" w14:textId="77777777" w:rsidR="00D25EE8" w:rsidRDefault="001E6A34">
      <w:pPr>
        <w:spacing w:before="5" w:line="268" w:lineRule="exact"/>
        <w:ind w:left="1615" w:right="84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nákladů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přímo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souvisejících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plněním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cílů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parametrů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části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, a to v </w:t>
      </w:r>
      <w:proofErr w:type="spellStart"/>
      <w:r>
        <w:rPr>
          <w:rFonts w:ascii="Calibri" w:hAnsi="Calibri" w:cs="Calibri"/>
          <w:color w:val="000000"/>
        </w:rPr>
        <w:t>souladu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podmínkami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stanovenými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obecně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právními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7AEDBC58" w14:textId="77777777" w:rsidR="00D25EE8" w:rsidRDefault="001E6A34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Vést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r>
        <w:rPr>
          <w:rFonts w:ascii="Calibri" w:hAnsi="Calibri" w:cs="Calibri"/>
          <w:color w:val="000000"/>
        </w:rPr>
        <w:t>o</w:t>
      </w:r>
      <w:proofErr w:type="gram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čerpání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užití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účelových</w:t>
      </w:r>
      <w:proofErr w:type="spellEnd"/>
      <w:proofErr w:type="gramEnd"/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finančních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proofErr w:type="gram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poskytnutých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proofErr w:type="gram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projektu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samostatnou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účetní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evidenci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tak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aby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tyto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prostředky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nakládání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nimi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bylo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odděleno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ostatního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majetku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Tuto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evidenci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uchovávat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</w:rPr>
        <w:t>10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let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10"/>
        </w:rPr>
        <w:t>od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účelových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finančních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části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vedení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účetní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1"/>
        </w:rPr>
        <w:t xml:space="preserve">evidence je </w:t>
      </w:r>
      <w:proofErr w:type="spellStart"/>
      <w:r>
        <w:rPr>
          <w:rFonts w:ascii="Calibri" w:hAnsi="Calibri" w:cs="Calibri"/>
          <w:color w:val="000000"/>
          <w:spacing w:val="-1"/>
        </w:rPr>
        <w:t>další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účastník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projektu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povinen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dodržovat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obecně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závazné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právní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předpisy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běžné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účetní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zvyklosti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2"/>
        </w:rPr>
        <w:t>příslušné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závazné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podmínky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uvedené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2"/>
        </w:rPr>
        <w:t>zásadách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pokynech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směrnicích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nebo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jiných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předpisech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uveřejněných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Finančním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zpravodaji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Ministerstva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financí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jiným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obdobným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závazným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způsobem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D5F65EC" w14:textId="77777777" w:rsidR="00D25EE8" w:rsidRDefault="001E6A34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c)</w:t>
      </w:r>
      <w:r>
        <w:rPr>
          <w:rFonts w:ascii="Arial" w:hAnsi="Arial" w:cs="Arial"/>
          <w:color w:val="000000"/>
          <w:spacing w:val="5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Provádět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pravidelnou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kontrolu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řešitele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dalších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čerpání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evidence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účelových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finančních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poskytnutých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mu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příjemcem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souvislosti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řešením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části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1FD5BC38" w14:textId="77777777" w:rsidR="00D25EE8" w:rsidRPr="001E6A34" w:rsidRDefault="001E6A34">
      <w:pPr>
        <w:spacing w:line="255" w:lineRule="exact"/>
        <w:ind w:left="1255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>d)</w:t>
      </w:r>
      <w:r w:rsidRPr="001E6A34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 xml:space="preserve">Dosáhnout stanovených cílů a parametrů části projektu.  </w:t>
      </w:r>
    </w:p>
    <w:p w14:paraId="65A26DA2" w14:textId="77777777" w:rsidR="00D25EE8" w:rsidRPr="001E6A34" w:rsidRDefault="001E6A34">
      <w:pPr>
        <w:spacing w:line="255" w:lineRule="exact"/>
        <w:ind w:left="1175" w:right="922"/>
        <w:jc w:val="right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>e)</w:t>
      </w:r>
      <w:r w:rsidRPr="001E6A34">
        <w:rPr>
          <w:rFonts w:ascii="Arial" w:hAnsi="Arial" w:cs="Arial"/>
          <w:color w:val="000000"/>
          <w:lang w:val="pt-PT"/>
        </w:rPr>
        <w:t xml:space="preserve">   </w:t>
      </w:r>
      <w:r w:rsidRPr="001E6A34">
        <w:rPr>
          <w:rFonts w:ascii="Calibri" w:hAnsi="Calibri" w:cs="Calibri"/>
          <w:color w:val="000000"/>
          <w:lang w:val="pt-PT"/>
        </w:rPr>
        <w:t>Dodržet v rámci celkových nákladů skutečně vynaložených na řešení části projektu stanovený</w:t>
      </w:r>
      <w:r w:rsidRPr="001E6A34">
        <w:rPr>
          <w:rFonts w:ascii="Times New Roman" w:hAnsi="Times New Roman" w:cs="Times New Roman"/>
          <w:lang w:val="pt-PT"/>
        </w:rPr>
        <w:t xml:space="preserve"> </w:t>
      </w:r>
    </w:p>
    <w:p w14:paraId="2354D005" w14:textId="77777777" w:rsidR="00D25EE8" w:rsidRPr="001E6A34" w:rsidRDefault="001E6A34">
      <w:pPr>
        <w:spacing w:before="5" w:line="268" w:lineRule="exact"/>
        <w:ind w:left="1615" w:right="842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>poměr mezi náklady hrazenými z účelových finančních prostředků poskytnutých ze státního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 xml:space="preserve">rozpočtu a ostatními stanovenými formami financování části projektu.  </w:t>
      </w:r>
    </w:p>
    <w:p w14:paraId="07BD2670" w14:textId="77777777" w:rsidR="00D25EE8" w:rsidRPr="001E6A34" w:rsidRDefault="001E6A34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>f)</w:t>
      </w:r>
      <w:r w:rsidRPr="001E6A34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1E6A34">
        <w:rPr>
          <w:rFonts w:ascii="Calibri" w:hAnsi="Calibri" w:cs="Calibri"/>
          <w:color w:val="000000"/>
          <w:lang w:val="pt-PT"/>
        </w:rPr>
        <w:t xml:space="preserve">Předložit příjemci nejpozději do dne </w:t>
      </w:r>
      <w:r w:rsidRPr="001E6A34">
        <w:rPr>
          <w:rFonts w:ascii="Calibri" w:hAnsi="Calibri" w:cs="Calibri"/>
          <w:b/>
          <w:bCs/>
          <w:color w:val="000000"/>
          <w:lang w:val="pt-PT"/>
        </w:rPr>
        <w:t>31. 12</w:t>
      </w:r>
      <w:r w:rsidRPr="001E6A34">
        <w:rPr>
          <w:rFonts w:ascii="Calibri" w:hAnsi="Calibri" w:cs="Calibri"/>
          <w:color w:val="000000"/>
          <w:lang w:val="pt-PT"/>
        </w:rPr>
        <w:t xml:space="preserve">. kalendářního roku, ve kterém trvá </w:t>
      </w:r>
      <w:r w:rsidRPr="001E6A34">
        <w:rPr>
          <w:rFonts w:ascii="Calibri" w:hAnsi="Calibri" w:cs="Calibri"/>
          <w:color w:val="000000"/>
          <w:spacing w:val="-2"/>
          <w:lang w:val="pt-PT"/>
        </w:rPr>
        <w:t>řešení projektu,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písemnou</w:t>
      </w:r>
      <w:r w:rsidRPr="001E6A34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roční</w:t>
      </w:r>
      <w:r w:rsidRPr="001E6A34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zprávu</w:t>
      </w:r>
      <w:r w:rsidRPr="001E6A34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o</w:t>
      </w:r>
      <w:r w:rsidRPr="001E6A34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realizaci</w:t>
      </w:r>
      <w:r w:rsidRPr="001E6A34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části</w:t>
      </w:r>
      <w:r w:rsidRPr="001E6A34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projektu</w:t>
      </w:r>
      <w:r w:rsidRPr="001E6A34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v</w:t>
      </w:r>
      <w:r w:rsidRPr="001E6A34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průběhu</w:t>
      </w:r>
      <w:r w:rsidRPr="001E6A34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daného</w:t>
      </w:r>
      <w:r w:rsidRPr="001E6A34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roku.</w:t>
      </w:r>
      <w:r w:rsidRPr="001E6A34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Do</w:t>
      </w:r>
      <w:r w:rsidRPr="001E6A34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1E6A34">
        <w:rPr>
          <w:rFonts w:ascii="Calibri" w:hAnsi="Calibri" w:cs="Calibri"/>
          <w:b/>
          <w:bCs/>
          <w:color w:val="000000"/>
          <w:lang w:val="pt-PT"/>
        </w:rPr>
        <w:t>15.</w:t>
      </w:r>
      <w:r w:rsidRPr="001E6A34">
        <w:rPr>
          <w:rFonts w:ascii="Calibri" w:hAnsi="Calibri" w:cs="Calibri"/>
          <w:b/>
          <w:bCs/>
          <w:color w:val="000000"/>
          <w:spacing w:val="15"/>
          <w:lang w:val="pt-PT"/>
        </w:rPr>
        <w:t xml:space="preserve">  </w:t>
      </w:r>
      <w:r w:rsidRPr="001E6A34">
        <w:rPr>
          <w:rFonts w:ascii="Calibri" w:hAnsi="Calibri" w:cs="Calibri"/>
          <w:b/>
          <w:bCs/>
          <w:color w:val="000000"/>
          <w:lang w:val="pt-PT"/>
        </w:rPr>
        <w:t>1</w:t>
      </w:r>
      <w:r w:rsidRPr="001E6A34">
        <w:rPr>
          <w:rFonts w:ascii="Calibri" w:hAnsi="Calibri" w:cs="Calibri"/>
          <w:color w:val="000000"/>
          <w:spacing w:val="-18"/>
          <w:lang w:val="pt-PT"/>
        </w:rPr>
        <w:t>.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následujícího roku musí příjemci předložit podrobné vyúčtování hospodaření s poskytnutými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spacing w:val="-1"/>
          <w:lang w:val="pt-PT"/>
        </w:rPr>
        <w:t>účelovými finančními prostředky. Návazně je další účastník projektu povinen vrátit příjemci do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dne</w:t>
      </w:r>
      <w:r w:rsidRPr="001E6A34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1E6A34">
        <w:rPr>
          <w:rFonts w:ascii="Calibri" w:hAnsi="Calibri" w:cs="Calibri"/>
          <w:b/>
          <w:bCs/>
          <w:color w:val="000000"/>
          <w:lang w:val="pt-PT"/>
        </w:rPr>
        <w:t>31.  12.</w:t>
      </w:r>
      <w:r w:rsidRPr="001E6A34">
        <w:rPr>
          <w:rFonts w:ascii="Calibri" w:hAnsi="Calibri" w:cs="Calibri"/>
          <w:color w:val="000000"/>
          <w:lang w:val="pt-PT"/>
        </w:rPr>
        <w:t xml:space="preserve">  daného</w:t>
      </w:r>
      <w:r w:rsidRPr="001E6A34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kalendářního  roku  účelové</w:t>
      </w:r>
      <w:r w:rsidRPr="001E6A34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finanční  prostředky,</w:t>
      </w:r>
      <w:r w:rsidRPr="001E6A34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které</w:t>
      </w:r>
      <w:r w:rsidRPr="001E6A34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 xml:space="preserve">nebyly  </w:t>
      </w:r>
      <w:r w:rsidRPr="001E6A34">
        <w:rPr>
          <w:rFonts w:ascii="Calibri" w:hAnsi="Calibri" w:cs="Calibri"/>
          <w:color w:val="000000"/>
          <w:spacing w:val="-3"/>
          <w:lang w:val="pt-PT"/>
        </w:rPr>
        <w:t>dalším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spacing w:val="-2"/>
          <w:lang w:val="pt-PT"/>
        </w:rPr>
        <w:t>účastníkem projektu dočerpány do konce kalendářního roku s tím, že vrácené účelové finanční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 xml:space="preserve">prostředky budou příjemci avizovány předem a ten je povinen je následně do </w:t>
      </w:r>
      <w:r w:rsidRPr="001E6A34">
        <w:rPr>
          <w:rFonts w:ascii="Calibri" w:hAnsi="Calibri" w:cs="Calibri"/>
          <w:b/>
          <w:bCs/>
          <w:color w:val="000000"/>
          <w:lang w:val="pt-PT"/>
        </w:rPr>
        <w:t>15. 2</w:t>
      </w:r>
      <w:r w:rsidRPr="001E6A34">
        <w:rPr>
          <w:rFonts w:ascii="Calibri" w:hAnsi="Calibri" w:cs="Calibri"/>
          <w:color w:val="000000"/>
          <w:lang w:val="pt-PT"/>
        </w:rPr>
        <w:t>. vrátit</w:t>
      </w:r>
      <w:r w:rsidRPr="001E6A34">
        <w:rPr>
          <w:rFonts w:ascii="Calibri" w:hAnsi="Calibri" w:cs="Calibri"/>
          <w:color w:val="000000"/>
          <w:spacing w:val="-5"/>
          <w:lang w:val="pt-PT"/>
        </w:rPr>
        <w:t xml:space="preserve"> do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státního</w:t>
      </w:r>
      <w:r w:rsidRPr="001E6A34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rozpočtu.</w:t>
      </w:r>
      <w:r w:rsidRPr="001E6A34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Stanoví-li</w:t>
      </w:r>
      <w:r w:rsidRPr="001E6A34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zvláštní</w:t>
      </w:r>
      <w:r w:rsidRPr="001E6A34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právní</w:t>
      </w:r>
      <w:r w:rsidRPr="001E6A34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předpis</w:t>
      </w:r>
      <w:r w:rsidRPr="001E6A34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či</w:t>
      </w:r>
      <w:r w:rsidRPr="001E6A34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rozhodnutí</w:t>
      </w:r>
      <w:r w:rsidRPr="001E6A34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lang w:val="pt-PT"/>
        </w:rPr>
        <w:t>poskytovatele</w:t>
      </w:r>
      <w:r w:rsidRPr="001E6A34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1E6A34">
        <w:rPr>
          <w:rFonts w:ascii="Calibri" w:hAnsi="Calibri" w:cs="Calibri"/>
          <w:color w:val="000000"/>
          <w:spacing w:val="-2"/>
          <w:lang w:val="pt-PT"/>
        </w:rPr>
        <w:t>odlišné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podmínky pro vyúčtování či finanční vypořádání, jsou příjemce</w:t>
      </w:r>
      <w:r w:rsidRPr="001E6A34">
        <w:rPr>
          <w:rFonts w:ascii="Calibri" w:hAnsi="Calibri" w:cs="Calibri"/>
          <w:color w:val="000000"/>
          <w:spacing w:val="20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a další účastník povinni tyto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 xml:space="preserve">podmínky dodržet.   </w:t>
      </w:r>
    </w:p>
    <w:p w14:paraId="7E784943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9F807B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10D34F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877BBB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A27C7E" w14:textId="77777777" w:rsidR="00D25EE8" w:rsidRPr="001E6A34" w:rsidRDefault="001E6A34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D25EE8" w:rsidRPr="001E6A34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1E6A34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4 (celkem 9)</w:t>
      </w:r>
      <w:r w:rsidRPr="001E6A3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E6A34">
        <w:rPr>
          <w:lang w:val="cs-CZ"/>
        </w:rPr>
        <w:br w:type="page"/>
      </w:r>
    </w:p>
    <w:p w14:paraId="7D8EB327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7BE703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5A4411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F2222F" w14:textId="77777777" w:rsidR="00D25EE8" w:rsidRDefault="00D25EE8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162F07" w14:textId="77777777" w:rsidR="00D25EE8" w:rsidRPr="001E6A34" w:rsidRDefault="001E6A34">
      <w:pPr>
        <w:spacing w:line="268" w:lineRule="exact"/>
        <w:ind w:left="1615" w:right="844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>g)</w:t>
      </w:r>
      <w:r w:rsidRPr="001E6A34">
        <w:rPr>
          <w:rFonts w:ascii="Arial" w:hAnsi="Arial" w:cs="Arial"/>
          <w:color w:val="000000"/>
          <w:spacing w:val="2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spacing w:val="-1"/>
          <w:lang w:val="cs-CZ"/>
        </w:rPr>
        <w:t xml:space="preserve">V případě, že vznikne povinnost vrácení účelových finančních prostředků z jiných </w:t>
      </w:r>
      <w:proofErr w:type="gramStart"/>
      <w:r w:rsidRPr="001E6A34">
        <w:rPr>
          <w:rFonts w:ascii="Calibri" w:hAnsi="Calibri" w:cs="Calibri"/>
          <w:color w:val="000000"/>
          <w:spacing w:val="-1"/>
          <w:lang w:val="cs-CZ"/>
        </w:rPr>
        <w:t>důvodů,</w:t>
      </w:r>
      <w:proofErr w:type="gramEnd"/>
      <w:r w:rsidRPr="001E6A34">
        <w:rPr>
          <w:rFonts w:ascii="Calibri" w:hAnsi="Calibri" w:cs="Calibri"/>
          <w:color w:val="000000"/>
          <w:spacing w:val="-1"/>
          <w:lang w:val="cs-CZ"/>
        </w:rPr>
        <w:t xml:space="preserve"> než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na</w:t>
      </w:r>
      <w:r w:rsidRPr="001E6A34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podkladě</w:t>
      </w:r>
      <w:r w:rsidRPr="001E6A34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finančního vypořádání,</w:t>
      </w:r>
      <w:r w:rsidRPr="001E6A34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je</w:t>
      </w:r>
      <w:r w:rsidRPr="001E6A34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další</w:t>
      </w:r>
      <w:r w:rsidRPr="001E6A34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účastník projektu</w:t>
      </w:r>
      <w:r w:rsidRPr="001E6A34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povinen</w:t>
      </w:r>
      <w:r w:rsidRPr="001E6A34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neprodleně</w:t>
      </w:r>
      <w:r w:rsidRPr="001E6A34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3"/>
          <w:lang w:val="cs-CZ"/>
        </w:rPr>
        <w:t>písemně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požádat příjemce o sdělení podmínek a způsobu vypořádání těchto prostředků.  </w:t>
      </w:r>
    </w:p>
    <w:p w14:paraId="4D170419" w14:textId="77777777" w:rsidR="00D25EE8" w:rsidRPr="001E6A34" w:rsidRDefault="001E6A34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>h)</w:t>
      </w:r>
      <w:r w:rsidRPr="001E6A34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Umožnit poskytovateli a příjemci či jimi pověřeným osobám provádět komplexní kontrolu jak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2"/>
          <w:lang w:val="cs-CZ"/>
        </w:rPr>
        <w:t>výsledků řešení projektu, tak i účetní evidence a použití účelových finančních prostředků, které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byly na řešení části projektu poskytnuty ze státního rozpočtu, a to kdykoli v průběhu řešení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projektu nebo </w:t>
      </w:r>
      <w:r w:rsidRPr="001E6A34">
        <w:rPr>
          <w:rFonts w:ascii="Calibri" w:hAnsi="Calibri" w:cs="Calibri"/>
          <w:color w:val="000000"/>
          <w:spacing w:val="-1"/>
          <w:lang w:val="cs-CZ"/>
        </w:rPr>
        <w:t>do dvou let od ukončení účinnosti smlouvy o poskytnutí podpory, a poskytnout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jim</w:t>
      </w:r>
      <w:r w:rsidRPr="001E6A34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při</w:t>
      </w:r>
      <w:proofErr w:type="gramEnd"/>
      <w:r w:rsidRPr="001E6A34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ní</w:t>
      </w:r>
      <w:r w:rsidRPr="001E6A34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potřebnou</w:t>
      </w:r>
      <w:proofErr w:type="gramEnd"/>
      <w:r w:rsidRPr="001E6A34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součinnost.</w:t>
      </w:r>
      <w:r w:rsidRPr="001E6A34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Tímto</w:t>
      </w:r>
      <w:r w:rsidRPr="001E6A34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ujednáním</w:t>
      </w:r>
      <w:proofErr w:type="gramEnd"/>
      <w:r w:rsidRPr="001E6A34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nejsou</w:t>
      </w:r>
      <w:r w:rsidRPr="001E6A34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dotčena</w:t>
      </w:r>
      <w:proofErr w:type="gramEnd"/>
      <w:r w:rsidRPr="001E6A34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ani</w:t>
      </w:r>
      <w:r w:rsidRPr="001E6A34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omezena</w:t>
      </w:r>
      <w:proofErr w:type="gramEnd"/>
      <w:r w:rsidRPr="001E6A34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spacing w:val="-4"/>
          <w:lang w:val="cs-CZ"/>
        </w:rPr>
        <w:t>práva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kontrolních a finančních orgánů státní správy České republiky.  </w:t>
      </w:r>
    </w:p>
    <w:p w14:paraId="070503EF" w14:textId="77777777" w:rsidR="00D25EE8" w:rsidRPr="001E6A34" w:rsidRDefault="001E6A34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>i)</w:t>
      </w:r>
      <w:r w:rsidRPr="001E6A34">
        <w:rPr>
          <w:rFonts w:ascii="Arial" w:hAnsi="Arial" w:cs="Arial"/>
          <w:color w:val="000000"/>
          <w:spacing w:val="19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Postupovat při nakládání s účelovými finančními prostředky získanými na základě rozhodnutí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poskytovatele</w:t>
      </w:r>
      <w:r w:rsidRPr="001E6A34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a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této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smlouvy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a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</w:t>
      </w:r>
      <w:r w:rsidRPr="001E6A34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majetkem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a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právy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za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ně</w:t>
      </w:r>
      <w:r w:rsidRPr="001E6A34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pořízenými</w:t>
      </w:r>
      <w:r w:rsidRPr="001E6A34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souladu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3"/>
          <w:lang w:val="cs-CZ"/>
        </w:rPr>
        <w:t>obecně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závaznými</w:t>
      </w:r>
      <w:r w:rsidRPr="001E6A34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právními</w:t>
      </w:r>
      <w:r w:rsidRPr="001E6A34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předpisy</w:t>
      </w:r>
      <w:r w:rsidRPr="001E6A34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týkajícími</w:t>
      </w:r>
      <w:r w:rsidRPr="001E6A34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se</w:t>
      </w:r>
      <w:r w:rsidRPr="001E6A34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hospodaření</w:t>
      </w:r>
      <w:r w:rsidRPr="001E6A34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se</w:t>
      </w:r>
      <w:r w:rsidRPr="001E6A34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státním</w:t>
      </w:r>
      <w:r w:rsidRPr="001E6A34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majetkem</w:t>
      </w:r>
      <w:r w:rsidRPr="001E6A34">
        <w:rPr>
          <w:rFonts w:ascii="Calibri" w:hAnsi="Calibri" w:cs="Calibri"/>
          <w:color w:val="000000"/>
          <w:spacing w:val="1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spacing w:val="-3"/>
          <w:lang w:val="cs-CZ"/>
        </w:rPr>
        <w:t>(např.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zák. č. 134/2016</w:t>
      </w:r>
      <w:r w:rsidRPr="001E6A34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Sb.,</w:t>
      </w:r>
      <w:r w:rsidRPr="001E6A34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o</w:t>
      </w:r>
      <w:r w:rsidRPr="001E6A34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zadávání</w:t>
      </w:r>
      <w:r w:rsidRPr="001E6A34">
        <w:rPr>
          <w:rFonts w:ascii="Calibri" w:hAnsi="Calibri" w:cs="Calibri"/>
          <w:color w:val="000000"/>
          <w:spacing w:val="9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veřejných</w:t>
      </w:r>
      <w:r w:rsidRPr="001E6A34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zakázek,</w:t>
      </w:r>
      <w:r w:rsidRPr="001E6A34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ve</w:t>
      </w:r>
      <w:r w:rsidRPr="001E6A34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znění</w:t>
      </w:r>
      <w:r w:rsidRPr="001E6A34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pozdějších</w:t>
      </w:r>
      <w:r w:rsidRPr="001E6A34">
        <w:rPr>
          <w:rFonts w:ascii="Calibri" w:hAnsi="Calibri" w:cs="Calibri"/>
          <w:color w:val="000000"/>
          <w:spacing w:val="8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spacing w:val="-2"/>
          <w:lang w:val="cs-CZ"/>
        </w:rPr>
        <w:t>předpisů;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zák. č. 218/2000 Sb., o rozpočtových pravidlech a o změně některých souvisejících zákonů, ve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znění pozdějších předpisů).  </w:t>
      </w:r>
    </w:p>
    <w:p w14:paraId="66749AEC" w14:textId="77777777" w:rsidR="00D25EE8" w:rsidRPr="001E6A34" w:rsidRDefault="001E6A34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>j)</w:t>
      </w:r>
      <w:r w:rsidRPr="001E6A34">
        <w:rPr>
          <w:rFonts w:ascii="Arial" w:hAnsi="Arial" w:cs="Arial"/>
          <w:color w:val="000000"/>
          <w:spacing w:val="18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 xml:space="preserve">Informovat příjemce o případné své neschopnosti </w:t>
      </w:r>
      <w:r w:rsidRPr="001E6A34">
        <w:rPr>
          <w:rFonts w:ascii="Calibri" w:hAnsi="Calibri" w:cs="Calibri"/>
          <w:color w:val="000000"/>
          <w:spacing w:val="-1"/>
          <w:lang w:val="cs-CZ"/>
        </w:rPr>
        <w:t>plnit řádně a včas povinnosti vyplývající pro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něj z této smlouvy a o všech významných změnách svého majetkoprávního postavení, jakými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jsou zejména vznik, spojení či rozdělení společnosti, změna právní formy, snížení základního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kapitálu,  vstup</w:t>
      </w:r>
      <w:proofErr w:type="gramEnd"/>
      <w:r w:rsidRPr="001E6A34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do  likvidace,  zahájení</w:t>
      </w:r>
      <w:proofErr w:type="gramEnd"/>
      <w:r w:rsidRPr="001E6A34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insolvenčního  řízení,  zánik</w:t>
      </w:r>
      <w:proofErr w:type="gramEnd"/>
      <w:r w:rsidRPr="001E6A34">
        <w:rPr>
          <w:rFonts w:ascii="Calibri" w:hAnsi="Calibri" w:cs="Calibri"/>
          <w:color w:val="000000"/>
          <w:lang w:val="cs-CZ"/>
        </w:rPr>
        <w:t xml:space="preserve">  příslušného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oprávnění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19"/>
          <w:lang w:val="cs-CZ"/>
        </w:rPr>
        <w:t>k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činnosti apod., a to bezprostředně poté, co tyto změny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nabydou</w:t>
      </w:r>
      <w:proofErr w:type="gramEnd"/>
      <w:r w:rsidRPr="001E6A34">
        <w:rPr>
          <w:rFonts w:ascii="Calibri" w:hAnsi="Calibri" w:cs="Calibri"/>
          <w:color w:val="000000"/>
          <w:lang w:val="cs-CZ"/>
        </w:rPr>
        <w:t xml:space="preserve"> právní platnost.  </w:t>
      </w:r>
    </w:p>
    <w:p w14:paraId="22684B4B" w14:textId="77777777" w:rsidR="00D25EE8" w:rsidRPr="001E6A34" w:rsidRDefault="001E6A34">
      <w:pPr>
        <w:spacing w:line="268" w:lineRule="exact"/>
        <w:ind w:left="1615" w:right="844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>k)</w:t>
      </w:r>
      <w:r w:rsidRPr="001E6A34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Vrátit</w:t>
      </w:r>
      <w:r w:rsidRPr="001E6A34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příjemci</w:t>
      </w:r>
      <w:r w:rsidRPr="001E6A34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veškeré</w:t>
      </w:r>
      <w:r w:rsidRPr="001E6A34">
        <w:rPr>
          <w:rFonts w:ascii="Calibri" w:hAnsi="Calibri" w:cs="Calibri"/>
          <w:color w:val="000000"/>
          <w:spacing w:val="2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poskytnuté</w:t>
      </w:r>
      <w:r w:rsidRPr="001E6A34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účelové</w:t>
      </w:r>
      <w:r w:rsidRPr="001E6A34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finanční</w:t>
      </w:r>
      <w:r w:rsidRPr="001E6A34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prostředky</w:t>
      </w:r>
      <w:r w:rsidRPr="001E6A34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včetně</w:t>
      </w:r>
      <w:r w:rsidRPr="001E6A34">
        <w:rPr>
          <w:rFonts w:ascii="Calibri" w:hAnsi="Calibri" w:cs="Calibri"/>
          <w:color w:val="000000"/>
          <w:spacing w:val="2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spacing w:val="-2"/>
          <w:lang w:val="cs-CZ"/>
        </w:rPr>
        <w:t>majetkového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prospěchu získaného v souvislosti s jejich použitím a to do 30 </w:t>
      </w:r>
      <w:r w:rsidRPr="001E6A34">
        <w:rPr>
          <w:rFonts w:ascii="Calibri" w:hAnsi="Calibri" w:cs="Calibri"/>
          <w:color w:val="000000"/>
          <w:spacing w:val="-1"/>
          <w:lang w:val="cs-CZ"/>
        </w:rPr>
        <w:t>dnů ode dne, kdy oznámí, nebo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kdy měl oznámit příjemci ve smyslu předchozího odstavce, že nastaly skutečnosti, na jejichž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základě další účastník projektu nebude moci nadále plnit své povinnosti vyplývající pro něj z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této smlouvy.  </w:t>
      </w:r>
    </w:p>
    <w:p w14:paraId="161D43E1" w14:textId="77777777" w:rsidR="00D25EE8" w:rsidRPr="001E6A34" w:rsidRDefault="001E6A34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>l)</w:t>
      </w:r>
      <w:r w:rsidRPr="001E6A34">
        <w:rPr>
          <w:rFonts w:ascii="Arial" w:hAnsi="Arial" w:cs="Arial"/>
          <w:color w:val="000000"/>
          <w:spacing w:val="19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Spolupracovat</w:t>
      </w:r>
      <w:r w:rsidRPr="001E6A34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na</w:t>
      </w:r>
      <w:r w:rsidRPr="001E6A34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vytvoření</w:t>
      </w:r>
      <w:r w:rsidRPr="001E6A34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Plánu</w:t>
      </w:r>
      <w:r w:rsidRPr="001E6A34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správy</w:t>
      </w:r>
      <w:r w:rsidRPr="001E6A34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dat,</w:t>
      </w:r>
      <w:r w:rsidRPr="001E6A34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tak</w:t>
      </w:r>
      <w:r w:rsidRPr="001E6A34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aby</w:t>
      </w:r>
      <w:r w:rsidRPr="001E6A34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mohl</w:t>
      </w:r>
      <w:r w:rsidRPr="001E6A34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být</w:t>
      </w:r>
      <w:r w:rsidRPr="001E6A34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předložen</w:t>
      </w:r>
      <w:r w:rsidRPr="001E6A34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společně</w:t>
      </w:r>
      <w:r w:rsidRPr="001E6A34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</w:t>
      </w:r>
      <w:r w:rsidRPr="001E6A34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4"/>
          <w:lang w:val="cs-CZ"/>
        </w:rPr>
        <w:t>první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průběžnou</w:t>
      </w:r>
      <w:r w:rsidRPr="001E6A34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zprávou,</w:t>
      </w:r>
      <w:r w:rsidRPr="001E6A34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pravidelně</w:t>
      </w:r>
      <w:proofErr w:type="gramEnd"/>
      <w:r w:rsidRPr="001E6A34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ho</w:t>
      </w:r>
      <w:r w:rsidRPr="001E6A34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aktualizovat</w:t>
      </w:r>
      <w:proofErr w:type="gramEnd"/>
      <w:r w:rsidRPr="001E6A34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a</w:t>
      </w:r>
      <w:r w:rsidRPr="001E6A34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spolupracovat</w:t>
      </w:r>
      <w:proofErr w:type="gramEnd"/>
      <w:r w:rsidRPr="001E6A34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s</w:t>
      </w:r>
      <w:r w:rsidRPr="001E6A34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příjemcem</w:t>
      </w:r>
      <w:proofErr w:type="gramEnd"/>
      <w:r w:rsidRPr="001E6A34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tak,</w:t>
      </w:r>
      <w:r w:rsidRPr="001E6A34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spacing w:val="-5"/>
          <w:lang w:val="cs-CZ"/>
        </w:rPr>
        <w:t>aby</w:t>
      </w:r>
      <w:proofErr w:type="gramEnd"/>
      <w:r w:rsidRPr="001E6A34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aktualizovaná</w:t>
      </w:r>
      <w:r w:rsidRPr="001E6A34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verze</w:t>
      </w:r>
      <w:proofErr w:type="gramEnd"/>
      <w:r w:rsidRPr="001E6A34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Plánu</w:t>
      </w:r>
      <w:r w:rsidRPr="001E6A34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správy</w:t>
      </w:r>
      <w:proofErr w:type="gramEnd"/>
      <w:r w:rsidRPr="001E6A34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dat</w:t>
      </w:r>
      <w:r w:rsidRPr="001E6A34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mohla</w:t>
      </w:r>
      <w:proofErr w:type="gramEnd"/>
      <w:r w:rsidRPr="001E6A34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být</w:t>
      </w:r>
      <w:r w:rsidRPr="001E6A34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předkládána</w:t>
      </w:r>
      <w:proofErr w:type="gramEnd"/>
      <w:r w:rsidRPr="001E6A34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jako</w:t>
      </w:r>
      <w:r w:rsidRPr="001E6A34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součást</w:t>
      </w:r>
      <w:proofErr w:type="gramEnd"/>
      <w:r w:rsidRPr="001E6A34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průběžné</w:t>
      </w:r>
      <w:r w:rsidRPr="001E6A34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spacing w:val="-19"/>
          <w:lang w:val="cs-CZ"/>
        </w:rPr>
        <w:t>a</w:t>
      </w:r>
      <w:proofErr w:type="gramEnd"/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závěrečné zprávy.  </w:t>
      </w:r>
    </w:p>
    <w:p w14:paraId="7BC1DB16" w14:textId="77777777" w:rsidR="00D25EE8" w:rsidRPr="001E6A34" w:rsidRDefault="001E6A34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>m)</w:t>
      </w:r>
      <w:r w:rsidRPr="001E6A34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Předávat prostřednictvím příjemce poskytovateli v průběhu realizace projektu informace, na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základě</w:t>
      </w:r>
      <w:proofErr w:type="gramEnd"/>
      <w:r w:rsidRPr="001E6A34">
        <w:rPr>
          <w:rFonts w:ascii="Calibri" w:hAnsi="Calibri" w:cs="Calibri"/>
          <w:color w:val="000000"/>
          <w:lang w:val="cs-CZ"/>
        </w:rPr>
        <w:t xml:space="preserve"> kterých bude možné ověřit, že jsou výstupy/výsledky a výzkumná data, u kterých to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poskytovatel vyžaduje, otevřeně přístupná.  </w:t>
      </w:r>
    </w:p>
    <w:p w14:paraId="56FEDEB7" w14:textId="77777777" w:rsidR="00D25EE8" w:rsidRPr="001E6A34" w:rsidRDefault="001E6A34">
      <w:pPr>
        <w:spacing w:line="255" w:lineRule="exact"/>
        <w:ind w:left="1176" w:right="923"/>
        <w:jc w:val="right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>n)</w:t>
      </w:r>
      <w:r w:rsidRPr="001E6A34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Dodržovat další povinnosti, vyplývající z čl. 4 Všeobecných podmínek „Programu na podporu</w:t>
      </w:r>
      <w:r w:rsidRPr="001E6A34">
        <w:rPr>
          <w:rFonts w:ascii="Times New Roman" w:hAnsi="Times New Roman" w:cs="Times New Roman"/>
          <w:lang w:val="cs-CZ"/>
        </w:rPr>
        <w:t xml:space="preserve"> </w:t>
      </w:r>
    </w:p>
    <w:p w14:paraId="0AB2F8E9" w14:textId="77777777" w:rsidR="00D25EE8" w:rsidRPr="001E6A34" w:rsidRDefault="001E6A34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aplikovaného výzkumu a inovací THÉTA 2“ Technologické agentury České republiky.  </w:t>
      </w:r>
    </w:p>
    <w:p w14:paraId="0F03C1BD" w14:textId="77777777" w:rsidR="00D25EE8" w:rsidRPr="001E6A34" w:rsidRDefault="001E6A34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2. </w:t>
      </w:r>
      <w:r w:rsidRPr="001E6A34">
        <w:rPr>
          <w:rFonts w:ascii="Calibri" w:hAnsi="Calibri" w:cs="Calibri"/>
          <w:color w:val="000000"/>
          <w:lang w:val="cs-CZ"/>
        </w:rPr>
        <w:tab/>
      </w:r>
      <w:r w:rsidRPr="001E6A34">
        <w:rPr>
          <w:rFonts w:ascii="Calibri" w:hAnsi="Calibri" w:cs="Calibri"/>
          <w:color w:val="000000"/>
          <w:spacing w:val="-2"/>
          <w:lang w:val="cs-CZ"/>
        </w:rPr>
        <w:t>Jestliže další účastník projektu v příslušném kalendářním roce nedočerpá všechny účelové finanční</w:t>
      </w:r>
      <w:r w:rsidRPr="001E6A34">
        <w:rPr>
          <w:rFonts w:ascii="Times New Roman" w:hAnsi="Times New Roman" w:cs="Times New Roman"/>
          <w:lang w:val="cs-CZ"/>
        </w:rPr>
        <w:t xml:space="preserve"> </w:t>
      </w:r>
    </w:p>
    <w:p w14:paraId="1E2C20E4" w14:textId="77777777" w:rsidR="00D25EE8" w:rsidRPr="001E6A34" w:rsidRDefault="001E6A34">
      <w:pPr>
        <w:spacing w:before="5" w:line="268" w:lineRule="exact"/>
        <w:ind w:left="1320" w:right="844"/>
        <w:jc w:val="both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>prostředky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poskytnuté</w:t>
      </w:r>
      <w:r w:rsidRPr="001E6A34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mu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na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dané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období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příjemcem,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je</w:t>
      </w:r>
      <w:r w:rsidRPr="001E6A34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takovém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případě</w:t>
      </w:r>
      <w:r w:rsidRPr="001E6A34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oprávněn</w:t>
      </w:r>
      <w:r w:rsidRPr="001E6A34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3"/>
          <w:lang w:val="cs-CZ"/>
        </w:rPr>
        <w:t>část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nedočerpaných</w:t>
      </w:r>
      <w:r w:rsidRPr="001E6A34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účelových</w:t>
      </w:r>
      <w:proofErr w:type="gramEnd"/>
      <w:r w:rsidRPr="001E6A34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finančních</w:t>
      </w:r>
      <w:r w:rsidRPr="001E6A34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prostředků</w:t>
      </w:r>
      <w:proofErr w:type="gramEnd"/>
      <w:r w:rsidRPr="001E6A34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až</w:t>
      </w:r>
      <w:r w:rsidRPr="001E6A34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do</w:t>
      </w:r>
      <w:proofErr w:type="gramEnd"/>
      <w:r w:rsidRPr="001E6A34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výše</w:t>
      </w:r>
      <w:r w:rsidRPr="001E6A34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10</w:t>
      </w:r>
      <w:proofErr w:type="gramEnd"/>
      <w:r w:rsidRPr="001E6A34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%</w:t>
      </w:r>
      <w:r w:rsidRPr="001E6A34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celkové</w:t>
      </w:r>
      <w:proofErr w:type="gramEnd"/>
      <w:r w:rsidRPr="001E6A34">
        <w:rPr>
          <w:rFonts w:ascii="Calibri" w:hAnsi="Calibri" w:cs="Calibri"/>
          <w:color w:val="000000"/>
          <w:spacing w:val="2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účelové</w:t>
      </w:r>
      <w:r w:rsidRPr="001E6A34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spacing w:val="-3"/>
          <w:lang w:val="cs-CZ"/>
        </w:rPr>
        <w:t>podpory</w:t>
      </w:r>
      <w:proofErr w:type="gramEnd"/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poskytnuté mu příjemcem na dané období převést do fondu účelově určených prostředků a užít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1"/>
          <w:lang w:val="cs-CZ"/>
        </w:rPr>
        <w:t>tyto finanční prostředky v následujícím roce. Ujednání předchozí věty nelze užít v posledním roce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spolupráce smluvních stran v souvislosti s touto smlouvou.   </w:t>
      </w:r>
    </w:p>
    <w:p w14:paraId="1DF68B45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4991A3" w14:textId="77777777" w:rsidR="00D25EE8" w:rsidRDefault="00D25EE8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64DD34" w14:textId="77777777" w:rsidR="00D25EE8" w:rsidRPr="001E6A34" w:rsidRDefault="001E6A34">
      <w:pPr>
        <w:spacing w:line="220" w:lineRule="exact"/>
        <w:ind w:left="5305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b/>
          <w:bCs/>
          <w:color w:val="000000"/>
          <w:lang w:val="pt-PT"/>
        </w:rPr>
        <w:t xml:space="preserve">VI.  </w:t>
      </w:r>
    </w:p>
    <w:p w14:paraId="7B86D633" w14:textId="77777777" w:rsidR="00D25EE8" w:rsidRPr="001E6A34" w:rsidRDefault="001E6A34">
      <w:pPr>
        <w:spacing w:before="40" w:line="220" w:lineRule="exact"/>
        <w:ind w:left="4158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b/>
          <w:bCs/>
          <w:color w:val="000000"/>
          <w:lang w:val="pt-PT"/>
        </w:rPr>
        <w:t xml:space="preserve">Práva k hmotnému majetku  </w:t>
      </w:r>
    </w:p>
    <w:p w14:paraId="7ED45936" w14:textId="77777777" w:rsidR="00D25EE8" w:rsidRPr="001E6A34" w:rsidRDefault="001E6A34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1. </w:t>
      </w:r>
      <w:r w:rsidRPr="001E6A34">
        <w:rPr>
          <w:rFonts w:ascii="Calibri" w:hAnsi="Calibri" w:cs="Calibri"/>
          <w:color w:val="000000"/>
          <w:lang w:val="pt-PT"/>
        </w:rPr>
        <w:tab/>
      </w:r>
      <w:r w:rsidRPr="001E6A34">
        <w:rPr>
          <w:rFonts w:ascii="Calibri" w:hAnsi="Calibri" w:cs="Calibri"/>
          <w:color w:val="000000"/>
          <w:spacing w:val="-2"/>
          <w:lang w:val="pt-PT"/>
        </w:rPr>
        <w:t>Vlastníkem hmotného majetku, nutného k řešení projektu a pořízeného z poskytnutých účelových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prostředků, je ta smluvní strana, která si uvedený majetek pořídila nebo ho při řešení projektu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vytvořila.</w:t>
      </w:r>
      <w:r w:rsidRPr="001E6A34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Byl-li</w:t>
      </w:r>
      <w:r w:rsidRPr="001E6A34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tento</w:t>
      </w:r>
      <w:r w:rsidRPr="001E6A34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majetek</w:t>
      </w:r>
      <w:r w:rsidRPr="001E6A34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pořízen</w:t>
      </w:r>
      <w:r w:rsidRPr="001E6A34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či</w:t>
      </w:r>
      <w:r w:rsidRPr="001E6A34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vytvořen</w:t>
      </w:r>
      <w:r w:rsidRPr="001E6A34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příjemcem</w:t>
      </w:r>
      <w:r w:rsidRPr="001E6A34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a</w:t>
      </w:r>
      <w:r w:rsidRPr="001E6A34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dalším</w:t>
      </w:r>
      <w:r w:rsidRPr="001E6A34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účastníkem</w:t>
      </w:r>
      <w:r w:rsidRPr="001E6A34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společně,</w:t>
      </w:r>
      <w:r w:rsidRPr="001E6A34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spacing w:val="-9"/>
          <w:lang w:val="pt-PT"/>
        </w:rPr>
        <w:t>je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 xml:space="preserve">jejich podíl na vlastnictví tohoto majetku stejný, nedohodnou-li se jinak.   </w:t>
      </w:r>
    </w:p>
    <w:p w14:paraId="336F6208" w14:textId="77777777" w:rsidR="00D25EE8" w:rsidRPr="001E6A34" w:rsidRDefault="001E6A34">
      <w:pPr>
        <w:tabs>
          <w:tab w:val="left" w:pos="1240"/>
        </w:tabs>
        <w:spacing w:before="125" w:line="268" w:lineRule="exact"/>
        <w:ind w:left="1240" w:right="925" w:hanging="424"/>
        <w:jc w:val="right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2. </w:t>
      </w:r>
      <w:r w:rsidRPr="001E6A34">
        <w:rPr>
          <w:rFonts w:ascii="Calibri" w:hAnsi="Calibri" w:cs="Calibri"/>
          <w:color w:val="000000"/>
          <w:lang w:val="pt-PT"/>
        </w:rPr>
        <w:tab/>
        <w:t>S majetkem, který další účastník projektu získá v přímé souvislosti s plněním cílů projektu a který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pořídí</w:t>
      </w:r>
      <w:r w:rsidRPr="001E6A34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z</w:t>
      </w:r>
      <w:r w:rsidRPr="001E6A34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poskytnutých</w:t>
      </w:r>
      <w:r w:rsidRPr="001E6A34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účelových</w:t>
      </w:r>
      <w:r w:rsidRPr="001E6A34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finančních</w:t>
      </w:r>
      <w:r w:rsidRPr="001E6A34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prostředků,</w:t>
      </w:r>
      <w:r w:rsidRPr="001E6A34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není</w:t>
      </w:r>
      <w:r w:rsidRPr="001E6A34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další</w:t>
      </w:r>
      <w:r w:rsidRPr="001E6A34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účastník</w:t>
      </w:r>
      <w:r w:rsidRPr="001E6A34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>projektu</w:t>
      </w:r>
      <w:r w:rsidRPr="001E6A34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spacing w:val="-3"/>
          <w:lang w:val="pt-PT"/>
        </w:rPr>
        <w:t>oprávněn</w:t>
      </w:r>
      <w:r w:rsidRPr="001E6A34">
        <w:rPr>
          <w:rFonts w:ascii="Times New Roman" w:hAnsi="Times New Roman" w:cs="Times New Roman"/>
          <w:lang w:val="pt-PT"/>
        </w:rPr>
        <w:t xml:space="preserve"> </w:t>
      </w:r>
    </w:p>
    <w:p w14:paraId="531098A8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BD575F" w14:textId="77777777" w:rsidR="00D25EE8" w:rsidRDefault="00D25EE8">
      <w:pPr>
        <w:spacing w:after="2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CDB866" w14:textId="77777777" w:rsidR="00D25EE8" w:rsidRPr="001E6A34" w:rsidRDefault="001E6A34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D25EE8" w:rsidRPr="001E6A34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1E6A34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5 (celkem 9)</w:t>
      </w:r>
      <w:r w:rsidRPr="001E6A3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E6A34">
        <w:rPr>
          <w:lang w:val="cs-CZ"/>
        </w:rPr>
        <w:br w:type="page"/>
      </w:r>
    </w:p>
    <w:p w14:paraId="6F27CF35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452042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F38109" w14:textId="77777777" w:rsidR="00D25EE8" w:rsidRDefault="00D25EE8">
      <w:pPr>
        <w:spacing w:after="2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A9EFD1" w14:textId="77777777" w:rsidR="00D25EE8" w:rsidRPr="001E6A34" w:rsidRDefault="001E6A34">
      <w:pPr>
        <w:spacing w:line="268" w:lineRule="exact"/>
        <w:ind w:left="1320" w:right="846"/>
        <w:jc w:val="both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>nakládat</w:t>
      </w:r>
      <w:r w:rsidRPr="001E6A34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ve</w:t>
      </w:r>
      <w:r w:rsidRPr="001E6A34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vztahu</w:t>
      </w:r>
      <w:r w:rsidRPr="001E6A34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k</w:t>
      </w:r>
      <w:r w:rsidRPr="001E6A34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třetím</w:t>
      </w:r>
      <w:r w:rsidRPr="001E6A34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osobám</w:t>
      </w:r>
      <w:r w:rsidRPr="001E6A34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</w:t>
      </w:r>
      <w:r w:rsidRPr="001E6A34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rozporu</w:t>
      </w:r>
      <w:r w:rsidRPr="001E6A34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</w:t>
      </w:r>
      <w:r w:rsidRPr="001E6A34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touto</w:t>
      </w:r>
      <w:r w:rsidRPr="001E6A34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smlouvou</w:t>
      </w:r>
      <w:r w:rsidRPr="001E6A34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bez</w:t>
      </w:r>
      <w:r w:rsidRPr="001E6A34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předchozího</w:t>
      </w:r>
      <w:r w:rsidRPr="001E6A34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3"/>
          <w:lang w:val="cs-CZ"/>
        </w:rPr>
        <w:t>písemného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1"/>
          <w:lang w:val="cs-CZ"/>
        </w:rPr>
        <w:t>souhlasu příjemce, a to až do doby úplného vyrovnání všech závazků, které pro dalšího účastníka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projektu vyplývají z této smlouvy.  </w:t>
      </w:r>
    </w:p>
    <w:p w14:paraId="6961EB95" w14:textId="77777777" w:rsidR="00D25EE8" w:rsidRPr="001E6A34" w:rsidRDefault="001E6A34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3. </w:t>
      </w:r>
      <w:r w:rsidRPr="001E6A34">
        <w:rPr>
          <w:rFonts w:ascii="Calibri" w:hAnsi="Calibri" w:cs="Calibri"/>
          <w:color w:val="000000"/>
          <w:lang w:val="cs-CZ"/>
        </w:rPr>
        <w:tab/>
      </w:r>
      <w:r w:rsidRPr="001E6A34">
        <w:rPr>
          <w:rFonts w:ascii="Calibri" w:hAnsi="Calibri" w:cs="Calibri"/>
          <w:color w:val="000000"/>
          <w:lang w:val="cs-CZ"/>
        </w:rPr>
        <w:t xml:space="preserve">Smluvní strany se zavazují zpřístupnit si vzájemně zařízení potřebná k řešení projektu.  </w:t>
      </w:r>
    </w:p>
    <w:p w14:paraId="6C9797FB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AE64C2" w14:textId="77777777" w:rsidR="00D25EE8" w:rsidRDefault="00D25EE8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5C2198" w14:textId="77777777" w:rsidR="00D25EE8" w:rsidRPr="001E6A34" w:rsidRDefault="001E6A34">
      <w:pPr>
        <w:spacing w:line="220" w:lineRule="exact"/>
        <w:ind w:left="5276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b/>
          <w:bCs/>
          <w:color w:val="000000"/>
          <w:lang w:val="cs-CZ"/>
        </w:rPr>
        <w:t xml:space="preserve">VII.  </w:t>
      </w:r>
    </w:p>
    <w:p w14:paraId="1081AA20" w14:textId="77777777" w:rsidR="00D25EE8" w:rsidRPr="001E6A34" w:rsidRDefault="001E6A34">
      <w:pPr>
        <w:spacing w:before="40" w:line="220" w:lineRule="exact"/>
        <w:ind w:left="4054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b/>
          <w:bCs/>
          <w:color w:val="000000"/>
          <w:lang w:val="cs-CZ"/>
        </w:rPr>
        <w:t xml:space="preserve">Ochrana duševního vlastnictví  </w:t>
      </w:r>
    </w:p>
    <w:p w14:paraId="5968424C" w14:textId="77777777" w:rsidR="00D25EE8" w:rsidRPr="001E6A34" w:rsidRDefault="001E6A34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1. </w:t>
      </w:r>
      <w:r w:rsidRPr="001E6A34">
        <w:rPr>
          <w:rFonts w:ascii="Calibri" w:hAnsi="Calibri" w:cs="Calibri"/>
          <w:color w:val="000000"/>
          <w:lang w:val="cs-CZ"/>
        </w:rPr>
        <w:tab/>
        <w:t>Strany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této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smlouvy</w:t>
      </w:r>
      <w:r w:rsidRPr="001E6A34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výslovně</w:t>
      </w:r>
      <w:r w:rsidRPr="001E6A34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prohlašují,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že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všechny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informace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vztahující</w:t>
      </w:r>
      <w:r w:rsidRPr="001E6A34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se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k</w:t>
      </w:r>
      <w:r w:rsidRPr="001E6A34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řešení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2"/>
          <w:lang w:val="cs-CZ"/>
        </w:rPr>
        <w:t>projektu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včetně</w:t>
      </w:r>
      <w:r w:rsidRPr="001E6A34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jeho</w:t>
      </w:r>
      <w:r w:rsidRPr="001E6A34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návrhu,</w:t>
      </w:r>
      <w:r w:rsidRPr="001E6A34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k</w:t>
      </w:r>
      <w:r w:rsidRPr="001E6A34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vkládaným</w:t>
      </w:r>
      <w:r w:rsidRPr="001E6A34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znalostem,</w:t>
      </w:r>
      <w:r w:rsidRPr="001E6A34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k</w:t>
      </w:r>
      <w:r w:rsidRPr="001E6A34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výsledkům</w:t>
      </w:r>
      <w:r w:rsidRPr="001E6A34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řešení</w:t>
      </w:r>
      <w:r w:rsidRPr="001E6A34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projektu</w:t>
      </w:r>
      <w:r w:rsidRPr="001E6A34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anebo</w:t>
      </w:r>
      <w:r w:rsidRPr="001E6A34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jejich</w:t>
      </w:r>
      <w:r w:rsidRPr="001E6A34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3"/>
          <w:lang w:val="cs-CZ"/>
        </w:rPr>
        <w:t>částem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považují za důvěrné, případně za své obchodní tajemství, pokud se v </w:t>
      </w:r>
      <w:r w:rsidRPr="001E6A34">
        <w:rPr>
          <w:rFonts w:ascii="Calibri" w:hAnsi="Calibri" w:cs="Calibri"/>
          <w:color w:val="000000"/>
          <w:spacing w:val="-2"/>
          <w:lang w:val="cs-CZ"/>
        </w:rPr>
        <w:t>konkrétním případě výslovně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nedohodnou</w:t>
      </w:r>
      <w:r w:rsidRPr="001E6A34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jinak.</w:t>
      </w:r>
      <w:r w:rsidRPr="001E6A34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Za</w:t>
      </w:r>
      <w:r w:rsidRPr="001E6A34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důvěrné</w:t>
      </w:r>
      <w:r w:rsidRPr="001E6A34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budou</w:t>
      </w:r>
      <w:r w:rsidRPr="001E6A34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smluvní</w:t>
      </w:r>
      <w:r w:rsidRPr="001E6A34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strany</w:t>
      </w:r>
      <w:r w:rsidRPr="001E6A34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považovat</w:t>
      </w:r>
      <w:r w:rsidRPr="001E6A34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všechny</w:t>
      </w:r>
      <w:r w:rsidRPr="001E6A34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informace</w:t>
      </w:r>
      <w:r w:rsidRPr="001E6A34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2"/>
          <w:lang w:val="cs-CZ"/>
        </w:rPr>
        <w:t>technické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nebo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obchodní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povahy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týkající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se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projektu,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které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jedna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strana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zpřístupní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jiné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straně,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4"/>
          <w:lang w:val="cs-CZ"/>
        </w:rPr>
        <w:t>pokud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poskytující</w:t>
      </w:r>
      <w:r w:rsidRPr="001E6A34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strana</w:t>
      </w:r>
      <w:r w:rsidRPr="001E6A34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výslovně</w:t>
      </w:r>
      <w:r w:rsidRPr="001E6A34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při</w:t>
      </w:r>
      <w:r w:rsidRPr="001E6A34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jejich</w:t>
      </w:r>
      <w:r w:rsidRPr="001E6A34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předání</w:t>
      </w:r>
      <w:r w:rsidRPr="001E6A34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neuvede,</w:t>
      </w:r>
      <w:r w:rsidRPr="001E6A34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že</w:t>
      </w:r>
      <w:r w:rsidRPr="001E6A34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důvěrný</w:t>
      </w:r>
      <w:r w:rsidRPr="001E6A34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charakter</w:t>
      </w:r>
      <w:r w:rsidRPr="001E6A34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nemají.</w:t>
      </w:r>
      <w:r w:rsidRPr="001E6A34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2"/>
          <w:lang w:val="cs-CZ"/>
        </w:rPr>
        <w:t>Smluvní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strany se zavazují dbát o utajení všech důvěrných informací s náležitou péčí a nepředat důvěrné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informace získané od jiné smluvní </w:t>
      </w:r>
      <w:r w:rsidRPr="001E6A34">
        <w:rPr>
          <w:rFonts w:ascii="Calibri" w:hAnsi="Calibri" w:cs="Calibri"/>
          <w:color w:val="000000"/>
          <w:spacing w:val="-1"/>
          <w:lang w:val="cs-CZ"/>
        </w:rPr>
        <w:t>strany bez jejího předchozího písemného souhlasu třetí osobě.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S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důvěrnými</w:t>
      </w:r>
      <w:r w:rsidRPr="001E6A34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informacemi</w:t>
      </w:r>
      <w:proofErr w:type="gramEnd"/>
      <w:r w:rsidRPr="001E6A34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se</w:t>
      </w:r>
      <w:r w:rsidRPr="001E6A34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mohou</w:t>
      </w:r>
      <w:proofErr w:type="gramEnd"/>
      <w:r w:rsidRPr="001E6A34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seznámit</w:t>
      </w:r>
      <w:r w:rsidRPr="001E6A34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jen</w:t>
      </w:r>
      <w:proofErr w:type="gramEnd"/>
      <w:r w:rsidRPr="001E6A34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takoví</w:t>
      </w:r>
      <w:r w:rsidRPr="001E6A34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pracovníci</w:t>
      </w:r>
      <w:proofErr w:type="gramEnd"/>
      <w:r w:rsidRPr="001E6A34">
        <w:rPr>
          <w:rFonts w:ascii="Calibri" w:hAnsi="Calibri" w:cs="Calibri"/>
          <w:color w:val="000000"/>
          <w:spacing w:val="13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smluvní</w:t>
      </w:r>
      <w:r w:rsidRPr="001E6A34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strany</w:t>
      </w:r>
      <w:proofErr w:type="gramEnd"/>
      <w:r w:rsidRPr="001E6A34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a</w:t>
      </w:r>
      <w:r w:rsidRPr="001E6A34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spacing w:val="-3"/>
          <w:lang w:val="cs-CZ"/>
        </w:rPr>
        <w:t>její</w:t>
      </w:r>
      <w:proofErr w:type="gramEnd"/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subdodavatelé, kteří je potřebují znát pro řádné plnění projektu. Závazek k ochraně důvěrných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informací</w:t>
      </w:r>
      <w:r w:rsidRPr="001E6A34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se</w:t>
      </w:r>
      <w:proofErr w:type="gramEnd"/>
      <w:r w:rsidRPr="001E6A34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nevztahuje</w:t>
      </w:r>
      <w:r w:rsidRPr="001E6A34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na</w:t>
      </w:r>
      <w:proofErr w:type="gramEnd"/>
      <w:r w:rsidRPr="001E6A34">
        <w:rPr>
          <w:rFonts w:ascii="Calibri" w:hAnsi="Calibri" w:cs="Calibri"/>
          <w:color w:val="000000"/>
          <w:spacing w:val="13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informace</w:t>
      </w:r>
      <w:r w:rsidRPr="001E6A34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již</w:t>
      </w:r>
      <w:proofErr w:type="gramEnd"/>
      <w:r w:rsidRPr="001E6A34">
        <w:rPr>
          <w:rFonts w:ascii="Calibri" w:hAnsi="Calibri" w:cs="Calibri"/>
          <w:color w:val="000000"/>
          <w:spacing w:val="12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oprávněně</w:t>
      </w:r>
      <w:r w:rsidRPr="001E6A34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zveřejněné</w:t>
      </w:r>
      <w:proofErr w:type="gramEnd"/>
      <w:r w:rsidRPr="001E6A34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a</w:t>
      </w:r>
      <w:r w:rsidRPr="001E6A34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na</w:t>
      </w:r>
      <w:proofErr w:type="gramEnd"/>
      <w:r w:rsidRPr="001E6A34">
        <w:rPr>
          <w:rFonts w:ascii="Calibri" w:hAnsi="Calibri" w:cs="Calibri"/>
          <w:color w:val="000000"/>
          <w:spacing w:val="13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informace</w:t>
      </w:r>
      <w:r w:rsidRPr="001E6A34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spacing w:val="-2"/>
          <w:lang w:val="cs-CZ"/>
        </w:rPr>
        <w:t>povinně</w:t>
      </w:r>
      <w:proofErr w:type="gramEnd"/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předávané</w:t>
      </w:r>
      <w:r w:rsidRPr="001E6A34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poskytovateli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dotace,</w:t>
      </w:r>
      <w:r w:rsidRPr="001E6A34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kontrolním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orgánům</w:t>
      </w:r>
      <w:r w:rsidRPr="001E6A34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souvislosti</w:t>
      </w:r>
      <w:r w:rsidRPr="001E6A34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poskytnutou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dotací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a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7"/>
          <w:lang w:val="cs-CZ"/>
        </w:rPr>
        <w:t>do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Rejstříku informací o výsledcích (RIV). Pokud jsou předmětem projektu též utajované skutečnos</w:t>
      </w:r>
      <w:r w:rsidRPr="001E6A34">
        <w:rPr>
          <w:rFonts w:ascii="Calibri" w:hAnsi="Calibri" w:cs="Calibri"/>
          <w:color w:val="000000"/>
          <w:spacing w:val="-10"/>
          <w:lang w:val="cs-CZ"/>
        </w:rPr>
        <w:t>ti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podle zvláštního zákona, řídí se nakládání s nimi platnou legislativou.  </w:t>
      </w:r>
    </w:p>
    <w:p w14:paraId="0FC4520D" w14:textId="77777777" w:rsidR="00D25EE8" w:rsidRDefault="001E6A34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vkládané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798C7A89" w14:textId="77777777" w:rsidR="00D25EE8" w:rsidRDefault="001E6A34">
      <w:pPr>
        <w:spacing w:before="120" w:line="255" w:lineRule="exact"/>
        <w:ind w:left="1175" w:right="92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vstupují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následujícími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dovednostmi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know-how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jinými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právy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D45D45B" w14:textId="77777777" w:rsidR="00D25EE8" w:rsidRDefault="001E6A34">
      <w:pPr>
        <w:spacing w:before="5" w:line="268" w:lineRule="exact"/>
        <w:ind w:left="1191" w:right="842" w:firstLine="42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duševního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potřebné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realizaci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vkládané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</w:rPr>
        <w:t xml:space="preserve">):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:   </w:t>
      </w:r>
    </w:p>
    <w:p w14:paraId="1AF060D5" w14:textId="77777777" w:rsidR="00D25EE8" w:rsidRDefault="001E6A34">
      <w:pPr>
        <w:tabs>
          <w:tab w:val="left" w:pos="1614"/>
        </w:tabs>
        <w:spacing w:line="277" w:lineRule="exact"/>
        <w:ind w:left="1255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zkušenosti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oblasti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výzkumu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vývoje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komponent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bioplynových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stanic</w:t>
      </w:r>
      <w:proofErr w:type="spellEnd"/>
      <w:r>
        <w:rPr>
          <w:rFonts w:ascii="Calibri" w:hAnsi="Calibri" w:cs="Calibri"/>
          <w:color w:val="000000"/>
        </w:rPr>
        <w:t xml:space="preserve">,  </w:t>
      </w:r>
    </w:p>
    <w:p w14:paraId="12BF8095" w14:textId="77777777" w:rsidR="00D25EE8" w:rsidRDefault="001E6A34">
      <w:pPr>
        <w:tabs>
          <w:tab w:val="left" w:pos="1614"/>
        </w:tabs>
        <w:spacing w:line="278" w:lineRule="exact"/>
        <w:ind w:left="1255" w:right="842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zkušenosti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oblasti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konstrukce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komponent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bioplynových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stanic</w:t>
      </w:r>
      <w:proofErr w:type="spellEnd"/>
      <w:r>
        <w:rPr>
          <w:rFonts w:ascii="Calibri" w:hAnsi="Calibri" w:cs="Calibri"/>
          <w:color w:val="000000"/>
        </w:rPr>
        <w:t xml:space="preserve">,  </w:t>
      </w:r>
      <w:r>
        <w:br w:type="textWrapping" w:clear="all"/>
      </w: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zkušenosti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výrobě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technické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vybavení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výrobní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prostory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kapacity</w:t>
      </w:r>
      <w:proofErr w:type="spellEnd"/>
      <w:r>
        <w:rPr>
          <w:rFonts w:ascii="Calibri" w:hAnsi="Calibri" w:cs="Calibri"/>
          <w:color w:val="000000"/>
          <w:spacing w:val="1"/>
        </w:rPr>
        <w:t xml:space="preserve">,  </w:t>
      </w:r>
      <w:r>
        <w:rPr>
          <w:rFonts w:ascii="Calibri" w:hAnsi="Calibri" w:cs="Calibri"/>
          <w:color w:val="000000"/>
        </w:rPr>
        <w:t xml:space="preserve">  </w:t>
      </w:r>
    </w:p>
    <w:p w14:paraId="57B48641" w14:textId="77777777" w:rsidR="00D25EE8" w:rsidRDefault="001E6A34">
      <w:pPr>
        <w:tabs>
          <w:tab w:val="left" w:pos="1614"/>
        </w:tabs>
        <w:spacing w:line="277" w:lineRule="exact"/>
        <w:ind w:left="1255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oblasti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vzdáleného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měření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elektromotorů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38F594F" w14:textId="77777777" w:rsidR="00D25EE8" w:rsidRDefault="00D25EE8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62028A" w14:textId="77777777" w:rsidR="00D25EE8" w:rsidRPr="001E6A34" w:rsidRDefault="001E6A34">
      <w:pPr>
        <w:spacing w:line="220" w:lineRule="exact"/>
        <w:ind w:left="1191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Další účastník projektu:  </w:t>
      </w:r>
    </w:p>
    <w:p w14:paraId="640855FA" w14:textId="77777777" w:rsidR="00D25EE8" w:rsidRPr="001E6A34" w:rsidRDefault="001E6A34">
      <w:pPr>
        <w:tabs>
          <w:tab w:val="left" w:pos="1534"/>
        </w:tabs>
        <w:spacing w:line="277" w:lineRule="exact"/>
        <w:ind w:left="1175" w:right="923"/>
        <w:jc w:val="right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Symbol" w:hAnsi="Symbol" w:cs="Symbol"/>
          <w:color w:val="000000"/>
          <w:lang w:val="cs-CZ"/>
        </w:rPr>
        <w:t></w:t>
      </w:r>
      <w:r w:rsidRPr="001E6A34">
        <w:rPr>
          <w:rFonts w:ascii="Arial" w:hAnsi="Arial" w:cs="Arial"/>
          <w:color w:val="000000"/>
          <w:lang w:val="cs-CZ"/>
        </w:rPr>
        <w:t xml:space="preserve"> </w:t>
      </w:r>
      <w:r w:rsidRPr="001E6A34">
        <w:rPr>
          <w:rFonts w:ascii="Arial" w:hAnsi="Arial" w:cs="Arial"/>
          <w:color w:val="000000"/>
          <w:lang w:val="cs-CZ"/>
        </w:rPr>
        <w:tab/>
      </w:r>
      <w:r w:rsidRPr="001E6A34">
        <w:rPr>
          <w:rFonts w:ascii="Calibri" w:hAnsi="Calibri" w:cs="Calibri"/>
          <w:color w:val="000000"/>
          <w:lang w:val="cs-CZ"/>
        </w:rPr>
        <w:t>znalosti a zkušenosti v oblasti konstrukce, návrhu a výpočtu elektrických strojů, elektrických</w:t>
      </w:r>
      <w:r w:rsidRPr="001E6A34">
        <w:rPr>
          <w:rFonts w:ascii="Times New Roman" w:hAnsi="Times New Roman" w:cs="Times New Roman"/>
          <w:lang w:val="cs-CZ"/>
        </w:rPr>
        <w:t xml:space="preserve"> </w:t>
      </w:r>
    </w:p>
    <w:p w14:paraId="2ED73CC0" w14:textId="77777777" w:rsidR="00D25EE8" w:rsidRPr="001E6A34" w:rsidRDefault="001E6A34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pohonů a hydraulických strojů,  </w:t>
      </w:r>
    </w:p>
    <w:p w14:paraId="12425EEE" w14:textId="77777777" w:rsidR="00D25EE8" w:rsidRPr="001E6A34" w:rsidRDefault="001E6A34">
      <w:pPr>
        <w:tabs>
          <w:tab w:val="left" w:pos="1534"/>
        </w:tabs>
        <w:spacing w:line="277" w:lineRule="exact"/>
        <w:ind w:left="1175" w:right="921"/>
        <w:jc w:val="right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Symbol" w:hAnsi="Symbol" w:cs="Symbol"/>
          <w:color w:val="000000"/>
          <w:lang w:val="cs-CZ"/>
        </w:rPr>
        <w:t></w:t>
      </w:r>
      <w:r w:rsidRPr="001E6A34">
        <w:rPr>
          <w:rFonts w:ascii="Arial" w:hAnsi="Arial" w:cs="Arial"/>
          <w:color w:val="000000"/>
          <w:lang w:val="cs-CZ"/>
        </w:rPr>
        <w:t xml:space="preserve"> </w:t>
      </w:r>
      <w:r w:rsidRPr="001E6A34">
        <w:rPr>
          <w:rFonts w:ascii="Arial" w:hAnsi="Arial" w:cs="Arial"/>
          <w:color w:val="000000"/>
          <w:lang w:val="cs-CZ"/>
        </w:rPr>
        <w:tab/>
      </w:r>
      <w:r w:rsidRPr="001E6A34">
        <w:rPr>
          <w:rFonts w:ascii="Calibri" w:hAnsi="Calibri" w:cs="Calibri"/>
          <w:color w:val="000000"/>
          <w:lang w:val="cs-CZ"/>
        </w:rPr>
        <w:t xml:space="preserve">znalosti a zkušenosti v oblasti modelování a optimalizace elektrických strojů </w:t>
      </w:r>
      <w:r w:rsidRPr="001E6A34">
        <w:rPr>
          <w:rFonts w:ascii="Calibri" w:hAnsi="Calibri" w:cs="Calibri"/>
          <w:color w:val="000000"/>
          <w:spacing w:val="-1"/>
          <w:lang w:val="cs-CZ"/>
        </w:rPr>
        <w:t>a hydraulických</w:t>
      </w:r>
      <w:r w:rsidRPr="001E6A34">
        <w:rPr>
          <w:rFonts w:ascii="Times New Roman" w:hAnsi="Times New Roman" w:cs="Times New Roman"/>
          <w:lang w:val="cs-CZ"/>
        </w:rPr>
        <w:t xml:space="preserve"> </w:t>
      </w:r>
    </w:p>
    <w:p w14:paraId="17408763" w14:textId="77777777" w:rsidR="00D25EE8" w:rsidRPr="001E6A34" w:rsidRDefault="001E6A34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strojů,  </w:t>
      </w:r>
    </w:p>
    <w:p w14:paraId="219699EA" w14:textId="77777777" w:rsidR="00D25EE8" w:rsidRPr="001E6A34" w:rsidRDefault="001E6A34">
      <w:pPr>
        <w:tabs>
          <w:tab w:val="left" w:pos="1534"/>
        </w:tabs>
        <w:spacing w:line="277" w:lineRule="exact"/>
        <w:ind w:left="1175" w:right="921"/>
        <w:jc w:val="right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Symbol" w:hAnsi="Symbol" w:cs="Symbol"/>
          <w:color w:val="000000"/>
          <w:lang w:val="cs-CZ"/>
        </w:rPr>
        <w:t></w:t>
      </w:r>
      <w:r w:rsidRPr="001E6A34">
        <w:rPr>
          <w:rFonts w:ascii="Arial" w:hAnsi="Arial" w:cs="Arial"/>
          <w:color w:val="000000"/>
          <w:lang w:val="cs-CZ"/>
        </w:rPr>
        <w:t xml:space="preserve"> </w:t>
      </w:r>
      <w:r w:rsidRPr="001E6A34">
        <w:rPr>
          <w:rFonts w:ascii="Arial" w:hAnsi="Arial" w:cs="Arial"/>
          <w:color w:val="000000"/>
          <w:lang w:val="cs-CZ"/>
        </w:rPr>
        <w:tab/>
      </w:r>
      <w:r w:rsidRPr="001E6A34">
        <w:rPr>
          <w:rFonts w:ascii="Calibri" w:hAnsi="Calibri" w:cs="Calibri"/>
          <w:color w:val="000000"/>
          <w:spacing w:val="-2"/>
          <w:lang w:val="cs-CZ"/>
        </w:rPr>
        <w:t>znalosti a zkušenosti v oblasti měření a experimentální analýzy elektrických strojů, elektrických</w:t>
      </w:r>
      <w:r w:rsidRPr="001E6A34">
        <w:rPr>
          <w:rFonts w:ascii="Times New Roman" w:hAnsi="Times New Roman" w:cs="Times New Roman"/>
          <w:lang w:val="cs-CZ"/>
        </w:rPr>
        <w:t xml:space="preserve"> </w:t>
      </w:r>
    </w:p>
    <w:p w14:paraId="299B5B49" w14:textId="77777777" w:rsidR="00D25EE8" w:rsidRPr="001E6A34" w:rsidRDefault="001E6A34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pohonů a hydraulických strojů,  </w:t>
      </w:r>
    </w:p>
    <w:p w14:paraId="4809B89D" w14:textId="77777777" w:rsidR="00D25EE8" w:rsidRPr="001E6A34" w:rsidRDefault="001E6A34">
      <w:pPr>
        <w:tabs>
          <w:tab w:val="left" w:pos="1614"/>
        </w:tabs>
        <w:spacing w:line="277" w:lineRule="exact"/>
        <w:ind w:left="1255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Symbol" w:hAnsi="Symbol" w:cs="Symbol"/>
          <w:color w:val="000000"/>
          <w:lang w:val="cs-CZ"/>
        </w:rPr>
        <w:t></w:t>
      </w:r>
      <w:r w:rsidRPr="001E6A34">
        <w:rPr>
          <w:rFonts w:ascii="Arial" w:hAnsi="Arial" w:cs="Arial"/>
          <w:color w:val="000000"/>
          <w:lang w:val="cs-CZ"/>
        </w:rPr>
        <w:t xml:space="preserve"> </w:t>
      </w:r>
      <w:r w:rsidRPr="001E6A34">
        <w:rPr>
          <w:rFonts w:ascii="Arial" w:hAnsi="Arial" w:cs="Arial"/>
          <w:color w:val="000000"/>
          <w:lang w:val="cs-CZ"/>
        </w:rPr>
        <w:tab/>
      </w:r>
      <w:r w:rsidRPr="001E6A34">
        <w:rPr>
          <w:rFonts w:ascii="Calibri" w:hAnsi="Calibri" w:cs="Calibri"/>
          <w:color w:val="000000"/>
          <w:lang w:val="cs-CZ"/>
        </w:rPr>
        <w:t xml:space="preserve">znalosti v oblasti vývoje elektrických strojů a hydraulických strojů.  </w:t>
      </w:r>
    </w:p>
    <w:p w14:paraId="37FC489C" w14:textId="77777777" w:rsidR="00D25EE8" w:rsidRDefault="00D25EE8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7A5FE3" w14:textId="77777777" w:rsidR="00D25EE8" w:rsidRPr="001E6A34" w:rsidRDefault="001E6A34">
      <w:pPr>
        <w:spacing w:line="255" w:lineRule="exact"/>
        <w:ind w:left="1256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>b)</w:t>
      </w:r>
      <w:r w:rsidRPr="001E6A34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 xml:space="preserve">Vkládané znalosti zůstávají vlastnictvím strany, která je do projektu vložila.  </w:t>
      </w:r>
    </w:p>
    <w:p w14:paraId="45BD71CA" w14:textId="77777777" w:rsidR="00D25EE8" w:rsidRPr="001E6A34" w:rsidRDefault="001E6A34">
      <w:pPr>
        <w:spacing w:line="255" w:lineRule="exact"/>
        <w:ind w:left="1256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>c)</w:t>
      </w:r>
      <w:r w:rsidRPr="001E6A34">
        <w:rPr>
          <w:rFonts w:ascii="Arial" w:hAnsi="Arial" w:cs="Arial"/>
          <w:color w:val="000000"/>
          <w:spacing w:val="5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Ostatní smluvní strany jsou oprávněny použít vkládané znalosti pro práce na projektu, pokud</w:t>
      </w:r>
      <w:r w:rsidRPr="001E6A34">
        <w:rPr>
          <w:rFonts w:ascii="Times New Roman" w:hAnsi="Times New Roman" w:cs="Times New Roman"/>
          <w:lang w:val="cs-CZ"/>
        </w:rPr>
        <w:t xml:space="preserve"> </w:t>
      </w:r>
    </w:p>
    <w:p w14:paraId="0FC3228F" w14:textId="77777777" w:rsidR="00D25EE8" w:rsidRPr="001E6A34" w:rsidRDefault="001E6A34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jsou nezbytně potřebné, po dobu trvání projektu zdarma.   </w:t>
      </w:r>
    </w:p>
    <w:p w14:paraId="4C118910" w14:textId="77777777" w:rsidR="00D25EE8" w:rsidRPr="001E6A34" w:rsidRDefault="001E6A34">
      <w:pPr>
        <w:spacing w:line="255" w:lineRule="exact"/>
        <w:ind w:left="1256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>d)</w:t>
      </w:r>
      <w:r w:rsidRPr="001E6A34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Smluvní strany mají právo na nevýhradní licenci za tržních podmínek k vkládaným znalostem</w:t>
      </w:r>
      <w:r w:rsidRPr="001E6A34">
        <w:rPr>
          <w:rFonts w:ascii="Times New Roman" w:hAnsi="Times New Roman" w:cs="Times New Roman"/>
          <w:lang w:val="cs-CZ"/>
        </w:rPr>
        <w:t xml:space="preserve"> </w:t>
      </w:r>
    </w:p>
    <w:p w14:paraId="57C3FEBB" w14:textId="77777777" w:rsidR="00D25EE8" w:rsidRPr="001E6A34" w:rsidRDefault="001E6A34">
      <w:pPr>
        <w:spacing w:before="5" w:line="268" w:lineRule="exact"/>
        <w:ind w:left="1615" w:right="846"/>
        <w:jc w:val="both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cs-CZ"/>
        </w:rPr>
        <w:t>ve vlastnictví jiné strany, pokud je nezbytně potřebují pro využití vlastních výsledků projektu,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protože bez nich by bylo užití vlastních výsledků technicky nebo právně nemožné. </w:t>
      </w:r>
      <w:r w:rsidRPr="001E6A34">
        <w:rPr>
          <w:rFonts w:ascii="Calibri" w:hAnsi="Calibri" w:cs="Calibri"/>
          <w:color w:val="000000"/>
          <w:lang w:val="pt-PT"/>
        </w:rPr>
        <w:t>O licenci je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 xml:space="preserve">třeba požádat do dvou let od skončení projektu.   </w:t>
      </w:r>
    </w:p>
    <w:p w14:paraId="1510368F" w14:textId="77777777" w:rsidR="00D25EE8" w:rsidRPr="001E6A34" w:rsidRDefault="001E6A34">
      <w:pPr>
        <w:spacing w:line="255" w:lineRule="exact"/>
        <w:ind w:left="1256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>e)</w:t>
      </w:r>
      <w:r w:rsidRPr="001E6A34">
        <w:rPr>
          <w:rFonts w:ascii="Arial" w:hAnsi="Arial" w:cs="Arial"/>
          <w:color w:val="000000"/>
          <w:lang w:val="pt-PT"/>
        </w:rPr>
        <w:t xml:space="preserve">   </w:t>
      </w:r>
      <w:r w:rsidRPr="001E6A34">
        <w:rPr>
          <w:rFonts w:ascii="Calibri" w:hAnsi="Calibri" w:cs="Calibri"/>
          <w:color w:val="000000"/>
          <w:lang w:val="pt-PT"/>
        </w:rPr>
        <w:t>Smluvní strany nejsou oprávněny použít vkládané znalosti k jinému účelu a jiným způsobem,</w:t>
      </w:r>
      <w:r w:rsidRPr="001E6A34">
        <w:rPr>
          <w:rFonts w:ascii="Times New Roman" w:hAnsi="Times New Roman" w:cs="Times New Roman"/>
          <w:lang w:val="pt-PT"/>
        </w:rPr>
        <w:t xml:space="preserve"> </w:t>
      </w:r>
    </w:p>
    <w:p w14:paraId="2A09D1A2" w14:textId="77777777" w:rsidR="00D25EE8" w:rsidRPr="001E6A34" w:rsidRDefault="001E6A34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pokud si předem písemně nesjednají jinak zvláštní smlouvou.  </w:t>
      </w:r>
    </w:p>
    <w:p w14:paraId="55BC0AD8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F8D5E4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24200" w14:textId="77777777" w:rsidR="00D25EE8" w:rsidRDefault="00D25EE8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1AE05B" w14:textId="77777777" w:rsidR="00D25EE8" w:rsidRPr="001E6A34" w:rsidRDefault="001E6A34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D25EE8" w:rsidRPr="001E6A34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1E6A34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6 (celkem 9)</w:t>
      </w:r>
      <w:r w:rsidRPr="001E6A3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E6A34">
        <w:rPr>
          <w:lang w:val="cs-CZ"/>
        </w:rPr>
        <w:br w:type="page"/>
      </w:r>
    </w:p>
    <w:p w14:paraId="731DBB2D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A2AF6C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30A8A9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C340D8" w14:textId="77777777" w:rsidR="00D25EE8" w:rsidRDefault="00D25EE8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9B9C6D" w14:textId="77777777" w:rsidR="00D25EE8" w:rsidRPr="001E6A34" w:rsidRDefault="001E6A34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>f)</w:t>
      </w:r>
      <w:r w:rsidRPr="001E6A34">
        <w:rPr>
          <w:rFonts w:ascii="Arial" w:hAnsi="Arial" w:cs="Arial"/>
          <w:color w:val="000000"/>
          <w:spacing w:val="14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Smluvní</w:t>
      </w:r>
      <w:r w:rsidRPr="001E6A34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strany</w:t>
      </w:r>
      <w:r w:rsidRPr="001E6A34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používají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vkládané</w:t>
      </w:r>
      <w:r w:rsidRPr="001E6A34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znalosti</w:t>
      </w:r>
      <w:r w:rsidRPr="001E6A34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druhé</w:t>
      </w:r>
      <w:r w:rsidRPr="001E6A34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strany</w:t>
      </w:r>
      <w:r w:rsidRPr="001E6A34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na</w:t>
      </w:r>
      <w:r w:rsidRPr="001E6A34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vlastní</w:t>
      </w:r>
      <w:r w:rsidRPr="001E6A34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nebezpečí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a</w:t>
      </w:r>
      <w:r w:rsidRPr="001E6A34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berou</w:t>
      </w:r>
      <w:r w:rsidRPr="001E6A34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9"/>
          <w:lang w:val="cs-CZ"/>
        </w:rPr>
        <w:t>na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vědomí, že jsou jim vkládané znalosti zpřístupněny bez jakékoli záruky, zejména, co se týče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jejich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správnosti,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přesnosti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a</w:t>
      </w:r>
      <w:r w:rsidRPr="001E6A34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vhodnosti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pro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konkrétní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účel.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Smluvní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strana,</w:t>
      </w:r>
      <w:r w:rsidRPr="001E6A34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která</w:t>
      </w:r>
      <w:r w:rsidRPr="001E6A34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3"/>
          <w:lang w:val="cs-CZ"/>
        </w:rPr>
        <w:t>vkládané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znalosti</w:t>
      </w:r>
      <w:r w:rsidRPr="001E6A34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jiné</w:t>
      </w:r>
      <w:proofErr w:type="gramEnd"/>
      <w:r w:rsidRPr="001E6A34">
        <w:rPr>
          <w:rFonts w:ascii="Calibri" w:hAnsi="Calibri" w:cs="Calibri"/>
          <w:color w:val="000000"/>
          <w:spacing w:val="11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strany</w:t>
      </w:r>
      <w:r w:rsidRPr="001E6A34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použije,</w:t>
      </w:r>
      <w:r w:rsidRPr="001E6A34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je</w:t>
      </w:r>
      <w:proofErr w:type="gramEnd"/>
      <w:r w:rsidRPr="001E6A34">
        <w:rPr>
          <w:rFonts w:ascii="Calibri" w:hAnsi="Calibri" w:cs="Calibri"/>
          <w:color w:val="000000"/>
          <w:spacing w:val="11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sama</w:t>
      </w:r>
      <w:r w:rsidRPr="001E6A34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odpovědná</w:t>
      </w:r>
      <w:proofErr w:type="gramEnd"/>
      <w:r w:rsidRPr="001E6A34">
        <w:rPr>
          <w:rFonts w:ascii="Calibri" w:hAnsi="Calibri" w:cs="Calibri"/>
          <w:color w:val="000000"/>
          <w:spacing w:val="11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za</w:t>
      </w:r>
      <w:r w:rsidRPr="001E6A34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případná</w:t>
      </w:r>
      <w:proofErr w:type="gramEnd"/>
      <w:r w:rsidRPr="001E6A34">
        <w:rPr>
          <w:rFonts w:ascii="Calibri" w:hAnsi="Calibri" w:cs="Calibri"/>
          <w:color w:val="000000"/>
          <w:spacing w:val="11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porušení</w:t>
      </w:r>
      <w:r w:rsidRPr="001E6A34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práv</w:t>
      </w:r>
      <w:proofErr w:type="gramEnd"/>
      <w:r w:rsidRPr="001E6A34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spacing w:val="-2"/>
          <w:lang w:val="cs-CZ"/>
        </w:rPr>
        <w:t>duševního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vlastnictví třetích osob.  </w:t>
      </w:r>
    </w:p>
    <w:p w14:paraId="24CCC21D" w14:textId="77777777" w:rsidR="00D25EE8" w:rsidRPr="001E6A34" w:rsidRDefault="001E6A34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3. </w:t>
      </w:r>
      <w:r w:rsidRPr="001E6A34">
        <w:rPr>
          <w:rFonts w:ascii="Calibri" w:hAnsi="Calibri" w:cs="Calibri"/>
          <w:color w:val="000000"/>
          <w:lang w:val="cs-CZ"/>
        </w:rPr>
        <w:tab/>
        <w:t xml:space="preserve">Ochrana duševního vlastnictví:  </w:t>
      </w:r>
    </w:p>
    <w:p w14:paraId="5E3F9512" w14:textId="77777777" w:rsidR="00D25EE8" w:rsidRPr="001E6A34" w:rsidRDefault="001E6A34">
      <w:pPr>
        <w:spacing w:before="120" w:line="255" w:lineRule="exact"/>
        <w:ind w:left="1176" w:right="923"/>
        <w:jc w:val="right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>a)</w:t>
      </w:r>
      <w:r w:rsidRPr="001E6A34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1E6A34">
        <w:rPr>
          <w:rFonts w:ascii="Calibri" w:hAnsi="Calibri" w:cs="Calibri"/>
          <w:color w:val="000000"/>
          <w:lang w:val="cs-CZ"/>
        </w:rPr>
        <w:t>Vlastník výsledků je povinen na svůj náklad a odpovědnost navrhnout a realizovat vhod</w:t>
      </w:r>
      <w:r w:rsidRPr="001E6A34">
        <w:rPr>
          <w:rFonts w:ascii="Calibri" w:hAnsi="Calibri" w:cs="Calibri"/>
          <w:color w:val="000000"/>
          <w:spacing w:val="-7"/>
          <w:lang w:val="cs-CZ"/>
        </w:rPr>
        <w:t>nou</w:t>
      </w:r>
      <w:r w:rsidRPr="001E6A34">
        <w:rPr>
          <w:rFonts w:ascii="Times New Roman" w:hAnsi="Times New Roman" w:cs="Times New Roman"/>
          <w:lang w:val="cs-CZ"/>
        </w:rPr>
        <w:t xml:space="preserve"> </w:t>
      </w:r>
    </w:p>
    <w:p w14:paraId="4846B8C4" w14:textId="77777777" w:rsidR="00D25EE8" w:rsidRPr="001E6A34" w:rsidRDefault="001E6A34">
      <w:pPr>
        <w:spacing w:before="5" w:line="268" w:lineRule="exact"/>
        <w:ind w:left="1615" w:right="843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1E6A34">
        <w:rPr>
          <w:rFonts w:ascii="Calibri" w:hAnsi="Calibri" w:cs="Calibri"/>
          <w:color w:val="000000"/>
          <w:lang w:val="cs-CZ"/>
        </w:rPr>
        <w:t>ochranu  duševního</w:t>
      </w:r>
      <w:proofErr w:type="gramEnd"/>
      <w:r w:rsidRPr="001E6A34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vlastnictví  ztělesněného</w:t>
      </w:r>
      <w:proofErr w:type="gramEnd"/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v  dosažených</w:t>
      </w:r>
      <w:proofErr w:type="gramEnd"/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výsledcích.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 xml:space="preserve">Ochrana  </w:t>
      </w:r>
      <w:r w:rsidRPr="001E6A34">
        <w:rPr>
          <w:rFonts w:ascii="Calibri" w:hAnsi="Calibri" w:cs="Calibri"/>
          <w:color w:val="000000"/>
          <w:spacing w:val="-2"/>
          <w:lang w:val="cs-CZ"/>
        </w:rPr>
        <w:t>duševního</w:t>
      </w:r>
      <w:proofErr w:type="gramEnd"/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vlastnictví</w:t>
      </w:r>
      <w:r w:rsidRPr="001E6A34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spočívá</w:t>
      </w:r>
      <w:r w:rsidRPr="001E6A34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zejména</w:t>
      </w:r>
      <w:r w:rsidRPr="001E6A34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</w:t>
      </w:r>
      <w:r w:rsidRPr="001E6A34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podání</w:t>
      </w:r>
      <w:r w:rsidRPr="001E6A34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domácích</w:t>
      </w:r>
      <w:r w:rsidRPr="001E6A34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a/nebo</w:t>
      </w:r>
      <w:r w:rsidRPr="001E6A34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zahraničních</w:t>
      </w:r>
      <w:r w:rsidRPr="001E6A34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přihlášek</w:t>
      </w:r>
      <w:r w:rsidRPr="001E6A34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2"/>
          <w:lang w:val="cs-CZ"/>
        </w:rPr>
        <w:t>technického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řešení</w:t>
      </w:r>
      <w:r w:rsidRPr="001E6A34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jako</w:t>
      </w:r>
      <w:r w:rsidRPr="001E6A34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patentově</w:t>
      </w:r>
      <w:r w:rsidRPr="001E6A34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chráněný</w:t>
      </w:r>
      <w:r w:rsidRPr="001E6A34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vynález,</w:t>
      </w:r>
      <w:r w:rsidRPr="001E6A34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užitný</w:t>
      </w:r>
      <w:r w:rsidRPr="001E6A34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vzor</w:t>
      </w:r>
      <w:r w:rsidRPr="001E6A34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a</w:t>
      </w:r>
      <w:r w:rsidRPr="001E6A34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průmyslový</w:t>
      </w:r>
      <w:r w:rsidRPr="001E6A34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vzor,</w:t>
      </w:r>
      <w:r w:rsidRPr="001E6A34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utajení</w:t>
      </w:r>
      <w:r w:rsidRPr="001E6A34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informací o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výsledcích, případně ochrana autorským právem.  </w:t>
      </w:r>
    </w:p>
    <w:p w14:paraId="5C2B2040" w14:textId="77777777" w:rsidR="00D25EE8" w:rsidRPr="001E6A34" w:rsidRDefault="001E6A34">
      <w:pPr>
        <w:spacing w:line="268" w:lineRule="exact"/>
        <w:ind w:left="1615" w:right="841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>b)</w:t>
      </w:r>
      <w:r w:rsidRPr="001E6A34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Pokud výsledek vlastní smluvní strany společně, podají přihlášku k ochraně společně a to tak,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2"/>
          <w:lang w:val="cs-CZ"/>
        </w:rPr>
        <w:t>aby se smluvní strany staly spolumajiteli (spoluvlastníky) příslušného ochranného institutu. Pro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vztahy mezi smluvními stranami jako spolumajiteli příslušného předmětu práv průmyslového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vlastnictví  se</w:t>
      </w:r>
      <w:proofErr w:type="gramEnd"/>
      <w:r w:rsidRPr="001E6A34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použijí  ustanovení</w:t>
      </w:r>
      <w:proofErr w:type="gramEnd"/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obecně</w:t>
      </w:r>
      <w:r w:rsidRPr="001E6A34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závazných</w:t>
      </w:r>
      <w:proofErr w:type="gramEnd"/>
      <w:r w:rsidRPr="001E6A34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právních  předpisů</w:t>
      </w:r>
      <w:proofErr w:type="gramEnd"/>
      <w:r w:rsidRPr="001E6A34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 xml:space="preserve">upravující  </w:t>
      </w:r>
      <w:r w:rsidRPr="001E6A34">
        <w:rPr>
          <w:rFonts w:ascii="Calibri" w:hAnsi="Calibri" w:cs="Calibri"/>
          <w:color w:val="000000"/>
          <w:spacing w:val="-2"/>
          <w:lang w:val="cs-CZ"/>
        </w:rPr>
        <w:t>podílové</w:t>
      </w:r>
      <w:proofErr w:type="gramEnd"/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spoluvlastnictví; na nákladech spojených se získáním a udržováním ochrany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se</w:t>
      </w:r>
      <w:proofErr w:type="gramEnd"/>
      <w:r w:rsidRPr="001E6A34">
        <w:rPr>
          <w:rFonts w:ascii="Calibri" w:hAnsi="Calibri" w:cs="Calibri"/>
          <w:color w:val="000000"/>
          <w:lang w:val="cs-CZ"/>
        </w:rPr>
        <w:t xml:space="preserve"> strany </w:t>
      </w:r>
      <w:r w:rsidRPr="001E6A34">
        <w:rPr>
          <w:rFonts w:ascii="Calibri" w:hAnsi="Calibri" w:cs="Calibri"/>
          <w:color w:val="000000"/>
          <w:spacing w:val="-3"/>
          <w:lang w:val="cs-CZ"/>
        </w:rPr>
        <w:t>podílejí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podle spoluvlastnických podílů. K převodu předmětu práv průmyslového vlastnictví, zejména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2"/>
          <w:lang w:val="cs-CZ"/>
        </w:rPr>
        <w:t>převodu patentu anebo užitného vzoru, k nabídc</w:t>
      </w:r>
      <w:r w:rsidRPr="001E6A34">
        <w:rPr>
          <w:rFonts w:ascii="Calibri" w:hAnsi="Calibri" w:cs="Calibri"/>
          <w:color w:val="000000"/>
          <w:spacing w:val="-2"/>
          <w:lang w:val="cs-CZ"/>
        </w:rPr>
        <w:t>e licence předmětu práv duševního vlastnictví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či k uzavření licenční smlouvy s třetí osobou bude vždy zapotřebí písemného souhlasu všech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spoluvlastníků.</w:t>
      </w:r>
      <w:r w:rsidRPr="001E6A34">
        <w:rPr>
          <w:rFonts w:ascii="Calibri" w:hAnsi="Calibri" w:cs="Calibri"/>
          <w:color w:val="000000"/>
          <w:spacing w:val="21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Každý</w:t>
      </w:r>
      <w:r w:rsidRPr="001E6A34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ze</w:t>
      </w:r>
      <w:proofErr w:type="gramEnd"/>
      <w:r w:rsidRPr="001E6A34">
        <w:rPr>
          <w:rFonts w:ascii="Calibri" w:hAnsi="Calibri" w:cs="Calibri"/>
          <w:color w:val="000000"/>
          <w:spacing w:val="21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spoluvlastníků</w:t>
      </w:r>
      <w:r w:rsidRPr="001E6A34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je</w:t>
      </w:r>
      <w:proofErr w:type="gramEnd"/>
      <w:r w:rsidRPr="001E6A34">
        <w:rPr>
          <w:rFonts w:ascii="Calibri" w:hAnsi="Calibri" w:cs="Calibri"/>
          <w:color w:val="000000"/>
          <w:spacing w:val="21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oprávněn</w:t>
      </w:r>
      <w:r w:rsidRPr="001E6A34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samostatně</w:t>
      </w:r>
      <w:proofErr w:type="gramEnd"/>
      <w:r w:rsidRPr="001E6A34">
        <w:rPr>
          <w:rFonts w:ascii="Calibri" w:hAnsi="Calibri" w:cs="Calibri"/>
          <w:color w:val="000000"/>
          <w:spacing w:val="21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uplatňovat</w:t>
      </w:r>
      <w:r w:rsidRPr="001E6A34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nároky</w:t>
      </w:r>
      <w:proofErr w:type="gramEnd"/>
      <w:r w:rsidRPr="001E6A34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spacing w:val="-13"/>
          <w:lang w:val="cs-CZ"/>
        </w:rPr>
        <w:t>z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prokazatelných</w:t>
      </w:r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porušení</w:t>
      </w:r>
      <w:proofErr w:type="gramEnd"/>
      <w:r w:rsidRPr="001E6A34">
        <w:rPr>
          <w:rFonts w:ascii="Calibri" w:hAnsi="Calibri" w:cs="Calibri"/>
          <w:color w:val="000000"/>
          <w:spacing w:val="5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práv</w:t>
      </w:r>
      <w:r w:rsidRPr="001E6A34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k</w:t>
      </w:r>
      <w:proofErr w:type="gramEnd"/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předmětu</w:t>
      </w:r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(předmětům)</w:t>
      </w:r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duševního</w:t>
      </w:r>
      <w:proofErr w:type="gramEnd"/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vlastnictví.</w:t>
      </w:r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Výnosy</w:t>
      </w:r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spacing w:val="-14"/>
          <w:lang w:val="cs-CZ"/>
        </w:rPr>
        <w:t>z</w:t>
      </w:r>
      <w:proofErr w:type="gramEnd"/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licencování společných výsledků třetím osobám se rozdělí podle </w:t>
      </w:r>
      <w:r w:rsidRPr="001E6A34">
        <w:rPr>
          <w:rFonts w:ascii="Calibri" w:hAnsi="Calibri" w:cs="Calibri"/>
          <w:color w:val="000000"/>
          <w:spacing w:val="-2"/>
          <w:lang w:val="cs-CZ"/>
        </w:rPr>
        <w:t>výše spoluvlastnických podílů.</w:t>
      </w:r>
      <w:r w:rsidRPr="001E6A34">
        <w:rPr>
          <w:rFonts w:ascii="Times New Roman" w:hAnsi="Times New Roman" w:cs="Times New Roman"/>
          <w:lang w:val="cs-CZ"/>
        </w:rPr>
        <w:t xml:space="preserve"> </w:t>
      </w:r>
    </w:p>
    <w:p w14:paraId="7D812A69" w14:textId="77777777" w:rsidR="00D25EE8" w:rsidRPr="001E6A34" w:rsidRDefault="001E6A34">
      <w:pPr>
        <w:tabs>
          <w:tab w:val="left" w:pos="1320"/>
        </w:tabs>
        <w:spacing w:before="125" w:line="268" w:lineRule="exact"/>
        <w:ind w:left="1320" w:right="845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4. </w:t>
      </w:r>
      <w:r w:rsidRPr="001E6A34">
        <w:rPr>
          <w:rFonts w:ascii="Calibri" w:hAnsi="Calibri" w:cs="Calibri"/>
          <w:color w:val="000000"/>
          <w:lang w:val="cs-CZ"/>
        </w:rPr>
        <w:tab/>
        <w:t>Smluvní</w:t>
      </w:r>
      <w:r w:rsidRPr="001E6A34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strany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jsou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povinny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zajistit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si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vůči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nositelům</w:t>
      </w:r>
      <w:r w:rsidRPr="001E6A34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chráněných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práv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duševního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2"/>
          <w:lang w:val="cs-CZ"/>
        </w:rPr>
        <w:t>vlastnictví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vzniklých</w:t>
      </w:r>
      <w:r w:rsidRPr="001E6A34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v</w:t>
      </w:r>
      <w:proofErr w:type="gramEnd"/>
      <w:r w:rsidRPr="001E6A34">
        <w:rPr>
          <w:rFonts w:ascii="Calibri" w:hAnsi="Calibri" w:cs="Calibri"/>
          <w:color w:val="000000"/>
          <w:spacing w:val="4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souvislosti</w:t>
      </w:r>
      <w:r w:rsidRPr="001E6A34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s</w:t>
      </w:r>
      <w:proofErr w:type="gramEnd"/>
      <w:r w:rsidRPr="001E6A34">
        <w:rPr>
          <w:rFonts w:ascii="Calibri" w:hAnsi="Calibri" w:cs="Calibri"/>
          <w:color w:val="000000"/>
          <w:spacing w:val="4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realizací</w:t>
      </w:r>
      <w:r w:rsidRPr="001E6A34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části</w:t>
      </w:r>
      <w:proofErr w:type="gramEnd"/>
      <w:r w:rsidRPr="001E6A34">
        <w:rPr>
          <w:rFonts w:ascii="Calibri" w:hAnsi="Calibri" w:cs="Calibri"/>
          <w:color w:val="000000"/>
          <w:spacing w:val="4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projektu</w:t>
      </w:r>
      <w:r w:rsidRPr="001E6A34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možnost</w:t>
      </w:r>
      <w:proofErr w:type="gramEnd"/>
      <w:r w:rsidRPr="001E6A34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volného</w:t>
      </w:r>
      <w:r w:rsidRPr="001E6A34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nakládání</w:t>
      </w:r>
      <w:proofErr w:type="gramEnd"/>
      <w:r w:rsidRPr="001E6A34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s</w:t>
      </w:r>
      <w:r w:rsidRPr="001E6A34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těmito</w:t>
      </w:r>
      <w:proofErr w:type="gramEnd"/>
      <w:r w:rsidRPr="001E6A34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spacing w:val="-4"/>
          <w:lang w:val="cs-CZ"/>
        </w:rPr>
        <w:t>právy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(zejména řádně a včas uplatnit vůči původci právo na zaměstnanecký vynález, užitný vzor nebo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průmyslový</w:t>
      </w:r>
      <w:r w:rsidRPr="001E6A34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vzor,</w:t>
      </w:r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popřípadě</w:t>
      </w:r>
      <w:proofErr w:type="gramEnd"/>
      <w:r w:rsidRPr="001E6A34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se</w:t>
      </w:r>
      <w:r w:rsidRPr="001E6A34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vypořádat</w:t>
      </w:r>
      <w:proofErr w:type="gramEnd"/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s</w:t>
      </w:r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původci</w:t>
      </w:r>
      <w:proofErr w:type="gramEnd"/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a</w:t>
      </w:r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autory</w:t>
      </w:r>
      <w:proofErr w:type="gramEnd"/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smluvně).</w:t>
      </w:r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Každá</w:t>
      </w:r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ze</w:t>
      </w:r>
      <w:proofErr w:type="gramEnd"/>
      <w:r w:rsidRPr="001E6A34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stran</w:t>
      </w:r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spacing w:val="-11"/>
          <w:lang w:val="cs-CZ"/>
        </w:rPr>
        <w:t>je</w:t>
      </w:r>
      <w:proofErr w:type="gramEnd"/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zodpovědná za vypořádání nároků autorů a původců na své straně.  </w:t>
      </w:r>
    </w:p>
    <w:p w14:paraId="5F450550" w14:textId="77777777" w:rsidR="00D25EE8" w:rsidRPr="001E6A34" w:rsidRDefault="001E6A34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5. </w:t>
      </w:r>
      <w:r w:rsidRPr="001E6A34">
        <w:rPr>
          <w:rFonts w:ascii="Calibri" w:hAnsi="Calibri" w:cs="Calibri"/>
          <w:color w:val="000000"/>
          <w:lang w:val="cs-CZ"/>
        </w:rPr>
        <w:tab/>
      </w:r>
      <w:proofErr w:type="gramStart"/>
      <w:r w:rsidRPr="001E6A34">
        <w:rPr>
          <w:rFonts w:ascii="Calibri" w:hAnsi="Calibri" w:cs="Calibri"/>
          <w:color w:val="000000"/>
          <w:lang w:val="cs-CZ"/>
        </w:rPr>
        <w:t>Pokud</w:t>
      </w:r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se</w:t>
      </w:r>
      <w:proofErr w:type="gramEnd"/>
      <w:r w:rsidRPr="001E6A34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smluvní</w:t>
      </w:r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strany</w:t>
      </w:r>
      <w:proofErr w:type="gramEnd"/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nedohodnou</w:t>
      </w:r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písemně</w:t>
      </w:r>
      <w:proofErr w:type="gramEnd"/>
      <w:r w:rsidRPr="001E6A34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jinak,</w:t>
      </w:r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uplatní</w:t>
      </w:r>
      <w:proofErr w:type="gramEnd"/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se</w:t>
      </w:r>
      <w:r w:rsidRPr="001E6A34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ustanovení</w:t>
      </w:r>
      <w:proofErr w:type="gramEnd"/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tohoto</w:t>
      </w:r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spacing w:val="-3"/>
          <w:lang w:val="cs-CZ"/>
        </w:rPr>
        <w:t>článku</w:t>
      </w:r>
      <w:proofErr w:type="gramEnd"/>
      <w:r w:rsidRPr="001E6A34">
        <w:rPr>
          <w:rFonts w:ascii="Times New Roman" w:hAnsi="Times New Roman" w:cs="Times New Roman"/>
          <w:lang w:val="cs-CZ"/>
        </w:rPr>
        <w:t xml:space="preserve"> </w:t>
      </w:r>
    </w:p>
    <w:p w14:paraId="75E9C1F9" w14:textId="77777777" w:rsidR="00D25EE8" w:rsidRPr="001E6A34" w:rsidRDefault="001E6A34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obdobně na nároky k výsledkům projektu v případě předčasného ukončení smlouvy.  </w:t>
      </w:r>
    </w:p>
    <w:p w14:paraId="23C36D96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4FDE59" w14:textId="77777777" w:rsidR="00D25EE8" w:rsidRDefault="00D25EE8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11C16A" w14:textId="77777777" w:rsidR="00D25EE8" w:rsidRPr="001E6A34" w:rsidRDefault="001E6A34">
      <w:pPr>
        <w:spacing w:line="220" w:lineRule="exact"/>
        <w:ind w:left="5248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b/>
          <w:bCs/>
          <w:color w:val="000000"/>
          <w:lang w:val="cs-CZ"/>
        </w:rPr>
        <w:t xml:space="preserve">VIII.  </w:t>
      </w:r>
    </w:p>
    <w:p w14:paraId="5E35EB7A" w14:textId="77777777" w:rsidR="00D25EE8" w:rsidRPr="001E6A34" w:rsidRDefault="001E6A34">
      <w:pPr>
        <w:spacing w:before="40" w:line="220" w:lineRule="exact"/>
        <w:ind w:left="3748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b/>
          <w:bCs/>
          <w:color w:val="000000"/>
          <w:lang w:val="cs-CZ"/>
        </w:rPr>
        <w:t xml:space="preserve">Práva k </w:t>
      </w:r>
      <w:r w:rsidRPr="001E6A34">
        <w:rPr>
          <w:rFonts w:ascii="Calibri" w:hAnsi="Calibri" w:cs="Calibri"/>
          <w:b/>
          <w:bCs/>
          <w:color w:val="000000"/>
          <w:spacing w:val="-1"/>
          <w:lang w:val="cs-CZ"/>
        </w:rPr>
        <w:t>výsledkům a využití výsledků</w:t>
      </w:r>
      <w:r w:rsidRPr="001E6A34">
        <w:rPr>
          <w:rFonts w:ascii="Times New Roman" w:hAnsi="Times New Roman" w:cs="Times New Roman"/>
          <w:lang w:val="cs-CZ"/>
        </w:rPr>
        <w:t xml:space="preserve"> </w:t>
      </w:r>
    </w:p>
    <w:p w14:paraId="55979DB5" w14:textId="77777777" w:rsidR="00D25EE8" w:rsidRDefault="001E6A34">
      <w:pPr>
        <w:tabs>
          <w:tab w:val="left" w:pos="1320"/>
        </w:tabs>
        <w:spacing w:before="168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1.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Práva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výsledkům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348A024B" w14:textId="77777777" w:rsidR="00D25EE8" w:rsidRDefault="001E6A34">
      <w:pPr>
        <w:spacing w:before="120" w:line="255" w:lineRule="exact"/>
        <w:ind w:left="1176" w:right="92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Výsledky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kterých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rámci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dosaženo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pouze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jednou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stranou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2D86D369" w14:textId="77777777" w:rsidR="00D25EE8" w:rsidRDefault="001E6A34">
      <w:pPr>
        <w:spacing w:before="40" w:line="220" w:lineRule="exact"/>
        <w:ind w:left="1535" w:right="1068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zcela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tyto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vyvinula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vytvořila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tvůrčí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prací</w:t>
      </w:r>
      <w:proofErr w:type="spellEnd"/>
      <w:r>
        <w:rPr>
          <w:rFonts w:ascii="Calibri" w:hAnsi="Calibri" w:cs="Calibri"/>
          <w:color w:val="000000"/>
        </w:rPr>
        <w:t xml:space="preserve">).  </w:t>
      </w:r>
    </w:p>
    <w:p w14:paraId="286926A8" w14:textId="77777777" w:rsidR="00D25EE8" w:rsidRDefault="001E6A34">
      <w:pPr>
        <w:spacing w:line="255" w:lineRule="exact"/>
        <w:ind w:left="1176" w:right="93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Výsledky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dosaženy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rámci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více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stranami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společně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tak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1"/>
        </w:rPr>
        <w:t>že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4FCC7C2" w14:textId="77777777" w:rsidR="00D25EE8" w:rsidRDefault="001E6A34">
      <w:pPr>
        <w:spacing w:before="5" w:line="268" w:lineRule="exact"/>
        <w:ind w:left="1615" w:right="844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jednotlivé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tvůrčí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příspěvky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nelze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oddělit</w:t>
      </w:r>
      <w:proofErr w:type="spellEnd"/>
      <w:r>
        <w:rPr>
          <w:rFonts w:ascii="Calibri" w:hAnsi="Calibri" w:cs="Calibri"/>
          <w:color w:val="000000"/>
        </w:rPr>
        <w:t xml:space="preserve"> bez </w:t>
      </w:r>
      <w:proofErr w:type="spellStart"/>
      <w:r>
        <w:rPr>
          <w:rFonts w:ascii="Calibri" w:hAnsi="Calibri" w:cs="Calibri"/>
          <w:color w:val="000000"/>
        </w:rPr>
        <w:t>ztráty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podstaty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nelze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určit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tvůrčí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jednotlivých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nedohodly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jinak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platí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spoluvlastnické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rovné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0883751" w14:textId="77777777" w:rsidR="00D25EE8" w:rsidRDefault="001E6A34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Využití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14BEF01A" w14:textId="77777777" w:rsidR="00D25EE8" w:rsidRDefault="001E6A34">
      <w:pPr>
        <w:spacing w:before="120" w:line="255" w:lineRule="exact"/>
        <w:ind w:left="1176" w:right="924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Smluvn</w:t>
      </w:r>
      <w:r>
        <w:rPr>
          <w:rFonts w:ascii="Calibri" w:hAnsi="Calibri" w:cs="Calibri"/>
          <w:color w:val="000000"/>
          <w:spacing w:val="-2"/>
        </w:rPr>
        <w:t>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strana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je </w:t>
      </w:r>
      <w:proofErr w:type="spellStart"/>
      <w:r>
        <w:rPr>
          <w:rFonts w:ascii="Calibri" w:hAnsi="Calibri" w:cs="Calibri"/>
          <w:color w:val="000000"/>
          <w:spacing w:val="-2"/>
        </w:rPr>
        <w:t>oprávněna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k </w:t>
      </w:r>
      <w:proofErr w:type="spellStart"/>
      <w:r>
        <w:rPr>
          <w:rFonts w:ascii="Calibri" w:hAnsi="Calibri" w:cs="Calibri"/>
          <w:color w:val="000000"/>
          <w:spacing w:val="-2"/>
        </w:rPr>
        <w:t>nevýhradnímu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užití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výsledků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vlastnictví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druhé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smluvní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strany</w:t>
      </w:r>
      <w:proofErr w:type="spellEnd"/>
      <w:r>
        <w:rPr>
          <w:rFonts w:ascii="Calibri" w:hAnsi="Calibri" w:cs="Calibri"/>
          <w:color w:val="000000"/>
          <w:spacing w:val="-2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7C0DC878" w14:textId="77777777" w:rsidR="00D25EE8" w:rsidRDefault="001E6A34">
      <w:pPr>
        <w:spacing w:before="5" w:line="268" w:lineRule="exact"/>
        <w:ind w:left="1615" w:right="84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nezbytné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užívání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vlastněných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touto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stranou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  <w:spacing w:val="-8"/>
        </w:rPr>
        <w:t>za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obvyklých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tržních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</w:rPr>
        <w:t xml:space="preserve">, o </w:t>
      </w:r>
      <w:proofErr w:type="spellStart"/>
      <w:r>
        <w:rPr>
          <w:rFonts w:ascii="Calibri" w:hAnsi="Calibri" w:cs="Calibri"/>
          <w:color w:val="000000"/>
        </w:rPr>
        <w:t>licenci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třeba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požádat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dvou</w:t>
      </w:r>
      <w:proofErr w:type="spellEnd"/>
      <w:r>
        <w:rPr>
          <w:rFonts w:ascii="Calibri" w:hAnsi="Calibri" w:cs="Calibri"/>
          <w:color w:val="000000"/>
        </w:rPr>
        <w:t xml:space="preserve"> let od </w:t>
      </w:r>
      <w:proofErr w:type="spellStart"/>
      <w:r>
        <w:rPr>
          <w:rFonts w:ascii="Calibri" w:hAnsi="Calibri" w:cs="Calibri"/>
          <w:color w:val="000000"/>
        </w:rPr>
        <w:t>skončení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37D0982F" w14:textId="77777777" w:rsidR="00D25EE8" w:rsidRDefault="001E6A34">
      <w:pPr>
        <w:spacing w:line="268" w:lineRule="exact"/>
        <w:ind w:left="1615" w:right="845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Výsledky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společném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oprávněna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samostatně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užívat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každá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Výsledek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více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oprávněn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používat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ke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komerčním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účelům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každý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ze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spoluvlastníků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však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předtím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uzavřít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ostatními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86B0ED3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24A6FF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273F27" w14:textId="77777777" w:rsidR="00D25EE8" w:rsidRDefault="00D25EE8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AEB60D" w14:textId="77777777" w:rsidR="00D25EE8" w:rsidRPr="001E6A34" w:rsidRDefault="001E6A34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D25EE8" w:rsidRPr="001E6A34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1E6A34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7 (celkem 9)</w:t>
      </w:r>
      <w:r w:rsidRPr="001E6A3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E6A34">
        <w:rPr>
          <w:lang w:val="cs-CZ"/>
        </w:rPr>
        <w:br w:type="page"/>
      </w:r>
    </w:p>
    <w:p w14:paraId="0C8AE65F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B46F3A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1BDE0E" w14:textId="77777777" w:rsidR="00D25EE8" w:rsidRDefault="00D25EE8">
      <w:pPr>
        <w:spacing w:after="2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22C50E" w14:textId="77777777" w:rsidR="00D25EE8" w:rsidRPr="001E6A34" w:rsidRDefault="001E6A34">
      <w:pPr>
        <w:spacing w:line="269" w:lineRule="exact"/>
        <w:ind w:left="1615" w:right="842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>spoluvlastníky smlouvu o využití předmětného výsledku, která stanoví způsob dělení příjmů z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komerčního využití.   </w:t>
      </w:r>
    </w:p>
    <w:p w14:paraId="68EEA198" w14:textId="77777777" w:rsidR="00D25EE8" w:rsidRPr="001E6A34" w:rsidRDefault="001E6A34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3. </w:t>
      </w:r>
      <w:r w:rsidRPr="001E6A34">
        <w:rPr>
          <w:rFonts w:ascii="Calibri" w:hAnsi="Calibri" w:cs="Calibri"/>
          <w:color w:val="000000"/>
          <w:lang w:val="cs-CZ"/>
        </w:rPr>
        <w:tab/>
      </w:r>
      <w:proofErr w:type="gramStart"/>
      <w:r w:rsidRPr="001E6A34">
        <w:rPr>
          <w:rFonts w:ascii="Calibri" w:hAnsi="Calibri" w:cs="Calibri"/>
          <w:color w:val="000000"/>
          <w:lang w:val="cs-CZ"/>
        </w:rPr>
        <w:t>Smluvní</w:t>
      </w:r>
      <w:r w:rsidRPr="001E6A34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strany</w:t>
      </w:r>
      <w:proofErr w:type="gramEnd"/>
      <w:r w:rsidRPr="001E6A34">
        <w:rPr>
          <w:rFonts w:ascii="Calibri" w:hAnsi="Calibri" w:cs="Calibri"/>
          <w:color w:val="000000"/>
          <w:spacing w:val="17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se</w:t>
      </w:r>
      <w:r w:rsidRPr="001E6A34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zavazují</w:t>
      </w:r>
      <w:proofErr w:type="gramEnd"/>
      <w:r w:rsidRPr="001E6A34">
        <w:rPr>
          <w:rFonts w:ascii="Calibri" w:hAnsi="Calibri" w:cs="Calibri"/>
          <w:color w:val="000000"/>
          <w:spacing w:val="17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zajistit</w:t>
      </w:r>
      <w:r w:rsidRPr="001E6A34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naplnění</w:t>
      </w:r>
      <w:proofErr w:type="gramEnd"/>
      <w:r w:rsidRPr="001E6A34">
        <w:rPr>
          <w:rFonts w:ascii="Calibri" w:hAnsi="Calibri" w:cs="Calibri"/>
          <w:color w:val="000000"/>
          <w:spacing w:val="17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požadavků</w:t>
      </w:r>
      <w:r w:rsidRPr="001E6A34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týkajících</w:t>
      </w:r>
      <w:proofErr w:type="gramEnd"/>
      <w:r w:rsidRPr="001E6A34">
        <w:rPr>
          <w:rFonts w:ascii="Calibri" w:hAnsi="Calibri" w:cs="Calibri"/>
          <w:color w:val="000000"/>
          <w:spacing w:val="17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se</w:t>
      </w:r>
      <w:r w:rsidRPr="001E6A34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otevřeného</w:t>
      </w:r>
      <w:proofErr w:type="gramEnd"/>
      <w:r w:rsidRPr="001E6A34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spacing w:val="-3"/>
          <w:lang w:val="cs-CZ"/>
        </w:rPr>
        <w:t>přístupu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uvedených</w:t>
      </w:r>
      <w:r w:rsidRPr="001E6A34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dokumentu</w:t>
      </w:r>
      <w:r w:rsidRPr="001E6A34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Výzkumná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data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a</w:t>
      </w:r>
      <w:r w:rsidRPr="001E6A34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otevřený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přístup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k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výstupům/výsledkům,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a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to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19"/>
          <w:lang w:val="cs-CZ"/>
        </w:rPr>
        <w:t>u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poskytovatelem stanovených druhů výsledků. Současně mají strany u těchto výsledků povinnost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zajistit dlouhodobý bezplatný on-line přístup pro jakéhokoliv uživatele.  </w:t>
      </w:r>
    </w:p>
    <w:p w14:paraId="25BA39A2" w14:textId="77777777" w:rsidR="00D25EE8" w:rsidRPr="001E6A34" w:rsidRDefault="001E6A34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4. </w:t>
      </w:r>
      <w:r w:rsidRPr="001E6A34">
        <w:rPr>
          <w:rFonts w:ascii="Calibri" w:hAnsi="Calibri" w:cs="Calibri"/>
          <w:color w:val="000000"/>
          <w:lang w:val="cs-CZ"/>
        </w:rPr>
        <w:tab/>
      </w:r>
      <w:r w:rsidRPr="001E6A34">
        <w:rPr>
          <w:rFonts w:ascii="Calibri" w:hAnsi="Calibri" w:cs="Calibri"/>
          <w:color w:val="000000"/>
          <w:spacing w:val="-2"/>
          <w:lang w:val="cs-CZ"/>
        </w:rPr>
        <w:t>Ustanovení předchozích odstavců nebrání tomu, aby smluvní strany po vzájemné dohodě upravily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vlastnická a užívací práva k výsledkům projektu v jednotlivých případech odlišně </w:t>
      </w:r>
      <w:r w:rsidRPr="001E6A34">
        <w:rPr>
          <w:rFonts w:ascii="Calibri" w:hAnsi="Calibri" w:cs="Calibri"/>
          <w:color w:val="000000"/>
          <w:spacing w:val="-2"/>
          <w:lang w:val="cs-CZ"/>
        </w:rPr>
        <w:t>při respektování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platné legislativy a podmínek projektu stanovených poskytovatelem.  </w:t>
      </w:r>
    </w:p>
    <w:p w14:paraId="7441C787" w14:textId="77777777" w:rsidR="00D25EE8" w:rsidRPr="001E6A34" w:rsidRDefault="001E6A34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5. </w:t>
      </w:r>
      <w:r w:rsidRPr="001E6A34">
        <w:rPr>
          <w:rFonts w:ascii="Calibri" w:hAnsi="Calibri" w:cs="Calibri"/>
          <w:color w:val="000000"/>
          <w:lang w:val="cs-CZ"/>
        </w:rPr>
        <w:tab/>
      </w:r>
      <w:proofErr w:type="gramStart"/>
      <w:r w:rsidRPr="001E6A34">
        <w:rPr>
          <w:rFonts w:ascii="Calibri" w:hAnsi="Calibri" w:cs="Calibri"/>
          <w:color w:val="000000"/>
          <w:lang w:val="cs-CZ"/>
        </w:rPr>
        <w:t>Pokud</w:t>
      </w:r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se</w:t>
      </w:r>
      <w:proofErr w:type="gramEnd"/>
      <w:r w:rsidRPr="001E6A34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smluvní</w:t>
      </w:r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strany</w:t>
      </w:r>
      <w:proofErr w:type="gramEnd"/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nedohodnou</w:t>
      </w:r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písemně</w:t>
      </w:r>
      <w:proofErr w:type="gramEnd"/>
      <w:r w:rsidRPr="001E6A34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jinak,</w:t>
      </w:r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uplatní</w:t>
      </w:r>
      <w:proofErr w:type="gramEnd"/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se</w:t>
      </w:r>
      <w:r w:rsidRPr="001E6A34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ustanovení</w:t>
      </w:r>
      <w:proofErr w:type="gramEnd"/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tohoto</w:t>
      </w:r>
      <w:r w:rsidRPr="001E6A34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spacing w:val="-3"/>
          <w:lang w:val="cs-CZ"/>
        </w:rPr>
        <w:t>článku</w:t>
      </w:r>
      <w:proofErr w:type="gramEnd"/>
      <w:r w:rsidRPr="001E6A34">
        <w:rPr>
          <w:rFonts w:ascii="Times New Roman" w:hAnsi="Times New Roman" w:cs="Times New Roman"/>
          <w:lang w:val="cs-CZ"/>
        </w:rPr>
        <w:t xml:space="preserve"> </w:t>
      </w:r>
    </w:p>
    <w:p w14:paraId="1A90716B" w14:textId="77777777" w:rsidR="00D25EE8" w:rsidRPr="001E6A34" w:rsidRDefault="001E6A34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obdobně na nároky k výsledkům projektu v případě předčasného ukončení smlouvy.  </w:t>
      </w:r>
    </w:p>
    <w:p w14:paraId="325BD496" w14:textId="77777777" w:rsidR="00D25EE8" w:rsidRPr="001E6A34" w:rsidRDefault="001E6A34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>6.</w:t>
      </w:r>
      <w:r w:rsidRPr="001E6A34">
        <w:rPr>
          <w:rFonts w:ascii="Calibri" w:hAnsi="Calibri" w:cs="Calibri"/>
          <w:color w:val="000000"/>
          <w:lang w:val="cs-CZ"/>
        </w:rPr>
        <w:tab/>
        <w:t>Smluvní strany se zavazují spolupracovat a poskytnout si vzájemně maximální součinnost k tomu,</w:t>
      </w:r>
      <w:r w:rsidRPr="001E6A34">
        <w:rPr>
          <w:rFonts w:ascii="Times New Roman" w:hAnsi="Times New Roman" w:cs="Times New Roman"/>
          <w:lang w:val="cs-CZ"/>
        </w:rPr>
        <w:t xml:space="preserve"> </w:t>
      </w:r>
    </w:p>
    <w:p w14:paraId="07F7599C" w14:textId="77777777" w:rsidR="00D25EE8" w:rsidRPr="001E6A34" w:rsidRDefault="001E6A34">
      <w:pPr>
        <w:spacing w:before="5" w:line="268" w:lineRule="exact"/>
        <w:ind w:left="1320" w:right="844"/>
        <w:jc w:val="both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>aby</w:t>
      </w:r>
      <w:r w:rsidRPr="001E6A34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k</w:t>
      </w:r>
      <w:r w:rsidRPr="001E6A34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dosaženým</w:t>
      </w:r>
      <w:r w:rsidRPr="001E6A34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výsledkům</w:t>
      </w:r>
      <w:r w:rsidRPr="001E6A34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vytvořily</w:t>
      </w:r>
      <w:r w:rsidRPr="001E6A34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implementační</w:t>
      </w:r>
      <w:r w:rsidRPr="001E6A34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plán.</w:t>
      </w:r>
      <w:r w:rsidRPr="001E6A34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Při</w:t>
      </w:r>
      <w:r w:rsidRPr="001E6A34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užití</w:t>
      </w:r>
      <w:r w:rsidRPr="001E6A34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výsledků</w:t>
      </w:r>
      <w:r w:rsidRPr="001E6A34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včetně,</w:t>
      </w:r>
      <w:r w:rsidRPr="001E6A34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pokud</w:t>
      </w:r>
      <w:r w:rsidRPr="001E6A34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9"/>
          <w:lang w:val="cs-CZ"/>
        </w:rPr>
        <w:t>to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bude nezbytné, uzavření příslušných smluv o postoupení práv nebo užívacích práv z výsledků se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smluvní</w:t>
      </w:r>
      <w:r w:rsidRPr="001E6A34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strany</w:t>
      </w:r>
      <w:r w:rsidRPr="001E6A34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zavazují</w:t>
      </w:r>
      <w:r w:rsidRPr="001E6A34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poskytovat</w:t>
      </w:r>
      <w:r w:rsidRPr="001E6A34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tyto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výsledky</w:t>
      </w:r>
      <w:r w:rsidRPr="001E6A34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dle</w:t>
      </w:r>
      <w:r w:rsidRPr="001E6A34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implementačního</w:t>
      </w:r>
      <w:r w:rsidRPr="001E6A34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plánu</w:t>
      </w:r>
      <w:r w:rsidRPr="001E6A34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a</w:t>
      </w:r>
      <w:r w:rsidRPr="001E6A34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za</w:t>
      </w:r>
      <w:r w:rsidRPr="001E6A34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2"/>
          <w:lang w:val="cs-CZ"/>
        </w:rPr>
        <w:t>obvyklých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tržních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podmínek.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Pro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vyloučení</w:t>
      </w:r>
      <w:r w:rsidRPr="001E6A34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pochybností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strany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výslovně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prohlašují,</w:t>
      </w:r>
      <w:r w:rsidRPr="001E6A34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že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touto</w:t>
      </w:r>
      <w:r w:rsidRPr="001E6A34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2"/>
          <w:lang w:val="cs-CZ"/>
        </w:rPr>
        <w:t>smlouvou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2"/>
          <w:lang w:val="cs-CZ"/>
        </w:rPr>
        <w:t>nejsou převáděna jakákoliv práva k Výsledkům, pokud k ní nebude uzavřen dodatek nebo dodatky,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tato práva následně měnící.  </w:t>
      </w:r>
    </w:p>
    <w:p w14:paraId="3735645A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57B0C2" w14:textId="77777777" w:rsidR="00D25EE8" w:rsidRDefault="00D25EE8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24B0B5" w14:textId="77777777" w:rsidR="00D25EE8" w:rsidRPr="001E6A34" w:rsidRDefault="001E6A34">
      <w:pPr>
        <w:spacing w:line="220" w:lineRule="exact"/>
        <w:ind w:left="5310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b/>
          <w:bCs/>
          <w:color w:val="000000"/>
          <w:lang w:val="cs-CZ"/>
        </w:rPr>
        <w:t xml:space="preserve">IX.  </w:t>
      </w:r>
    </w:p>
    <w:p w14:paraId="439BEC5E" w14:textId="77777777" w:rsidR="00D25EE8" w:rsidRPr="001E6A34" w:rsidRDefault="001E6A34">
      <w:pPr>
        <w:spacing w:before="40" w:line="220" w:lineRule="exact"/>
        <w:ind w:left="4395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b/>
          <w:bCs/>
          <w:color w:val="000000"/>
          <w:lang w:val="cs-CZ"/>
        </w:rPr>
        <w:t xml:space="preserve">Odpovědnost a sankce  </w:t>
      </w:r>
    </w:p>
    <w:p w14:paraId="4FC7991B" w14:textId="77777777" w:rsidR="00D25EE8" w:rsidRPr="001E6A34" w:rsidRDefault="001E6A34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1. </w:t>
      </w:r>
      <w:r w:rsidRPr="001E6A34">
        <w:rPr>
          <w:rFonts w:ascii="Calibri" w:hAnsi="Calibri" w:cs="Calibri"/>
          <w:color w:val="000000"/>
          <w:lang w:val="cs-CZ"/>
        </w:rPr>
        <w:tab/>
        <w:t>Pokud další účastník projektu použije účelové finanční prostředky v rozporu s účelem a/nebo k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jinému účelu, než ke kterému mu byly dle této smlouvy příjemcem poskytnuty, či je bude jinak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neoprávněně používat či zadržovat, ujednávají smluvní strany, že takové jednání bude pro účely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1"/>
          <w:lang w:val="cs-CZ"/>
        </w:rPr>
        <w:t>této smlouvy považováno za porušení rozpočtové kázně ve smyslu ustanovení § 44 a násl. zákona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č. 218/2000 Sb., o rozpočtových pravidlech a o změně některých souvisejících zákonů, ve znění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pozdějších předpisů, a bude mít důsledky analogické důsledkům v tomto zákoně uvedeným.  </w:t>
      </w:r>
    </w:p>
    <w:p w14:paraId="37497B2C" w14:textId="77777777" w:rsidR="00D25EE8" w:rsidRPr="001E6A34" w:rsidRDefault="001E6A34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2. </w:t>
      </w:r>
      <w:r w:rsidRPr="001E6A34">
        <w:rPr>
          <w:rFonts w:ascii="Calibri" w:hAnsi="Calibri" w:cs="Calibri"/>
          <w:color w:val="000000"/>
          <w:lang w:val="cs-CZ"/>
        </w:rPr>
        <w:tab/>
        <w:t>Za každé závažné (podstatné) porušení povinností vyplývajících z této smlouvy je smluvní strana,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která</w:t>
      </w:r>
      <w:r w:rsidRPr="001E6A34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svou</w:t>
      </w:r>
      <w:r w:rsidRPr="001E6A34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povinnost</w:t>
      </w:r>
      <w:r w:rsidRPr="001E6A34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porušila,</w:t>
      </w:r>
      <w:r w:rsidRPr="001E6A34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povinna</w:t>
      </w:r>
      <w:r w:rsidRPr="001E6A34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uhradit</w:t>
      </w:r>
      <w:r w:rsidRPr="001E6A34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druhé</w:t>
      </w:r>
      <w:r w:rsidRPr="001E6A34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smluvní</w:t>
      </w:r>
      <w:r w:rsidRPr="001E6A34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straně</w:t>
      </w:r>
      <w:r w:rsidRPr="001E6A34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smluvní</w:t>
      </w:r>
      <w:r w:rsidRPr="001E6A34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pokutu</w:t>
      </w:r>
      <w:r w:rsidRPr="001E6A34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ve</w:t>
      </w:r>
      <w:r w:rsidRPr="001E6A34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4"/>
          <w:lang w:val="cs-CZ"/>
        </w:rPr>
        <w:t>výši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0,05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%</w:t>
      </w:r>
      <w:r w:rsidRPr="001E6A34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z</w:t>
      </w:r>
      <w:proofErr w:type="gramEnd"/>
      <w:r w:rsidRPr="001E6A34">
        <w:rPr>
          <w:rFonts w:ascii="Calibri" w:hAnsi="Calibri" w:cs="Calibri"/>
          <w:color w:val="000000"/>
          <w:spacing w:val="12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celkové</w:t>
      </w:r>
      <w:r w:rsidRPr="001E6A34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výše</w:t>
      </w:r>
      <w:proofErr w:type="gramEnd"/>
      <w:r w:rsidRPr="001E6A34">
        <w:rPr>
          <w:rFonts w:ascii="Calibri" w:hAnsi="Calibri" w:cs="Calibri"/>
          <w:color w:val="000000"/>
          <w:spacing w:val="13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poskytnutých</w:t>
      </w:r>
      <w:r w:rsidRPr="001E6A34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účelových</w:t>
      </w:r>
      <w:proofErr w:type="gramEnd"/>
      <w:r w:rsidRPr="001E6A34">
        <w:rPr>
          <w:rFonts w:ascii="Calibri" w:hAnsi="Calibri" w:cs="Calibri"/>
          <w:color w:val="000000"/>
          <w:spacing w:val="12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finančních</w:t>
      </w:r>
      <w:r w:rsidRPr="001E6A34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prostředků</w:t>
      </w:r>
      <w:proofErr w:type="gramEnd"/>
      <w:r w:rsidRPr="001E6A34">
        <w:rPr>
          <w:rFonts w:ascii="Calibri" w:hAnsi="Calibri" w:cs="Calibri"/>
          <w:color w:val="000000"/>
          <w:lang w:val="cs-CZ"/>
        </w:rPr>
        <w:t>.</w:t>
      </w:r>
      <w:r w:rsidRPr="001E6A34">
        <w:rPr>
          <w:rFonts w:ascii="Calibri" w:hAnsi="Calibri" w:cs="Calibri"/>
          <w:color w:val="000000"/>
          <w:spacing w:val="12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Tímto</w:t>
      </w:r>
      <w:r w:rsidRPr="001E6A34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ujednáním</w:t>
      </w:r>
      <w:proofErr w:type="gramEnd"/>
      <w:r w:rsidRPr="001E6A34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spacing w:val="-15"/>
          <w:lang w:val="cs-CZ"/>
        </w:rPr>
        <w:t>o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smluvních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sankcích</w:t>
      </w:r>
      <w:r w:rsidRPr="001E6A34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není</w:t>
      </w:r>
      <w:r w:rsidRPr="001E6A34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dotčeno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právo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smluvní</w:t>
      </w:r>
      <w:r w:rsidRPr="001E6A34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strany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na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náhradu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vzniklé</w:t>
      </w:r>
      <w:r w:rsidRPr="001E6A34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škody,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kterou</w:t>
      </w:r>
      <w:r w:rsidRPr="001E6A34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9"/>
          <w:lang w:val="cs-CZ"/>
        </w:rPr>
        <w:t>je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oprávněna vymáhat samostatně.  </w:t>
      </w:r>
    </w:p>
    <w:p w14:paraId="19072313" w14:textId="77777777" w:rsidR="00D25EE8" w:rsidRPr="001E6A34" w:rsidRDefault="001E6A34">
      <w:pPr>
        <w:tabs>
          <w:tab w:val="left" w:pos="1320"/>
        </w:tabs>
        <w:spacing w:before="124" w:line="269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3. </w:t>
      </w:r>
      <w:r w:rsidRPr="001E6A34">
        <w:rPr>
          <w:rFonts w:ascii="Calibri" w:hAnsi="Calibri" w:cs="Calibri"/>
          <w:color w:val="000000"/>
          <w:lang w:val="cs-CZ"/>
        </w:rPr>
        <w:tab/>
      </w:r>
      <w:r w:rsidRPr="001E6A34">
        <w:rPr>
          <w:rFonts w:ascii="Calibri" w:hAnsi="Calibri" w:cs="Calibri"/>
          <w:color w:val="000000"/>
          <w:lang w:val="cs-CZ"/>
        </w:rPr>
        <w:t xml:space="preserve">Pokud by došlo k porušení pravidel (podmínek) spolupráce vymezených v této smlouvě </w:t>
      </w:r>
      <w:r w:rsidRPr="001E6A34">
        <w:rPr>
          <w:rFonts w:ascii="Calibri" w:hAnsi="Calibri" w:cs="Calibri"/>
          <w:color w:val="000000"/>
          <w:spacing w:val="-3"/>
          <w:lang w:val="cs-CZ"/>
        </w:rPr>
        <w:t>některou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ze</w:t>
      </w:r>
      <w:r w:rsidRPr="001E6A34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smluvních</w:t>
      </w:r>
      <w:proofErr w:type="gramEnd"/>
      <w:r w:rsidRPr="001E6A34">
        <w:rPr>
          <w:rFonts w:ascii="Calibri" w:hAnsi="Calibri" w:cs="Calibri"/>
          <w:color w:val="000000"/>
          <w:spacing w:val="19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stran,</w:t>
      </w:r>
      <w:r w:rsidRPr="001E6A34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je</w:t>
      </w:r>
      <w:proofErr w:type="gramEnd"/>
      <w:r w:rsidRPr="001E6A34">
        <w:rPr>
          <w:rFonts w:ascii="Calibri" w:hAnsi="Calibri" w:cs="Calibri"/>
          <w:color w:val="000000"/>
          <w:spacing w:val="20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strana,</w:t>
      </w:r>
      <w:r w:rsidRPr="001E6A34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která</w:t>
      </w:r>
      <w:proofErr w:type="gramEnd"/>
      <w:r w:rsidRPr="001E6A34">
        <w:rPr>
          <w:rFonts w:ascii="Calibri" w:hAnsi="Calibri" w:cs="Calibri"/>
          <w:color w:val="000000"/>
          <w:spacing w:val="20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porušení</w:t>
      </w:r>
      <w:r w:rsidRPr="001E6A34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způsobila,</w:t>
      </w:r>
      <w:r w:rsidRPr="001E6A34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povinna</w:t>
      </w:r>
      <w:proofErr w:type="gramEnd"/>
      <w:r w:rsidRPr="001E6A34">
        <w:rPr>
          <w:rFonts w:ascii="Calibri" w:hAnsi="Calibri" w:cs="Calibri"/>
          <w:color w:val="000000"/>
          <w:spacing w:val="19"/>
          <w:lang w:val="cs-CZ"/>
        </w:rPr>
        <w:t xml:space="preserve">  </w:t>
      </w:r>
      <w:proofErr w:type="gramStart"/>
      <w:r w:rsidRPr="001E6A34">
        <w:rPr>
          <w:rFonts w:ascii="Calibri" w:hAnsi="Calibri" w:cs="Calibri"/>
          <w:color w:val="000000"/>
          <w:lang w:val="cs-CZ"/>
        </w:rPr>
        <w:t>nahradit</w:t>
      </w:r>
      <w:r w:rsidRPr="001E6A34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lang w:val="cs-CZ"/>
        </w:rPr>
        <w:t>druhé</w:t>
      </w:r>
      <w:proofErr w:type="gramEnd"/>
      <w:r w:rsidRPr="001E6A34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1E6A34">
        <w:rPr>
          <w:rFonts w:ascii="Calibri" w:hAnsi="Calibri" w:cs="Calibri"/>
          <w:color w:val="000000"/>
          <w:spacing w:val="-3"/>
          <w:lang w:val="cs-CZ"/>
        </w:rPr>
        <w:t>straně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prokazatelnou škodu.  </w:t>
      </w:r>
    </w:p>
    <w:p w14:paraId="41D94C72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568243" w14:textId="77777777" w:rsidR="00D25EE8" w:rsidRDefault="00D25EE8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D01DCE" w14:textId="77777777" w:rsidR="00D25EE8" w:rsidRPr="001E6A34" w:rsidRDefault="001E6A34">
      <w:pPr>
        <w:spacing w:line="220" w:lineRule="exact"/>
        <w:ind w:left="5338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b/>
          <w:bCs/>
          <w:color w:val="000000"/>
          <w:lang w:val="cs-CZ"/>
        </w:rPr>
        <w:t xml:space="preserve">X.  </w:t>
      </w:r>
    </w:p>
    <w:p w14:paraId="00143D09" w14:textId="77777777" w:rsidR="00D25EE8" w:rsidRPr="001E6A34" w:rsidRDefault="001E6A34">
      <w:pPr>
        <w:spacing w:before="40" w:line="220" w:lineRule="exact"/>
        <w:ind w:left="4429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b/>
          <w:bCs/>
          <w:color w:val="000000"/>
          <w:lang w:val="cs-CZ"/>
        </w:rPr>
        <w:t xml:space="preserve">Závěrečná ustanovení  </w:t>
      </w:r>
    </w:p>
    <w:p w14:paraId="2376238A" w14:textId="77777777" w:rsidR="00D25EE8" w:rsidRDefault="001E6A34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</w:rPr>
      </w:pPr>
      <w:r w:rsidRPr="001E6A34">
        <w:rPr>
          <w:rFonts w:ascii="Calibri" w:hAnsi="Calibri" w:cs="Calibri"/>
          <w:color w:val="000000"/>
          <w:lang w:val="cs-CZ"/>
        </w:rPr>
        <w:t xml:space="preserve">1. </w:t>
      </w:r>
      <w:r w:rsidRPr="001E6A34">
        <w:rPr>
          <w:rFonts w:ascii="Calibri" w:hAnsi="Calibri" w:cs="Calibri"/>
          <w:color w:val="000000"/>
          <w:lang w:val="cs-CZ"/>
        </w:rPr>
        <w:tab/>
      </w:r>
      <w:r w:rsidRPr="001E6A34">
        <w:rPr>
          <w:rFonts w:ascii="Calibri" w:hAnsi="Calibri" w:cs="Calibri"/>
          <w:color w:val="000000"/>
          <w:spacing w:val="-1"/>
          <w:lang w:val="cs-CZ"/>
        </w:rPr>
        <w:t>Další účastník se bezvýhradně zavazuje, že se bude řídit smlouvou o poskytnutí podpory na řešení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projektu uzav</w:t>
      </w:r>
      <w:r w:rsidRPr="001E6A34">
        <w:rPr>
          <w:rFonts w:ascii="Calibri" w:hAnsi="Calibri" w:cs="Calibri"/>
          <w:color w:val="000000"/>
          <w:lang w:val="cs-CZ"/>
        </w:rPr>
        <w:t xml:space="preserve">řenou mezi poskytovatelem a příjemcem, včetně všech jejích příloh.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proofErr w:type="gram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poskytnout</w:t>
      </w:r>
      <w:proofErr w:type="spellEnd"/>
      <w:proofErr w:type="gram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příjemci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veškerou</w:t>
      </w:r>
      <w:proofErr w:type="spellEnd"/>
      <w:proofErr w:type="gram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potřebnou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součinnost</w:t>
      </w:r>
      <w:proofErr w:type="spellEnd"/>
      <w:proofErr w:type="gramEnd"/>
      <w:r>
        <w:rPr>
          <w:rFonts w:ascii="Calibri" w:hAnsi="Calibri" w:cs="Calibri"/>
          <w:color w:val="000000"/>
          <w:spacing w:val="14"/>
        </w:rPr>
        <w:t xml:space="preserve">  </w:t>
      </w:r>
      <w:proofErr w:type="gramStart"/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účelem</w:t>
      </w:r>
      <w:proofErr w:type="spellEnd"/>
      <w:proofErr w:type="gram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dodržení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povinností</w:t>
      </w:r>
      <w:proofErr w:type="spellEnd"/>
      <w:r>
        <w:rPr>
          <w:rFonts w:ascii="Calibri" w:hAnsi="Calibri" w:cs="Calibri"/>
          <w:color w:val="000000"/>
        </w:rPr>
        <w:t xml:space="preserve"> mu </w:t>
      </w:r>
      <w:proofErr w:type="spellStart"/>
      <w:r>
        <w:rPr>
          <w:rFonts w:ascii="Calibri" w:hAnsi="Calibri" w:cs="Calibri"/>
          <w:color w:val="000000"/>
        </w:rPr>
        <w:t>plynoucích</w:t>
      </w:r>
      <w:proofErr w:type="spellEnd"/>
      <w:r>
        <w:rPr>
          <w:rFonts w:ascii="Calibri" w:hAnsi="Calibri" w:cs="Calibri"/>
          <w:color w:val="000000"/>
        </w:rPr>
        <w:t xml:space="preserve"> ze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poskytnutí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podpory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uzavřené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poskytovatelem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63E317D" w14:textId="77777777" w:rsidR="00D25EE8" w:rsidRDefault="001E6A34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Zásady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nejsou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touto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smlouvou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upraveny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řídí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zákonem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č.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89/2012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Sb.,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občanským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zákoníkem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platném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právními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občanský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zákoník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smlouvy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navazujícími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zejména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zákonem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č.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130/2002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Sb.,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podpoře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výzkumu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experimentálního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AFD4D0C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818786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38E211" w14:textId="77777777" w:rsidR="00D25EE8" w:rsidRDefault="00D25EE8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457D79" w14:textId="77777777" w:rsidR="00D25EE8" w:rsidRPr="001E6A34" w:rsidRDefault="001E6A34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D25EE8" w:rsidRPr="001E6A34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1E6A34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8 (celkem 9)</w:t>
      </w:r>
      <w:r w:rsidRPr="001E6A3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E6A34">
        <w:rPr>
          <w:lang w:val="cs-CZ"/>
        </w:rPr>
        <w:br w:type="page"/>
      </w:r>
    </w:p>
    <w:p w14:paraId="2FEB4687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FD6C07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263137" w14:textId="77777777" w:rsidR="00D25EE8" w:rsidRDefault="00D25EE8">
      <w:pPr>
        <w:spacing w:after="2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3B01BF" w14:textId="77777777" w:rsidR="00D25EE8" w:rsidRPr="001E6A34" w:rsidRDefault="001E6A34">
      <w:pPr>
        <w:spacing w:line="269" w:lineRule="exact"/>
        <w:ind w:left="1320" w:right="842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>vývoje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a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inovací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z</w:t>
      </w:r>
      <w:r w:rsidRPr="001E6A34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veřejných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prostředků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a</w:t>
      </w:r>
      <w:r w:rsidRPr="001E6A34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o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změně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některých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souvisejících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zákonů</w:t>
      </w:r>
      <w:r w:rsidRPr="001E6A34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>(zákon</w:t>
      </w:r>
      <w:r w:rsidRPr="001E6A34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spacing w:val="-12"/>
          <w:lang w:val="cs-CZ"/>
        </w:rPr>
        <w:t>o</w:t>
      </w:r>
      <w:r w:rsidRPr="001E6A34">
        <w:rPr>
          <w:rFonts w:ascii="Times New Roman" w:hAnsi="Times New Roman" w:cs="Times New Roman"/>
          <w:lang w:val="cs-CZ"/>
        </w:rPr>
        <w:t xml:space="preserve"> </w:t>
      </w:r>
      <w:r w:rsidRPr="001E6A34">
        <w:rPr>
          <w:rFonts w:ascii="Calibri" w:hAnsi="Calibri" w:cs="Calibri"/>
          <w:color w:val="000000"/>
          <w:lang w:val="cs-CZ"/>
        </w:rPr>
        <w:t xml:space="preserve">podpoře výzkumu a vývoje), ve znění pozdějších předpisů.  </w:t>
      </w:r>
    </w:p>
    <w:p w14:paraId="1EBEAC0B" w14:textId="77777777" w:rsidR="00D25EE8" w:rsidRDefault="001E6A34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</w:rPr>
      </w:pPr>
      <w:r w:rsidRPr="001E6A34">
        <w:rPr>
          <w:rFonts w:ascii="Calibri" w:hAnsi="Calibri" w:cs="Calibri"/>
          <w:color w:val="000000"/>
          <w:lang w:val="cs-CZ"/>
        </w:rPr>
        <w:t xml:space="preserve">3. </w:t>
      </w:r>
      <w:r w:rsidRPr="001E6A34">
        <w:rPr>
          <w:rFonts w:ascii="Calibri" w:hAnsi="Calibri" w:cs="Calibri"/>
          <w:color w:val="000000"/>
          <w:lang w:val="cs-CZ"/>
        </w:rPr>
        <w:tab/>
        <w:t xml:space="preserve">Tuto smlouvu lze měnit pouze písemně, její změna v </w:t>
      </w:r>
      <w:r w:rsidRPr="001E6A34">
        <w:rPr>
          <w:rFonts w:ascii="Calibri" w:hAnsi="Calibri" w:cs="Calibri"/>
          <w:color w:val="000000"/>
          <w:spacing w:val="-1"/>
          <w:lang w:val="cs-CZ"/>
        </w:rPr>
        <w:t xml:space="preserve">jiné formě je vyloučena. </w:t>
      </w:r>
      <w:r>
        <w:rPr>
          <w:rFonts w:ascii="Calibri" w:hAnsi="Calibri" w:cs="Calibri"/>
          <w:color w:val="000000"/>
          <w:spacing w:val="-1"/>
        </w:rPr>
        <w:t xml:space="preserve">Za </w:t>
      </w:r>
      <w:proofErr w:type="spellStart"/>
      <w:r>
        <w:rPr>
          <w:rFonts w:ascii="Calibri" w:hAnsi="Calibri" w:cs="Calibri"/>
          <w:color w:val="000000"/>
          <w:spacing w:val="-1"/>
        </w:rPr>
        <w:t>písemnou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formu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se pro </w:t>
      </w:r>
      <w:proofErr w:type="spellStart"/>
      <w:r>
        <w:rPr>
          <w:rFonts w:ascii="Calibri" w:hAnsi="Calibri" w:cs="Calibri"/>
          <w:color w:val="000000"/>
        </w:rPr>
        <w:t>tento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nepovažuje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učiněné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elektronickými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technickými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prostředky</w:t>
      </w:r>
      <w:proofErr w:type="spellEnd"/>
      <w:r>
        <w:rPr>
          <w:rFonts w:ascii="Calibri" w:hAnsi="Calibri" w:cs="Calibri"/>
          <w:color w:val="000000"/>
        </w:rPr>
        <w:t xml:space="preserve"> (e</w:t>
      </w:r>
      <w:r>
        <w:rPr>
          <w:rFonts w:ascii="Calibri" w:hAnsi="Calibri" w:cs="Calibri"/>
          <w:color w:val="000000"/>
          <w:spacing w:val="-21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mail, fax). </w:t>
      </w:r>
      <w:proofErr w:type="spellStart"/>
      <w:r>
        <w:rPr>
          <w:rFonts w:ascii="Calibri" w:hAnsi="Calibri" w:cs="Calibri"/>
          <w:color w:val="000000"/>
          <w:spacing w:val="-1"/>
        </w:rPr>
        <w:t>Smluvní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strany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mohou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namítnout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neplatnost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změny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této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smlouvy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z </w:t>
      </w:r>
      <w:proofErr w:type="spellStart"/>
      <w:r>
        <w:rPr>
          <w:rFonts w:ascii="Calibri" w:hAnsi="Calibri" w:cs="Calibri"/>
          <w:color w:val="000000"/>
          <w:spacing w:val="-1"/>
        </w:rPr>
        <w:t>důvodu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nedodržení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formy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kdykoliv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poté</w:t>
      </w:r>
      <w:proofErr w:type="spellEnd"/>
      <w:r>
        <w:rPr>
          <w:rFonts w:ascii="Calibri" w:hAnsi="Calibri" w:cs="Calibri"/>
          <w:color w:val="000000"/>
        </w:rPr>
        <w:t xml:space="preserve">, co </w:t>
      </w:r>
      <w:proofErr w:type="spellStart"/>
      <w:r>
        <w:rPr>
          <w:rFonts w:ascii="Calibri" w:hAnsi="Calibri" w:cs="Calibri"/>
          <w:color w:val="000000"/>
        </w:rPr>
        <w:t>bylo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započato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plněním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13DAE98E" w14:textId="77777777" w:rsidR="00D25EE8" w:rsidRDefault="001E6A34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4. </w:t>
      </w:r>
      <w:r>
        <w:rPr>
          <w:rFonts w:ascii="Calibri" w:hAnsi="Calibri" w:cs="Calibri"/>
          <w:color w:val="000000"/>
        </w:rPr>
        <w:tab/>
        <w:t xml:space="preserve">Tato 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vzájemných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vztazích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mezi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příjemci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uzavírá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účinností</w:t>
      </w:r>
      <w:proofErr w:type="spellEnd"/>
      <w:r>
        <w:rPr>
          <w:rFonts w:ascii="Calibri" w:hAnsi="Calibri" w:cs="Calibri"/>
          <w:color w:val="000000"/>
        </w:rPr>
        <w:t xml:space="preserve"> od data </w:t>
      </w:r>
      <w:proofErr w:type="spellStart"/>
      <w:r>
        <w:rPr>
          <w:rFonts w:ascii="Calibri" w:hAnsi="Calibri" w:cs="Calibri"/>
          <w:color w:val="000000"/>
        </w:rPr>
        <w:t>zahájení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projektu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na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dobu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určitou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do </w:t>
      </w:r>
      <w:proofErr w:type="spellStart"/>
      <w:r>
        <w:rPr>
          <w:rFonts w:ascii="Calibri" w:hAnsi="Calibri" w:cs="Calibri"/>
          <w:color w:val="000000"/>
          <w:spacing w:val="-1"/>
        </w:rPr>
        <w:t>ukončení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řešení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projektu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1"/>
        </w:rPr>
        <w:t>vyrovnání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všech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závazků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smluvních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stran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tím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souvisejících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avšak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výjimkou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přežívajícího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článku</w:t>
      </w:r>
      <w:proofErr w:type="spellEnd"/>
      <w:r>
        <w:rPr>
          <w:rFonts w:ascii="Calibri" w:hAnsi="Calibri" w:cs="Calibri"/>
          <w:color w:val="000000"/>
        </w:rPr>
        <w:t xml:space="preserve"> VII a VIII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03EB1F8" w14:textId="77777777" w:rsidR="00D25EE8" w:rsidRDefault="001E6A34">
      <w:pPr>
        <w:tabs>
          <w:tab w:val="left" w:pos="1320"/>
        </w:tabs>
        <w:spacing w:before="125" w:line="268" w:lineRule="exact"/>
        <w:ind w:left="1320" w:right="847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5.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Kterákoliv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může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tuto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vypovědět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Výpovědní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doba</w:t>
      </w:r>
      <w:proofErr w:type="spellEnd"/>
      <w:r>
        <w:rPr>
          <w:rFonts w:ascii="Calibri" w:hAnsi="Calibri" w:cs="Calibri"/>
          <w:color w:val="000000"/>
        </w:rPr>
        <w:t xml:space="preserve"> je v </w:t>
      </w:r>
      <w:proofErr w:type="spellStart"/>
      <w:r>
        <w:rPr>
          <w:rFonts w:ascii="Calibri" w:hAnsi="Calibri" w:cs="Calibri"/>
          <w:color w:val="000000"/>
        </w:rPr>
        <w:t>takovém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dvouměsíční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její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běh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začíná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prvým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měsíce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následujícího</w:t>
      </w:r>
      <w:proofErr w:type="spellEnd"/>
      <w:r>
        <w:rPr>
          <w:rFonts w:ascii="Calibri" w:hAnsi="Calibri" w:cs="Calibri"/>
          <w:color w:val="000000"/>
        </w:rPr>
        <w:t xml:space="preserve"> po </w:t>
      </w:r>
      <w:proofErr w:type="spellStart"/>
      <w:r>
        <w:rPr>
          <w:rFonts w:ascii="Calibri" w:hAnsi="Calibri" w:cs="Calibri"/>
          <w:color w:val="000000"/>
        </w:rPr>
        <w:t>doručení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výpovědi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Výpověď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musí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být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učiněna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písemné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formě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jinak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neplatná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103E5894" w14:textId="77777777" w:rsidR="00D25EE8" w:rsidRDefault="001E6A34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6.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podpisem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potvrzují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vědomy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vztahuje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povinnost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jejího</w:t>
      </w:r>
      <w:proofErr w:type="spellEnd"/>
      <w:proofErr w:type="gram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uveřejnění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proofErr w:type="gram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zákona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č.</w:t>
      </w:r>
      <w:proofErr w:type="gramEnd"/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340/</w:t>
      </w:r>
      <w:proofErr w:type="gramStart"/>
      <w:r>
        <w:rPr>
          <w:rFonts w:ascii="Calibri" w:hAnsi="Calibri" w:cs="Calibri"/>
          <w:color w:val="000000"/>
        </w:rPr>
        <w:t>2015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Sb.</w:t>
      </w:r>
      <w:proofErr w:type="gramEnd"/>
      <w:r>
        <w:rPr>
          <w:rFonts w:ascii="Calibri" w:hAnsi="Calibri" w:cs="Calibri"/>
          <w:color w:val="000000"/>
          <w:spacing w:val="4"/>
        </w:rPr>
        <w:t xml:space="preserve">  </w:t>
      </w:r>
      <w:proofErr w:type="gramStart"/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registru</w:t>
      </w:r>
      <w:proofErr w:type="spellEnd"/>
      <w:proofErr w:type="gram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v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platném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znění</w:t>
      </w:r>
      <w:proofErr w:type="spellEnd"/>
      <w:proofErr w:type="gramEnd"/>
      <w:r>
        <w:rPr>
          <w:rFonts w:ascii="Calibri" w:hAnsi="Calibri" w:cs="Calibri"/>
          <w:color w:val="000000"/>
          <w:spacing w:val="-4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Uveřejnění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zajišťuje</w:t>
      </w:r>
      <w:proofErr w:type="spellEnd"/>
      <w:r>
        <w:rPr>
          <w:rFonts w:ascii="Calibri" w:hAnsi="Calibri" w:cs="Calibri"/>
          <w:color w:val="000000"/>
        </w:rPr>
        <w:t xml:space="preserve"> VUT.  </w:t>
      </w:r>
    </w:p>
    <w:p w14:paraId="42D8E54E" w14:textId="77777777" w:rsidR="00D25EE8" w:rsidRDefault="001E6A34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7. </w:t>
      </w:r>
      <w:r>
        <w:rPr>
          <w:rFonts w:ascii="Calibri" w:hAnsi="Calibri" w:cs="Calibri"/>
          <w:color w:val="000000"/>
        </w:rPr>
        <w:tab/>
      </w:r>
      <w:proofErr w:type="spellStart"/>
      <w:proofErr w:type="gram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</w:rPr>
        <w:t>je</w:t>
      </w:r>
      <w:proofErr w:type="gram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vyhotovena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v</w:t>
      </w:r>
      <w:proofErr w:type="gram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elektronické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podobě</w:t>
      </w:r>
      <w:proofErr w:type="spellEnd"/>
      <w:proofErr w:type="gram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podepsané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každou</w:t>
      </w:r>
      <w:proofErr w:type="spellEnd"/>
      <w:proofErr w:type="gram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stranou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kvalifikovaným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</w:p>
    <w:p w14:paraId="15E1BC60" w14:textId="77777777" w:rsidR="00D25EE8" w:rsidRPr="001E6A34" w:rsidRDefault="001E6A34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elektronickým podpisem dle Nařízení eIDAS.  </w:t>
      </w:r>
    </w:p>
    <w:p w14:paraId="10047CF4" w14:textId="77777777" w:rsidR="00D25EE8" w:rsidRPr="001E6A34" w:rsidRDefault="001E6A34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8. </w:t>
      </w:r>
      <w:r w:rsidRPr="001E6A34">
        <w:rPr>
          <w:rFonts w:ascii="Calibri" w:hAnsi="Calibri" w:cs="Calibri"/>
          <w:color w:val="000000"/>
          <w:lang w:val="pt-PT"/>
        </w:rPr>
        <w:tab/>
      </w:r>
      <w:r w:rsidRPr="001E6A34">
        <w:rPr>
          <w:rFonts w:ascii="Calibri" w:hAnsi="Calibri" w:cs="Calibri"/>
          <w:color w:val="000000"/>
          <w:lang w:val="pt-PT"/>
        </w:rPr>
        <w:t>Tato smlouva obsahuje úplné ujednání o předmětu smlouvy a všech náležitostech, které strany</w:t>
      </w:r>
      <w:r w:rsidRPr="001E6A34">
        <w:rPr>
          <w:rFonts w:ascii="Times New Roman" w:hAnsi="Times New Roman" w:cs="Times New Roman"/>
          <w:lang w:val="pt-PT"/>
        </w:rPr>
        <w:t xml:space="preserve"> </w:t>
      </w:r>
    </w:p>
    <w:p w14:paraId="173A5A76" w14:textId="77777777" w:rsidR="00D25EE8" w:rsidRPr="001E6A34" w:rsidRDefault="001E6A34">
      <w:pPr>
        <w:spacing w:before="5" w:line="268" w:lineRule="exact"/>
        <w:ind w:left="1320" w:right="842"/>
        <w:jc w:val="both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spacing w:val="-1"/>
          <w:lang w:val="pt-PT"/>
        </w:rPr>
        <w:t>měly a chtěly ve smlouvě ujednat, a které považují za důležité pro závaznost této smlouvy. Žádný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spacing w:val="-2"/>
          <w:lang w:val="pt-PT"/>
        </w:rPr>
        <w:t>projev stran učiněný při jednání o této smlouvě ani projev učiněný po uzavření této smlouvy nesmí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spacing w:val="-1"/>
          <w:lang w:val="pt-PT"/>
        </w:rPr>
        <w:t>být vykládán v rozporu s výslovnými ustanoveními této smlouvy a nezakládá žádný závazek žádné</w:t>
      </w:r>
      <w:r w:rsidRPr="001E6A34">
        <w:rPr>
          <w:rFonts w:ascii="Times New Roman" w:hAnsi="Times New Roman" w:cs="Times New Roman"/>
          <w:lang w:val="pt-PT"/>
        </w:rPr>
        <w:t xml:space="preserve"> </w:t>
      </w:r>
      <w:r w:rsidRPr="001E6A34">
        <w:rPr>
          <w:rFonts w:ascii="Calibri" w:hAnsi="Calibri" w:cs="Calibri"/>
          <w:color w:val="000000"/>
          <w:lang w:val="pt-PT"/>
        </w:rPr>
        <w:t xml:space="preserve">ze stran.  </w:t>
      </w:r>
    </w:p>
    <w:p w14:paraId="34AD0EB9" w14:textId="77777777" w:rsidR="00D25EE8" w:rsidRPr="001E6A34" w:rsidRDefault="001E6A34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1E6A34">
        <w:rPr>
          <w:rFonts w:ascii="Calibri" w:hAnsi="Calibri" w:cs="Calibri"/>
          <w:color w:val="000000"/>
          <w:lang w:val="pt-PT"/>
        </w:rPr>
        <w:t xml:space="preserve">9. </w:t>
      </w:r>
      <w:r w:rsidRPr="001E6A34">
        <w:rPr>
          <w:rFonts w:ascii="Calibri" w:hAnsi="Calibri" w:cs="Calibri"/>
          <w:color w:val="000000"/>
          <w:lang w:val="pt-PT"/>
        </w:rPr>
        <w:tab/>
        <w:t>Smluvní strany výslovně potvrzují, že tato smlouva je výsledkem jejich jednání a každá ze stran</w:t>
      </w:r>
      <w:r w:rsidRPr="001E6A34">
        <w:rPr>
          <w:rFonts w:ascii="Times New Roman" w:hAnsi="Times New Roman" w:cs="Times New Roman"/>
          <w:lang w:val="pt-PT"/>
        </w:rPr>
        <w:t xml:space="preserve"> </w:t>
      </w:r>
    </w:p>
    <w:p w14:paraId="6E1AAF56" w14:textId="77777777" w:rsidR="00D25EE8" w:rsidRDefault="001E6A34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měla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příležitost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ovlivnit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základní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podmínky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10C5782C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9FE244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B7F99C" w14:textId="77777777" w:rsidR="00D25EE8" w:rsidRDefault="00D25EE8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EFA447" w14:textId="77777777" w:rsidR="00D25EE8" w:rsidRDefault="001E6A34">
      <w:pPr>
        <w:tabs>
          <w:tab w:val="left" w:pos="6568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Nedvědici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 xml:space="preserve"> ___________ </w:t>
      </w:r>
      <w:r>
        <w:rPr>
          <w:rFonts w:ascii="Calibri" w:hAnsi="Calibri" w:cs="Calibri"/>
          <w:color w:val="000000"/>
        </w:rPr>
        <w:tab/>
        <w:t xml:space="preserve">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dne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___________</w:t>
      </w:r>
      <w:r>
        <w:rPr>
          <w:rFonts w:ascii="Times New Roman" w:hAnsi="Times New Roman" w:cs="Times New Roman"/>
        </w:rPr>
        <w:t xml:space="preserve"> </w:t>
      </w:r>
    </w:p>
    <w:p w14:paraId="1A7DF0AB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867E6D" w14:textId="05766709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ACFF2D" w14:textId="68C15856" w:rsidR="00D25EE8" w:rsidRDefault="00D25EE8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C64A9F" w14:textId="77777777" w:rsidR="00D25EE8" w:rsidRPr="001E6A34" w:rsidRDefault="001E6A34">
      <w:pPr>
        <w:tabs>
          <w:tab w:val="left" w:pos="6568"/>
        </w:tabs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A3A81B" wp14:editId="68750120">
                <wp:simplePos x="0" y="0"/>
                <wp:positionH relativeFrom="page">
                  <wp:posOffset>5521721</wp:posOffset>
                </wp:positionH>
                <wp:positionV relativeFrom="line">
                  <wp:posOffset>-58056</wp:posOffset>
                </wp:positionV>
                <wp:extent cx="225642" cy="176131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21721" y="-58056"/>
                          <a:ext cx="111342" cy="618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54BBB" w14:textId="77777777" w:rsidR="00D25EE8" w:rsidRDefault="001E6A34">
                            <w:pPr>
                              <w:spacing w:line="9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DFFFF"/>
                                <w:spacing w:val="-5"/>
                                <w:sz w:val="6"/>
                                <w:szCs w:val="6"/>
                              </w:rPr>
                              <w:t>d e a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A3A81B" id="Freeform 122" o:spid="_x0000_s1026" style="position:absolute;left:0;text-align:left;margin-left:434.8pt;margin-top:-4.55pt;width:17.75pt;height:13.8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F254BBB" w14:textId="77777777" w:rsidR="00D25EE8" w:rsidRDefault="001E6A34">
                      <w:pPr>
                        <w:spacing w:line="9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FDFFFF"/>
                          <w:spacing w:val="-5"/>
                          <w:sz w:val="6"/>
                          <w:szCs w:val="6"/>
                        </w:rPr>
                        <w:t>d e a n</w:t>
                      </w:r>
                      <w:r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1E6A34">
        <w:rPr>
          <w:rFonts w:ascii="Calibri" w:hAnsi="Calibri" w:cs="Calibri"/>
          <w:color w:val="000000"/>
          <w:lang w:val="cs-CZ"/>
        </w:rPr>
        <w:t xml:space="preserve">______________________________ </w:t>
      </w:r>
      <w:r w:rsidRPr="001E6A34">
        <w:rPr>
          <w:rFonts w:ascii="Calibri" w:hAnsi="Calibri" w:cs="Calibri"/>
          <w:color w:val="000000"/>
          <w:lang w:val="cs-CZ"/>
        </w:rPr>
        <w:tab/>
      </w:r>
      <w:r w:rsidRPr="001E6A34">
        <w:rPr>
          <w:rFonts w:ascii="Calibri" w:hAnsi="Calibri" w:cs="Calibri"/>
          <w:color w:val="000000"/>
          <w:spacing w:val="-1"/>
          <w:lang w:val="cs-CZ"/>
        </w:rPr>
        <w:t>______________________________</w:t>
      </w:r>
      <w:r w:rsidRPr="001E6A34">
        <w:rPr>
          <w:rFonts w:ascii="Times New Roman" w:hAnsi="Times New Roman" w:cs="Times New Roman"/>
          <w:lang w:val="cs-CZ"/>
        </w:rPr>
        <w:t xml:space="preserve"> </w:t>
      </w:r>
    </w:p>
    <w:p w14:paraId="4B29978B" w14:textId="77777777" w:rsidR="00D25EE8" w:rsidRPr="001E6A34" w:rsidRDefault="001E6A34">
      <w:pPr>
        <w:tabs>
          <w:tab w:val="left" w:pos="6568"/>
        </w:tabs>
        <w:spacing w:before="4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MgA. Mgr. Lukáš Horký, Ph.D. </w:t>
      </w:r>
      <w:r w:rsidRPr="001E6A34">
        <w:rPr>
          <w:rFonts w:ascii="Calibri" w:hAnsi="Calibri" w:cs="Calibri"/>
          <w:color w:val="000000"/>
          <w:lang w:val="cs-CZ"/>
        </w:rPr>
        <w:tab/>
        <w:t xml:space="preserve">prof. RNDr. Vladimír Aubrecht, CSc.  </w:t>
      </w:r>
    </w:p>
    <w:p w14:paraId="15A78AE9" w14:textId="77777777" w:rsidR="00D25EE8" w:rsidRPr="001E6A34" w:rsidRDefault="001E6A34">
      <w:pPr>
        <w:tabs>
          <w:tab w:val="left" w:pos="6568"/>
        </w:tabs>
        <w:spacing w:before="4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předseda správní rady </w:t>
      </w:r>
      <w:r w:rsidRPr="001E6A34">
        <w:rPr>
          <w:rFonts w:ascii="Calibri" w:hAnsi="Calibri" w:cs="Calibri"/>
          <w:color w:val="000000"/>
          <w:lang w:val="cs-CZ"/>
        </w:rPr>
        <w:tab/>
        <w:t xml:space="preserve">děkan  </w:t>
      </w:r>
    </w:p>
    <w:p w14:paraId="5788D732" w14:textId="77777777" w:rsidR="00D25EE8" w:rsidRPr="001E6A34" w:rsidRDefault="001E6A34">
      <w:pPr>
        <w:tabs>
          <w:tab w:val="left" w:pos="6568"/>
        </w:tabs>
        <w:spacing w:before="4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E6A34">
        <w:rPr>
          <w:rFonts w:ascii="Calibri" w:hAnsi="Calibri" w:cs="Calibri"/>
          <w:color w:val="000000"/>
          <w:lang w:val="cs-CZ"/>
        </w:rPr>
        <w:t xml:space="preserve">za </w:t>
      </w:r>
      <w:r w:rsidRPr="001E6A34">
        <w:rPr>
          <w:rFonts w:ascii="Calibri" w:hAnsi="Calibri" w:cs="Calibri"/>
          <w:color w:val="000000"/>
          <w:lang w:val="cs-CZ"/>
        </w:rPr>
        <w:t xml:space="preserve">příjemce </w:t>
      </w:r>
      <w:r w:rsidRPr="001E6A34">
        <w:rPr>
          <w:rFonts w:ascii="Calibri" w:hAnsi="Calibri" w:cs="Calibri"/>
          <w:color w:val="000000"/>
          <w:lang w:val="cs-CZ"/>
        </w:rPr>
        <w:tab/>
        <w:t xml:space="preserve">za dalšího účastníka  </w:t>
      </w:r>
    </w:p>
    <w:p w14:paraId="37B48F1A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E2AE8A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4EB2A9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28BEA9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2714E3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592AD8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CD8D45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B139A7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FD8E3E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469A71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9FCA8D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2A6A8D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466934" w14:textId="77777777" w:rsidR="00D25EE8" w:rsidRDefault="00D25E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3EE2C1" w14:textId="77777777" w:rsidR="00D25EE8" w:rsidRDefault="00D25EE8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8DF16A" w14:textId="77777777" w:rsidR="00D25EE8" w:rsidRDefault="001E6A34">
      <w:pPr>
        <w:spacing w:line="180" w:lineRule="exact"/>
        <w:ind w:left="4725"/>
        <w:rPr>
          <w:rFonts w:ascii="Times New Roman" w:hAnsi="Times New Roman" w:cs="Times New Roman"/>
          <w:color w:val="010302"/>
        </w:rPr>
        <w:sectPr w:rsidR="00D25EE8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9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9)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073272E" w14:textId="77777777" w:rsidR="00D25EE8" w:rsidRDefault="00D25EE8"/>
    <w:sectPr w:rsidR="00D25EE8">
      <w:type w:val="continuous"/>
      <w:pgSz w:w="11909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E8"/>
    <w:rsid w:val="001E6A34"/>
    <w:rsid w:val="00D25EE8"/>
    <w:rsid w:val="00D3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ACF6"/>
  <w15:docId w15:val="{CD26019B-78D7-4CE5-B298-4B2BA4B0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3863</Words>
  <Characters>22797</Characters>
  <Application>Microsoft Office Word</Application>
  <DocSecurity>0</DocSecurity>
  <Lines>189</Lines>
  <Paragraphs>53</Paragraphs>
  <ScaleCrop>false</ScaleCrop>
  <Company/>
  <LinksUpToDate>false</LinksUpToDate>
  <CharactersWithSpaces>26607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2025-06-13T06:34:00Z</dcterms:created>
  <dcterms:modified xsi:type="dcterms:W3CDTF">2025-06-13T06:35:00Z</dcterms:modified>
</cp:coreProperties>
</file>