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4106748" w14:textId="77777777" w:rsidR="00F162B9" w:rsidRDefault="00000000">
      <w:pPr>
        <w:jc w:val="center"/>
        <w:rPr>
          <w:b/>
        </w:rPr>
      </w:pPr>
      <w:r>
        <w:rPr>
          <w:b/>
        </w:rPr>
        <w:t>SMLOUVA O UMĚLECKÉ VYSTOUPENÍ</w:t>
      </w:r>
    </w:p>
    <w:p w14:paraId="64571FDA" w14:textId="77777777" w:rsidR="00F162B9" w:rsidRDefault="00000000">
      <w:pPr>
        <w:spacing w:before="120" w:after="120"/>
        <w:jc w:val="both"/>
      </w:pPr>
      <w:r>
        <w:t>kterou níže uvedeného dne, měsíce a roku uzavřeli/y</w:t>
      </w:r>
    </w:p>
    <w:p w14:paraId="7D6DE135" w14:textId="77777777" w:rsidR="00F162B9" w:rsidRDefault="00000000">
      <w:pPr>
        <w:jc w:val="both"/>
      </w:pPr>
      <w:r>
        <w:t>na straně jedné:</w:t>
      </w:r>
      <w:r>
        <w:tab/>
      </w:r>
    </w:p>
    <w:p w14:paraId="7B65A77C" w14:textId="77777777" w:rsidR="00F162B9" w:rsidRDefault="00000000">
      <w:pPr>
        <w:jc w:val="both"/>
        <w:rPr>
          <w:b/>
        </w:rPr>
      </w:pPr>
      <w:r>
        <w:rPr>
          <w:b/>
        </w:rPr>
        <w:t>Smetanova Litomyšl, o.p.s.</w:t>
      </w:r>
    </w:p>
    <w:p w14:paraId="05D73C5B" w14:textId="77777777" w:rsidR="00F162B9" w:rsidRDefault="00000000">
      <w:pPr>
        <w:jc w:val="both"/>
      </w:pPr>
      <w:r>
        <w:t>IČO: 25918206, DIČ: CZ25918206</w:t>
      </w:r>
    </w:p>
    <w:p w14:paraId="2D332FB9" w14:textId="77777777" w:rsidR="00F162B9" w:rsidRDefault="00000000">
      <w:pPr>
        <w:jc w:val="both"/>
      </w:pPr>
      <w:r>
        <w:t xml:space="preserve">se sídlem Jiráskova 133, </w:t>
      </w:r>
      <w:proofErr w:type="spellStart"/>
      <w:r>
        <w:t>Záhradí</w:t>
      </w:r>
      <w:proofErr w:type="spellEnd"/>
      <w:r>
        <w:t>, 570 01 Litomyšl</w:t>
      </w:r>
    </w:p>
    <w:p w14:paraId="1FBA9CAF" w14:textId="77777777" w:rsidR="00F162B9" w:rsidRDefault="00000000">
      <w:pPr>
        <w:jc w:val="both"/>
      </w:pPr>
      <w:r>
        <w:t>zapsaná v rejstříku obecně prospěšných společností vedeném Krajským soudem v Hradci Králové, oddíl O, vložka 49</w:t>
      </w:r>
    </w:p>
    <w:p w14:paraId="55199C32" w14:textId="77777777" w:rsidR="00F162B9" w:rsidRDefault="00000000">
      <w:pPr>
        <w:jc w:val="both"/>
      </w:pPr>
      <w:r>
        <w:t xml:space="preserve">zastoupená Mgr. Michalem Medkem, ředitelem </w:t>
      </w:r>
    </w:p>
    <w:p w14:paraId="528A13F6" w14:textId="77777777" w:rsidR="00F162B9" w:rsidRDefault="00000000">
      <w:pPr>
        <w:spacing w:before="120"/>
        <w:jc w:val="both"/>
      </w:pPr>
      <w:r>
        <w:t>(dále jen „Organizátor“)</w:t>
      </w:r>
    </w:p>
    <w:p w14:paraId="162CB07E" w14:textId="77777777" w:rsidR="00F162B9" w:rsidRDefault="00000000">
      <w:pPr>
        <w:spacing w:before="80"/>
        <w:jc w:val="both"/>
      </w:pPr>
      <w:r>
        <w:t>a</w:t>
      </w:r>
    </w:p>
    <w:p w14:paraId="4B7B895F" w14:textId="77777777" w:rsidR="00F162B9" w:rsidRDefault="00000000">
      <w:pPr>
        <w:rPr>
          <w:b/>
        </w:rPr>
      </w:pPr>
      <w:r>
        <w:t>na straně druhé:</w:t>
      </w:r>
      <w:r>
        <w:br/>
      </w:r>
      <w:r>
        <w:rPr>
          <w:b/>
        </w:rPr>
        <w:t>Pražský filharmonický sbor</w:t>
      </w:r>
    </w:p>
    <w:p w14:paraId="5D51D2CF" w14:textId="77777777" w:rsidR="00F162B9" w:rsidRDefault="00000000">
      <w:r>
        <w:t>se sídlem Melantrichova 970/</w:t>
      </w:r>
      <w:proofErr w:type="gramStart"/>
      <w:r>
        <w:t>17b</w:t>
      </w:r>
      <w:proofErr w:type="gramEnd"/>
      <w:r>
        <w:t>, 110 00 Praha 1</w:t>
      </w:r>
    </w:p>
    <w:p w14:paraId="27112C1D" w14:textId="77777777" w:rsidR="00F162B9" w:rsidRDefault="00000000">
      <w:r>
        <w:t>IČO: 144 50 577</w:t>
      </w:r>
    </w:p>
    <w:p w14:paraId="58D61100" w14:textId="77777777" w:rsidR="00F162B9" w:rsidRDefault="00000000">
      <w:r>
        <w:t xml:space="preserve">bankovní spojení: č. </w:t>
      </w:r>
      <w:proofErr w:type="spellStart"/>
      <w:r>
        <w:t>ú.</w:t>
      </w:r>
      <w:proofErr w:type="spellEnd"/>
      <w:r>
        <w:t xml:space="preserve"> 58035011/0710 </w:t>
      </w:r>
    </w:p>
    <w:p w14:paraId="27571D3F" w14:textId="3534AAA1" w:rsidR="00F162B9" w:rsidRDefault="00000000">
      <w:r>
        <w:t xml:space="preserve">zastoupený ředitelem sboru </w:t>
      </w:r>
      <w:proofErr w:type="spellStart"/>
      <w:r w:rsidR="00227A0F">
        <w:t>xxxxxxxx</w:t>
      </w:r>
      <w:proofErr w:type="spellEnd"/>
      <w:r>
        <w:t xml:space="preserve"> </w:t>
      </w:r>
      <w:proofErr w:type="spellStart"/>
      <w:r w:rsidR="00227A0F">
        <w:t>xxxxxxxxx</w:t>
      </w:r>
      <w:proofErr w:type="spellEnd"/>
    </w:p>
    <w:p w14:paraId="5409B11C" w14:textId="77777777" w:rsidR="00F162B9" w:rsidRDefault="00000000">
      <w:pPr>
        <w:spacing w:before="120"/>
      </w:pPr>
      <w:r>
        <w:t>(dále jen „PFS nebo Účinkující“)</w:t>
      </w:r>
    </w:p>
    <w:p w14:paraId="12DC53FE" w14:textId="77777777" w:rsidR="00F162B9" w:rsidRDefault="00F162B9">
      <w:pPr>
        <w:spacing w:before="80"/>
        <w:jc w:val="both"/>
      </w:pPr>
    </w:p>
    <w:p w14:paraId="298F026E" w14:textId="77777777" w:rsidR="00F162B9" w:rsidRDefault="00000000">
      <w:pPr>
        <w:jc w:val="center"/>
        <w:rPr>
          <w:b/>
        </w:rPr>
      </w:pPr>
      <w:r>
        <w:rPr>
          <w:b/>
        </w:rPr>
        <w:t>I.</w:t>
      </w:r>
    </w:p>
    <w:p w14:paraId="6E5CF08D" w14:textId="77777777" w:rsidR="00F162B9" w:rsidRDefault="00000000">
      <w:pPr>
        <w:jc w:val="both"/>
      </w:pPr>
      <w:r>
        <w:t>Účinkující se touto smlouvou zavazuje k tomu, že provede pro Organizátora umělecké vystoupení blíže specifikované v čl. II. této smlouvy. Organizátor se za to zavazuje uhradit Účinkujícímu odměnu dle čl. III. této smlouvy.</w:t>
      </w:r>
    </w:p>
    <w:p w14:paraId="7E855312" w14:textId="77777777" w:rsidR="00F162B9" w:rsidRDefault="00F162B9">
      <w:pPr>
        <w:jc w:val="both"/>
        <w:rPr>
          <w:b/>
        </w:rPr>
      </w:pPr>
    </w:p>
    <w:p w14:paraId="5BD0D17F" w14:textId="77777777" w:rsidR="00F162B9" w:rsidRDefault="00000000">
      <w:pPr>
        <w:jc w:val="center"/>
        <w:rPr>
          <w:b/>
        </w:rPr>
      </w:pPr>
      <w:r>
        <w:rPr>
          <w:b/>
        </w:rPr>
        <w:t>II.</w:t>
      </w:r>
    </w:p>
    <w:p w14:paraId="7501EDFE" w14:textId="77777777" w:rsidR="00F162B9" w:rsidRDefault="00000000">
      <w:pPr>
        <w:jc w:val="both"/>
      </w:pPr>
      <w:r>
        <w:t>Účinkují provede v rámci festivalu Smetanova Litomyšl 2025 pro Organizátora umělecké vystoupení, a to za podmínek uvedených dále v této smlouvě (dále jen „Umělecké vystoupení“).</w:t>
      </w:r>
    </w:p>
    <w:p w14:paraId="661428F3" w14:textId="77777777" w:rsidR="00F162B9" w:rsidRDefault="00F162B9">
      <w:pPr>
        <w:jc w:val="both"/>
      </w:pPr>
    </w:p>
    <w:p w14:paraId="2E73DFE6" w14:textId="77777777" w:rsidR="00F162B9" w:rsidRDefault="00000000">
      <w:pPr>
        <w:jc w:val="both"/>
      </w:pPr>
      <w:r>
        <w:t xml:space="preserve">Uměleckým vystoupením se rozumí vystoupení účinkujícího souboru </w:t>
      </w:r>
      <w:r>
        <w:rPr>
          <w:b/>
        </w:rPr>
        <w:t>PFS</w:t>
      </w:r>
    </w:p>
    <w:p w14:paraId="2E614A6E" w14:textId="77777777" w:rsidR="00F162B9" w:rsidRDefault="00000000">
      <w:pPr>
        <w:jc w:val="both"/>
      </w:pPr>
      <w:r>
        <w:t xml:space="preserve">v neděli </w:t>
      </w:r>
      <w:r>
        <w:rPr>
          <w:b/>
        </w:rPr>
        <w:t>15. června 2025 v 19:30 hodin</w:t>
      </w:r>
    </w:p>
    <w:p w14:paraId="65712990" w14:textId="77777777" w:rsidR="00F162B9" w:rsidRDefault="00000000">
      <w:pPr>
        <w:jc w:val="both"/>
        <w:rPr>
          <w:b/>
        </w:rPr>
      </w:pPr>
      <w:r>
        <w:t xml:space="preserve">místo: </w:t>
      </w:r>
      <w:r>
        <w:rPr>
          <w:b/>
        </w:rPr>
        <w:t>Česká republika, Litomyšl, Zámek Litomyšl</w:t>
      </w:r>
    </w:p>
    <w:p w14:paraId="41545DB7" w14:textId="77777777" w:rsidR="00F162B9" w:rsidRDefault="00000000">
      <w:pPr>
        <w:jc w:val="both"/>
        <w:rPr>
          <w:b/>
        </w:rPr>
      </w:pPr>
      <w:r>
        <w:t>v koncertu:</w:t>
      </w:r>
      <w:r>
        <w:rPr>
          <w:b/>
        </w:rPr>
        <w:t xml:space="preserve"> </w:t>
      </w:r>
    </w:p>
    <w:p w14:paraId="5C9C1E9A" w14:textId="77777777" w:rsidR="00F162B9" w:rsidRDefault="00000000">
      <w:pPr>
        <w:jc w:val="both"/>
        <w:rPr>
          <w:b/>
        </w:rPr>
      </w:pPr>
      <w:r>
        <w:rPr>
          <w:b/>
        </w:rPr>
        <w:t xml:space="preserve">B. Martinů: </w:t>
      </w:r>
      <w:proofErr w:type="spellStart"/>
      <w:r>
        <w:rPr>
          <w:b/>
        </w:rPr>
        <w:t>Sinfonietta</w:t>
      </w:r>
      <w:proofErr w:type="spellEnd"/>
      <w:r>
        <w:rPr>
          <w:b/>
        </w:rPr>
        <w:t xml:space="preserve"> La </w:t>
      </w:r>
      <w:proofErr w:type="spellStart"/>
      <w:r>
        <w:rPr>
          <w:b/>
        </w:rPr>
        <w:t>Jolla</w:t>
      </w:r>
      <w:proofErr w:type="spellEnd"/>
    </w:p>
    <w:p w14:paraId="6C4EF413" w14:textId="77777777" w:rsidR="00F162B9" w:rsidRDefault="00000000">
      <w:r>
        <w:rPr>
          <w:b/>
        </w:rPr>
        <w:t>---</w:t>
      </w:r>
    </w:p>
    <w:p w14:paraId="2BF67FF4" w14:textId="77777777" w:rsidR="00F162B9" w:rsidRDefault="00000000">
      <w:pPr>
        <w:jc w:val="both"/>
        <w:rPr>
          <w:b/>
        </w:rPr>
      </w:pPr>
      <w:r>
        <w:rPr>
          <w:b/>
        </w:rPr>
        <w:t xml:space="preserve">A. </w:t>
      </w:r>
      <w:proofErr w:type="spellStart"/>
      <w:r>
        <w:rPr>
          <w:b/>
        </w:rPr>
        <w:t>Honegger</w:t>
      </w:r>
      <w:proofErr w:type="spellEnd"/>
      <w:r>
        <w:rPr>
          <w:b/>
        </w:rPr>
        <w:t>: Král David</w:t>
      </w:r>
    </w:p>
    <w:p w14:paraId="2A9781A5" w14:textId="77777777" w:rsidR="00F162B9" w:rsidRDefault="00F162B9">
      <w:pPr>
        <w:jc w:val="both"/>
      </w:pPr>
    </w:p>
    <w:p w14:paraId="11554DCB" w14:textId="77777777" w:rsidR="00F162B9" w:rsidRDefault="00000000">
      <w:pPr>
        <w:jc w:val="both"/>
      </w:pPr>
      <w:r>
        <w:t xml:space="preserve">Spoluúčinkují: </w:t>
      </w:r>
    </w:p>
    <w:p w14:paraId="109616BA" w14:textId="77777777" w:rsidR="00F162B9" w:rsidRDefault="00000000">
      <w:pPr>
        <w:jc w:val="both"/>
      </w:pPr>
      <w:r>
        <w:t xml:space="preserve">Kateřina Kněžíková – soprán, Helen </w:t>
      </w:r>
      <w:proofErr w:type="spellStart"/>
      <w:r>
        <w:t>Charlston</w:t>
      </w:r>
      <w:proofErr w:type="spellEnd"/>
      <w:r>
        <w:t xml:space="preserve"> – alt, </w:t>
      </w:r>
      <w:proofErr w:type="spellStart"/>
      <w:r>
        <w:t>Dovlet</w:t>
      </w:r>
      <w:proofErr w:type="spellEnd"/>
      <w:r>
        <w:t xml:space="preserve"> </w:t>
      </w:r>
      <w:proofErr w:type="spellStart"/>
      <w:r>
        <w:t>Nurgeldiyev</w:t>
      </w:r>
      <w:proofErr w:type="spellEnd"/>
      <w:r>
        <w:t xml:space="preserve"> – tenor, </w:t>
      </w:r>
    </w:p>
    <w:p w14:paraId="68F296F7" w14:textId="77777777" w:rsidR="00F162B9" w:rsidRDefault="00000000">
      <w:pPr>
        <w:jc w:val="both"/>
        <w:rPr>
          <w:rFonts w:ascii="Arial" w:eastAsia="Arial" w:hAnsi="Arial" w:cs="Arial"/>
          <w:sz w:val="30"/>
          <w:szCs w:val="30"/>
        </w:rPr>
      </w:pPr>
      <w:r>
        <w:t xml:space="preserve">Vladimír Polívka – recitátor, Anna John </w:t>
      </w:r>
      <w:proofErr w:type="spellStart"/>
      <w:proofErr w:type="gramStart"/>
      <w:r>
        <w:t>Schmidtmajerová</w:t>
      </w:r>
      <w:proofErr w:type="spellEnd"/>
      <w:r>
        <w:t xml:space="preserve"> - role</w:t>
      </w:r>
      <w:proofErr w:type="gramEnd"/>
      <w:r>
        <w:t xml:space="preserve"> Čarodějnice</w:t>
      </w:r>
    </w:p>
    <w:p w14:paraId="3D9660D1" w14:textId="77777777" w:rsidR="00F162B9" w:rsidRDefault="00F162B9">
      <w:pPr>
        <w:jc w:val="both"/>
      </w:pPr>
    </w:p>
    <w:p w14:paraId="4D0CF8A8" w14:textId="77777777" w:rsidR="00F162B9" w:rsidRDefault="00000000">
      <w:pPr>
        <w:jc w:val="both"/>
      </w:pPr>
      <w:r>
        <w:t xml:space="preserve">Prague </w:t>
      </w:r>
      <w:proofErr w:type="spellStart"/>
      <w:r>
        <w:t>Philharmonia</w:t>
      </w:r>
      <w:proofErr w:type="spellEnd"/>
      <w:r>
        <w:t>, dirigent Lukáš Vasilek</w:t>
      </w:r>
    </w:p>
    <w:p w14:paraId="05AC30DB" w14:textId="77777777" w:rsidR="00F162B9" w:rsidRDefault="00F162B9">
      <w:pPr>
        <w:jc w:val="both"/>
      </w:pPr>
    </w:p>
    <w:p w14:paraId="39DB03A5" w14:textId="77777777" w:rsidR="00F162B9" w:rsidRDefault="00000000">
      <w:pPr>
        <w:jc w:val="both"/>
      </w:pPr>
      <w:r>
        <w:t>Všechny spoluúčinkující smluvně zabezpečí Organizátor.</w:t>
      </w:r>
    </w:p>
    <w:p w14:paraId="2227B2BA" w14:textId="77777777" w:rsidR="00F162B9" w:rsidRDefault="00F162B9">
      <w:pPr>
        <w:jc w:val="both"/>
      </w:pPr>
    </w:p>
    <w:p w14:paraId="68003E9E" w14:textId="77777777" w:rsidR="00F162B9" w:rsidRDefault="00F162B9">
      <w:pPr>
        <w:jc w:val="center"/>
        <w:rPr>
          <w:b/>
        </w:rPr>
      </w:pPr>
    </w:p>
    <w:p w14:paraId="6C6F2450" w14:textId="77777777" w:rsidR="00F162B9" w:rsidRDefault="00000000">
      <w:pPr>
        <w:jc w:val="center"/>
        <w:rPr>
          <w:b/>
        </w:rPr>
      </w:pPr>
      <w:r>
        <w:rPr>
          <w:b/>
        </w:rPr>
        <w:lastRenderedPageBreak/>
        <w:t>III.</w:t>
      </w:r>
    </w:p>
    <w:p w14:paraId="7ED106FF" w14:textId="77777777" w:rsidR="00F162B9" w:rsidRDefault="00000000">
      <w:pPr>
        <w:jc w:val="both"/>
      </w:pPr>
      <w:r>
        <w:t xml:space="preserve">Za provedení Uměleckého vystoupení dle této smlouvy zaplatí Organizátor Účinkujícímu odměnu ve výši </w:t>
      </w:r>
      <w:r>
        <w:rPr>
          <w:b/>
        </w:rPr>
        <w:t>180 000 Kč</w:t>
      </w:r>
      <w:r>
        <w:t xml:space="preserve"> (slovy: sto-osmdesát-tisíc korun českých).</w:t>
      </w:r>
    </w:p>
    <w:p w14:paraId="3406613E" w14:textId="77777777" w:rsidR="00F162B9" w:rsidRDefault="00000000">
      <w:pPr>
        <w:jc w:val="both"/>
      </w:pPr>
      <w:r>
        <w:t>Smluvní strany se dohodly na tom, že odměna dle předchozího odstavce je pevná a konečná. Účinkující dále prohlašuje, že jsou v ní započítány veškeré jeho náklady spojené s provedením Uměleckého vystoupení, a to včetně nákladů spojených s řádným nastudováním a nazkoušením Uměleckého vystoupení a nákladů na pořízení či zapůjčení veškerých případných koncertních úborů.</w:t>
      </w:r>
    </w:p>
    <w:p w14:paraId="73CD640F" w14:textId="77777777" w:rsidR="00F162B9" w:rsidRDefault="00F162B9">
      <w:pPr>
        <w:jc w:val="both"/>
      </w:pPr>
    </w:p>
    <w:p w14:paraId="298479CE" w14:textId="77777777" w:rsidR="00F162B9" w:rsidRDefault="00000000">
      <w:pPr>
        <w:jc w:val="both"/>
      </w:pPr>
      <w:bookmarkStart w:id="0" w:name="_heading=h.gjdgxs" w:colFirst="0" w:colLast="0"/>
      <w:bookmarkEnd w:id="0"/>
      <w:r>
        <w:t xml:space="preserve">Smluvní strany se dohodly, že Organizátor uhradí Účinkujícímu dohodnutou odměnu prostřednictvím bezhotovostního bankovního převodu na bankovní účet Účinkujícího uvedený v záhlaví této smlouvy, a to na základě </w:t>
      </w:r>
      <w:r>
        <w:rPr>
          <w:b/>
        </w:rPr>
        <w:t>faktury</w:t>
      </w:r>
      <w:r>
        <w:t xml:space="preserve"> vystavené Účinkujícím, jejíž splatnost činí 14 dní od dne jejího doručení Organizátorovi, nedohodnou-li se smluvní strany později jinak. Faktura vystavená Účinkujícím musí obsahovat veškeré náležitosti daňového dokladu dle zákona č. 235/2004 Sb., o dani z přidané hodnoty. Nebude-li tomu tak, je Organizátor oprávněn takovou vadnou či neúplnou fakturu vrátit k opravě, kdy splatnost opravené faktury dle tohoto odstavce počíná běžet znovu od jejího opětovného doručení Organizátorovi.</w:t>
      </w:r>
    </w:p>
    <w:p w14:paraId="5A418C1B" w14:textId="77777777" w:rsidR="00F162B9" w:rsidRDefault="00F162B9">
      <w:pPr>
        <w:jc w:val="both"/>
      </w:pPr>
    </w:p>
    <w:p w14:paraId="1FA8D176" w14:textId="77777777" w:rsidR="00F162B9" w:rsidRDefault="00000000">
      <w:pPr>
        <w:jc w:val="both"/>
      </w:pPr>
      <w:r>
        <w:t>Jakékoliv případné daně z odměny se zavazuje vypořádat Účinkující sám.</w:t>
      </w:r>
    </w:p>
    <w:p w14:paraId="2A7853B1" w14:textId="77777777" w:rsidR="00F162B9" w:rsidRDefault="00F162B9">
      <w:pPr>
        <w:jc w:val="both"/>
      </w:pPr>
    </w:p>
    <w:p w14:paraId="652F6D23" w14:textId="77777777" w:rsidR="00F162B9" w:rsidRDefault="00000000">
      <w:pPr>
        <w:jc w:val="both"/>
      </w:pPr>
      <w:r>
        <w:t>V případě prodlení Organizátora s úhradou odměny dle této smlouvy je Účinkující oprávněn požadovat úhradu smluvní pokuty ve výši 0,05 % z dlužné částky denně.</w:t>
      </w:r>
    </w:p>
    <w:p w14:paraId="677ACEA0" w14:textId="77777777" w:rsidR="00F162B9" w:rsidRDefault="00F162B9">
      <w:pPr>
        <w:jc w:val="both"/>
      </w:pPr>
    </w:p>
    <w:p w14:paraId="6D55B414" w14:textId="77777777" w:rsidR="00F162B9" w:rsidRDefault="00000000">
      <w:pPr>
        <w:jc w:val="both"/>
      </w:pPr>
      <w:r>
        <w:t xml:space="preserve">PFS si zabezpečí </w:t>
      </w:r>
      <w:r>
        <w:rPr>
          <w:b/>
        </w:rPr>
        <w:t>dopravu</w:t>
      </w:r>
      <w:r>
        <w:t xml:space="preserve"> na zkoušky a do místa uměleckého vystoupení (a zpět) dvěma autobusy a náklady přefakturuje organizátorovi. Organizátor se zavazuje, že uhradí fakturu v termínu splatnosti na ní vyznačeném nebo do 5 dnů ode dne jejího doručení, bude-li mu faktura doručena později než v den splatnosti vyznačený na faktuře. </w:t>
      </w:r>
    </w:p>
    <w:p w14:paraId="0BEA48F2" w14:textId="77777777" w:rsidR="00F162B9" w:rsidRDefault="00F162B9">
      <w:pPr>
        <w:jc w:val="both"/>
      </w:pPr>
    </w:p>
    <w:p w14:paraId="35FD321F" w14:textId="77777777" w:rsidR="00F162B9" w:rsidRDefault="00000000">
      <w:pPr>
        <w:jc w:val="both"/>
      </w:pPr>
      <w:r>
        <w:t xml:space="preserve">Organizátor se zavazuje Účinkujícímu poskytnout celkem </w:t>
      </w:r>
      <w:r>
        <w:rPr>
          <w:b/>
        </w:rPr>
        <w:t>10 ks</w:t>
      </w:r>
      <w:r>
        <w:t xml:space="preserve"> čestných vstupenek na předmětné umělecké vystoupení.</w:t>
      </w:r>
    </w:p>
    <w:p w14:paraId="4D78B0AB" w14:textId="77777777" w:rsidR="00F162B9" w:rsidRDefault="00F162B9">
      <w:pPr>
        <w:jc w:val="both"/>
        <w:rPr>
          <w:b/>
        </w:rPr>
      </w:pPr>
    </w:p>
    <w:p w14:paraId="2A1E6F0F" w14:textId="77777777" w:rsidR="00F162B9" w:rsidRDefault="00000000">
      <w:pPr>
        <w:jc w:val="center"/>
      </w:pPr>
      <w:r>
        <w:rPr>
          <w:b/>
        </w:rPr>
        <w:t>IV.</w:t>
      </w:r>
    </w:p>
    <w:p w14:paraId="6C974B3E" w14:textId="77777777" w:rsidR="00F162B9" w:rsidRDefault="00000000">
      <w:pPr>
        <w:jc w:val="both"/>
      </w:pPr>
      <w:r>
        <w:t>V případě, že bude Účinkující provádět Umělecké vystoupení prostřednictvím či pomocí dalších třetích osob (např. jiných výkonných umělců, svých zaměstnanců či jiných pracovníků), tak se zavazuje k tomu, že všechny tyto osoby řádně seznámí s podmínkami provádění Uměleckého vystoupení uvedenými v této smlouvě a že zajistí, že všechny tyto třetí osoby budou přesně dodržovat sjednaný časový harmonogram Uměleckého vystoupení uvedený v čl. V. této smlouvy.</w:t>
      </w:r>
    </w:p>
    <w:p w14:paraId="032E7D97" w14:textId="77777777" w:rsidR="00F162B9" w:rsidRDefault="00F162B9">
      <w:pPr>
        <w:jc w:val="both"/>
      </w:pPr>
    </w:p>
    <w:p w14:paraId="2994CB45" w14:textId="77777777" w:rsidR="00F162B9" w:rsidRDefault="00000000">
      <w:pPr>
        <w:spacing w:after="120"/>
        <w:jc w:val="both"/>
      </w:pPr>
      <w:r>
        <w:t>Účinkující je povinen písemně upozornit Organizátora na veškeré skutečnosti týkající se Uměleckého vystoupení, které by mohly mít vliv na jeho provádění (např. nemocnost, zpoždění), a to bez zbytečného odkladu poté, co se o těchto skutečnostech dozví.</w:t>
      </w:r>
    </w:p>
    <w:p w14:paraId="4C46DF80" w14:textId="77777777" w:rsidR="00F162B9" w:rsidRDefault="00F162B9">
      <w:pPr>
        <w:jc w:val="both"/>
        <w:rPr>
          <w:b/>
        </w:rPr>
      </w:pPr>
    </w:p>
    <w:p w14:paraId="55F8FC47" w14:textId="77777777" w:rsidR="00F162B9" w:rsidRDefault="00000000">
      <w:pPr>
        <w:jc w:val="center"/>
        <w:rPr>
          <w:b/>
        </w:rPr>
      </w:pPr>
      <w:r>
        <w:rPr>
          <w:b/>
        </w:rPr>
        <w:t>V.</w:t>
      </w:r>
    </w:p>
    <w:p w14:paraId="4BF31445" w14:textId="77777777" w:rsidR="00F162B9" w:rsidRDefault="00000000">
      <w:pPr>
        <w:jc w:val="both"/>
      </w:pPr>
      <w:r>
        <w:t>Smluvní strany se dohodly na následujícím časovém harmonogramu Uměleckého vystoupení:</w:t>
      </w:r>
    </w:p>
    <w:p w14:paraId="475D8B29" w14:textId="77777777" w:rsidR="00F162B9" w:rsidRDefault="00F162B9">
      <w:pPr>
        <w:ind w:left="3600" w:hanging="2160"/>
      </w:pPr>
    </w:p>
    <w:p w14:paraId="6AB0738B" w14:textId="77777777" w:rsidR="00F162B9" w:rsidRDefault="00F162B9">
      <w:pPr>
        <w:ind w:left="3600" w:hanging="2160"/>
      </w:pPr>
    </w:p>
    <w:p w14:paraId="0E4D788F" w14:textId="77777777" w:rsidR="00F162B9" w:rsidRDefault="00000000">
      <w:pPr>
        <w:ind w:left="3600" w:hanging="2160"/>
        <w:rPr>
          <w:u w:val="single"/>
        </w:rPr>
      </w:pPr>
      <w:r>
        <w:rPr>
          <w:u w:val="single"/>
        </w:rPr>
        <w:t>Zkoušky v Praze:</w:t>
      </w:r>
    </w:p>
    <w:p w14:paraId="4D16D05A" w14:textId="77777777" w:rsidR="00F162B9" w:rsidRDefault="00000000">
      <w:pPr>
        <w:ind w:left="3600" w:hanging="2160"/>
        <w:rPr>
          <w:b/>
        </w:rPr>
      </w:pPr>
      <w:r>
        <w:rPr>
          <w:b/>
        </w:rPr>
        <w:t>Středa 11. 6. 2025</w:t>
      </w:r>
    </w:p>
    <w:p w14:paraId="7F43F4B1" w14:textId="77777777" w:rsidR="00F162B9" w:rsidRDefault="00000000">
      <w:r>
        <w:t>- 9.30-13.00 (pouze orchestr)</w:t>
      </w:r>
    </w:p>
    <w:p w14:paraId="6D0F2EFF" w14:textId="77777777" w:rsidR="00F162B9" w:rsidRDefault="00000000">
      <w:pPr>
        <w:ind w:left="3600" w:hanging="2160"/>
        <w:rPr>
          <w:b/>
        </w:rPr>
      </w:pPr>
      <w:r>
        <w:rPr>
          <w:b/>
        </w:rPr>
        <w:t>Čtvrtek 12. 6. 2025</w:t>
      </w:r>
    </w:p>
    <w:p w14:paraId="7A8AE0D9" w14:textId="77777777" w:rsidR="00F162B9" w:rsidRDefault="00000000">
      <w:r>
        <w:t>- 10.00-13.00 + 14.15-16.30 (</w:t>
      </w:r>
      <w:proofErr w:type="spellStart"/>
      <w:r>
        <w:t>tutti</w:t>
      </w:r>
      <w:proofErr w:type="spellEnd"/>
      <w:r>
        <w:t>)</w:t>
      </w:r>
    </w:p>
    <w:p w14:paraId="3CE0DA8B" w14:textId="77777777" w:rsidR="00F162B9" w:rsidRDefault="00000000">
      <w:pPr>
        <w:rPr>
          <w:b/>
        </w:rPr>
      </w:pPr>
      <w:r>
        <w:rPr>
          <w:b/>
        </w:rPr>
        <w:t>Pátek 13. 6. 2025</w:t>
      </w:r>
    </w:p>
    <w:p w14:paraId="192CEE20" w14:textId="77777777" w:rsidR="00F162B9" w:rsidRDefault="00000000">
      <w:r>
        <w:t>- 9.30-13.00 (</w:t>
      </w:r>
      <w:proofErr w:type="spellStart"/>
      <w:r>
        <w:t>tutti</w:t>
      </w:r>
      <w:proofErr w:type="spellEnd"/>
      <w:r>
        <w:t>)</w:t>
      </w:r>
    </w:p>
    <w:p w14:paraId="6BB7FD1E" w14:textId="77777777" w:rsidR="00F162B9" w:rsidRDefault="00F162B9"/>
    <w:p w14:paraId="0C764A48" w14:textId="77777777" w:rsidR="00F162B9" w:rsidRDefault="00000000">
      <w:pPr>
        <w:ind w:left="3600" w:hanging="2160"/>
        <w:rPr>
          <w:b/>
        </w:rPr>
      </w:pPr>
      <w:r>
        <w:rPr>
          <w:b/>
        </w:rPr>
        <w:t>Neděle 15. 6. 2025</w:t>
      </w:r>
    </w:p>
    <w:p w14:paraId="310C72AA" w14:textId="77777777" w:rsidR="00F162B9" w:rsidRDefault="00000000">
      <w:pPr>
        <w:ind w:left="3600" w:hanging="2160"/>
      </w:pPr>
      <w:r>
        <w:t>- příjezd do Litomyšle, šatny, rozezpívání</w:t>
      </w:r>
    </w:p>
    <w:p w14:paraId="4597BAAD" w14:textId="77777777" w:rsidR="00F162B9" w:rsidRDefault="00000000">
      <w:pPr>
        <w:ind w:left="3600" w:hanging="2160"/>
      </w:pPr>
      <w:r>
        <w:t>- 15.30-18.00 generální zkouška</w:t>
      </w:r>
    </w:p>
    <w:p w14:paraId="68E14D4C" w14:textId="77777777" w:rsidR="00F162B9" w:rsidRDefault="00000000">
      <w:pPr>
        <w:ind w:left="3600" w:hanging="2160"/>
      </w:pPr>
      <w:r>
        <w:t>- 19.30 – začátek koncertu (vystoupení sboru po přestávce)</w:t>
      </w:r>
    </w:p>
    <w:p w14:paraId="265F3D45" w14:textId="77777777" w:rsidR="00F162B9" w:rsidRDefault="00000000">
      <w:pPr>
        <w:ind w:left="3600" w:hanging="2160"/>
      </w:pPr>
      <w:r>
        <w:t>- po skončení uměleckého vystoupení odjezd PFS z Litomyšle</w:t>
      </w:r>
    </w:p>
    <w:p w14:paraId="2EBE3FAF" w14:textId="77777777" w:rsidR="00F162B9" w:rsidRDefault="00F162B9">
      <w:pPr>
        <w:rPr>
          <w:b/>
        </w:rPr>
      </w:pPr>
    </w:p>
    <w:p w14:paraId="539DD837" w14:textId="77777777" w:rsidR="00F162B9" w:rsidRDefault="00000000">
      <w:pPr>
        <w:jc w:val="center"/>
        <w:rPr>
          <w:b/>
        </w:rPr>
      </w:pPr>
      <w:r>
        <w:rPr>
          <w:b/>
        </w:rPr>
        <w:t>VI.</w:t>
      </w:r>
    </w:p>
    <w:p w14:paraId="697CA64C" w14:textId="77777777" w:rsidR="00F162B9" w:rsidRDefault="00000000">
      <w:pPr>
        <w:tabs>
          <w:tab w:val="left" w:pos="1418"/>
          <w:tab w:val="left" w:pos="2520"/>
          <w:tab w:val="left" w:pos="4962"/>
          <w:tab w:val="left" w:pos="5670"/>
        </w:tabs>
        <w:spacing w:before="60"/>
        <w:jc w:val="both"/>
      </w:pPr>
      <w:r>
        <w:t xml:space="preserve">Organizátor se v rámci svých možností přičiní o optimální podmínky pro provedení Uměleckého vystoupení a o optimální podmínky pro zkoušku. </w:t>
      </w:r>
    </w:p>
    <w:p w14:paraId="6E049629" w14:textId="77777777" w:rsidR="00F162B9" w:rsidRDefault="00000000">
      <w:pPr>
        <w:tabs>
          <w:tab w:val="left" w:pos="1418"/>
          <w:tab w:val="left" w:pos="2520"/>
          <w:tab w:val="left" w:pos="4962"/>
          <w:tab w:val="left" w:pos="5670"/>
        </w:tabs>
        <w:spacing w:before="60"/>
        <w:jc w:val="both"/>
      </w:pPr>
      <w:r>
        <w:t>Organizátor se zavazuje, že na své náklady zajistí řádné technické vybavení místa Uměleckého vystoupení, šatny pro všechny účinkující a pitný režim.</w:t>
      </w:r>
    </w:p>
    <w:p w14:paraId="410199F5" w14:textId="77777777" w:rsidR="00F162B9" w:rsidRDefault="00000000">
      <w:pPr>
        <w:tabs>
          <w:tab w:val="left" w:pos="1418"/>
          <w:tab w:val="left" w:pos="2520"/>
          <w:tab w:val="left" w:pos="4962"/>
          <w:tab w:val="left" w:pos="5670"/>
        </w:tabs>
        <w:spacing w:before="60"/>
        <w:jc w:val="both"/>
        <w:rPr>
          <w:color w:val="444746"/>
        </w:rPr>
      </w:pPr>
      <w:r>
        <w:rPr>
          <w:color w:val="444746"/>
        </w:rPr>
        <w:t>Organizátor se zavazuje, že na své náklady zajistí řádné technické vybavení místa uměleckého vystoupení, uzamykatelné šatny pro všechny účinkující (sbor – dělení dámy/pány, samostatné šatny pro dirigenta a šatny pro sólisty) a pitný režim.</w:t>
      </w:r>
    </w:p>
    <w:p w14:paraId="757C179B" w14:textId="77777777" w:rsidR="00F162B9" w:rsidRDefault="00000000">
      <w:pPr>
        <w:tabs>
          <w:tab w:val="left" w:pos="1418"/>
          <w:tab w:val="left" w:pos="2520"/>
          <w:tab w:val="left" w:pos="4962"/>
          <w:tab w:val="left" w:pos="5670"/>
        </w:tabs>
        <w:spacing w:before="60"/>
        <w:jc w:val="both"/>
        <w:rPr>
          <w:color w:val="444746"/>
        </w:rPr>
      </w:pPr>
      <w:r>
        <w:rPr>
          <w:color w:val="444746"/>
        </w:rPr>
        <w:t>Dále pak:</w:t>
      </w:r>
    </w:p>
    <w:p w14:paraId="34A279B7" w14:textId="77777777" w:rsidR="00F162B9" w:rsidRDefault="00000000">
      <w:pPr>
        <w:numPr>
          <w:ilvl w:val="0"/>
          <w:numId w:val="1"/>
        </w:numPr>
        <w:tabs>
          <w:tab w:val="left" w:pos="1418"/>
          <w:tab w:val="left" w:pos="2520"/>
          <w:tab w:val="left" w:pos="4962"/>
          <w:tab w:val="left" w:pos="5670"/>
        </w:tabs>
        <w:spacing w:before="60"/>
        <w:jc w:val="both"/>
        <w:rPr>
          <w:color w:val="444746"/>
        </w:rPr>
      </w:pPr>
      <w:r>
        <w:rPr>
          <w:color w:val="444746"/>
        </w:rPr>
        <w:t>uklizené a zametené jeviště s třemi sborovými stupni (po 20 cm) na pódiu a židlemi v počtu 80 ks</w:t>
      </w:r>
    </w:p>
    <w:p w14:paraId="5824243E" w14:textId="77777777" w:rsidR="00F162B9" w:rsidRDefault="00000000">
      <w:pPr>
        <w:numPr>
          <w:ilvl w:val="0"/>
          <w:numId w:val="1"/>
        </w:numPr>
        <w:tabs>
          <w:tab w:val="left" w:pos="1418"/>
          <w:tab w:val="left" w:pos="2520"/>
          <w:tab w:val="left" w:pos="4962"/>
          <w:tab w:val="left" w:pos="5670"/>
        </w:tabs>
        <w:jc w:val="both"/>
        <w:rPr>
          <w:color w:val="444746"/>
        </w:rPr>
      </w:pPr>
      <w:r>
        <w:rPr>
          <w:color w:val="444746"/>
        </w:rPr>
        <w:t>přítomnost osvětlovače po celou dobu akustické zkoušky a konání uměleckého vystoupení</w:t>
      </w:r>
    </w:p>
    <w:p w14:paraId="7D8F324A" w14:textId="77777777" w:rsidR="00F162B9" w:rsidRDefault="00F162B9">
      <w:pPr>
        <w:jc w:val="center"/>
        <w:rPr>
          <w:b/>
        </w:rPr>
      </w:pPr>
    </w:p>
    <w:p w14:paraId="798943EE" w14:textId="77777777" w:rsidR="00F162B9" w:rsidRDefault="00000000">
      <w:pPr>
        <w:jc w:val="center"/>
        <w:rPr>
          <w:b/>
        </w:rPr>
      </w:pPr>
      <w:r>
        <w:rPr>
          <w:b/>
        </w:rPr>
        <w:t>VII.</w:t>
      </w:r>
    </w:p>
    <w:p w14:paraId="21FFF5D4" w14:textId="77777777" w:rsidR="00F162B9" w:rsidRDefault="00000000">
      <w:pPr>
        <w:jc w:val="both"/>
      </w:pPr>
      <w:r>
        <w:t>Organizátor je oprávněn při propagaci festivalu Smetanova Litomyšl použít název a fotografie Účinkujícího v elektronické i tištěné podobě, a to ve všech tiskovinách, na plakátech či na webových stránkách a sociálních sítích. Organizátor je dále oprávněn pořídit kompletní dokumentaci Uměleckého vystoupení pro svůj archiv a pro další nekomerční použití dle potřeby Organizátora. Pokud bude umělecké vystoupení zaznamenáváno médii (Česká televize, Český rozhlas atp.), uzavřou tato s účinkujícími vlastní smlouvy o užití práv výkonného umělce.</w:t>
      </w:r>
    </w:p>
    <w:p w14:paraId="73867CEF" w14:textId="77777777" w:rsidR="00F162B9" w:rsidRDefault="00F162B9">
      <w:pPr>
        <w:jc w:val="both"/>
      </w:pPr>
    </w:p>
    <w:p w14:paraId="0973E280" w14:textId="77777777" w:rsidR="00F162B9" w:rsidRDefault="00F162B9">
      <w:pPr>
        <w:jc w:val="both"/>
        <w:rPr>
          <w:b/>
        </w:rPr>
      </w:pPr>
    </w:p>
    <w:p w14:paraId="3DC4FDC6" w14:textId="77777777" w:rsidR="00F162B9" w:rsidRDefault="00000000">
      <w:pPr>
        <w:jc w:val="center"/>
        <w:rPr>
          <w:b/>
        </w:rPr>
      </w:pPr>
      <w:r>
        <w:rPr>
          <w:b/>
        </w:rPr>
        <w:t>VIII.</w:t>
      </w:r>
    </w:p>
    <w:p w14:paraId="49487463" w14:textId="77777777" w:rsidR="00F162B9" w:rsidRDefault="00000000">
      <w:pPr>
        <w:tabs>
          <w:tab w:val="left" w:pos="1418"/>
          <w:tab w:val="left" w:pos="2520"/>
          <w:tab w:val="left" w:pos="4962"/>
          <w:tab w:val="left" w:pos="5670"/>
        </w:tabs>
        <w:spacing w:before="60"/>
        <w:jc w:val="both"/>
      </w:pPr>
      <w:r>
        <w:t>Jestliže se Umělecké vystoupení dle této smlouvy nebude moci uskutečnit z důvodu zásahu vyšší moci (např. přírodní katastrofa, epidemie, nouzový stav, karanténa apod.), resp. z jiných příčin, které nebylo možno předvídat nebo odpovídajícím způsobem odvrátit a které nebyly způsobeny některou ze smluvních stran a nelze spravedlivě požadovat, aby v plnění smlouvy pokračovaly, pak má každá z nich právo od smlouvy odstoupit. Pro tento případ nemá žádná ze smluvních stran právo na úhradu jakýchkoliv finančních výdajů vynaložených v souvislosti s plněním této smlouvy.</w:t>
      </w:r>
    </w:p>
    <w:p w14:paraId="7BA5E389" w14:textId="77777777" w:rsidR="00F162B9" w:rsidRDefault="00000000">
      <w:pPr>
        <w:tabs>
          <w:tab w:val="left" w:pos="1418"/>
          <w:tab w:val="left" w:pos="2520"/>
          <w:tab w:val="left" w:pos="4962"/>
          <w:tab w:val="left" w:pos="5670"/>
        </w:tabs>
        <w:spacing w:before="60"/>
        <w:jc w:val="both"/>
      </w:pPr>
      <w:r>
        <w:lastRenderedPageBreak/>
        <w:t>Účinkující je oprávněn od této smlouvy odstoupit v případě, že Organizátor závažně poruší některou ze svých povinností dle této smlouvy. Dále, pokud po podpisu této smlouvy Organizátor zruší svou objednávku na provedení výše uvedeného uměleckého výkonu z jiných důvodů, než je vyšší moc, zaplatí Organizátor PFS celý honorář.</w:t>
      </w:r>
    </w:p>
    <w:p w14:paraId="2616FC5A" w14:textId="77777777" w:rsidR="00F162B9" w:rsidRDefault="00000000">
      <w:pPr>
        <w:tabs>
          <w:tab w:val="left" w:pos="1418"/>
          <w:tab w:val="left" w:pos="2520"/>
          <w:tab w:val="left" w:pos="4962"/>
          <w:tab w:val="left" w:pos="5670"/>
        </w:tabs>
        <w:spacing w:before="60"/>
        <w:jc w:val="both"/>
      </w:pPr>
      <w:r>
        <w:t>Organizátor je oprávněn od této smlouvy odstoupit v případě, že Účinkující závažně poruší některou z povinností dle této smlouvy (vyjma vyšší moci, nemoci či fyzických obtíží, nebo nevyhnutelných překážek, které Organizátor uzná za dostatečné a odpovídající). Účinkující je povinen uhradit Organizátorovi náklady na zajištění jeho zastoupení a veškeré ostatní prokazatelné výdaje.</w:t>
      </w:r>
    </w:p>
    <w:p w14:paraId="5ADBCCA7" w14:textId="77777777" w:rsidR="00F162B9" w:rsidRDefault="00000000">
      <w:pPr>
        <w:tabs>
          <w:tab w:val="left" w:pos="1418"/>
          <w:tab w:val="left" w:pos="2520"/>
          <w:tab w:val="left" w:pos="4962"/>
          <w:tab w:val="left" w:pos="5670"/>
        </w:tabs>
        <w:spacing w:before="60"/>
        <w:jc w:val="both"/>
      </w:pPr>
      <w:r>
        <w:t>Odstoupení od smlouvy musí být učiněno písemně a musí být doručeno druhé smluvní straně.</w:t>
      </w:r>
    </w:p>
    <w:p w14:paraId="3D471934" w14:textId="77777777" w:rsidR="00F162B9" w:rsidRDefault="00F162B9">
      <w:pPr>
        <w:jc w:val="center"/>
        <w:rPr>
          <w:rFonts w:ascii="Georgia" w:eastAsia="Georgia" w:hAnsi="Georgia" w:cs="Georgia"/>
          <w:b/>
          <w:sz w:val="24"/>
          <w:szCs w:val="24"/>
        </w:rPr>
      </w:pPr>
    </w:p>
    <w:p w14:paraId="6B9EC75D" w14:textId="77777777" w:rsidR="00F162B9" w:rsidRDefault="00000000">
      <w:pPr>
        <w:jc w:val="center"/>
        <w:rPr>
          <w:b/>
        </w:rPr>
      </w:pPr>
      <w:r>
        <w:rPr>
          <w:b/>
        </w:rPr>
        <w:t>IX.</w:t>
      </w:r>
    </w:p>
    <w:p w14:paraId="45533511" w14:textId="77777777" w:rsidR="00F162B9" w:rsidRDefault="00000000">
      <w:pPr>
        <w:jc w:val="both"/>
      </w:pPr>
      <w:r>
        <w:t xml:space="preserve">Za Organizátora je oprávněn jednat: </w:t>
      </w:r>
    </w:p>
    <w:p w14:paraId="2427B7CD" w14:textId="146F5DAF" w:rsidR="00F162B9" w:rsidRDefault="00000000">
      <w:pPr>
        <w:jc w:val="both"/>
      </w:pPr>
      <w:r>
        <w:t xml:space="preserve">ve věcech dramaturgie </w:t>
      </w:r>
      <w:proofErr w:type="spellStart"/>
      <w:r w:rsidR="00227A0F">
        <w:t>xxxxx</w:t>
      </w:r>
      <w:proofErr w:type="spellEnd"/>
      <w:r>
        <w:t xml:space="preserve"> </w:t>
      </w:r>
      <w:proofErr w:type="spellStart"/>
      <w:r w:rsidR="00227A0F">
        <w:t>xxxxxx</w:t>
      </w:r>
      <w:proofErr w:type="spellEnd"/>
      <w:r>
        <w:t xml:space="preserve">, umělecký ředitel festivalu (tel. </w:t>
      </w:r>
      <w:proofErr w:type="spellStart"/>
      <w:r w:rsidR="00227A0F">
        <w:t>xxx</w:t>
      </w:r>
      <w:proofErr w:type="spellEnd"/>
      <w:r>
        <w:t xml:space="preserve"> </w:t>
      </w:r>
      <w:proofErr w:type="spellStart"/>
      <w:r w:rsidR="00227A0F">
        <w:t>xxx</w:t>
      </w:r>
      <w:proofErr w:type="spellEnd"/>
      <w:r>
        <w:t xml:space="preserve"> </w:t>
      </w:r>
      <w:proofErr w:type="spellStart"/>
      <w:r w:rsidR="00227A0F">
        <w:t>xxx</w:t>
      </w:r>
      <w:proofErr w:type="spellEnd"/>
      <w:r>
        <w:t>)</w:t>
      </w:r>
    </w:p>
    <w:p w14:paraId="22C2F928" w14:textId="56ADB008" w:rsidR="00F162B9" w:rsidRDefault="00000000">
      <w:pPr>
        <w:jc w:val="both"/>
      </w:pPr>
      <w:r>
        <w:t xml:space="preserve">ve věcech smluvních </w:t>
      </w:r>
      <w:proofErr w:type="spellStart"/>
      <w:r w:rsidR="00227A0F">
        <w:t>xxxxxx</w:t>
      </w:r>
      <w:proofErr w:type="spellEnd"/>
      <w:r>
        <w:t xml:space="preserve"> </w:t>
      </w:r>
      <w:proofErr w:type="spellStart"/>
      <w:r w:rsidR="00227A0F">
        <w:t>xxxxxx</w:t>
      </w:r>
      <w:proofErr w:type="spellEnd"/>
      <w:r>
        <w:t>, ředitel festivalu</w:t>
      </w:r>
    </w:p>
    <w:p w14:paraId="2CDD4A86" w14:textId="43184660" w:rsidR="00F162B9" w:rsidRDefault="00000000">
      <w:pPr>
        <w:jc w:val="both"/>
      </w:pPr>
      <w:r>
        <w:t xml:space="preserve">ve věcech organizačních </w:t>
      </w:r>
      <w:proofErr w:type="spellStart"/>
      <w:r w:rsidR="00227A0F">
        <w:t>xxxxxxx</w:t>
      </w:r>
      <w:proofErr w:type="spellEnd"/>
      <w:r>
        <w:t xml:space="preserve"> </w:t>
      </w:r>
      <w:proofErr w:type="spellStart"/>
      <w:r w:rsidR="00227A0F">
        <w:t>xxxxxxx</w:t>
      </w:r>
      <w:proofErr w:type="spellEnd"/>
      <w:r>
        <w:t xml:space="preserve">, vedoucí umělecké produkce festivalu (tel. </w:t>
      </w:r>
      <w:proofErr w:type="spellStart"/>
      <w:r w:rsidR="00227A0F">
        <w:t>xxx</w:t>
      </w:r>
      <w:proofErr w:type="spellEnd"/>
      <w:r>
        <w:t> </w:t>
      </w:r>
      <w:proofErr w:type="spellStart"/>
      <w:r w:rsidR="00227A0F">
        <w:t>xxx</w:t>
      </w:r>
      <w:proofErr w:type="spellEnd"/>
      <w:r>
        <w:t xml:space="preserve"> </w:t>
      </w:r>
      <w:proofErr w:type="spellStart"/>
      <w:r w:rsidR="00227A0F">
        <w:t>xxx</w:t>
      </w:r>
      <w:proofErr w:type="spellEnd"/>
      <w:r>
        <w:t>)</w:t>
      </w:r>
    </w:p>
    <w:p w14:paraId="4080CC19" w14:textId="77777777" w:rsidR="00F162B9" w:rsidRDefault="00F162B9">
      <w:pPr>
        <w:jc w:val="both"/>
        <w:rPr>
          <w:b/>
        </w:rPr>
      </w:pPr>
    </w:p>
    <w:p w14:paraId="2822B79F" w14:textId="77777777" w:rsidR="00F162B9" w:rsidRDefault="00000000">
      <w:pPr>
        <w:jc w:val="center"/>
        <w:rPr>
          <w:b/>
        </w:rPr>
      </w:pPr>
      <w:r>
        <w:rPr>
          <w:b/>
        </w:rPr>
        <w:t>X.</w:t>
      </w:r>
    </w:p>
    <w:p w14:paraId="56EB0EC0" w14:textId="77777777" w:rsidR="00F162B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</w:rPr>
      </w:pPr>
      <w:bookmarkStart w:id="1" w:name="_heading=h.q25hdjj9njy5" w:colFirst="0" w:colLast="0"/>
      <w:bookmarkEnd w:id="1"/>
      <w:r>
        <w:rPr>
          <w:color w:val="000000"/>
        </w:rPr>
        <w:t>Tato smlouva nabývá platnosti uzavřením a účinnosti uveřejněním v registru smluv podle zákona č. 340/2015 Sb., ve znění pozdějších předpisů.</w:t>
      </w:r>
    </w:p>
    <w:p w14:paraId="12A1BA3D" w14:textId="77777777" w:rsidR="00F162B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</w:rPr>
      </w:pPr>
      <w:r>
        <w:rPr>
          <w:color w:val="000000"/>
        </w:rPr>
        <w:t>Uveřejnění této smlouvy v registru smluv podle zákona č. 340/2015 Sb., ve znění pozdějších předpisů, zajistí Organizátor.</w:t>
      </w:r>
    </w:p>
    <w:p w14:paraId="61726B82" w14:textId="77777777" w:rsidR="00F162B9" w:rsidRDefault="00F162B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</w:rPr>
      </w:pPr>
    </w:p>
    <w:p w14:paraId="7D9340A6" w14:textId="77777777" w:rsidR="00F162B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Smluvní strany konstatují, že tato smlouva obsahuje údaje, které nebudou v souladu </w:t>
      </w:r>
      <w:r>
        <w:rPr>
          <w:color w:val="000000"/>
        </w:rPr>
        <w:br/>
        <w:t xml:space="preserve">se zákonem č. 340/2015 Sb., ve znění pozdějších předpisů, uveřejněny v registru smluv podle uvedeného zákona (dále jen „neveřejné údaje“). Neveřejné údaje představují obchodní tajemství smluvních stran, informace o výpočtu ceny nebo jiné v souladu se zákonem neuveřejňované informace. Smluvní strany se dohodly, že Organizátor zajistí znečitelnění neveřejných údajů a neuvede je ani v metadatech. Neveřejnými údaji v této smlouvě jsou podpisy smluvních stran. </w:t>
      </w:r>
    </w:p>
    <w:p w14:paraId="15242C20" w14:textId="77777777" w:rsidR="00F162B9" w:rsidRDefault="00F162B9">
      <w:pPr>
        <w:tabs>
          <w:tab w:val="left" w:pos="1418"/>
          <w:tab w:val="left" w:pos="2520"/>
          <w:tab w:val="left" w:pos="4962"/>
          <w:tab w:val="left" w:pos="5670"/>
        </w:tabs>
        <w:spacing w:before="60"/>
        <w:jc w:val="both"/>
      </w:pPr>
    </w:p>
    <w:p w14:paraId="27BD7901" w14:textId="77777777" w:rsidR="00F162B9" w:rsidRDefault="00000000">
      <w:pPr>
        <w:tabs>
          <w:tab w:val="left" w:pos="1418"/>
          <w:tab w:val="left" w:pos="2520"/>
          <w:tab w:val="left" w:pos="4962"/>
          <w:tab w:val="left" w:pos="5670"/>
        </w:tabs>
        <w:spacing w:before="60"/>
        <w:jc w:val="both"/>
      </w:pPr>
      <w:r>
        <w:t>Práva a povinnosti smluvních stran neupravená přímo touto smlouvou se řídí obecně závaznými právními předpisy českého právního řádu. Místně příslušným soudem pro rozhodování případných sporů smluvních stran vyplývajících z této smlouvy je Okresní soud ve Svitavách.</w:t>
      </w:r>
    </w:p>
    <w:p w14:paraId="2AD7E9BD" w14:textId="77777777" w:rsidR="00F162B9" w:rsidRDefault="00000000">
      <w:pPr>
        <w:tabs>
          <w:tab w:val="left" w:pos="1418"/>
          <w:tab w:val="left" w:pos="2520"/>
          <w:tab w:val="left" w:pos="4962"/>
          <w:tab w:val="left" w:pos="5670"/>
        </w:tabs>
        <w:spacing w:before="60"/>
        <w:jc w:val="both"/>
      </w:pPr>
      <w:r>
        <w:t xml:space="preserve">Tato smlouva je vyhotovena ve dvou stejnopisech, z nichž každá smluvní strana obdrží po jednom vyhotovení. </w:t>
      </w:r>
    </w:p>
    <w:p w14:paraId="382ED15A" w14:textId="77777777" w:rsidR="00F162B9" w:rsidRDefault="00000000">
      <w:pPr>
        <w:tabs>
          <w:tab w:val="left" w:pos="1418"/>
          <w:tab w:val="left" w:pos="2520"/>
          <w:tab w:val="left" w:pos="4962"/>
          <w:tab w:val="left" w:pos="5670"/>
        </w:tabs>
        <w:spacing w:before="60"/>
        <w:jc w:val="both"/>
      </w:pPr>
      <w:r>
        <w:t>Tato smlouva může být měněna pouze písemnými vzestupně číslovanými dodatky podléhajícími podpisu obou smluvních stran.</w:t>
      </w:r>
    </w:p>
    <w:p w14:paraId="77222D6D" w14:textId="77777777" w:rsidR="00F162B9" w:rsidRDefault="00000000">
      <w:pPr>
        <w:tabs>
          <w:tab w:val="left" w:pos="1418"/>
          <w:tab w:val="left" w:pos="2520"/>
          <w:tab w:val="left" w:pos="4962"/>
          <w:tab w:val="left" w:pos="5670"/>
        </w:tabs>
        <w:spacing w:before="60"/>
        <w:jc w:val="both"/>
        <w:rPr>
          <w:b/>
        </w:rPr>
      </w:pPr>
      <w:r>
        <w:t>Smluvní strany prohlašují, že tato smlouva je souhlasným, svobodným a vážným projevem jejich skutečné vůle, že smlouva nebyla uzavřena v tísni za nápadně nevýhodných podmínek, že s obsahem smlouvy souhlasí, na důkaz čehož připojují své vlastnoruční podpisy.</w:t>
      </w:r>
    </w:p>
    <w:p w14:paraId="7535B697" w14:textId="77777777" w:rsidR="00F162B9" w:rsidRDefault="00F162B9">
      <w:pPr>
        <w:tabs>
          <w:tab w:val="left" w:pos="1418"/>
          <w:tab w:val="left" w:pos="2520"/>
          <w:tab w:val="left" w:pos="4962"/>
          <w:tab w:val="left" w:pos="5670"/>
        </w:tabs>
        <w:spacing w:before="60"/>
        <w:jc w:val="both"/>
        <w:rPr>
          <w:u w:val="single"/>
        </w:rPr>
      </w:pPr>
    </w:p>
    <w:p w14:paraId="28AAB2C5" w14:textId="77777777" w:rsidR="00F162B9" w:rsidRDefault="00000000">
      <w:pPr>
        <w:tabs>
          <w:tab w:val="left" w:pos="360"/>
          <w:tab w:val="left" w:pos="5103"/>
        </w:tabs>
        <w:jc w:val="both"/>
      </w:pPr>
      <w:r>
        <w:t>V Litomyšli dne …………………</w:t>
      </w:r>
      <w:r>
        <w:tab/>
        <w:t xml:space="preserve"> </w:t>
      </w:r>
    </w:p>
    <w:p w14:paraId="37990968" w14:textId="77777777" w:rsidR="00F162B9" w:rsidRDefault="00F162B9">
      <w:pPr>
        <w:tabs>
          <w:tab w:val="left" w:pos="360"/>
          <w:tab w:val="left" w:pos="5103"/>
        </w:tabs>
        <w:jc w:val="both"/>
        <w:rPr>
          <w:sz w:val="6"/>
          <w:szCs w:val="6"/>
        </w:rPr>
      </w:pPr>
    </w:p>
    <w:p w14:paraId="050AAC75" w14:textId="77777777" w:rsidR="00F162B9" w:rsidRDefault="00000000">
      <w:pPr>
        <w:tabs>
          <w:tab w:val="left" w:pos="360"/>
          <w:tab w:val="left" w:pos="5103"/>
        </w:tabs>
        <w:jc w:val="both"/>
      </w:pPr>
      <w:r>
        <w:t>Za Organizátora:</w:t>
      </w:r>
      <w:r>
        <w:tab/>
      </w:r>
      <w:r>
        <w:tab/>
        <w:t>Za Účinkujícího:</w:t>
      </w:r>
    </w:p>
    <w:p w14:paraId="0586B789" w14:textId="77777777" w:rsidR="00F162B9" w:rsidRDefault="00F162B9">
      <w:pPr>
        <w:tabs>
          <w:tab w:val="left" w:pos="360"/>
        </w:tabs>
        <w:jc w:val="both"/>
      </w:pPr>
    </w:p>
    <w:p w14:paraId="1C3BAAA2" w14:textId="77777777" w:rsidR="00F162B9" w:rsidRDefault="00F162B9">
      <w:pPr>
        <w:tabs>
          <w:tab w:val="left" w:pos="360"/>
        </w:tabs>
        <w:jc w:val="both"/>
      </w:pPr>
    </w:p>
    <w:p w14:paraId="380DD49B" w14:textId="77777777" w:rsidR="00F162B9" w:rsidRDefault="00F162B9">
      <w:pPr>
        <w:tabs>
          <w:tab w:val="left" w:pos="360"/>
        </w:tabs>
        <w:jc w:val="both"/>
      </w:pPr>
    </w:p>
    <w:p w14:paraId="05A20A4A" w14:textId="77777777" w:rsidR="00F162B9" w:rsidRDefault="00000000">
      <w:pPr>
        <w:tabs>
          <w:tab w:val="left" w:pos="-2340"/>
          <w:tab w:val="left" w:pos="-2160"/>
          <w:tab w:val="center" w:pos="1701"/>
          <w:tab w:val="center" w:pos="6804"/>
        </w:tabs>
        <w:jc w:val="both"/>
      </w:pPr>
      <w:r>
        <w:tab/>
        <w:t>………………………………..…….</w:t>
      </w:r>
      <w:r>
        <w:tab/>
        <w:t>………………………………..…….</w:t>
      </w:r>
      <w:r>
        <w:tab/>
      </w:r>
    </w:p>
    <w:p w14:paraId="34717367" w14:textId="77777777" w:rsidR="00F162B9" w:rsidRDefault="00000000">
      <w:pPr>
        <w:tabs>
          <w:tab w:val="left" w:pos="-2340"/>
          <w:tab w:val="left" w:pos="-2160"/>
          <w:tab w:val="center" w:pos="1701"/>
          <w:tab w:val="center" w:pos="6804"/>
        </w:tabs>
        <w:jc w:val="both"/>
      </w:pPr>
      <w:r>
        <w:t>Mgr. Michal Medek</w:t>
      </w:r>
      <w:r>
        <w:tab/>
      </w:r>
      <w:r>
        <w:rPr>
          <w:highlight w:val="yellow"/>
        </w:rPr>
        <w:t>jméno</w:t>
      </w:r>
      <w:r>
        <w:tab/>
      </w:r>
    </w:p>
    <w:p w14:paraId="7F650AEF" w14:textId="77777777" w:rsidR="00F162B9" w:rsidRDefault="00000000">
      <w:pPr>
        <w:tabs>
          <w:tab w:val="left" w:pos="-2340"/>
          <w:tab w:val="left" w:pos="-2160"/>
          <w:tab w:val="center" w:pos="1701"/>
          <w:tab w:val="center" w:pos="6804"/>
        </w:tabs>
        <w:jc w:val="both"/>
      </w:pPr>
      <w:r>
        <w:tab/>
        <w:t>ředitel</w:t>
      </w:r>
      <w:r>
        <w:tab/>
        <w:t xml:space="preserve"> </w:t>
      </w:r>
    </w:p>
    <w:p w14:paraId="62616ED4" w14:textId="77777777" w:rsidR="00F162B9" w:rsidRDefault="00000000">
      <w:pPr>
        <w:tabs>
          <w:tab w:val="left" w:pos="-2340"/>
          <w:tab w:val="left" w:pos="-2160"/>
          <w:tab w:val="center" w:pos="1701"/>
          <w:tab w:val="center" w:pos="6804"/>
        </w:tabs>
        <w:jc w:val="both"/>
        <w:rPr>
          <w:color w:val="B7B7B7"/>
          <w:shd w:val="clear" w:color="auto" w:fill="FFF2CC"/>
        </w:rPr>
      </w:pPr>
      <w:r>
        <w:tab/>
        <w:t>Smetanova Litomyšl, o.p.s.</w:t>
      </w:r>
      <w:r>
        <w:tab/>
      </w:r>
    </w:p>
    <w:p w14:paraId="4EE5AC88" w14:textId="77777777" w:rsidR="00F162B9" w:rsidRDefault="00F162B9">
      <w:pPr>
        <w:jc w:val="both"/>
      </w:pPr>
    </w:p>
    <w:p w14:paraId="5C18BE5D" w14:textId="77777777" w:rsidR="00F162B9" w:rsidRDefault="00F162B9">
      <w:pPr>
        <w:jc w:val="both"/>
      </w:pPr>
    </w:p>
    <w:p w14:paraId="3C4BD146" w14:textId="369E5FF2" w:rsidR="00F162B9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Vyhotovila: </w:t>
      </w:r>
      <w:proofErr w:type="spellStart"/>
      <w:r w:rsidR="00227A0F">
        <w:rPr>
          <w:sz w:val="18"/>
          <w:szCs w:val="18"/>
        </w:rPr>
        <w:t>xxxxx</w:t>
      </w:r>
      <w:proofErr w:type="spellEnd"/>
      <w:r>
        <w:rPr>
          <w:sz w:val="18"/>
          <w:szCs w:val="18"/>
        </w:rPr>
        <w:t xml:space="preserve"> </w:t>
      </w:r>
      <w:proofErr w:type="spellStart"/>
      <w:r w:rsidR="00227A0F">
        <w:rPr>
          <w:sz w:val="18"/>
          <w:szCs w:val="18"/>
        </w:rPr>
        <w:t>xxxxxxx</w:t>
      </w:r>
      <w:proofErr w:type="spellEnd"/>
      <w:r>
        <w:rPr>
          <w:sz w:val="18"/>
          <w:szCs w:val="18"/>
        </w:rPr>
        <w:br/>
        <w:t xml:space="preserve">Schválil: </w:t>
      </w:r>
      <w:proofErr w:type="spellStart"/>
      <w:r w:rsidR="00227A0F">
        <w:rPr>
          <w:sz w:val="18"/>
          <w:szCs w:val="18"/>
        </w:rPr>
        <w:t>xxxx</w:t>
      </w:r>
      <w:proofErr w:type="spellEnd"/>
      <w:r>
        <w:rPr>
          <w:sz w:val="18"/>
          <w:szCs w:val="18"/>
        </w:rPr>
        <w:t xml:space="preserve"> </w:t>
      </w:r>
      <w:proofErr w:type="spellStart"/>
      <w:r w:rsidR="00227A0F">
        <w:rPr>
          <w:sz w:val="18"/>
          <w:szCs w:val="18"/>
        </w:rPr>
        <w:t>xxxxxx</w:t>
      </w:r>
      <w:proofErr w:type="spellEnd"/>
    </w:p>
    <w:sectPr w:rsidR="00F162B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284" w:left="851" w:header="720" w:footer="2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BF3CAE" w14:textId="77777777" w:rsidR="004B623A" w:rsidRDefault="004B623A">
      <w:r>
        <w:separator/>
      </w:r>
    </w:p>
  </w:endnote>
  <w:endnote w:type="continuationSeparator" w:id="0">
    <w:p w14:paraId="76EA7AE3" w14:textId="77777777" w:rsidR="004B623A" w:rsidRDefault="004B6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D0F8748E-9E11-4C66-9D96-62615301D0AB}"/>
    <w:embedBold r:id="rId2" w:fontKey="{EB21D2D3-7F8D-4483-A642-810B700D7C42}"/>
    <w:embedItalic r:id="rId3" w:fontKey="{CA6B8036-45BF-4728-A727-DBA7D60037D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473A03A8-0E24-4BDC-B65F-0765F3163FAF}"/>
    <w:embedBold r:id="rId5" w:fontKey="{7888BB4C-5F99-4806-9207-6EDB1579E20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DBCEB139-8AAC-4819-B2D0-5D98C839BCB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018A0F18-03DE-442D-8934-3DCC3E86C2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A6F05" w14:textId="77777777" w:rsidR="00F162B9" w:rsidRDefault="00F162B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EFF1A" w14:textId="77777777" w:rsidR="00F162B9" w:rsidRDefault="00000000">
    <w:pPr>
      <w:ind w:left="-1133"/>
    </w:pPr>
    <w:r>
      <w:rPr>
        <w:noProof/>
        <w:sz w:val="16"/>
        <w:szCs w:val="16"/>
      </w:rPr>
      <w:drawing>
        <wp:inline distT="114300" distB="114300" distL="114300" distR="114300" wp14:anchorId="3AF19857" wp14:editId="616E282E">
          <wp:extent cx="7430363" cy="1304925"/>
          <wp:effectExtent l="0" t="0" r="0" b="0"/>
          <wp:docPr id="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30363" cy="1304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AA0B5" w14:textId="77777777" w:rsidR="00F162B9" w:rsidRDefault="00F162B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A15C6D" w14:textId="77777777" w:rsidR="004B623A" w:rsidRDefault="004B623A">
      <w:r>
        <w:separator/>
      </w:r>
    </w:p>
  </w:footnote>
  <w:footnote w:type="continuationSeparator" w:id="0">
    <w:p w14:paraId="754F9765" w14:textId="77777777" w:rsidR="004B623A" w:rsidRDefault="004B6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9F99A" w14:textId="77777777" w:rsidR="00F162B9" w:rsidRDefault="00F162B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45DF9" w14:textId="77777777" w:rsidR="00F162B9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2C4B65A" wp14:editId="3F9464F3">
          <wp:simplePos x="0" y="0"/>
          <wp:positionH relativeFrom="column">
            <wp:posOffset>-714372</wp:posOffset>
          </wp:positionH>
          <wp:positionV relativeFrom="paragraph">
            <wp:posOffset>-342897</wp:posOffset>
          </wp:positionV>
          <wp:extent cx="1647825" cy="10972800"/>
          <wp:effectExtent l="0" t="0" r="0" b="0"/>
          <wp:wrapSquare wrapText="bothSides" distT="114300" distB="114300" distL="114300" distR="11430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881" b="-507"/>
                  <a:stretch>
                    <a:fillRect/>
                  </a:stretch>
                </pic:blipFill>
                <pic:spPr>
                  <a:xfrm>
                    <a:off x="0" y="0"/>
                    <a:ext cx="1647825" cy="1097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F73FE" w14:textId="77777777" w:rsidR="00F162B9" w:rsidRDefault="00F162B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E80421"/>
    <w:multiLevelType w:val="multilevel"/>
    <w:tmpl w:val="4C48DB4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8367284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2B9"/>
    <w:rsid w:val="00227A0F"/>
    <w:rsid w:val="00364439"/>
    <w:rsid w:val="004B623A"/>
    <w:rsid w:val="00F16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B94CC"/>
  <w15:docId w15:val="{2838A653-6DCD-4F7F-9E36-95A37E07E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lang w:val="cs-CZ" w:eastAsia="cs-CZ" w:bidi="ar-SA"/>
      </w:rPr>
    </w:rPrDefault>
    <w:pPrDefault>
      <w:pPr>
        <w:tabs>
          <w:tab w:val="left" w:pos="567"/>
          <w:tab w:val="left" w:pos="1985"/>
        </w:tabs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4D1E9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D1E9D"/>
  </w:style>
  <w:style w:type="paragraph" w:styleId="Zpat">
    <w:name w:val="footer"/>
    <w:basedOn w:val="Normln"/>
    <w:link w:val="ZpatChar"/>
    <w:uiPriority w:val="99"/>
    <w:unhideWhenUsed/>
    <w:rsid w:val="004D1E9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D1E9D"/>
  </w:style>
  <w:style w:type="character" w:styleId="Odkaznakoment">
    <w:name w:val="annotation reference"/>
    <w:basedOn w:val="Standardnpsmoodstavce"/>
    <w:uiPriority w:val="99"/>
    <w:semiHidden/>
    <w:unhideWhenUsed/>
    <w:rsid w:val="00435BF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35BFE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35BFE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35BF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35BFE"/>
    <w:rPr>
      <w:b/>
      <w:bCs/>
    </w:rPr>
  </w:style>
  <w:style w:type="paragraph" w:styleId="Revize">
    <w:name w:val="Revision"/>
    <w:hidden/>
    <w:uiPriority w:val="99"/>
    <w:semiHidden/>
    <w:rsid w:val="006A5CF7"/>
    <w:pPr>
      <w:tabs>
        <w:tab w:val="clear" w:pos="567"/>
        <w:tab w:val="clear" w:pos="1985"/>
      </w:tabs>
    </w:pPr>
  </w:style>
  <w:style w:type="paragraph" w:customStyle="1" w:styleId="Normlnweb1">
    <w:name w:val="Normální (web)1"/>
    <w:basedOn w:val="Normln"/>
    <w:rsid w:val="00491C5B"/>
    <w:pPr>
      <w:tabs>
        <w:tab w:val="clear" w:pos="567"/>
        <w:tab w:val="clear" w:pos="1985"/>
      </w:tabs>
      <w:spacing w:after="240" w:line="288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czrk/DhkEHUFgfUzA1YEqR/q1A==">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1352</Words>
  <Characters>7977</Characters>
  <Application>Microsoft Office Word</Application>
  <DocSecurity>0</DocSecurity>
  <Lines>66</Lines>
  <Paragraphs>18</Paragraphs>
  <ScaleCrop>false</ScaleCrop>
  <Company/>
  <LinksUpToDate>false</LinksUpToDate>
  <CharactersWithSpaces>9311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Eliška Kovářová</dc:creator>
  <cp:lastModifiedBy>Pavel Stránský</cp:lastModifiedBy>
  <cp:revision>3</cp:revision>
  <dcterms:created xsi:type="dcterms:W3CDTF">2025-03-19T12:42:00Z</dcterms:created>
  <dcterms:modified xsi:type="dcterms:W3CDTF">2025-06-13T11:36:00Z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5021cb3ef55401c5e99e00bf0a240b0405ac49b54f8ac7d9d30fcb6d7800000a</vt:lpwstr>
  </property>
</Properties>
</file>