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D7FC9D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GLOBAL INDUSTRIE 2025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Lyon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2025/020N2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11. - 14.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55F40DA0" w14:textId="16CEC1D7" w:rsidR="007A12B1" w:rsidRPr="001B25E7" w:rsidRDefault="00DE082C" w:rsidP="001B25E7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4FB161F" w14:textId="77777777" w:rsidR="002D5EAD" w:rsidRPr="002D5EAD" w:rsidRDefault="002D5EAD" w:rsidP="002D5EAD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14:paraId="5F8C96CD" w14:textId="77777777" w:rsidR="002D5EAD" w:rsidRPr="002D5EAD" w:rsidRDefault="002D5EAD" w:rsidP="002D5EA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D5EAD">
        <w:rPr>
          <w:rFonts w:ascii="Times New Roman" w:hAnsi="Times New Roman" w:cs="Times New Roman"/>
          <w:b/>
          <w:sz w:val="22"/>
        </w:rPr>
        <w:t xml:space="preserve">Ciminga zámečnictví s.r.o. </w:t>
      </w:r>
    </w:p>
    <w:p w14:paraId="2F8213E9" w14:textId="77777777" w:rsidR="002D5EAD" w:rsidRPr="002D5EAD" w:rsidRDefault="002D5EAD" w:rsidP="002D5EA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D5EAD">
        <w:rPr>
          <w:rFonts w:ascii="Times New Roman" w:hAnsi="Times New Roman" w:cs="Times New Roman"/>
          <w:sz w:val="22"/>
        </w:rPr>
        <w:t xml:space="preserve">Registrační číslo účastníka: 2410000152 </w:t>
      </w:r>
    </w:p>
    <w:p w14:paraId="2C429887" w14:textId="77777777" w:rsidR="002D5EAD" w:rsidRPr="002D5EAD" w:rsidRDefault="002D5EAD" w:rsidP="002D5EA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D5EA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1E24671" w14:textId="77777777" w:rsidR="002D5EAD" w:rsidRPr="002D5EAD" w:rsidRDefault="002D5EAD" w:rsidP="002D5EA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D5EAD">
        <w:rPr>
          <w:rFonts w:ascii="Times New Roman" w:hAnsi="Times New Roman" w:cs="Times New Roman"/>
          <w:sz w:val="22"/>
        </w:rPr>
        <w:t xml:space="preserve">se sídlem: č.p. 167, 74752 Hlavnice </w:t>
      </w:r>
    </w:p>
    <w:p w14:paraId="30B516E6" w14:textId="77777777" w:rsidR="002D5EAD" w:rsidRPr="002D5EAD" w:rsidRDefault="002D5EAD" w:rsidP="002D5EA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D5EAD">
        <w:rPr>
          <w:rFonts w:ascii="Times New Roman" w:hAnsi="Times New Roman" w:cs="Times New Roman"/>
          <w:sz w:val="22"/>
        </w:rPr>
        <w:t xml:space="preserve">IČO: 27844561, DIČ: CZ27844561 </w:t>
      </w:r>
    </w:p>
    <w:p w14:paraId="1406403B" w14:textId="2E3C31B9" w:rsidR="007A12B1" w:rsidRPr="007A12B1" w:rsidRDefault="002D5EAD" w:rsidP="002D5EA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D5EAD">
        <w:rPr>
          <w:rFonts w:ascii="Times New Roman" w:hAnsi="Times New Roman" w:cs="Times New Roman"/>
          <w:sz w:val="22"/>
        </w:rPr>
        <w:t>zapsaná v obchodním rejstříku vedeném Krajským soudem v Ostravě, oddíl C, vložka</w:t>
      </w:r>
      <w:r w:rsidRPr="002D5EAD">
        <w:rPr>
          <w:rFonts w:ascii="Times New Roman" w:hAnsi="Times New Roman" w:cs="Times New Roman"/>
          <w:b/>
          <w:sz w:val="22"/>
        </w:rPr>
        <w:t xml:space="preserve"> </w:t>
      </w:r>
      <w:r w:rsidRPr="002D5EAD">
        <w:rPr>
          <w:rFonts w:ascii="Times New Roman" w:hAnsi="Times New Roman" w:cs="Times New Roman"/>
          <w:bCs/>
          <w:sz w:val="22"/>
        </w:rPr>
        <w:t xml:space="preserve">31349 </w:t>
      </w:r>
      <w:r w:rsidR="007A12B1" w:rsidRPr="006C5688">
        <w:rPr>
          <w:rFonts w:ascii="Times New Roman" w:hAnsi="Times New Roman" w:cs="Times New Roman"/>
          <w:sz w:val="22"/>
        </w:rPr>
        <w:t>(„</w:t>
      </w:r>
      <w:r w:rsidR="007A12B1" w:rsidRPr="00040157">
        <w:rPr>
          <w:rFonts w:ascii="Times New Roman" w:hAnsi="Times New Roman" w:cs="Times New Roman"/>
          <w:b/>
          <w:sz w:val="22"/>
        </w:rPr>
        <w:t>Příjemce podpory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 nebo </w:t>
      </w:r>
      <w:r w:rsidR="007A12B1" w:rsidRPr="006C5688">
        <w:rPr>
          <w:rFonts w:ascii="Times New Roman" w:hAnsi="Times New Roman" w:cs="Times New Roman"/>
          <w:sz w:val="22"/>
        </w:rPr>
        <w:t>„</w:t>
      </w:r>
      <w:r w:rsidR="007A12B1" w:rsidRPr="00040157">
        <w:rPr>
          <w:rFonts w:ascii="Times New Roman" w:hAnsi="Times New Roman" w:cs="Times New Roman"/>
          <w:b/>
          <w:sz w:val="22"/>
        </w:rPr>
        <w:t>MSP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63910B8A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2D5EAD">
        <w:rPr>
          <w:rFonts w:ascii="Times New Roman" w:hAnsi="Times New Roman" w:cs="Times New Roman"/>
          <w:sz w:val="22"/>
        </w:rPr>
        <w:t>3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2D5EAD">
        <w:rPr>
          <w:rFonts w:ascii="Times New Roman" w:hAnsi="Times New Roman" w:cs="Times New Roman"/>
          <w:sz w:val="22"/>
        </w:rPr>
        <w:t>3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10B18">
        <w:rPr>
          <w:rFonts w:ascii="Times New Roman" w:hAnsi="Times New Roman" w:cs="Times New Roman"/>
          <w:sz w:val="22"/>
        </w:rPr>
        <w:t>30</w:t>
      </w:r>
      <w:r w:rsidR="002D5EAD">
        <w:rPr>
          <w:rFonts w:ascii="Times New Roman" w:hAnsi="Times New Roman" w:cs="Times New Roman"/>
          <w:sz w:val="22"/>
        </w:rPr>
        <w:t>279772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710B18">
        <w:rPr>
          <w:rFonts w:ascii="Times New Roman" w:hAnsi="Times New Roman" w:cs="Times New Roman"/>
          <w:sz w:val="22"/>
        </w:rPr>
        <w:t>11. – 14.3.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Lyonu,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A007D5B" w:rsidR="009C0070" w:rsidRPr="002F7B99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8E5688">
        <w:rPr>
          <w:rFonts w:ascii="Times New Roman" w:hAnsi="Times New Roman" w:cs="Times New Roman"/>
          <w:sz w:val="22"/>
        </w:rPr>
        <w:t>17 539</w:t>
      </w:r>
      <w:r w:rsidR="00F72396">
        <w:rPr>
          <w:rFonts w:ascii="Times New Roman" w:hAnsi="Times New Roman" w:cs="Times New Roman"/>
          <w:sz w:val="22"/>
        </w:rPr>
        <w:t>,</w:t>
      </w:r>
      <w:r w:rsidR="008E5688">
        <w:rPr>
          <w:rFonts w:ascii="Times New Roman" w:hAnsi="Times New Roman" w:cs="Times New Roman"/>
          <w:sz w:val="22"/>
        </w:rPr>
        <w:t>64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8E5688" w:rsidRPr="008E5688">
        <w:rPr>
          <w:rFonts w:ascii="Times New Roman" w:hAnsi="Times New Roman" w:cs="Times New Roman"/>
          <w:sz w:val="22"/>
        </w:rPr>
        <w:t>jedno sto sedmnáct tisíc pět set třicet devět korun českých šedesát čtyři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2B9E">
        <w:rPr>
          <w:rFonts w:ascii="Times New Roman" w:hAnsi="Times New Roman" w:cs="Times New Roman"/>
          <w:sz w:val="22"/>
        </w:rPr>
        <w:t xml:space="preserve">dne </w:t>
      </w:r>
      <w:r w:rsidR="00710B18" w:rsidRPr="00CA2B9E">
        <w:rPr>
          <w:rFonts w:ascii="Times New Roman" w:hAnsi="Times New Roman" w:cs="Times New Roman"/>
          <w:sz w:val="22"/>
        </w:rPr>
        <w:t>6.6</w:t>
      </w:r>
      <w:r w:rsidR="00920FAB" w:rsidRPr="00CA2B9E">
        <w:rPr>
          <w:rFonts w:ascii="Times New Roman" w:hAnsi="Times New Roman" w:cs="Times New Roman"/>
          <w:sz w:val="22"/>
        </w:rPr>
        <w:t>.202</w:t>
      </w:r>
      <w:r w:rsidR="002F7B99" w:rsidRPr="00CA2B9E">
        <w:rPr>
          <w:rFonts w:ascii="Times New Roman" w:hAnsi="Times New Roman" w:cs="Times New Roman"/>
          <w:sz w:val="22"/>
        </w:rPr>
        <w:t>5</w:t>
      </w:r>
      <w:r w:rsidR="00010AAD" w:rsidRPr="00CA2B9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59C390CB" w14:textId="5BD87DE7" w:rsidR="00941182" w:rsidRPr="00941182" w:rsidRDefault="00941182" w:rsidP="0094118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41182">
              <w:rPr>
                <w:rFonts w:ascii="Times New Roman" w:eastAsia="Times New Roman" w:hAnsi="Times New Roman" w:cs="Times New Roman"/>
                <w:b/>
                <w:sz w:val="22"/>
              </w:rPr>
              <w:t xml:space="preserve">Ciminga zámečnictví s.r.o. </w:t>
            </w:r>
          </w:p>
          <w:p w14:paraId="79435311" w14:textId="758625BA" w:rsidR="00920FAB" w:rsidRPr="00920FAB" w:rsidRDefault="00920FAB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EDDED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A711C" w:rsidRPr="002D5EAD">
              <w:rPr>
                <w:rFonts w:ascii="Times New Roman" w:hAnsi="Times New Roman" w:cs="Times New Roman"/>
                <w:sz w:val="22"/>
              </w:rPr>
              <w:t>Hlavnice</w:t>
            </w:r>
          </w:p>
          <w:p w14:paraId="68140360" w14:textId="2584905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A711C">
              <w:rPr>
                <w:rFonts w:ascii="Times New Roman" w:eastAsia="Times New Roman" w:hAnsi="Times New Roman" w:cs="Times New Roman"/>
                <w:sz w:val="22"/>
                <w:szCs w:val="24"/>
              </w:rPr>
              <w:t>10.6.2025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379568C1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941182">
              <w:rPr>
                <w:rFonts w:ascii="Times New Roman" w:eastAsia="Times New Roman" w:hAnsi="Times New Roman" w:cs="Times New Roman"/>
                <w:sz w:val="22"/>
              </w:rPr>
              <w:t>Václav Ciminga</w:t>
            </w:r>
            <w:r w:rsidR="001B25E7">
              <w:rPr>
                <w:sz w:val="22"/>
              </w:rPr>
              <w:t xml:space="preserve"> </w:t>
            </w:r>
          </w:p>
          <w:p w14:paraId="6AEB87D3" w14:textId="341D790F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65A6A4D3" w:rsidR="005F7098" w:rsidRPr="00152985" w:rsidRDefault="00752136" w:rsidP="004421FD">
      <w:pPr>
        <w:jc w:val="center"/>
        <w:rPr>
          <w:rFonts w:ascii="Times New Roman" w:hAnsi="Times New Roman" w:cs="Times New Roman"/>
          <w:sz w:val="22"/>
        </w:rPr>
      </w:pPr>
      <w:r w:rsidRPr="00752136">
        <w:rPr>
          <w:noProof/>
        </w:rPr>
        <w:drawing>
          <wp:inline distT="0" distB="0" distL="0" distR="0" wp14:anchorId="061B0D3F" wp14:editId="67AD22DC">
            <wp:extent cx="8366760" cy="4890767"/>
            <wp:effectExtent l="0" t="0" r="0" b="5715"/>
            <wp:docPr id="11399389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756" cy="48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8B4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5EAD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2342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1D7A"/>
    <w:rsid w:val="005A38A5"/>
    <w:rsid w:val="005A711C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20C3"/>
    <w:rsid w:val="007439E5"/>
    <w:rsid w:val="00752136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688"/>
    <w:rsid w:val="008E5D5F"/>
    <w:rsid w:val="008E5EAD"/>
    <w:rsid w:val="009130F6"/>
    <w:rsid w:val="00917724"/>
    <w:rsid w:val="00920FAB"/>
    <w:rsid w:val="00921A31"/>
    <w:rsid w:val="00941182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80DC7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2495"/>
    <w:rsid w:val="00C5628B"/>
    <w:rsid w:val="00C60A5B"/>
    <w:rsid w:val="00C77E6F"/>
    <w:rsid w:val="00C8709A"/>
    <w:rsid w:val="00CA2B9E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74E73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15</cp:revision>
  <cp:lastPrinted>2023-11-28T07:54:00Z</cp:lastPrinted>
  <dcterms:created xsi:type="dcterms:W3CDTF">2025-01-03T22:19:00Z</dcterms:created>
  <dcterms:modified xsi:type="dcterms:W3CDTF">2025-06-12T12:43:00Z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