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D7FC9D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GLOBAL INDUSTRIE 2025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Lyon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2025/020N2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11. - 14.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19C3D03B" w14:textId="77777777" w:rsidR="00710B18" w:rsidRPr="00710B18" w:rsidRDefault="00710B18" w:rsidP="00710B1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10B18">
        <w:rPr>
          <w:rFonts w:ascii="Times New Roman" w:hAnsi="Times New Roman" w:cs="Times New Roman"/>
          <w:b/>
          <w:sz w:val="22"/>
        </w:rPr>
        <w:t>Versotrade s.r.o.</w:t>
      </w:r>
    </w:p>
    <w:p w14:paraId="0818166B" w14:textId="77777777" w:rsidR="00710B18" w:rsidRPr="00710B18" w:rsidRDefault="00710B18" w:rsidP="00710B18">
      <w:pPr>
        <w:ind w:firstLine="708"/>
        <w:rPr>
          <w:rFonts w:ascii="Times New Roman" w:hAnsi="Times New Roman" w:cs="Times New Roman"/>
          <w:sz w:val="22"/>
        </w:rPr>
      </w:pPr>
      <w:r w:rsidRPr="00710B18">
        <w:rPr>
          <w:rFonts w:ascii="Times New Roman" w:hAnsi="Times New Roman" w:cs="Times New Roman"/>
          <w:sz w:val="22"/>
        </w:rPr>
        <w:t>Registrační číslo účastníka: 2410000147</w:t>
      </w:r>
    </w:p>
    <w:p w14:paraId="1F20B614" w14:textId="77777777" w:rsidR="00710B18" w:rsidRPr="00710B18" w:rsidRDefault="00710B18" w:rsidP="00710B18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10B18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44F5E160" w14:textId="77777777" w:rsidR="00710B18" w:rsidRPr="00710B18" w:rsidRDefault="00710B18" w:rsidP="00710B18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10B18">
        <w:rPr>
          <w:rFonts w:eastAsiaTheme="minorHAnsi"/>
          <w:szCs w:val="22"/>
        </w:rPr>
        <w:t>se sídlem: Hradní 516/8, 67904 Adamov</w:t>
      </w:r>
    </w:p>
    <w:p w14:paraId="27D3FDFD" w14:textId="77777777" w:rsidR="00710B18" w:rsidRPr="00710B18" w:rsidRDefault="00710B18" w:rsidP="00710B18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10B18">
        <w:rPr>
          <w:rFonts w:eastAsiaTheme="minorHAnsi"/>
          <w:szCs w:val="22"/>
        </w:rPr>
        <w:t>IČO: 06772129, DIČ: CZ06772129</w:t>
      </w:r>
    </w:p>
    <w:p w14:paraId="0AC38BC9" w14:textId="77777777" w:rsidR="00710B18" w:rsidRPr="00710B18" w:rsidRDefault="00710B18" w:rsidP="00710B18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10B18">
        <w:rPr>
          <w:rFonts w:eastAsiaTheme="minorHAnsi"/>
          <w:szCs w:val="22"/>
        </w:rPr>
        <w:t>zapsaná v obchodním rejstříku vedeném u Krajského soudu v Brně, oddíl C, vložka 142934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5BA449B9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8E5D5F" w:rsidRPr="008E5D5F">
        <w:rPr>
          <w:rFonts w:ascii="Times New Roman" w:hAnsi="Times New Roman" w:cs="Times New Roman"/>
          <w:sz w:val="22"/>
        </w:rPr>
        <w:t>2</w:t>
      </w:r>
      <w:r w:rsidR="00710B18">
        <w:rPr>
          <w:rFonts w:ascii="Times New Roman" w:hAnsi="Times New Roman" w:cs="Times New Roman"/>
          <w:sz w:val="22"/>
        </w:rPr>
        <w:t>6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710B18">
        <w:rPr>
          <w:rFonts w:ascii="Times New Roman" w:hAnsi="Times New Roman" w:cs="Times New Roman"/>
          <w:sz w:val="22"/>
        </w:rPr>
        <w:t>2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10B18">
        <w:rPr>
          <w:rFonts w:ascii="Times New Roman" w:hAnsi="Times New Roman" w:cs="Times New Roman"/>
          <w:sz w:val="22"/>
        </w:rPr>
        <w:t>30237764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710B18">
        <w:rPr>
          <w:rFonts w:ascii="Times New Roman" w:hAnsi="Times New Roman" w:cs="Times New Roman"/>
          <w:sz w:val="22"/>
        </w:rPr>
        <w:t>11. – 14.3.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Lyonu,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116BD79" w:rsidR="009C0070" w:rsidRPr="002F7B99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</w:t>
      </w:r>
      <w:r w:rsidR="000E3C96" w:rsidRPr="00BB0271">
        <w:rPr>
          <w:rFonts w:ascii="Times New Roman" w:hAnsi="Times New Roman" w:cs="Times New Roman"/>
          <w:sz w:val="22"/>
        </w:rPr>
        <w:t xml:space="preserve">ŘO </w:t>
      </w:r>
      <w:r w:rsidR="00010AAD" w:rsidRPr="00BB0271">
        <w:rPr>
          <w:rFonts w:ascii="Times New Roman" w:hAnsi="Times New Roman" w:cs="Times New Roman"/>
          <w:sz w:val="22"/>
        </w:rPr>
        <w:t xml:space="preserve">dne </w:t>
      </w:r>
      <w:r w:rsidR="00710B18" w:rsidRPr="00BB0271">
        <w:rPr>
          <w:rFonts w:ascii="Times New Roman" w:hAnsi="Times New Roman" w:cs="Times New Roman"/>
          <w:sz w:val="22"/>
        </w:rPr>
        <w:t>6.6</w:t>
      </w:r>
      <w:r w:rsidR="00920FAB" w:rsidRPr="00BB0271">
        <w:rPr>
          <w:rFonts w:ascii="Times New Roman" w:hAnsi="Times New Roman" w:cs="Times New Roman"/>
          <w:sz w:val="22"/>
        </w:rPr>
        <w:t>.202</w:t>
      </w:r>
      <w:r w:rsidR="002F7B99" w:rsidRPr="00BB0271">
        <w:rPr>
          <w:rFonts w:ascii="Times New Roman" w:hAnsi="Times New Roman" w:cs="Times New Roman"/>
          <w:sz w:val="22"/>
        </w:rPr>
        <w:t>5</w:t>
      </w:r>
      <w:r w:rsidR="00010AAD" w:rsidRPr="00BB027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52843F30" w:rsidR="00920FAB" w:rsidRPr="00920FAB" w:rsidRDefault="008E5D5F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E5D5F">
              <w:rPr>
                <w:rFonts w:ascii="Times New Roman" w:eastAsia="Times New Roman" w:hAnsi="Times New Roman" w:cs="Times New Roman"/>
                <w:b/>
                <w:sz w:val="22"/>
              </w:rPr>
              <w:t>Versotrade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E03FF6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A2BB5">
              <w:rPr>
                <w:rFonts w:ascii="Times New Roman" w:eastAsia="Times New Roman" w:hAnsi="Times New Roman" w:cs="Times New Roman"/>
                <w:sz w:val="22"/>
                <w:szCs w:val="24"/>
              </w:rPr>
              <w:t>Adamov</w:t>
            </w:r>
          </w:p>
          <w:p w14:paraId="68140360" w14:textId="1E8C0DE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A2BB5">
              <w:rPr>
                <w:rFonts w:ascii="Times New Roman" w:eastAsia="Times New Roman" w:hAnsi="Times New Roman" w:cs="Times New Roman"/>
                <w:sz w:val="22"/>
                <w:szCs w:val="24"/>
              </w:rPr>
              <w:t>12.6.2025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540A406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E5D5F" w:rsidRPr="008E5D5F">
              <w:rPr>
                <w:rFonts w:ascii="Times New Roman" w:eastAsia="Times New Roman" w:hAnsi="Times New Roman" w:cs="Times New Roman"/>
                <w:sz w:val="22"/>
              </w:rPr>
              <w:t>Ing. Pavel Chlup</w:t>
            </w:r>
            <w:r w:rsidR="00EF4381">
              <w:t xml:space="preserve"> </w:t>
            </w:r>
          </w:p>
          <w:p w14:paraId="6AEB87D3" w14:textId="0ECC1CD8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2CEA542" w:rsidR="005F7098" w:rsidRPr="00152985" w:rsidRDefault="00710B18" w:rsidP="004421FD">
      <w:pPr>
        <w:jc w:val="center"/>
        <w:rPr>
          <w:rFonts w:ascii="Times New Roman" w:hAnsi="Times New Roman" w:cs="Times New Roman"/>
          <w:sz w:val="22"/>
        </w:rPr>
      </w:pPr>
      <w:r w:rsidRPr="00710B18">
        <w:rPr>
          <w:noProof/>
        </w:rPr>
        <w:drawing>
          <wp:inline distT="0" distB="0" distL="0" distR="0" wp14:anchorId="565C5FF7" wp14:editId="6940CCC8">
            <wp:extent cx="8404533" cy="4912847"/>
            <wp:effectExtent l="0" t="0" r="0" b="2540"/>
            <wp:docPr id="12392839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554" cy="491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1C3D"/>
    <w:rsid w:val="001A1A8C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329C"/>
    <w:rsid w:val="00957302"/>
    <w:rsid w:val="00961A97"/>
    <w:rsid w:val="0096542F"/>
    <w:rsid w:val="00965681"/>
    <w:rsid w:val="00974962"/>
    <w:rsid w:val="009751CA"/>
    <w:rsid w:val="009752C0"/>
    <w:rsid w:val="009760AC"/>
    <w:rsid w:val="009820A4"/>
    <w:rsid w:val="009966C0"/>
    <w:rsid w:val="009A2BB5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B0271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2495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cp:lastPrinted>2023-11-28T07:54:00Z</cp:lastPrinted>
  <dcterms:created xsi:type="dcterms:W3CDTF">2025-01-03T22:19:00Z</dcterms:created>
  <dcterms:modified xsi:type="dcterms:W3CDTF">2025-06-13T05:38:00Z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