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9FE" w:rsidRDefault="00C949FE" w:rsidP="00C949FE">
      <w:pPr>
        <w:pStyle w:val="Zkladntext"/>
        <w:spacing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ŘEDITELSTVÍ SILNIC A DÁLNIC ČR</w:t>
      </w: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line="276" w:lineRule="auto"/>
        <w:rPr>
          <w:szCs w:val="24"/>
        </w:rPr>
      </w:pPr>
    </w:p>
    <w:p w:rsidR="00C949FE" w:rsidRDefault="00C949FE" w:rsidP="00C949FE">
      <w:pPr>
        <w:pStyle w:val="Zkladntext"/>
        <w:spacing w:before="120" w:after="120" w:line="276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PŘÍLOHA Č. 5</w:t>
      </w:r>
    </w:p>
    <w:p w:rsidR="00C949FE" w:rsidRDefault="00C949FE" w:rsidP="00C949FE">
      <w:pPr>
        <w:pStyle w:val="Nadpis5"/>
        <w:spacing w:before="0" w:after="0"/>
        <w:jc w:val="center"/>
        <w:rPr>
          <w:rFonts w:ascii="Times New Roman" w:hAnsi="Times New Roman"/>
          <w:b/>
          <w:bCs/>
          <w:i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TECHNICKá specifikace</w:t>
      </w:r>
    </w:p>
    <w:p w:rsidR="00C949FE" w:rsidRDefault="00C949FE" w:rsidP="00C949FE">
      <w:pPr>
        <w:jc w:val="center"/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4"/>
          <w:szCs w:val="24"/>
        </w:rPr>
        <w:t>TECHNICKÉ KVALITATIVNÍ PODMÍNKY</w:t>
      </w:r>
      <w:r>
        <w:rPr>
          <w:b/>
          <w:bCs/>
          <w:caps/>
          <w:sz w:val="28"/>
          <w:szCs w:val="28"/>
        </w:rPr>
        <w:t xml:space="preserve"> </w:t>
      </w:r>
    </w:p>
    <w:p w:rsidR="00C949FE" w:rsidRDefault="00C949FE" w:rsidP="00C949FE">
      <w:pPr>
        <w:rPr>
          <w:sz w:val="28"/>
          <w:szCs w:val="28"/>
        </w:rPr>
      </w:pPr>
    </w:p>
    <w:p w:rsidR="00C949FE" w:rsidRDefault="00C949FE" w:rsidP="00C949FE">
      <w:pPr>
        <w:rPr>
          <w:sz w:val="28"/>
          <w:szCs w:val="28"/>
        </w:rPr>
      </w:pPr>
    </w:p>
    <w:p w:rsidR="00C949FE" w:rsidRDefault="00C949FE" w:rsidP="00C949FE">
      <w:pPr>
        <w:rPr>
          <w:sz w:val="28"/>
          <w:szCs w:val="28"/>
        </w:rPr>
      </w:pPr>
    </w:p>
    <w:p w:rsidR="00C949FE" w:rsidRDefault="00C949FE" w:rsidP="00C949FE">
      <w:pPr>
        <w:rPr>
          <w:sz w:val="28"/>
          <w:szCs w:val="28"/>
        </w:rPr>
      </w:pPr>
    </w:p>
    <w:p w:rsidR="00C949FE" w:rsidRDefault="00C949FE" w:rsidP="00C949FE">
      <w:pPr>
        <w:rPr>
          <w:sz w:val="28"/>
          <w:szCs w:val="28"/>
        </w:rPr>
      </w:pPr>
    </w:p>
    <w:p w:rsidR="00C949FE" w:rsidRDefault="00C949FE" w:rsidP="00C949FE"/>
    <w:p w:rsidR="00C949FE" w:rsidRDefault="00C949FE" w:rsidP="00C949FE"/>
    <w:p w:rsidR="00C949FE" w:rsidRDefault="00C949FE" w:rsidP="00C949FE">
      <w:pPr>
        <w:pStyle w:val="Zhlav"/>
        <w:tabs>
          <w:tab w:val="left" w:pos="708"/>
        </w:tabs>
        <w:jc w:val="both"/>
        <w:rPr>
          <w:highlight w:val="green"/>
        </w:rPr>
      </w:pPr>
    </w:p>
    <w:p w:rsidR="00C949FE" w:rsidRDefault="00C949FE" w:rsidP="00C949FE">
      <w:pPr>
        <w:pStyle w:val="Zhlav"/>
        <w:tabs>
          <w:tab w:val="left" w:pos="708"/>
        </w:tabs>
        <w:jc w:val="both"/>
        <w:rPr>
          <w:highlight w:val="green"/>
        </w:rPr>
      </w:pPr>
    </w:p>
    <w:p w:rsidR="00C949FE" w:rsidRDefault="00C949FE" w:rsidP="00C949FE">
      <w:pPr>
        <w:pStyle w:val="Zhlav"/>
        <w:tabs>
          <w:tab w:val="left" w:pos="708"/>
        </w:tabs>
        <w:jc w:val="both"/>
        <w:rPr>
          <w:highlight w:val="green"/>
        </w:rPr>
      </w:pPr>
    </w:p>
    <w:p w:rsidR="00C949FE" w:rsidRDefault="00C949FE" w:rsidP="00C949FE">
      <w:pPr>
        <w:pStyle w:val="Zhlav"/>
        <w:tabs>
          <w:tab w:val="left" w:pos="708"/>
        </w:tabs>
        <w:jc w:val="both"/>
        <w:rPr>
          <w:highlight w:val="green"/>
        </w:rPr>
      </w:pPr>
    </w:p>
    <w:p w:rsidR="00C949FE" w:rsidRDefault="00C949FE" w:rsidP="00C949FE">
      <w:r>
        <w:br w:type="page"/>
      </w:r>
    </w:p>
    <w:p w:rsidR="00C949FE" w:rsidRDefault="00C949FE" w:rsidP="00C949FE"/>
    <w:p w:rsidR="00C949FE" w:rsidRDefault="00C949FE" w:rsidP="00C949FE">
      <w:pPr>
        <w:jc w:val="center"/>
        <w:rPr>
          <w:b/>
          <w:sz w:val="24"/>
        </w:rPr>
      </w:pPr>
      <w:r>
        <w:rPr>
          <w:b/>
          <w:sz w:val="24"/>
        </w:rPr>
        <w:t>Přehled jednotlivých kapitol TKP</w:t>
      </w:r>
    </w:p>
    <w:p w:rsidR="00C949FE" w:rsidRDefault="00C949FE" w:rsidP="00C949FE"/>
    <w:p w:rsidR="00C949FE" w:rsidRDefault="00C949FE" w:rsidP="00C949FE">
      <w:pPr>
        <w:rPr>
          <w:b/>
        </w:rPr>
      </w:pPr>
      <w:r>
        <w:rPr>
          <w:b/>
        </w:rPr>
        <w:t>Kapitola 1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Všeobecně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MD-OKP, č.j. 29/2017-120-TN/1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26.1.2017, s účinností od 1.2.2017,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MD-OI č. j. 653/07-910-IPK/1 ze dne 6. 8. 2007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leden 2017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Příprava staveniště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MD-OPK, č.j. 320/2016-120-TN/1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20.12.2016, s účinností od 1. ledna 2017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MDS-OI, č.j. 341/07-910-IPK/1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20.4.2007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prosinec 2016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3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Odvodnění a chráničky pro inženýrské sítě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MD-OI č.j. 221/09-910-IPK/1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23.3.2009 s účinností od 1.4.2009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 MDS-OPK č.j. 619/03-120-RS/1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 ze dne 15.12.2003.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prosinec 2008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4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Zemní práce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MD-OSI č.j. 1001/09-910-IPK/1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17.12.2009 s účinností od 1.1.2010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čtvrtého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schválené MDS-OPK č. j. 474/053-120-RS/1 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Praha, prosinec 2009</w:t>
      </w:r>
    </w:p>
    <w:p w:rsidR="00C949FE" w:rsidRDefault="00C949FE" w:rsidP="00C949FE">
      <w:pPr>
        <w:rPr>
          <w:b/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9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Kryty z dlažeb a dílců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MD-OSI č.j. 692/10-910-IPK/1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13.8.2010, s účinností od 1.9.2010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 MDS-OPK č.j. 584/02-120-RS/1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srpen 2010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10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Obrubníky, krajníky, chodníky a dopravní plochy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MD-OSI č.j. 692/10-910-IPK/1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13.8.2010 s účinností od 1.9.2010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MDS-OPK č.j. 584/02-120-RS/1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20.12.2002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srpen 2010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11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Svodidla, zábradlí a tlumiče nárazu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MD-OSI č.j. 205/10-910-IPK/1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8.3.2010 s účinností od 1.4.2010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pátého znění této kapitoly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TKP schváleno MD-OPK č.j. 474/05-120-RS/1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29.8.2005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leden 2010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18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Beton pro konstrukce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 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MD-OPK č. j. 2/2016-120-TN/2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12.1.2016 s účinností od 15.1.2016,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MDS-OPK č. j. 474/05-120-RS/1 ze dne 29.8.2005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leden 2016</w:t>
      </w:r>
    </w:p>
    <w:p w:rsidR="00C949FE" w:rsidRDefault="00C949FE" w:rsidP="00C949FE">
      <w:pPr>
        <w:rPr>
          <w:color w:val="FF0000"/>
          <w:sz w:val="24"/>
          <w:szCs w:val="24"/>
        </w:rPr>
      </w:pPr>
    </w:p>
    <w:p w:rsidR="00C949FE" w:rsidRDefault="00C949FE" w:rsidP="00C949FE">
      <w:pPr>
        <w:rPr>
          <w:color w:val="FF0000"/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Kapitola 19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ČÁST A - Ocelové mosty a konstrukce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ČÁST B - Protikorozní ochrana ocelových mostů a konstrukcí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POZEMNÍCH KOMUNIKACÍ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ČÁST A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 MD-OPK č.j. 37/2015-120-TN/3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13.dubna 2015 s účinností od 23.4.2015,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znění této kapitoly TKP, část A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 MDS-OI, č.j. 230/08-910-IPK/1 ze dne 12.3.2008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duben 2015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ČÁST B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Schváleno: MD-OPK, č. j. 107/2013-120-TN/1 ze dne 23. 12. 2013, s účinností od 1. 1. 2014, se současným zrušením čtvrtého znění této kapitoly TKP schválené MD-OI, č. j. 230/08-910-IPK/1 ze dne 12. 3. 2008 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prosinec 2013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21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Izolace proti vodě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silniční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MD-OSI č.j. 205/10-910-IPK/1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8.3.2010, s účinností od 1.4.2010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 OPK č.j. 619/03-120-RS/1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15.12.2003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leden 2010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22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Mostní ložiska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TECHNICKÉ KVALITATIVNÍ PODMÍNKY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STAVEB POZEMNÍCH KOMUNIKACÍ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 - OI, č.j. 653/07-910-IPK/1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6. 8. 2007 s účinností od 1. září 2007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MDS-OPK, č.j. 17236/00-120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21. 2. 2000.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duben 2007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23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Mostní závěry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MINISTERSTVO DOPRAVY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lastRenderedPageBreak/>
        <w:t>Odbor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MD-OI, č.j. 653/ 07/910-IPK/1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6. 8. 2007, s účinností od 1. září 2007.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třetího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MDS-OPK, č.j. 17236/00-120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21. 2. 2000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květen 2007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Kapitola 31 TKP</w:t>
      </w:r>
    </w:p>
    <w:p w:rsidR="00C949FE" w:rsidRDefault="00C949FE" w:rsidP="00C949FE">
      <w:pPr>
        <w:rPr>
          <w:b/>
          <w:sz w:val="24"/>
          <w:szCs w:val="24"/>
        </w:rPr>
      </w:pPr>
      <w:r>
        <w:rPr>
          <w:b/>
          <w:sz w:val="24"/>
          <w:szCs w:val="24"/>
        </w:rPr>
        <w:t>Opravy betonových konstrukcí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MINISTERSTVO DOPRAVY 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Odbor infrastruktury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Schváleno: MD-OI č.j. 318/08-910-IPK/1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8.4.2008, s účinností od 1.5.2008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Se současným zrušením prvního znění této kapitoly TKP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Schváleného MDS-OPK, č.j. 198/11/99-120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Ze dne 19.3.1999</w:t>
      </w: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>Praha, květen 2009</w:t>
      </w:r>
    </w:p>
    <w:p w:rsidR="00C949FE" w:rsidRDefault="00C949FE" w:rsidP="00C949FE">
      <w:pPr>
        <w:rPr>
          <w:sz w:val="24"/>
          <w:szCs w:val="24"/>
        </w:rPr>
      </w:pPr>
    </w:p>
    <w:p w:rsidR="00C949FE" w:rsidRDefault="00C949FE" w:rsidP="00C949FE">
      <w:pPr>
        <w:rPr>
          <w:sz w:val="24"/>
          <w:szCs w:val="24"/>
        </w:rPr>
      </w:pPr>
      <w:r>
        <w:rPr>
          <w:sz w:val="24"/>
          <w:szCs w:val="24"/>
        </w:rPr>
        <w:t xml:space="preserve">TKP jsou volně dostupné v elektronické podobě na webových stránkách www.pjpk.cz. </w:t>
      </w:r>
    </w:p>
    <w:p w:rsidR="00C949FE" w:rsidRDefault="00C949FE" w:rsidP="00C949FE">
      <w:pPr>
        <w:rPr>
          <w:sz w:val="24"/>
          <w:szCs w:val="24"/>
        </w:rPr>
      </w:pPr>
    </w:p>
    <w:p w:rsidR="00E16C54" w:rsidRDefault="00C949FE" w:rsidP="00C949FE">
      <w:r>
        <w:rPr>
          <w:sz w:val="24"/>
          <w:szCs w:val="24"/>
        </w:rPr>
        <w:t>TKP rovněž mohou být dodavatelům zpřístupněny na vyžádání v knihovně zadavatele.</w:t>
      </w:r>
      <w:bookmarkStart w:id="0" w:name="_GoBack"/>
      <w:bookmarkEnd w:id="0"/>
    </w:p>
    <w:sectPr w:rsidR="00E16C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9FE"/>
    <w:rsid w:val="00C949FE"/>
    <w:rsid w:val="00E1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445B04-ADE2-4A3F-B6A4-77E0F598B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94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aliases w:val="H5,Level 3 - i"/>
    <w:basedOn w:val="Normln"/>
    <w:next w:val="Normln"/>
    <w:link w:val="Nadpis5Char"/>
    <w:semiHidden/>
    <w:unhideWhenUsed/>
    <w:qFormat/>
    <w:rsid w:val="00C949FE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aliases w:val="H5 Char1,Level 3 - i Char1"/>
    <w:basedOn w:val="Standardnpsmoodstavce"/>
    <w:link w:val="Nadpis5"/>
    <w:semiHidden/>
    <w:rsid w:val="00C949FE"/>
    <w:rPr>
      <w:rFonts w:ascii="Arial" w:eastAsia="Times New Roman" w:hAnsi="Arial" w:cs="Times New Roman"/>
      <w:szCs w:val="20"/>
      <w:lang w:eastAsia="cs-CZ"/>
    </w:rPr>
  </w:style>
  <w:style w:type="character" w:customStyle="1" w:styleId="ZhlavChar">
    <w:name w:val="Záhlaví Char"/>
    <w:aliases w:val="záhlaví Char1"/>
    <w:basedOn w:val="Standardnpsmoodstavce"/>
    <w:link w:val="Zhlav"/>
    <w:semiHidden/>
    <w:locked/>
    <w:rsid w:val="00C949FE"/>
  </w:style>
  <w:style w:type="paragraph" w:styleId="Zhlav">
    <w:name w:val="header"/>
    <w:aliases w:val="záhlaví"/>
    <w:basedOn w:val="Normln"/>
    <w:link w:val="ZhlavChar"/>
    <w:semiHidden/>
    <w:unhideWhenUsed/>
    <w:rsid w:val="00C949F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1">
    <w:name w:val="Záhlaví Char1"/>
    <w:basedOn w:val="Standardnpsmoodstavce"/>
    <w:uiPriority w:val="99"/>
    <w:semiHidden/>
    <w:rsid w:val="00C949F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subtitle2 Char1,Základní tZákladní text Char1,Body Text Char1,b Char1"/>
    <w:basedOn w:val="Standardnpsmoodstavce"/>
    <w:link w:val="Zkladntext"/>
    <w:semiHidden/>
    <w:locked/>
    <w:rsid w:val="00C949FE"/>
    <w:rPr>
      <w:sz w:val="24"/>
    </w:rPr>
  </w:style>
  <w:style w:type="paragraph" w:styleId="Zkladntext">
    <w:name w:val="Body Text"/>
    <w:aliases w:val="subtitle2,Základní tZákladní text,Body Text,b"/>
    <w:basedOn w:val="Normln"/>
    <w:link w:val="ZkladntextChar"/>
    <w:semiHidden/>
    <w:unhideWhenUsed/>
    <w:rsid w:val="00C949FE"/>
    <w:pPr>
      <w:jc w:val="both"/>
    </w:pPr>
    <w:rPr>
      <w:rFonts w:asciiTheme="minorHAnsi" w:eastAsiaTheme="minorHAnsi" w:hAnsiTheme="minorHAnsi" w:cstheme="minorBidi"/>
      <w:sz w:val="24"/>
      <w:szCs w:val="22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C949FE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669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Blehová Ivana</dc:creator>
  <cp:keywords/>
  <dc:description/>
  <cp:lastModifiedBy>Blehová Ivana</cp:lastModifiedBy>
  <cp:revision>1</cp:revision>
  <dcterms:created xsi:type="dcterms:W3CDTF">2017-08-22T08:58:00Z</dcterms:created>
  <dcterms:modified xsi:type="dcterms:W3CDTF">2017-08-22T08:59:00Z</dcterms:modified>
</cp:coreProperties>
</file>