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7E781" w14:textId="77777777" w:rsidR="00B770FC" w:rsidRDefault="004B1765" w:rsidP="004B1765">
      <w:pPr>
        <w:spacing w:after="120"/>
        <w:jc w:val="center"/>
        <w:rPr>
          <w:rFonts w:ascii="Times New Roman" w:hAnsi="Times New Roman" w:cs="Times New Roman"/>
          <w:b/>
          <w:sz w:val="32"/>
          <w:szCs w:val="32"/>
        </w:rPr>
      </w:pPr>
      <w:r w:rsidRPr="004B1765">
        <w:rPr>
          <w:rFonts w:ascii="Times New Roman" w:hAnsi="Times New Roman" w:cs="Times New Roman"/>
          <w:b/>
          <w:sz w:val="32"/>
          <w:szCs w:val="32"/>
        </w:rPr>
        <w:t>Smlouva o dílo</w:t>
      </w:r>
    </w:p>
    <w:p w14:paraId="22F9113D" w14:textId="77777777" w:rsidR="004B1765" w:rsidRDefault="004B1765" w:rsidP="004B1765">
      <w:pPr>
        <w:spacing w:after="0"/>
        <w:jc w:val="center"/>
        <w:rPr>
          <w:rFonts w:ascii="Times New Roman" w:hAnsi="Times New Roman" w:cs="Times New Roman"/>
          <w:sz w:val="24"/>
          <w:szCs w:val="24"/>
        </w:rPr>
      </w:pPr>
      <w:r w:rsidRPr="004B1765">
        <w:rPr>
          <w:rFonts w:ascii="Times New Roman" w:hAnsi="Times New Roman" w:cs="Times New Roman"/>
          <w:sz w:val="24"/>
          <w:szCs w:val="24"/>
        </w:rPr>
        <w:t>kterou uzavřeli</w:t>
      </w:r>
    </w:p>
    <w:p w14:paraId="48170EAD" w14:textId="77777777" w:rsidR="004B1765" w:rsidRDefault="004B1765" w:rsidP="004B1765">
      <w:pPr>
        <w:tabs>
          <w:tab w:val="left" w:pos="2268"/>
        </w:tabs>
        <w:spacing w:before="120" w:after="0"/>
        <w:jc w:val="both"/>
        <w:rPr>
          <w:rFonts w:ascii="Times New Roman" w:hAnsi="Times New Roman" w:cs="Times New Roman"/>
          <w:b/>
          <w:sz w:val="24"/>
          <w:szCs w:val="24"/>
        </w:rPr>
      </w:pPr>
      <w:r>
        <w:rPr>
          <w:rFonts w:ascii="Times New Roman" w:hAnsi="Times New Roman" w:cs="Times New Roman"/>
          <w:sz w:val="24"/>
          <w:szCs w:val="24"/>
        </w:rPr>
        <w:t>na straně jedné:</w:t>
      </w:r>
      <w:r>
        <w:rPr>
          <w:rFonts w:ascii="Times New Roman" w:hAnsi="Times New Roman" w:cs="Times New Roman"/>
          <w:sz w:val="24"/>
          <w:szCs w:val="24"/>
        </w:rPr>
        <w:tab/>
      </w:r>
      <w:r>
        <w:rPr>
          <w:rFonts w:ascii="Times New Roman" w:hAnsi="Times New Roman" w:cs="Times New Roman"/>
          <w:b/>
          <w:sz w:val="24"/>
          <w:szCs w:val="24"/>
        </w:rPr>
        <w:t>SPORTES Svitavy s.r.o.</w:t>
      </w:r>
    </w:p>
    <w:p w14:paraId="379AE18F" w14:textId="77777777" w:rsidR="004B1765" w:rsidRDefault="004B1765" w:rsidP="004B1765">
      <w:pPr>
        <w:tabs>
          <w:tab w:val="left" w:pos="2268"/>
        </w:tabs>
        <w:spacing w:after="0"/>
        <w:jc w:val="both"/>
        <w:rPr>
          <w:rFonts w:ascii="Times New Roman" w:hAnsi="Times New Roman" w:cs="Times New Roman"/>
          <w:b/>
          <w:sz w:val="24"/>
          <w:szCs w:val="24"/>
        </w:rPr>
      </w:pPr>
      <w:r>
        <w:rPr>
          <w:rFonts w:ascii="Times New Roman" w:hAnsi="Times New Roman" w:cs="Times New Roman"/>
          <w:b/>
          <w:sz w:val="24"/>
          <w:szCs w:val="24"/>
        </w:rPr>
        <w:tab/>
        <w:t>IČO: 620 62 620, DIČ: CZ62062620</w:t>
      </w:r>
    </w:p>
    <w:p w14:paraId="4BCBF534" w14:textId="77777777" w:rsidR="004B1765" w:rsidRDefault="004B1765" w:rsidP="004B1765">
      <w:pPr>
        <w:tabs>
          <w:tab w:val="left" w:pos="2268"/>
        </w:tabs>
        <w:spacing w:after="0"/>
        <w:jc w:val="both"/>
        <w:rPr>
          <w:rFonts w:ascii="Times New Roman" w:hAnsi="Times New Roman" w:cs="Times New Roman"/>
          <w:b/>
          <w:sz w:val="24"/>
          <w:szCs w:val="24"/>
        </w:rPr>
      </w:pPr>
      <w:r>
        <w:rPr>
          <w:rFonts w:ascii="Times New Roman" w:hAnsi="Times New Roman" w:cs="Times New Roman"/>
          <w:b/>
          <w:sz w:val="24"/>
          <w:szCs w:val="24"/>
        </w:rPr>
        <w:tab/>
        <w:t>se sídlem Svitavy, Tovární 677/28, Předměstí, 568 02 Svitavy</w:t>
      </w:r>
    </w:p>
    <w:p w14:paraId="6A8AA5F4" w14:textId="77777777" w:rsidR="004B1765" w:rsidRDefault="004B1765" w:rsidP="004B1765">
      <w:pPr>
        <w:tabs>
          <w:tab w:val="left" w:pos="2268"/>
        </w:tabs>
        <w:spacing w:after="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společnost zapsaná v obchodním rejstříku vedeném Krajským soudem </w:t>
      </w:r>
    </w:p>
    <w:p w14:paraId="640D6837" w14:textId="77777777" w:rsidR="004B1765" w:rsidRDefault="004B1765" w:rsidP="004B1765">
      <w:pPr>
        <w:tabs>
          <w:tab w:val="left" w:pos="2268"/>
        </w:tabs>
        <w:spacing w:after="0"/>
        <w:jc w:val="both"/>
        <w:rPr>
          <w:rFonts w:ascii="Times New Roman" w:hAnsi="Times New Roman" w:cs="Times New Roman"/>
          <w:sz w:val="24"/>
          <w:szCs w:val="24"/>
        </w:rPr>
      </w:pPr>
      <w:r>
        <w:rPr>
          <w:rFonts w:ascii="Times New Roman" w:hAnsi="Times New Roman" w:cs="Times New Roman"/>
          <w:sz w:val="24"/>
          <w:szCs w:val="24"/>
        </w:rPr>
        <w:tab/>
        <w:t>v Hradci Králové, oddíl C, vložka 7388</w:t>
      </w:r>
    </w:p>
    <w:p w14:paraId="7163F95E" w14:textId="77777777" w:rsidR="0031713E" w:rsidRDefault="0031713E" w:rsidP="004B1765">
      <w:pPr>
        <w:tabs>
          <w:tab w:val="left" w:pos="2268"/>
        </w:tabs>
        <w:spacing w:after="0"/>
        <w:jc w:val="both"/>
        <w:rPr>
          <w:rFonts w:ascii="Times New Roman" w:hAnsi="Times New Roman" w:cs="Times New Roman"/>
          <w:sz w:val="24"/>
          <w:szCs w:val="24"/>
        </w:rPr>
      </w:pPr>
      <w:r>
        <w:rPr>
          <w:rFonts w:ascii="Times New Roman" w:hAnsi="Times New Roman" w:cs="Times New Roman"/>
          <w:sz w:val="24"/>
          <w:szCs w:val="24"/>
        </w:rPr>
        <w:tab/>
        <w:t xml:space="preserve">zastoupena Ing. Bronislavem </w:t>
      </w:r>
      <w:proofErr w:type="spellStart"/>
      <w:r>
        <w:rPr>
          <w:rFonts w:ascii="Times New Roman" w:hAnsi="Times New Roman" w:cs="Times New Roman"/>
          <w:sz w:val="24"/>
          <w:szCs w:val="24"/>
        </w:rPr>
        <w:t>Olšánem</w:t>
      </w:r>
      <w:proofErr w:type="spellEnd"/>
      <w:r>
        <w:rPr>
          <w:rFonts w:ascii="Times New Roman" w:hAnsi="Times New Roman" w:cs="Times New Roman"/>
          <w:sz w:val="24"/>
          <w:szCs w:val="24"/>
        </w:rPr>
        <w:t>, jednatelem</w:t>
      </w:r>
    </w:p>
    <w:p w14:paraId="236280DD" w14:textId="77777777" w:rsidR="004B1765" w:rsidRDefault="004B1765" w:rsidP="004B1765">
      <w:pPr>
        <w:pStyle w:val="Odstavecseseznamem"/>
        <w:numPr>
          <w:ilvl w:val="0"/>
          <w:numId w:val="1"/>
        </w:numPr>
        <w:tabs>
          <w:tab w:val="left" w:pos="2268"/>
        </w:tabs>
        <w:spacing w:before="120" w:after="0"/>
        <w:ind w:left="2410" w:hanging="140"/>
        <w:jc w:val="both"/>
        <w:rPr>
          <w:rFonts w:ascii="Times New Roman" w:hAnsi="Times New Roman" w:cs="Times New Roman"/>
          <w:sz w:val="24"/>
          <w:szCs w:val="24"/>
        </w:rPr>
      </w:pPr>
      <w:r>
        <w:rPr>
          <w:rFonts w:ascii="Times New Roman" w:hAnsi="Times New Roman" w:cs="Times New Roman"/>
          <w:sz w:val="24"/>
          <w:szCs w:val="24"/>
        </w:rPr>
        <w:t>dále jen objednatel –</w:t>
      </w:r>
    </w:p>
    <w:p w14:paraId="4ABC5FB7" w14:textId="77777777" w:rsidR="004B1765" w:rsidRDefault="004B1765" w:rsidP="004B1765">
      <w:pPr>
        <w:tabs>
          <w:tab w:val="left" w:pos="2268"/>
        </w:tabs>
        <w:spacing w:before="120" w:after="0"/>
        <w:jc w:val="both"/>
        <w:rPr>
          <w:rFonts w:ascii="Times New Roman" w:hAnsi="Times New Roman" w:cs="Times New Roman"/>
          <w:sz w:val="24"/>
          <w:szCs w:val="24"/>
        </w:rPr>
      </w:pPr>
      <w:r>
        <w:rPr>
          <w:rFonts w:ascii="Times New Roman" w:hAnsi="Times New Roman" w:cs="Times New Roman"/>
          <w:sz w:val="24"/>
          <w:szCs w:val="24"/>
        </w:rPr>
        <w:t>a</w:t>
      </w:r>
    </w:p>
    <w:p w14:paraId="37B0D1DD" w14:textId="7B7E065D" w:rsidR="004B1765" w:rsidRDefault="004B1765" w:rsidP="008611C0">
      <w:pPr>
        <w:tabs>
          <w:tab w:val="left" w:pos="2268"/>
        </w:tabs>
        <w:spacing w:after="0"/>
        <w:jc w:val="both"/>
        <w:rPr>
          <w:rFonts w:ascii="Times New Roman" w:hAnsi="Times New Roman" w:cs="Times New Roman"/>
          <w:b/>
          <w:sz w:val="24"/>
          <w:szCs w:val="24"/>
        </w:rPr>
      </w:pPr>
      <w:r>
        <w:rPr>
          <w:rFonts w:ascii="Times New Roman" w:hAnsi="Times New Roman" w:cs="Times New Roman"/>
          <w:sz w:val="24"/>
          <w:szCs w:val="24"/>
        </w:rPr>
        <w:t>na straně druhé:</w:t>
      </w:r>
      <w:r>
        <w:rPr>
          <w:rFonts w:ascii="Times New Roman" w:hAnsi="Times New Roman" w:cs="Times New Roman"/>
          <w:sz w:val="24"/>
          <w:szCs w:val="24"/>
        </w:rPr>
        <w:tab/>
      </w:r>
      <w:r w:rsidR="00A51C94">
        <w:rPr>
          <w:rFonts w:ascii="Times New Roman" w:hAnsi="Times New Roman" w:cs="Times New Roman"/>
          <w:b/>
          <w:bCs/>
          <w:sz w:val="24"/>
          <w:szCs w:val="24"/>
        </w:rPr>
        <w:t>Lenka Malíková,</w:t>
      </w:r>
      <w:r w:rsidR="0068616F">
        <w:rPr>
          <w:rFonts w:ascii="Times New Roman" w:hAnsi="Times New Roman" w:cs="Times New Roman"/>
          <w:b/>
          <w:bCs/>
          <w:sz w:val="24"/>
          <w:szCs w:val="24"/>
        </w:rPr>
        <w:t xml:space="preserve"> nar. </w:t>
      </w:r>
      <w:r w:rsidR="00A51C94">
        <w:rPr>
          <w:rFonts w:ascii="Times New Roman" w:hAnsi="Times New Roman" w:cs="Times New Roman"/>
          <w:b/>
          <w:bCs/>
          <w:sz w:val="24"/>
          <w:szCs w:val="24"/>
        </w:rPr>
        <w:t>24.09.1967</w:t>
      </w:r>
    </w:p>
    <w:p w14:paraId="156FD1B8" w14:textId="2B35A6C3" w:rsidR="008611C0" w:rsidRDefault="008611C0" w:rsidP="008611C0">
      <w:pPr>
        <w:tabs>
          <w:tab w:val="left" w:pos="2268"/>
        </w:tabs>
        <w:spacing w:after="0"/>
        <w:jc w:val="both"/>
        <w:rPr>
          <w:rFonts w:ascii="Times New Roman" w:hAnsi="Times New Roman" w:cs="Times New Roman"/>
          <w:b/>
          <w:sz w:val="24"/>
          <w:szCs w:val="24"/>
        </w:rPr>
      </w:pPr>
      <w:r>
        <w:rPr>
          <w:rFonts w:ascii="Times New Roman" w:hAnsi="Times New Roman" w:cs="Times New Roman"/>
          <w:b/>
          <w:sz w:val="24"/>
          <w:szCs w:val="24"/>
        </w:rPr>
        <w:tab/>
        <w:t xml:space="preserve">IČO: </w:t>
      </w:r>
      <w:r w:rsidR="00A51C94">
        <w:rPr>
          <w:rFonts w:ascii="Times New Roman" w:hAnsi="Times New Roman" w:cs="Times New Roman"/>
          <w:b/>
          <w:sz w:val="24"/>
          <w:szCs w:val="24"/>
        </w:rPr>
        <w:t>459</w:t>
      </w:r>
      <w:r w:rsidR="005222EA">
        <w:rPr>
          <w:rFonts w:ascii="Times New Roman" w:hAnsi="Times New Roman" w:cs="Times New Roman"/>
          <w:b/>
          <w:sz w:val="24"/>
          <w:szCs w:val="24"/>
        </w:rPr>
        <w:t xml:space="preserve"> </w:t>
      </w:r>
      <w:r w:rsidR="00A51C94">
        <w:rPr>
          <w:rFonts w:ascii="Times New Roman" w:hAnsi="Times New Roman" w:cs="Times New Roman"/>
          <w:b/>
          <w:sz w:val="24"/>
          <w:szCs w:val="24"/>
        </w:rPr>
        <w:t>47</w:t>
      </w:r>
      <w:r w:rsidR="005222EA">
        <w:rPr>
          <w:rFonts w:ascii="Times New Roman" w:hAnsi="Times New Roman" w:cs="Times New Roman"/>
          <w:b/>
          <w:sz w:val="24"/>
          <w:szCs w:val="24"/>
        </w:rPr>
        <w:t xml:space="preserve"> </w:t>
      </w:r>
      <w:r w:rsidR="00A51C94">
        <w:rPr>
          <w:rFonts w:ascii="Times New Roman" w:hAnsi="Times New Roman" w:cs="Times New Roman"/>
          <w:b/>
          <w:sz w:val="24"/>
          <w:szCs w:val="24"/>
        </w:rPr>
        <w:t>066</w:t>
      </w:r>
    </w:p>
    <w:p w14:paraId="7DCD4FCA" w14:textId="1DE52718" w:rsidR="008611C0" w:rsidRDefault="008611C0" w:rsidP="008611C0">
      <w:pPr>
        <w:tabs>
          <w:tab w:val="left" w:pos="2268"/>
        </w:tabs>
        <w:spacing w:after="0"/>
        <w:jc w:val="both"/>
        <w:rPr>
          <w:rFonts w:ascii="Times New Roman" w:hAnsi="Times New Roman" w:cs="Times New Roman"/>
          <w:b/>
          <w:sz w:val="24"/>
          <w:szCs w:val="24"/>
        </w:rPr>
      </w:pPr>
      <w:r>
        <w:rPr>
          <w:rFonts w:ascii="Times New Roman" w:hAnsi="Times New Roman" w:cs="Times New Roman"/>
          <w:b/>
          <w:sz w:val="24"/>
          <w:szCs w:val="24"/>
        </w:rPr>
        <w:tab/>
        <w:t xml:space="preserve">se sídlem </w:t>
      </w:r>
      <w:r w:rsidR="00A51C94">
        <w:rPr>
          <w:rFonts w:ascii="Times New Roman" w:hAnsi="Times New Roman" w:cs="Times New Roman"/>
          <w:b/>
          <w:sz w:val="24"/>
          <w:szCs w:val="24"/>
        </w:rPr>
        <w:t>Pamětník</w:t>
      </w:r>
      <w:r w:rsidR="005222EA">
        <w:rPr>
          <w:rFonts w:ascii="Times New Roman" w:hAnsi="Times New Roman" w:cs="Times New Roman"/>
          <w:b/>
          <w:sz w:val="24"/>
          <w:szCs w:val="24"/>
        </w:rPr>
        <w:t xml:space="preserve"> č. p. </w:t>
      </w:r>
      <w:r w:rsidR="00A51C94">
        <w:rPr>
          <w:rFonts w:ascii="Times New Roman" w:hAnsi="Times New Roman" w:cs="Times New Roman"/>
          <w:b/>
          <w:sz w:val="24"/>
          <w:szCs w:val="24"/>
        </w:rPr>
        <w:t>14</w:t>
      </w:r>
      <w:r w:rsidR="009354AF">
        <w:rPr>
          <w:rFonts w:ascii="Times New Roman" w:hAnsi="Times New Roman" w:cs="Times New Roman"/>
          <w:b/>
          <w:sz w:val="24"/>
          <w:szCs w:val="24"/>
        </w:rPr>
        <w:t xml:space="preserve">, </w:t>
      </w:r>
      <w:r w:rsidR="005222EA">
        <w:rPr>
          <w:rFonts w:ascii="Times New Roman" w:hAnsi="Times New Roman" w:cs="Times New Roman"/>
          <w:b/>
          <w:sz w:val="24"/>
          <w:szCs w:val="24"/>
        </w:rPr>
        <w:t>5</w:t>
      </w:r>
      <w:r w:rsidR="00A51C94">
        <w:rPr>
          <w:rFonts w:ascii="Times New Roman" w:hAnsi="Times New Roman" w:cs="Times New Roman"/>
          <w:b/>
          <w:sz w:val="24"/>
          <w:szCs w:val="24"/>
        </w:rPr>
        <w:t>03</w:t>
      </w:r>
      <w:r w:rsidR="009354AF">
        <w:rPr>
          <w:rFonts w:ascii="Times New Roman" w:hAnsi="Times New Roman" w:cs="Times New Roman"/>
          <w:b/>
          <w:sz w:val="24"/>
          <w:szCs w:val="24"/>
        </w:rPr>
        <w:t xml:space="preserve"> </w:t>
      </w:r>
      <w:r w:rsidR="00A51C94">
        <w:rPr>
          <w:rFonts w:ascii="Times New Roman" w:hAnsi="Times New Roman" w:cs="Times New Roman"/>
          <w:b/>
          <w:sz w:val="24"/>
          <w:szCs w:val="24"/>
        </w:rPr>
        <w:t>5</w:t>
      </w:r>
      <w:r w:rsidR="009354AF">
        <w:rPr>
          <w:rFonts w:ascii="Times New Roman" w:hAnsi="Times New Roman" w:cs="Times New Roman"/>
          <w:b/>
          <w:sz w:val="24"/>
          <w:szCs w:val="24"/>
        </w:rPr>
        <w:t xml:space="preserve">1 </w:t>
      </w:r>
      <w:r w:rsidR="00A51C94">
        <w:rPr>
          <w:rFonts w:ascii="Times New Roman" w:hAnsi="Times New Roman" w:cs="Times New Roman"/>
          <w:b/>
          <w:sz w:val="24"/>
          <w:szCs w:val="24"/>
        </w:rPr>
        <w:t>Chlumec nad Cidlinou</w:t>
      </w:r>
    </w:p>
    <w:p w14:paraId="235F91DB" w14:textId="7C706779" w:rsidR="005222EA" w:rsidRDefault="005222EA" w:rsidP="008611C0">
      <w:pPr>
        <w:tabs>
          <w:tab w:val="left" w:pos="2268"/>
        </w:tabs>
        <w:spacing w:after="0"/>
        <w:jc w:val="both"/>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Cs/>
          <w:sz w:val="24"/>
          <w:szCs w:val="24"/>
        </w:rPr>
        <w:t xml:space="preserve">zapsaná v živnostenském rejstříku u </w:t>
      </w:r>
      <w:r w:rsidR="00A51C94">
        <w:rPr>
          <w:rFonts w:ascii="Times New Roman" w:hAnsi="Times New Roman" w:cs="Times New Roman"/>
          <w:bCs/>
          <w:sz w:val="24"/>
          <w:szCs w:val="24"/>
        </w:rPr>
        <w:t>Magistrátu města Hradec Králové</w:t>
      </w:r>
    </w:p>
    <w:p w14:paraId="64331AD4" w14:textId="51527174" w:rsidR="005222EA" w:rsidRDefault="005222EA" w:rsidP="008611C0">
      <w:pPr>
        <w:tabs>
          <w:tab w:val="left" w:pos="2268"/>
        </w:tabs>
        <w:spacing w:after="0"/>
        <w:jc w:val="both"/>
        <w:rPr>
          <w:rFonts w:ascii="Times New Roman" w:hAnsi="Times New Roman" w:cs="Times New Roman"/>
          <w:bCs/>
          <w:sz w:val="24"/>
          <w:szCs w:val="24"/>
        </w:rPr>
      </w:pPr>
      <w:r>
        <w:rPr>
          <w:rFonts w:ascii="Times New Roman" w:hAnsi="Times New Roman" w:cs="Times New Roman"/>
          <w:bCs/>
          <w:sz w:val="24"/>
          <w:szCs w:val="24"/>
        </w:rPr>
        <w:tab/>
        <w:t xml:space="preserve">bankovní účet číslo: </w:t>
      </w:r>
      <w:r w:rsidR="003F7537">
        <w:rPr>
          <w:rFonts w:ascii="Times New Roman" w:hAnsi="Times New Roman" w:cs="Times New Roman"/>
          <w:bCs/>
          <w:sz w:val="24"/>
          <w:szCs w:val="24"/>
        </w:rPr>
        <w:t>184668020/0300</w:t>
      </w:r>
    </w:p>
    <w:p w14:paraId="0F459C3B" w14:textId="12D1D887" w:rsidR="005222EA" w:rsidRPr="005222EA" w:rsidRDefault="005222EA" w:rsidP="008611C0">
      <w:pPr>
        <w:tabs>
          <w:tab w:val="left" w:pos="2268"/>
        </w:tabs>
        <w:spacing w:after="0"/>
        <w:jc w:val="both"/>
        <w:rPr>
          <w:rFonts w:ascii="Times New Roman" w:hAnsi="Times New Roman" w:cs="Times New Roman"/>
          <w:bCs/>
          <w:sz w:val="24"/>
          <w:szCs w:val="24"/>
        </w:rPr>
      </w:pPr>
      <w:r>
        <w:rPr>
          <w:rFonts w:ascii="Times New Roman" w:hAnsi="Times New Roman" w:cs="Times New Roman"/>
          <w:bCs/>
          <w:sz w:val="24"/>
          <w:szCs w:val="24"/>
        </w:rPr>
        <w:tab/>
        <w:t>není plátce DPH</w:t>
      </w:r>
    </w:p>
    <w:p w14:paraId="487AF151" w14:textId="77777777" w:rsidR="008611C0" w:rsidRDefault="008611C0" w:rsidP="008611C0">
      <w:pPr>
        <w:pStyle w:val="Odstavecseseznamem"/>
        <w:numPr>
          <w:ilvl w:val="0"/>
          <w:numId w:val="1"/>
        </w:numPr>
        <w:tabs>
          <w:tab w:val="left" w:pos="2268"/>
        </w:tabs>
        <w:spacing w:before="120" w:after="0"/>
        <w:ind w:left="2410" w:hanging="140"/>
        <w:jc w:val="both"/>
        <w:rPr>
          <w:rFonts w:ascii="Times New Roman" w:hAnsi="Times New Roman" w:cs="Times New Roman"/>
          <w:sz w:val="24"/>
          <w:szCs w:val="24"/>
        </w:rPr>
      </w:pPr>
      <w:r>
        <w:rPr>
          <w:rFonts w:ascii="Times New Roman" w:hAnsi="Times New Roman" w:cs="Times New Roman"/>
          <w:sz w:val="24"/>
          <w:szCs w:val="24"/>
        </w:rPr>
        <w:t>dále jen zhotovitel –</w:t>
      </w:r>
    </w:p>
    <w:p w14:paraId="2F8890DC" w14:textId="77777777" w:rsidR="008611C0" w:rsidRDefault="008611C0" w:rsidP="008611C0">
      <w:pPr>
        <w:tabs>
          <w:tab w:val="left" w:pos="2268"/>
        </w:tabs>
        <w:spacing w:before="240" w:after="0"/>
        <w:jc w:val="center"/>
        <w:rPr>
          <w:rFonts w:ascii="Times New Roman" w:hAnsi="Times New Roman" w:cs="Times New Roman"/>
          <w:b/>
          <w:sz w:val="24"/>
          <w:szCs w:val="24"/>
        </w:rPr>
      </w:pPr>
      <w:r>
        <w:rPr>
          <w:rFonts w:ascii="Times New Roman" w:hAnsi="Times New Roman" w:cs="Times New Roman"/>
          <w:b/>
          <w:sz w:val="24"/>
          <w:szCs w:val="24"/>
        </w:rPr>
        <w:t>I.</w:t>
      </w:r>
    </w:p>
    <w:p w14:paraId="252A18FF" w14:textId="77777777" w:rsidR="008611C0" w:rsidRDefault="008611C0" w:rsidP="008611C0">
      <w:pPr>
        <w:tabs>
          <w:tab w:val="left" w:pos="2268"/>
        </w:tabs>
        <w:spacing w:after="0"/>
        <w:jc w:val="center"/>
        <w:rPr>
          <w:rFonts w:ascii="Times New Roman" w:hAnsi="Times New Roman" w:cs="Times New Roman"/>
          <w:b/>
          <w:sz w:val="24"/>
          <w:szCs w:val="24"/>
        </w:rPr>
      </w:pPr>
      <w:r w:rsidRPr="008611C0">
        <w:rPr>
          <w:rFonts w:ascii="Times New Roman" w:hAnsi="Times New Roman" w:cs="Times New Roman"/>
          <w:b/>
          <w:sz w:val="24"/>
          <w:szCs w:val="24"/>
        </w:rPr>
        <w:t>Základní ujednání</w:t>
      </w:r>
    </w:p>
    <w:p w14:paraId="5B0DB6A4" w14:textId="62D759FD" w:rsidR="008611C0" w:rsidRPr="00D41A27" w:rsidRDefault="00D41A27" w:rsidP="009354AF">
      <w:pPr>
        <w:pStyle w:val="Odstavecseseznamem"/>
        <w:numPr>
          <w:ilvl w:val="0"/>
          <w:numId w:val="2"/>
        </w:numPr>
        <w:spacing w:before="120" w:after="0" w:line="0" w:lineRule="atLeast"/>
        <w:ind w:left="567" w:hanging="567"/>
        <w:contextualSpacing w:val="0"/>
        <w:jc w:val="both"/>
        <w:rPr>
          <w:rFonts w:ascii="Times New Roman" w:hAnsi="Times New Roman" w:cs="Times New Roman"/>
          <w:b/>
          <w:sz w:val="24"/>
          <w:szCs w:val="24"/>
        </w:rPr>
      </w:pPr>
      <w:r>
        <w:rPr>
          <w:rFonts w:ascii="Times New Roman" w:hAnsi="Times New Roman" w:cs="Times New Roman"/>
          <w:sz w:val="24"/>
          <w:szCs w:val="24"/>
        </w:rPr>
        <w:t>Zhotovitel se zavazuje provést na svůj náklad a nebezpečí pro objednatele dílo „Regenerace veřejně přístupné zeleně ve městě Svitavy, následná údržba – 20</w:t>
      </w:r>
      <w:r w:rsidR="007718DC">
        <w:rPr>
          <w:rFonts w:ascii="Times New Roman" w:hAnsi="Times New Roman" w:cs="Times New Roman"/>
          <w:sz w:val="24"/>
          <w:szCs w:val="24"/>
        </w:rPr>
        <w:t>2</w:t>
      </w:r>
      <w:r w:rsidR="003F7537">
        <w:rPr>
          <w:rFonts w:ascii="Times New Roman" w:hAnsi="Times New Roman" w:cs="Times New Roman"/>
          <w:sz w:val="24"/>
          <w:szCs w:val="24"/>
        </w:rPr>
        <w:t>5</w:t>
      </w:r>
      <w:r>
        <w:rPr>
          <w:rFonts w:ascii="Times New Roman" w:hAnsi="Times New Roman" w:cs="Times New Roman"/>
          <w:sz w:val="24"/>
          <w:szCs w:val="24"/>
        </w:rPr>
        <w:t>“ a objednatel se zavazuje dílo převzít a zaplatit cenu.</w:t>
      </w:r>
    </w:p>
    <w:p w14:paraId="3824A0C6" w14:textId="77777777" w:rsidR="00D41A27" w:rsidRPr="00273A5B" w:rsidRDefault="00D41A27" w:rsidP="001B24C2">
      <w:pPr>
        <w:pStyle w:val="Odstavecseseznamem"/>
        <w:numPr>
          <w:ilvl w:val="0"/>
          <w:numId w:val="2"/>
        </w:numPr>
        <w:spacing w:before="60" w:after="0" w:line="0" w:lineRule="atLeast"/>
        <w:ind w:left="567" w:hanging="567"/>
        <w:contextualSpacing w:val="0"/>
        <w:jc w:val="both"/>
        <w:rPr>
          <w:rFonts w:ascii="Times New Roman" w:hAnsi="Times New Roman" w:cs="Times New Roman"/>
          <w:b/>
          <w:sz w:val="24"/>
          <w:szCs w:val="24"/>
        </w:rPr>
      </w:pPr>
      <w:r>
        <w:rPr>
          <w:rFonts w:ascii="Times New Roman" w:hAnsi="Times New Roman" w:cs="Times New Roman"/>
          <w:sz w:val="24"/>
          <w:szCs w:val="24"/>
        </w:rPr>
        <w:t>Dílem se rozumí údržba travnatých ploch, keřů a stromů v</w:t>
      </w:r>
      <w:r w:rsidR="00273A5B">
        <w:rPr>
          <w:rFonts w:ascii="Times New Roman" w:hAnsi="Times New Roman" w:cs="Times New Roman"/>
          <w:sz w:val="24"/>
          <w:szCs w:val="24"/>
        </w:rPr>
        <w:t> </w:t>
      </w:r>
      <w:r>
        <w:rPr>
          <w:rFonts w:ascii="Times New Roman" w:hAnsi="Times New Roman" w:cs="Times New Roman"/>
          <w:sz w:val="24"/>
          <w:szCs w:val="24"/>
        </w:rPr>
        <w:t>extravilánu</w:t>
      </w:r>
      <w:r w:rsidR="00273A5B">
        <w:rPr>
          <w:rFonts w:ascii="Times New Roman" w:hAnsi="Times New Roman" w:cs="Times New Roman"/>
          <w:sz w:val="24"/>
          <w:szCs w:val="24"/>
        </w:rPr>
        <w:t>.</w:t>
      </w:r>
    </w:p>
    <w:p w14:paraId="703894AF" w14:textId="77777777" w:rsidR="00273A5B" w:rsidRPr="00273A5B" w:rsidRDefault="00273A5B" w:rsidP="00372C61">
      <w:pPr>
        <w:pStyle w:val="Odstavecseseznamem"/>
        <w:numPr>
          <w:ilvl w:val="0"/>
          <w:numId w:val="2"/>
        </w:numPr>
        <w:spacing w:before="60" w:after="0" w:line="0" w:lineRule="atLeast"/>
        <w:ind w:left="567" w:hanging="567"/>
        <w:contextualSpacing w:val="0"/>
        <w:jc w:val="both"/>
        <w:rPr>
          <w:rFonts w:ascii="Times New Roman" w:hAnsi="Times New Roman" w:cs="Times New Roman"/>
          <w:b/>
          <w:sz w:val="24"/>
          <w:szCs w:val="24"/>
        </w:rPr>
      </w:pPr>
      <w:r>
        <w:rPr>
          <w:rFonts w:ascii="Times New Roman" w:hAnsi="Times New Roman" w:cs="Times New Roman"/>
          <w:sz w:val="24"/>
          <w:szCs w:val="24"/>
        </w:rPr>
        <w:t>Rozsah provádění díla je podrobněji popsán v příloze č. 1 k této smlouvě.</w:t>
      </w:r>
    </w:p>
    <w:p w14:paraId="45ACE5B9" w14:textId="77777777" w:rsidR="00273A5B" w:rsidRDefault="00273A5B" w:rsidP="00372C61">
      <w:pPr>
        <w:pStyle w:val="Odstavecseseznamem"/>
        <w:numPr>
          <w:ilvl w:val="0"/>
          <w:numId w:val="2"/>
        </w:numPr>
        <w:spacing w:before="60" w:after="0" w:line="0" w:lineRule="atLeast"/>
        <w:ind w:left="567" w:hanging="567"/>
        <w:contextualSpacing w:val="0"/>
        <w:jc w:val="both"/>
        <w:rPr>
          <w:rFonts w:ascii="Times New Roman" w:hAnsi="Times New Roman" w:cs="Times New Roman"/>
          <w:sz w:val="24"/>
          <w:szCs w:val="24"/>
        </w:rPr>
      </w:pPr>
      <w:r w:rsidRPr="00273A5B">
        <w:rPr>
          <w:rFonts w:ascii="Times New Roman" w:hAnsi="Times New Roman" w:cs="Times New Roman"/>
          <w:sz w:val="24"/>
          <w:szCs w:val="24"/>
        </w:rPr>
        <w:t>Zho</w:t>
      </w:r>
      <w:r>
        <w:rPr>
          <w:rFonts w:ascii="Times New Roman" w:hAnsi="Times New Roman" w:cs="Times New Roman"/>
          <w:sz w:val="24"/>
          <w:szCs w:val="24"/>
        </w:rPr>
        <w:t>tovitel je povinen bioodpad vzniklý při plnění této smlouvy vždy odvést a uložit podle pokynů objednatele a na místech k tomu objednatelem určených.</w:t>
      </w:r>
    </w:p>
    <w:p w14:paraId="14F5D6A2" w14:textId="77777777" w:rsidR="00273A5B" w:rsidRDefault="00273A5B" w:rsidP="00372C61">
      <w:pPr>
        <w:pStyle w:val="Odstavecseseznamem"/>
        <w:numPr>
          <w:ilvl w:val="0"/>
          <w:numId w:val="2"/>
        </w:numPr>
        <w:spacing w:before="60" w:after="0" w:line="0" w:lineRule="atLeast"/>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Místem plnění díla je území Svitav.</w:t>
      </w:r>
    </w:p>
    <w:p w14:paraId="3637B1F6" w14:textId="77777777" w:rsidR="00273A5B" w:rsidRDefault="00273A5B" w:rsidP="00372C61">
      <w:pPr>
        <w:pStyle w:val="Odstavecseseznamem"/>
        <w:numPr>
          <w:ilvl w:val="0"/>
          <w:numId w:val="2"/>
        </w:numPr>
        <w:spacing w:before="60" w:after="0" w:line="0" w:lineRule="atLeast"/>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Objednatel si vyhrazuje právo v průběhu plnění díla jednostranně měnit rozsah díla, zejména ho omezit.</w:t>
      </w:r>
    </w:p>
    <w:p w14:paraId="11B2EB2F" w14:textId="77777777" w:rsidR="00802F41" w:rsidRDefault="00802F41" w:rsidP="00372C61">
      <w:pPr>
        <w:pStyle w:val="Odstavecseseznamem"/>
        <w:numPr>
          <w:ilvl w:val="0"/>
          <w:numId w:val="2"/>
        </w:numPr>
        <w:spacing w:before="60" w:after="0" w:line="0" w:lineRule="atLeast"/>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 xml:space="preserve">Zhotovitel </w:t>
      </w:r>
      <w:r w:rsidR="00991099">
        <w:rPr>
          <w:rFonts w:ascii="Times New Roman" w:hAnsi="Times New Roman" w:cs="Times New Roman"/>
          <w:sz w:val="24"/>
          <w:szCs w:val="24"/>
        </w:rPr>
        <w:t xml:space="preserve">prohlašuje, </w:t>
      </w:r>
      <w:r w:rsidR="00372C61">
        <w:rPr>
          <w:rFonts w:ascii="Times New Roman" w:hAnsi="Times New Roman" w:cs="Times New Roman"/>
          <w:sz w:val="24"/>
          <w:szCs w:val="24"/>
        </w:rPr>
        <w:t>že v případě omezení rozsahu díla způsobem popsaným v bodě 1.6. této smlouvy nebude uplatňovat po objednateli náhradu žádné škody.</w:t>
      </w:r>
    </w:p>
    <w:p w14:paraId="17F52220" w14:textId="77777777" w:rsidR="00372C61" w:rsidRDefault="00372C61" w:rsidP="00372C61">
      <w:pPr>
        <w:pStyle w:val="Odstavecseseznamem"/>
        <w:numPr>
          <w:ilvl w:val="0"/>
          <w:numId w:val="2"/>
        </w:numPr>
        <w:spacing w:before="60" w:after="0" w:line="0" w:lineRule="atLeast"/>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Zhotovitel je povinen zajistit si ve své péči a na své náklady veškeré subdodavatelské (tj. poddodavatelské) práce a za jejich provedení odpovídá objednateli tak, jako by je prováděl sám zhotovitel.</w:t>
      </w:r>
    </w:p>
    <w:p w14:paraId="322AD402" w14:textId="77777777" w:rsidR="00372C61" w:rsidRDefault="00372C61" w:rsidP="00372C61">
      <w:pPr>
        <w:pStyle w:val="Odstavecseseznamem"/>
        <w:numPr>
          <w:ilvl w:val="0"/>
          <w:numId w:val="2"/>
        </w:numPr>
        <w:spacing w:before="60" w:after="0" w:line="0" w:lineRule="atLeast"/>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Zhotovitel potvrzuje, že se v plném rozsahu seznámil s předmětem, rozsahem a povahou díla, že jsou mu známy veškeré technické, kvalitativní a jiné podmínky nezbytné k realizaci díla a že disponuje takovými kapacitami a odbornými znalostmi, které jsou k provedení díla nezbytné.</w:t>
      </w:r>
    </w:p>
    <w:p w14:paraId="301414EA" w14:textId="77777777" w:rsidR="00372C61" w:rsidRDefault="00372C61" w:rsidP="00372C61">
      <w:pPr>
        <w:pStyle w:val="Odstavecseseznamem"/>
        <w:numPr>
          <w:ilvl w:val="0"/>
          <w:numId w:val="2"/>
        </w:numPr>
        <w:spacing w:before="60" w:after="0" w:line="0" w:lineRule="atLeast"/>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V případě rozporu mezi smlouvou a její přílohou mají přednost ujednání této smlouvy.</w:t>
      </w:r>
    </w:p>
    <w:p w14:paraId="1813875B" w14:textId="77777777" w:rsidR="00AB6FFA" w:rsidRDefault="00AB6FFA" w:rsidP="00372C61">
      <w:pPr>
        <w:spacing w:before="240" w:after="0" w:line="0" w:lineRule="atLeast"/>
        <w:jc w:val="center"/>
        <w:rPr>
          <w:rFonts w:ascii="Times New Roman" w:hAnsi="Times New Roman" w:cs="Times New Roman"/>
          <w:b/>
          <w:sz w:val="24"/>
          <w:szCs w:val="24"/>
        </w:rPr>
      </w:pPr>
    </w:p>
    <w:p w14:paraId="07F808B8" w14:textId="77777777" w:rsidR="00A51C94" w:rsidRDefault="00A51C94" w:rsidP="00372C61">
      <w:pPr>
        <w:spacing w:before="240" w:after="0" w:line="0" w:lineRule="atLeast"/>
        <w:jc w:val="center"/>
        <w:rPr>
          <w:rFonts w:ascii="Times New Roman" w:hAnsi="Times New Roman" w:cs="Times New Roman"/>
          <w:b/>
          <w:sz w:val="24"/>
          <w:szCs w:val="24"/>
        </w:rPr>
      </w:pPr>
    </w:p>
    <w:p w14:paraId="0D7313BA" w14:textId="420D6CCB" w:rsidR="00372C61" w:rsidRDefault="00372C61" w:rsidP="00372C61">
      <w:pPr>
        <w:spacing w:before="240" w:after="0" w:line="0" w:lineRule="atLeast"/>
        <w:jc w:val="center"/>
        <w:rPr>
          <w:rFonts w:ascii="Times New Roman" w:hAnsi="Times New Roman" w:cs="Times New Roman"/>
          <w:b/>
          <w:sz w:val="24"/>
          <w:szCs w:val="24"/>
        </w:rPr>
      </w:pPr>
      <w:r>
        <w:rPr>
          <w:rFonts w:ascii="Times New Roman" w:hAnsi="Times New Roman" w:cs="Times New Roman"/>
          <w:b/>
          <w:sz w:val="24"/>
          <w:szCs w:val="24"/>
        </w:rPr>
        <w:lastRenderedPageBreak/>
        <w:t>II.</w:t>
      </w:r>
    </w:p>
    <w:p w14:paraId="12C87B53" w14:textId="77777777" w:rsidR="00372C61" w:rsidRDefault="00372C61" w:rsidP="00372C61">
      <w:pPr>
        <w:spacing w:after="0" w:line="0" w:lineRule="atLeast"/>
        <w:jc w:val="center"/>
        <w:rPr>
          <w:rFonts w:ascii="Times New Roman" w:hAnsi="Times New Roman" w:cs="Times New Roman"/>
          <w:b/>
          <w:sz w:val="24"/>
          <w:szCs w:val="24"/>
        </w:rPr>
      </w:pPr>
      <w:r>
        <w:rPr>
          <w:rFonts w:ascii="Times New Roman" w:hAnsi="Times New Roman" w:cs="Times New Roman"/>
          <w:b/>
          <w:sz w:val="24"/>
          <w:szCs w:val="24"/>
        </w:rPr>
        <w:t>Čas a rozsah plnění</w:t>
      </w:r>
    </w:p>
    <w:p w14:paraId="302FCDD5" w14:textId="77777777" w:rsidR="00372C61" w:rsidRDefault="001B24C2" w:rsidP="001B24C2">
      <w:pPr>
        <w:pStyle w:val="Odstavecseseznamem"/>
        <w:numPr>
          <w:ilvl w:val="0"/>
          <w:numId w:val="3"/>
        </w:numPr>
        <w:spacing w:before="120" w:after="0" w:line="0" w:lineRule="atLeast"/>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Zhotovitel bude provádět dílo, resp. jeho části, vždy dle potřeby.</w:t>
      </w:r>
    </w:p>
    <w:p w14:paraId="34F84470" w14:textId="77777777" w:rsidR="001B24C2" w:rsidRDefault="001B24C2" w:rsidP="001B24C2">
      <w:pPr>
        <w:pStyle w:val="Odstavecseseznamem"/>
        <w:numPr>
          <w:ilvl w:val="0"/>
          <w:numId w:val="3"/>
        </w:numPr>
        <w:spacing w:before="60" w:after="0" w:line="0" w:lineRule="atLeast"/>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Zhotovitel je povinen provádět dílo pouze v tom rozsahu a v těch termínech, jak bude objednatel požadovat. V případě, že zhotovitel provede některé práce a činnosti bez toho, aniž by jejich provedení objednatel po zhotoviteli v příslušném období požadoval, není objednatel povinen cenu těchto prací a činností uhradit.</w:t>
      </w:r>
    </w:p>
    <w:p w14:paraId="33665148" w14:textId="77777777" w:rsidR="001B24C2" w:rsidRDefault="001B24C2" w:rsidP="001B24C2">
      <w:pPr>
        <w:spacing w:before="240" w:after="0" w:line="0" w:lineRule="atLeast"/>
        <w:jc w:val="center"/>
        <w:rPr>
          <w:rFonts w:ascii="Times New Roman" w:hAnsi="Times New Roman" w:cs="Times New Roman"/>
          <w:b/>
          <w:sz w:val="24"/>
          <w:szCs w:val="24"/>
        </w:rPr>
      </w:pPr>
      <w:r>
        <w:rPr>
          <w:rFonts w:ascii="Times New Roman" w:hAnsi="Times New Roman" w:cs="Times New Roman"/>
          <w:b/>
          <w:sz w:val="24"/>
          <w:szCs w:val="24"/>
        </w:rPr>
        <w:t>III.</w:t>
      </w:r>
    </w:p>
    <w:p w14:paraId="774913C4" w14:textId="77777777" w:rsidR="001B24C2" w:rsidRDefault="001B24C2" w:rsidP="001B24C2">
      <w:pPr>
        <w:spacing w:after="0" w:line="0" w:lineRule="atLeast"/>
        <w:jc w:val="center"/>
        <w:rPr>
          <w:rFonts w:ascii="Times New Roman" w:hAnsi="Times New Roman" w:cs="Times New Roman"/>
          <w:b/>
          <w:sz w:val="24"/>
          <w:szCs w:val="24"/>
        </w:rPr>
      </w:pPr>
      <w:r>
        <w:rPr>
          <w:rFonts w:ascii="Times New Roman" w:hAnsi="Times New Roman" w:cs="Times New Roman"/>
          <w:b/>
          <w:sz w:val="24"/>
          <w:szCs w:val="24"/>
        </w:rPr>
        <w:t>Cena díla</w:t>
      </w:r>
    </w:p>
    <w:p w14:paraId="0F2510A9" w14:textId="7AA4197F" w:rsidR="00AD1988" w:rsidRPr="00AD1988" w:rsidRDefault="00AD1988" w:rsidP="00A60065">
      <w:pPr>
        <w:numPr>
          <w:ilvl w:val="0"/>
          <w:numId w:val="14"/>
        </w:numPr>
        <w:tabs>
          <w:tab w:val="left" w:pos="567"/>
          <w:tab w:val="left" w:pos="2835"/>
          <w:tab w:val="left" w:pos="5245"/>
        </w:tabs>
        <w:spacing w:before="60" w:after="80" w:line="0" w:lineRule="atLeast"/>
        <w:ind w:left="567" w:hanging="567"/>
        <w:jc w:val="both"/>
        <w:rPr>
          <w:rFonts w:ascii="Times New Roman" w:eastAsia="Times New Roman" w:hAnsi="Times New Roman" w:cs="Times New Roman"/>
          <w:sz w:val="24"/>
          <w:szCs w:val="24"/>
          <w:lang w:eastAsia="cs-CZ"/>
        </w:rPr>
      </w:pPr>
      <w:r w:rsidRPr="00AD1988">
        <w:rPr>
          <w:rFonts w:ascii="Times New Roman" w:eastAsia="Times New Roman" w:hAnsi="Times New Roman" w:cs="Times New Roman"/>
          <w:sz w:val="24"/>
          <w:szCs w:val="24"/>
          <w:lang w:eastAsia="cs-CZ"/>
        </w:rPr>
        <w:t xml:space="preserve">Cena díla činí </w:t>
      </w:r>
      <w:r w:rsidR="003F7537">
        <w:rPr>
          <w:rFonts w:ascii="Times New Roman" w:eastAsia="Times New Roman" w:hAnsi="Times New Roman" w:cs="Times New Roman"/>
          <w:b/>
          <w:sz w:val="24"/>
          <w:szCs w:val="24"/>
          <w:lang w:eastAsia="cs-CZ"/>
        </w:rPr>
        <w:t>271 249,70</w:t>
      </w:r>
      <w:r w:rsidRPr="00AD1988">
        <w:rPr>
          <w:rFonts w:ascii="Times New Roman" w:eastAsia="Times New Roman" w:hAnsi="Times New Roman" w:cs="Times New Roman"/>
          <w:b/>
          <w:sz w:val="24"/>
          <w:szCs w:val="24"/>
          <w:lang w:eastAsia="cs-CZ"/>
        </w:rPr>
        <w:t xml:space="preserve"> Kč</w:t>
      </w:r>
      <w:r w:rsidRPr="00AD1988">
        <w:rPr>
          <w:rFonts w:ascii="Times New Roman" w:eastAsia="Times New Roman" w:hAnsi="Times New Roman" w:cs="Times New Roman"/>
          <w:sz w:val="24"/>
          <w:szCs w:val="24"/>
          <w:lang w:eastAsia="cs-CZ"/>
        </w:rPr>
        <w:t xml:space="preserve"> (v této smlouvě označeno jako „Celková cena díla“).</w:t>
      </w:r>
    </w:p>
    <w:p w14:paraId="1BFCECAD" w14:textId="77777777" w:rsidR="00AD1988" w:rsidRPr="00AD1988" w:rsidRDefault="00AD1988" w:rsidP="00A60065">
      <w:pPr>
        <w:numPr>
          <w:ilvl w:val="0"/>
          <w:numId w:val="14"/>
        </w:numPr>
        <w:tabs>
          <w:tab w:val="left" w:pos="567"/>
          <w:tab w:val="left" w:pos="2835"/>
          <w:tab w:val="left" w:pos="5245"/>
        </w:tabs>
        <w:spacing w:before="60" w:after="80" w:line="0" w:lineRule="atLeast"/>
        <w:ind w:left="567" w:hanging="567"/>
        <w:jc w:val="both"/>
        <w:rPr>
          <w:rFonts w:ascii="Times New Roman" w:eastAsia="Times New Roman" w:hAnsi="Times New Roman" w:cs="Times New Roman"/>
          <w:sz w:val="24"/>
          <w:szCs w:val="24"/>
          <w:lang w:eastAsia="cs-CZ"/>
        </w:rPr>
      </w:pPr>
      <w:r w:rsidRPr="00AD1988">
        <w:rPr>
          <w:rFonts w:ascii="Times New Roman" w:eastAsia="Times New Roman" w:hAnsi="Times New Roman" w:cs="Times New Roman"/>
          <w:sz w:val="24"/>
          <w:szCs w:val="24"/>
          <w:lang w:eastAsia="cs-CZ"/>
        </w:rPr>
        <w:t>Celková cena díla je stanovena na základě Cenové nabídky jako součet dílčích položek uvedených v Cenové nabídce a je cenou nejvýše přípustnou. Ceny uvedené v Cenové nabídce obsahují veškeré náklady související s provedením díla, vedlejší a ostatní náklady související s realizací díla.</w:t>
      </w:r>
    </w:p>
    <w:p w14:paraId="5110750D" w14:textId="77777777" w:rsidR="00AD1988" w:rsidRPr="00AD1988" w:rsidRDefault="00AD1988" w:rsidP="00A60065">
      <w:pPr>
        <w:numPr>
          <w:ilvl w:val="0"/>
          <w:numId w:val="14"/>
        </w:numPr>
        <w:tabs>
          <w:tab w:val="left" w:pos="567"/>
          <w:tab w:val="left" w:pos="2127"/>
          <w:tab w:val="left" w:pos="4536"/>
        </w:tabs>
        <w:spacing w:before="60" w:after="0" w:line="0" w:lineRule="atLeast"/>
        <w:ind w:left="567" w:hanging="567"/>
        <w:jc w:val="both"/>
        <w:rPr>
          <w:rFonts w:ascii="Times New Roman" w:eastAsia="Times New Roman" w:hAnsi="Times New Roman" w:cs="Times New Roman"/>
          <w:sz w:val="24"/>
          <w:szCs w:val="24"/>
          <w:lang w:eastAsia="cs-CZ"/>
        </w:rPr>
      </w:pPr>
      <w:r w:rsidRPr="00AD1988">
        <w:rPr>
          <w:rFonts w:ascii="Times New Roman" w:eastAsia="Times New Roman" w:hAnsi="Times New Roman" w:cs="Times New Roman"/>
          <w:sz w:val="24"/>
          <w:szCs w:val="24"/>
          <w:lang w:eastAsia="cs-CZ"/>
        </w:rPr>
        <w:t xml:space="preserve">Veškeré vícepráce, změny, doplňky nebo rozšíření i omezení rozsahu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w:t>
      </w:r>
      <w:proofErr w:type="gramStart"/>
      <w:r w:rsidRPr="00AD1988">
        <w:rPr>
          <w:rFonts w:ascii="Times New Roman" w:eastAsia="Times New Roman" w:hAnsi="Times New Roman" w:cs="Times New Roman"/>
          <w:sz w:val="24"/>
          <w:szCs w:val="24"/>
          <w:lang w:eastAsia="cs-CZ"/>
        </w:rPr>
        <w:t>úhradu</w:t>
      </w:r>
      <w:proofErr w:type="gramEnd"/>
      <w:r w:rsidRPr="00AD1988">
        <w:rPr>
          <w:rFonts w:ascii="Times New Roman" w:eastAsia="Times New Roman" w:hAnsi="Times New Roman" w:cs="Times New Roman"/>
          <w:sz w:val="24"/>
          <w:szCs w:val="24"/>
          <w:lang w:eastAsia="cs-CZ"/>
        </w:rPr>
        <w:t xml:space="preserve"> a to i v případě, dojde-li k odstoupení od smlouvy, a může požadovat odstranění takovýchto prací či dodávek.</w:t>
      </w:r>
    </w:p>
    <w:p w14:paraId="7F674325" w14:textId="77777777" w:rsidR="00AD1988" w:rsidRPr="00AD1988" w:rsidRDefault="00AD1988" w:rsidP="00A60065">
      <w:pPr>
        <w:tabs>
          <w:tab w:val="left" w:pos="567"/>
        </w:tabs>
        <w:spacing w:before="60" w:after="0" w:line="0" w:lineRule="atLeast"/>
        <w:ind w:left="567"/>
        <w:jc w:val="both"/>
        <w:rPr>
          <w:rFonts w:ascii="Times New Roman" w:eastAsia="Times New Roman" w:hAnsi="Times New Roman" w:cs="Times New Roman"/>
          <w:sz w:val="24"/>
          <w:szCs w:val="24"/>
          <w:lang w:eastAsia="cs-CZ"/>
        </w:rPr>
      </w:pPr>
      <w:r w:rsidRPr="00AD1988">
        <w:rPr>
          <w:rFonts w:ascii="Times New Roman" w:eastAsia="Times New Roman" w:hAnsi="Times New Roman" w:cs="Times New Roman"/>
          <w:sz w:val="24"/>
          <w:szCs w:val="24"/>
          <w:lang w:eastAsia="cs-CZ"/>
        </w:rPr>
        <w:t>Ustanovení tohoto bodu 3.3. neopravňuje zhotovitele přerušit provádění díla ohledně těch částí díla, které nejsou dotčeny změnami popsanými v předchozím odstavci.</w:t>
      </w:r>
    </w:p>
    <w:p w14:paraId="53B7526D" w14:textId="77777777" w:rsidR="00843E11" w:rsidRDefault="00843E11" w:rsidP="00843E11">
      <w:pPr>
        <w:spacing w:before="240" w:after="0" w:line="0" w:lineRule="atLeast"/>
        <w:jc w:val="center"/>
        <w:rPr>
          <w:rFonts w:ascii="Times New Roman" w:hAnsi="Times New Roman" w:cs="Times New Roman"/>
          <w:b/>
          <w:sz w:val="24"/>
          <w:szCs w:val="24"/>
        </w:rPr>
      </w:pPr>
      <w:r>
        <w:rPr>
          <w:rFonts w:ascii="Times New Roman" w:hAnsi="Times New Roman" w:cs="Times New Roman"/>
          <w:b/>
          <w:sz w:val="24"/>
          <w:szCs w:val="24"/>
        </w:rPr>
        <w:t>IV.</w:t>
      </w:r>
    </w:p>
    <w:p w14:paraId="3AE1F0D2" w14:textId="77777777" w:rsidR="00843E11" w:rsidRDefault="00843E11" w:rsidP="00843E11">
      <w:pPr>
        <w:spacing w:after="0" w:line="0" w:lineRule="atLeast"/>
        <w:jc w:val="center"/>
        <w:rPr>
          <w:rFonts w:ascii="Times New Roman" w:hAnsi="Times New Roman" w:cs="Times New Roman"/>
          <w:b/>
          <w:sz w:val="24"/>
          <w:szCs w:val="24"/>
        </w:rPr>
      </w:pPr>
      <w:r>
        <w:rPr>
          <w:rFonts w:ascii="Times New Roman" w:hAnsi="Times New Roman" w:cs="Times New Roman"/>
          <w:b/>
          <w:sz w:val="24"/>
          <w:szCs w:val="24"/>
        </w:rPr>
        <w:t>Fakturace, platební podmínky</w:t>
      </w:r>
    </w:p>
    <w:p w14:paraId="08E07E3C" w14:textId="77777777" w:rsidR="00843E11" w:rsidRDefault="00843E11" w:rsidP="00843E11">
      <w:pPr>
        <w:pStyle w:val="Odstavecseseznamem"/>
        <w:numPr>
          <w:ilvl w:val="0"/>
          <w:numId w:val="5"/>
        </w:numPr>
        <w:spacing w:before="120" w:after="0" w:line="0" w:lineRule="atLeast"/>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Veškeré práce a činnosti provedené na díle bude zhotovitel objednateli fakturovat měsíčně a zhotovitel předloží objednateli nebo zástupci objednatele pro věci technické měsíčně soupis prací a činností provedených v příslušném období oceněný v souladu s přílohou č. 1. Soupis provedených prací je nedílnou součástí faktury. Bez tohoto odsouhlaseného soupisu prací a činností není objednatel povinen fakturu zaplatit.</w:t>
      </w:r>
    </w:p>
    <w:p w14:paraId="27578463" w14:textId="77777777" w:rsidR="00843E11" w:rsidRDefault="00843E11" w:rsidP="00843E11">
      <w:pPr>
        <w:pStyle w:val="Odstavecseseznamem"/>
        <w:numPr>
          <w:ilvl w:val="0"/>
          <w:numId w:val="5"/>
        </w:numPr>
        <w:spacing w:before="60" w:after="0" w:line="0" w:lineRule="atLeast"/>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 xml:space="preserve">Nedojde-li </w:t>
      </w:r>
      <w:r w:rsidR="00F7340C">
        <w:rPr>
          <w:rFonts w:ascii="Times New Roman" w:hAnsi="Times New Roman" w:cs="Times New Roman"/>
          <w:sz w:val="24"/>
          <w:szCs w:val="24"/>
        </w:rPr>
        <w:t>mezi stranami k dohodě při odsouhlasení množství nebo druhu provedených prací a činností, je zhotovitel oprávněn fakturovat pouze práce a činnosti, u kterých nedošlo k rozporu.</w:t>
      </w:r>
    </w:p>
    <w:p w14:paraId="67D0B0BB" w14:textId="77777777" w:rsidR="00AD1988" w:rsidRPr="00AD1988" w:rsidRDefault="00AD1988" w:rsidP="00AD1988">
      <w:pPr>
        <w:pStyle w:val="Zkladntext2"/>
        <w:numPr>
          <w:ilvl w:val="0"/>
          <w:numId w:val="15"/>
        </w:numPr>
        <w:tabs>
          <w:tab w:val="left" w:pos="567"/>
        </w:tabs>
        <w:spacing w:after="80" w:line="240" w:lineRule="auto"/>
        <w:ind w:left="567" w:hanging="567"/>
        <w:jc w:val="both"/>
        <w:rPr>
          <w:sz w:val="24"/>
          <w:szCs w:val="24"/>
        </w:rPr>
      </w:pPr>
      <w:r w:rsidRPr="00AD1988">
        <w:rPr>
          <w:sz w:val="24"/>
          <w:szCs w:val="24"/>
        </w:rPr>
        <w:t xml:space="preserve">Faktura musí formou a obsahem odpovídat zákonu o účetnictví. </w:t>
      </w:r>
    </w:p>
    <w:p w14:paraId="09EC43B4" w14:textId="77777777" w:rsidR="00F7340C" w:rsidRDefault="00F7340C" w:rsidP="00843E11">
      <w:pPr>
        <w:pStyle w:val="Odstavecseseznamem"/>
        <w:numPr>
          <w:ilvl w:val="0"/>
          <w:numId w:val="5"/>
        </w:numPr>
        <w:spacing w:before="60" w:after="0" w:line="0" w:lineRule="atLeast"/>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Zhotovitel není oprávněn své pohledávky vůči objednateli vyplývající z této smlouvy postoupit na třetí osobu, ani zastavit třetí osobě bez předchozího písemného souhlasu objednatele.</w:t>
      </w:r>
    </w:p>
    <w:p w14:paraId="47EE1374" w14:textId="77777777" w:rsidR="00F7340C" w:rsidRDefault="00F7340C" w:rsidP="00843E11">
      <w:pPr>
        <w:pStyle w:val="Odstavecseseznamem"/>
        <w:numPr>
          <w:ilvl w:val="0"/>
          <w:numId w:val="5"/>
        </w:numPr>
        <w:spacing w:before="60" w:after="0" w:line="0" w:lineRule="atLeast"/>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Faktury jsou splatné do 14 dnů ode dne doručení faktury objednateli.</w:t>
      </w:r>
    </w:p>
    <w:p w14:paraId="136D126C" w14:textId="77777777" w:rsidR="00F7340C" w:rsidRDefault="00F7340C" w:rsidP="00843E11">
      <w:pPr>
        <w:pStyle w:val="Odstavecseseznamem"/>
        <w:numPr>
          <w:ilvl w:val="0"/>
          <w:numId w:val="5"/>
        </w:numPr>
        <w:spacing w:before="60" w:after="0" w:line="0" w:lineRule="atLeast"/>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Dojde-li ze strany objednatele k prodlení při úhradě</w:t>
      </w:r>
      <w:r w:rsidR="00DF66F3">
        <w:rPr>
          <w:rFonts w:ascii="Times New Roman" w:hAnsi="Times New Roman" w:cs="Times New Roman"/>
          <w:sz w:val="24"/>
          <w:szCs w:val="24"/>
        </w:rPr>
        <w:t xml:space="preserve"> faktury, je objednatel povinen zaplatit zhotoviteli úrok z prodlení ve výši </w:t>
      </w:r>
      <w:proofErr w:type="gramStart"/>
      <w:r w:rsidR="00DF66F3">
        <w:rPr>
          <w:rFonts w:ascii="Times New Roman" w:hAnsi="Times New Roman" w:cs="Times New Roman"/>
          <w:sz w:val="24"/>
          <w:szCs w:val="24"/>
        </w:rPr>
        <w:t>0,03%</w:t>
      </w:r>
      <w:proofErr w:type="gramEnd"/>
      <w:r w:rsidR="00DF66F3">
        <w:rPr>
          <w:rFonts w:ascii="Times New Roman" w:hAnsi="Times New Roman" w:cs="Times New Roman"/>
          <w:sz w:val="24"/>
          <w:szCs w:val="24"/>
        </w:rPr>
        <w:t xml:space="preserve"> z dlužné částky za každý den prodlení.</w:t>
      </w:r>
    </w:p>
    <w:p w14:paraId="5A68856F" w14:textId="77777777" w:rsidR="00DF66F3" w:rsidRDefault="00DF66F3" w:rsidP="00843E11">
      <w:pPr>
        <w:pStyle w:val="Odstavecseseznamem"/>
        <w:numPr>
          <w:ilvl w:val="0"/>
          <w:numId w:val="5"/>
        </w:numPr>
        <w:spacing w:before="60" w:after="0" w:line="0" w:lineRule="atLeast"/>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V případě, že bude objednatel v prodlení s úhradou faktury po dobu delší než 1 měsíc, je zhotovitel oprávněn od této smlouvy odstoupit.</w:t>
      </w:r>
    </w:p>
    <w:p w14:paraId="76D3E91C" w14:textId="77777777" w:rsidR="00DF66F3" w:rsidRDefault="00DF66F3" w:rsidP="00843E11">
      <w:pPr>
        <w:pStyle w:val="Odstavecseseznamem"/>
        <w:numPr>
          <w:ilvl w:val="0"/>
          <w:numId w:val="5"/>
        </w:numPr>
        <w:spacing w:before="60" w:after="0" w:line="0" w:lineRule="atLeast"/>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Objednatel je oprávněn kdykoliv započíst své i nesplacené pohledávky vůči zhotoviteli proti pohledávkám zhotovitele vůči objednateli z této smlouvy.</w:t>
      </w:r>
    </w:p>
    <w:p w14:paraId="1E29004E" w14:textId="63F4CD22" w:rsidR="00AD1988" w:rsidRPr="00A60065" w:rsidRDefault="00AD1988" w:rsidP="00A60065">
      <w:pPr>
        <w:pStyle w:val="Odstavecseseznamem"/>
        <w:numPr>
          <w:ilvl w:val="0"/>
          <w:numId w:val="5"/>
        </w:numPr>
        <w:spacing w:before="60" w:line="0" w:lineRule="atLeast"/>
        <w:ind w:left="567" w:hanging="567"/>
        <w:contextualSpacing w:val="0"/>
        <w:jc w:val="both"/>
        <w:rPr>
          <w:rFonts w:ascii="Times New Roman" w:hAnsi="Times New Roman" w:cs="Times New Roman"/>
          <w:sz w:val="24"/>
          <w:szCs w:val="24"/>
        </w:rPr>
      </w:pPr>
      <w:r w:rsidRPr="00AD1988">
        <w:rPr>
          <w:rFonts w:ascii="Times New Roman" w:hAnsi="Times New Roman" w:cs="Times New Roman"/>
          <w:sz w:val="24"/>
          <w:szCs w:val="24"/>
        </w:rPr>
        <w:t xml:space="preserve">Vznikne-li podle této smlouvy objednateli právo na zaplacení smluvní pokuty vůči zhotoviteli, vystaví zhotoviteli penalizační fakturu a je oprávněn jednostranně započítat </w:t>
      </w:r>
      <w:r w:rsidRPr="00AD1988">
        <w:rPr>
          <w:rFonts w:ascii="Times New Roman" w:hAnsi="Times New Roman" w:cs="Times New Roman"/>
          <w:sz w:val="24"/>
          <w:szCs w:val="24"/>
        </w:rPr>
        <w:lastRenderedPageBreak/>
        <w:t>tuto svoji pohledávku vůči pohledávkám zhotovitele. Objednatel je oprávněn kdykoliv započíst své i nesplatné pohledávky vůči zhotoviteli proti pohledávkám zhotovitele vůči objednateli z této smlouvy.</w:t>
      </w:r>
    </w:p>
    <w:p w14:paraId="3AA2C5B1" w14:textId="77777777" w:rsidR="00DF66F3" w:rsidRDefault="00DF66F3" w:rsidP="00DF66F3">
      <w:pPr>
        <w:spacing w:before="240" w:after="0" w:line="0" w:lineRule="atLeast"/>
        <w:jc w:val="center"/>
        <w:rPr>
          <w:rFonts w:ascii="Times New Roman" w:hAnsi="Times New Roman" w:cs="Times New Roman"/>
          <w:b/>
          <w:sz w:val="24"/>
          <w:szCs w:val="24"/>
        </w:rPr>
      </w:pPr>
      <w:r>
        <w:rPr>
          <w:rFonts w:ascii="Times New Roman" w:hAnsi="Times New Roman" w:cs="Times New Roman"/>
          <w:b/>
          <w:sz w:val="24"/>
          <w:szCs w:val="24"/>
        </w:rPr>
        <w:t>V.</w:t>
      </w:r>
    </w:p>
    <w:p w14:paraId="1186EE25" w14:textId="77777777" w:rsidR="00DF66F3" w:rsidRDefault="007F20A2" w:rsidP="007F20A2">
      <w:pPr>
        <w:spacing w:after="0" w:line="0" w:lineRule="atLeast"/>
        <w:jc w:val="center"/>
        <w:rPr>
          <w:rFonts w:ascii="Times New Roman" w:hAnsi="Times New Roman" w:cs="Times New Roman"/>
          <w:b/>
          <w:sz w:val="24"/>
          <w:szCs w:val="24"/>
        </w:rPr>
      </w:pPr>
      <w:r>
        <w:rPr>
          <w:rFonts w:ascii="Times New Roman" w:hAnsi="Times New Roman" w:cs="Times New Roman"/>
          <w:b/>
          <w:sz w:val="24"/>
          <w:szCs w:val="24"/>
        </w:rPr>
        <w:t>Další podmínky provádění díla</w:t>
      </w:r>
    </w:p>
    <w:p w14:paraId="006AC8ED" w14:textId="066A07C8" w:rsidR="007F20A2" w:rsidRPr="0068616F" w:rsidRDefault="0068616F" w:rsidP="009354AF">
      <w:pPr>
        <w:pStyle w:val="Odstavecseseznamem"/>
        <w:numPr>
          <w:ilvl w:val="0"/>
          <w:numId w:val="6"/>
        </w:numPr>
        <w:spacing w:before="120" w:after="0" w:line="0" w:lineRule="atLeast"/>
        <w:ind w:left="567" w:hanging="567"/>
        <w:jc w:val="both"/>
        <w:rPr>
          <w:rFonts w:ascii="Times New Roman" w:hAnsi="Times New Roman" w:cs="Times New Roman"/>
          <w:sz w:val="24"/>
          <w:szCs w:val="24"/>
        </w:rPr>
      </w:pPr>
      <w:r w:rsidRPr="0068616F">
        <w:rPr>
          <w:rFonts w:ascii="Times New Roman" w:hAnsi="Times New Roman" w:cs="Times New Roman"/>
          <w:sz w:val="24"/>
          <w:szCs w:val="24"/>
        </w:rPr>
        <w:t>Zhotovitel je povinen provádět dílo dle této smlouvy také v souladu s ČSN 83 9051 – Technologie vegetačních úprav v krajině – Rozvojová a udržovací péče o vegetační plochy a ČSN 83 9031 – Technologie vegetačních úprav v krajině – Trávníky a jejich zakládání</w:t>
      </w:r>
      <w:r w:rsidR="007F20A2" w:rsidRPr="0068616F">
        <w:rPr>
          <w:rFonts w:ascii="Times New Roman" w:hAnsi="Times New Roman" w:cs="Times New Roman"/>
          <w:sz w:val="24"/>
          <w:szCs w:val="24"/>
        </w:rPr>
        <w:t>.</w:t>
      </w:r>
    </w:p>
    <w:p w14:paraId="1BAAEA84" w14:textId="77777777" w:rsidR="007F20A2" w:rsidRDefault="0037646E" w:rsidP="007F20A2">
      <w:pPr>
        <w:pStyle w:val="Odstavecseseznamem"/>
        <w:numPr>
          <w:ilvl w:val="0"/>
          <w:numId w:val="6"/>
        </w:numPr>
        <w:spacing w:before="60" w:after="0" w:line="0" w:lineRule="atLeast"/>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Zhotovitel je povinen v průběhu provádění díla konzultovat průběh a postup prací a činností s objednatelem a při jejich provádění se řídit pokyny objednatele. Objednatel je oprávněn stanovit zhotoviteli pořadí provádění prací a činností v konkrétním období.</w:t>
      </w:r>
    </w:p>
    <w:p w14:paraId="06F38933" w14:textId="77777777" w:rsidR="0037646E" w:rsidRDefault="0037646E" w:rsidP="007F20A2">
      <w:pPr>
        <w:pStyle w:val="Odstavecseseznamem"/>
        <w:numPr>
          <w:ilvl w:val="0"/>
          <w:numId w:val="6"/>
        </w:numPr>
        <w:spacing w:before="60" w:after="0" w:line="0" w:lineRule="atLeast"/>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O provádění prací a činností dle této smlouvy se zhotovitel zavazuje vést deník prací a činností (dále jen „deník“), do kterého je povinen každodenně zapisovat jednotlivé práce a činnosti prováděné dle této smlouvy a další údaje podstatné pro plnění této smlouvy a ověřování rozsahu a kvality provádění díla. Deník musí být přístupný objednateli v místech, kde bude zhotovitel dílo provádět. Objednatel je oprávněn do deníku zapisovat své námitky a připomínky.</w:t>
      </w:r>
    </w:p>
    <w:p w14:paraId="47E30DD4" w14:textId="77777777" w:rsidR="0037646E" w:rsidRDefault="0037646E" w:rsidP="007F20A2">
      <w:pPr>
        <w:pStyle w:val="Odstavecseseznamem"/>
        <w:numPr>
          <w:ilvl w:val="0"/>
          <w:numId w:val="6"/>
        </w:numPr>
        <w:spacing w:before="60" w:after="0" w:line="0" w:lineRule="atLeast"/>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Zápisy v deníku tvoří podklad pro vyhotovení soupisu prací a činností (viz. bod 4.2.).</w:t>
      </w:r>
    </w:p>
    <w:p w14:paraId="6C966B39" w14:textId="77777777" w:rsidR="0037646E" w:rsidRDefault="0037646E" w:rsidP="007F20A2">
      <w:pPr>
        <w:pStyle w:val="Odstavecseseznamem"/>
        <w:numPr>
          <w:ilvl w:val="0"/>
          <w:numId w:val="6"/>
        </w:numPr>
        <w:spacing w:before="60" w:after="0" w:line="0" w:lineRule="atLeast"/>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Zhotovitel je povinen pracovat v době, kdy je o to objednatelem požádán.</w:t>
      </w:r>
    </w:p>
    <w:p w14:paraId="619C4CC3" w14:textId="77777777" w:rsidR="0037646E" w:rsidRDefault="0037646E" w:rsidP="007F20A2">
      <w:pPr>
        <w:pStyle w:val="Odstavecseseznamem"/>
        <w:numPr>
          <w:ilvl w:val="0"/>
          <w:numId w:val="6"/>
        </w:numPr>
        <w:spacing w:before="60" w:after="0" w:line="0" w:lineRule="atLeast"/>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Objednatel je oprávněn kontrolovat provádění díla i v</w:t>
      </w:r>
      <w:r w:rsidR="00545374">
        <w:rPr>
          <w:rFonts w:ascii="Times New Roman" w:hAnsi="Times New Roman" w:cs="Times New Roman"/>
          <w:sz w:val="24"/>
          <w:szCs w:val="24"/>
        </w:rPr>
        <w:t> </w:t>
      </w:r>
      <w:r>
        <w:rPr>
          <w:rFonts w:ascii="Times New Roman" w:hAnsi="Times New Roman" w:cs="Times New Roman"/>
          <w:sz w:val="24"/>
          <w:szCs w:val="24"/>
        </w:rPr>
        <w:t>průběhu</w:t>
      </w:r>
      <w:r w:rsidR="00545374">
        <w:rPr>
          <w:rFonts w:ascii="Times New Roman" w:hAnsi="Times New Roman" w:cs="Times New Roman"/>
          <w:sz w:val="24"/>
          <w:szCs w:val="24"/>
        </w:rPr>
        <w:t xml:space="preserve"> jednotlivých prací a činností. Zhotovitel je povinen vždy po ukončení ucelené části díla provedenou část díla objednateli předat. Rozsah předávaných částí díla bude vždy předem dohodnut s objednatelem, resp. jeho zástupcem pro věci technické.</w:t>
      </w:r>
    </w:p>
    <w:p w14:paraId="4439B3C6" w14:textId="77777777" w:rsidR="00545374" w:rsidRDefault="00545374" w:rsidP="007F20A2">
      <w:pPr>
        <w:pStyle w:val="Odstavecseseznamem"/>
        <w:numPr>
          <w:ilvl w:val="0"/>
          <w:numId w:val="6"/>
        </w:numPr>
        <w:spacing w:before="60" w:after="0" w:line="0" w:lineRule="atLeast"/>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Zhotovitel je povinen vždy po ukončení provádění příslušných prací a činností v lokalitě provést úklid místa plnění a na místě plnění udržovat pořádek a čistotu.</w:t>
      </w:r>
    </w:p>
    <w:p w14:paraId="74B29216" w14:textId="77777777" w:rsidR="00545374" w:rsidRDefault="00545374" w:rsidP="007F20A2">
      <w:pPr>
        <w:pStyle w:val="Odstavecseseznamem"/>
        <w:numPr>
          <w:ilvl w:val="0"/>
          <w:numId w:val="6"/>
        </w:numPr>
        <w:spacing w:before="60" w:after="0" w:line="0" w:lineRule="atLeast"/>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Pokud dojde ke znečištění komunikace vlivem provádění díla, musí ji zhotovitel neprodleně (do 1 hodiny od ukončení prací v lokalitě) vyčistit, a to i v případě, že práce na lokalitě nesou zcela dokončeny a zhotovitel v nich bude pokračovat. V případě, že zhotovitel poruší tuto svou povinnost, zavazuje se zaplatit objednateli smluvní pokutu ve výši 100,- Kč za každou hodinu prodlení.</w:t>
      </w:r>
    </w:p>
    <w:p w14:paraId="019B4A0F" w14:textId="77777777" w:rsidR="00545374" w:rsidRDefault="00545374" w:rsidP="007F20A2">
      <w:pPr>
        <w:pStyle w:val="Odstavecseseznamem"/>
        <w:numPr>
          <w:ilvl w:val="0"/>
          <w:numId w:val="6"/>
        </w:numPr>
        <w:spacing w:before="60" w:after="0" w:line="0" w:lineRule="atLeast"/>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Zhotovitel je při provádění díla povinen postupovat s náležitou odbornou péčí tak, aby nezpůsobil škodu ani třetím osobám. Zhotovitel je povinen při provádění díla zajistit, aby se v místě provádění díla nepohybovaly neoprávněné osoby.</w:t>
      </w:r>
    </w:p>
    <w:p w14:paraId="3D74E2DD" w14:textId="77777777" w:rsidR="00545374" w:rsidRDefault="00545374" w:rsidP="007F20A2">
      <w:pPr>
        <w:pStyle w:val="Odstavecseseznamem"/>
        <w:numPr>
          <w:ilvl w:val="0"/>
          <w:numId w:val="6"/>
        </w:numPr>
        <w:spacing w:before="60" w:after="0" w:line="0" w:lineRule="atLeast"/>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Pokud při provádění díla způsobí zhotovitel</w:t>
      </w:r>
      <w:r w:rsidR="00D92945">
        <w:rPr>
          <w:rFonts w:ascii="Times New Roman" w:hAnsi="Times New Roman" w:cs="Times New Roman"/>
          <w:sz w:val="24"/>
          <w:szCs w:val="24"/>
        </w:rPr>
        <w:t xml:space="preserve"> škodu objednateli nebo jiným subjektům, je zhotovitel povinen tuto škodu bez zbytečného odkladu odstranit a není-li to možné, tak finančně nahradit. Veškeré náklady s tím spojené nese zhotovitel.</w:t>
      </w:r>
    </w:p>
    <w:p w14:paraId="483001B7" w14:textId="77777777" w:rsidR="00D92945" w:rsidRDefault="009E115B" w:rsidP="009E115B">
      <w:pPr>
        <w:spacing w:before="240" w:after="0" w:line="0" w:lineRule="atLeast"/>
        <w:jc w:val="center"/>
        <w:rPr>
          <w:rFonts w:ascii="Times New Roman" w:hAnsi="Times New Roman" w:cs="Times New Roman"/>
          <w:b/>
          <w:sz w:val="24"/>
          <w:szCs w:val="24"/>
        </w:rPr>
      </w:pPr>
      <w:r>
        <w:rPr>
          <w:rFonts w:ascii="Times New Roman" w:hAnsi="Times New Roman" w:cs="Times New Roman"/>
          <w:b/>
          <w:sz w:val="24"/>
          <w:szCs w:val="24"/>
        </w:rPr>
        <w:t>VI.</w:t>
      </w:r>
    </w:p>
    <w:p w14:paraId="74BEAF15" w14:textId="77777777" w:rsidR="009E115B" w:rsidRDefault="009E115B" w:rsidP="009E115B">
      <w:pPr>
        <w:spacing w:after="0" w:line="0" w:lineRule="atLeast"/>
        <w:jc w:val="center"/>
        <w:rPr>
          <w:rFonts w:ascii="Times New Roman" w:hAnsi="Times New Roman" w:cs="Times New Roman"/>
          <w:b/>
          <w:sz w:val="24"/>
          <w:szCs w:val="24"/>
        </w:rPr>
      </w:pPr>
      <w:r>
        <w:rPr>
          <w:rFonts w:ascii="Times New Roman" w:hAnsi="Times New Roman" w:cs="Times New Roman"/>
          <w:b/>
          <w:sz w:val="24"/>
          <w:szCs w:val="24"/>
        </w:rPr>
        <w:t>Reklamace vad</w:t>
      </w:r>
    </w:p>
    <w:p w14:paraId="524F9E28" w14:textId="77777777" w:rsidR="009E115B" w:rsidRPr="002C54A7" w:rsidRDefault="009E115B" w:rsidP="00FB2704">
      <w:pPr>
        <w:pStyle w:val="Odstavecseseznamem"/>
        <w:numPr>
          <w:ilvl w:val="0"/>
          <w:numId w:val="8"/>
        </w:numPr>
        <w:spacing w:before="60" w:after="0" w:line="0" w:lineRule="atLeast"/>
        <w:ind w:left="567" w:hanging="567"/>
        <w:contextualSpacing w:val="0"/>
        <w:jc w:val="both"/>
        <w:rPr>
          <w:rFonts w:ascii="Times New Roman" w:hAnsi="Times New Roman" w:cs="Times New Roman"/>
          <w:b/>
          <w:sz w:val="24"/>
          <w:szCs w:val="24"/>
        </w:rPr>
      </w:pPr>
      <w:r>
        <w:rPr>
          <w:rFonts w:ascii="Times New Roman" w:hAnsi="Times New Roman" w:cs="Times New Roman"/>
          <w:sz w:val="24"/>
          <w:szCs w:val="24"/>
        </w:rPr>
        <w:t>Poté, co objednatel zjistí závady na díle, je oprávněn tyto závady u zhotovitele reklamovat. Reklamaci objednatel provede způsobem dohodnutým v článku VIII.</w:t>
      </w:r>
      <w:r w:rsidR="002C54A7">
        <w:rPr>
          <w:rFonts w:ascii="Times New Roman" w:hAnsi="Times New Roman" w:cs="Times New Roman"/>
          <w:sz w:val="24"/>
          <w:szCs w:val="24"/>
        </w:rPr>
        <w:t xml:space="preserve"> Této smlouvy. Závadou na díle se rozumí nejen neprovedení všech prací a činností v souladu s touto smlouvou, ale i neuklizení místa plnění v souladu s bodem 5.7. této smlouvy.</w:t>
      </w:r>
    </w:p>
    <w:p w14:paraId="5373432A" w14:textId="77777777" w:rsidR="002C54A7" w:rsidRPr="00B71B3D" w:rsidRDefault="00B71B3D" w:rsidP="00FB2704">
      <w:pPr>
        <w:pStyle w:val="Odstavecseseznamem"/>
        <w:numPr>
          <w:ilvl w:val="0"/>
          <w:numId w:val="8"/>
        </w:numPr>
        <w:spacing w:before="60" w:after="0" w:line="0" w:lineRule="atLeast"/>
        <w:ind w:left="567" w:hanging="567"/>
        <w:contextualSpacing w:val="0"/>
        <w:jc w:val="both"/>
        <w:rPr>
          <w:rFonts w:ascii="Times New Roman" w:hAnsi="Times New Roman" w:cs="Times New Roman"/>
          <w:b/>
          <w:sz w:val="24"/>
          <w:szCs w:val="24"/>
        </w:rPr>
      </w:pPr>
      <w:r>
        <w:rPr>
          <w:rFonts w:ascii="Times New Roman" w:hAnsi="Times New Roman" w:cs="Times New Roman"/>
          <w:sz w:val="24"/>
          <w:szCs w:val="24"/>
        </w:rPr>
        <w:t>Zhotovitel se zavazuje reklamované vady odstranit do 24 hodin ode dne, kdy ho objednatel vyzve k odstranění vad (od doručení reklamace).</w:t>
      </w:r>
    </w:p>
    <w:p w14:paraId="07E48BE9" w14:textId="77777777" w:rsidR="00B71B3D" w:rsidRDefault="00B71B3D" w:rsidP="00B71B3D">
      <w:pPr>
        <w:spacing w:before="240" w:after="0" w:line="0" w:lineRule="atLeast"/>
        <w:jc w:val="center"/>
        <w:rPr>
          <w:rFonts w:ascii="Times New Roman" w:hAnsi="Times New Roman" w:cs="Times New Roman"/>
          <w:b/>
          <w:sz w:val="24"/>
          <w:szCs w:val="24"/>
        </w:rPr>
      </w:pPr>
      <w:r>
        <w:rPr>
          <w:rFonts w:ascii="Times New Roman" w:hAnsi="Times New Roman" w:cs="Times New Roman"/>
          <w:b/>
          <w:sz w:val="24"/>
          <w:szCs w:val="24"/>
        </w:rPr>
        <w:lastRenderedPageBreak/>
        <w:t>VII.</w:t>
      </w:r>
    </w:p>
    <w:p w14:paraId="65D82177" w14:textId="77777777" w:rsidR="00B71B3D" w:rsidRDefault="00B71B3D" w:rsidP="00B71B3D">
      <w:pPr>
        <w:spacing w:after="0" w:line="0" w:lineRule="atLeast"/>
        <w:jc w:val="center"/>
        <w:rPr>
          <w:rFonts w:ascii="Times New Roman" w:hAnsi="Times New Roman" w:cs="Times New Roman"/>
          <w:b/>
          <w:sz w:val="24"/>
          <w:szCs w:val="24"/>
        </w:rPr>
      </w:pPr>
      <w:r>
        <w:rPr>
          <w:rFonts w:ascii="Times New Roman" w:hAnsi="Times New Roman" w:cs="Times New Roman"/>
          <w:b/>
          <w:sz w:val="24"/>
          <w:szCs w:val="24"/>
        </w:rPr>
        <w:t>Ostatní ujednání</w:t>
      </w:r>
    </w:p>
    <w:p w14:paraId="2F88B86F" w14:textId="77777777" w:rsidR="00B71B3D" w:rsidRDefault="00B71B3D" w:rsidP="00FB2704">
      <w:pPr>
        <w:pStyle w:val="Odstavecseseznamem"/>
        <w:numPr>
          <w:ilvl w:val="0"/>
          <w:numId w:val="9"/>
        </w:numPr>
        <w:spacing w:before="60" w:after="0" w:line="0" w:lineRule="atLeast"/>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Při nepnění ujednání této smlouvy zhotovitelem je objednatel oprávněn, v nezbytně nutných případech, zejména pokud by byl ohrožen život, zdraví nebo majetek osob, zasáhnout, a to na náklady zhotovitele. Rozumí se tím</w:t>
      </w:r>
      <w:r w:rsidR="00324A4B">
        <w:rPr>
          <w:rFonts w:ascii="Times New Roman" w:hAnsi="Times New Roman" w:cs="Times New Roman"/>
          <w:sz w:val="24"/>
          <w:szCs w:val="24"/>
        </w:rPr>
        <w:t xml:space="preserve">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w:t>
      </w:r>
      <w:r w:rsidR="00FB2704">
        <w:rPr>
          <w:rFonts w:ascii="Times New Roman" w:hAnsi="Times New Roman" w:cs="Times New Roman"/>
          <w:sz w:val="24"/>
          <w:szCs w:val="24"/>
        </w:rPr>
        <w:t xml:space="preserve"> z jím převzaté záruky dle této smlouvy.</w:t>
      </w:r>
    </w:p>
    <w:p w14:paraId="2B184AE0" w14:textId="77777777" w:rsidR="00FB2704" w:rsidRDefault="00FB2704" w:rsidP="00FB2704">
      <w:pPr>
        <w:pStyle w:val="Odstavecseseznamem"/>
        <w:numPr>
          <w:ilvl w:val="0"/>
          <w:numId w:val="9"/>
        </w:numPr>
        <w:spacing w:before="60" w:after="0" w:line="0" w:lineRule="atLeast"/>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Nastanou-li u některé ze stran skutečnosti bránící řádnému plnění této smlouvy, zavazuje se to příslušná strana bez zbytečného odkladu oznámit druhé straně a vyvolat vzájemná jednání k vyřešení daného problému.</w:t>
      </w:r>
    </w:p>
    <w:p w14:paraId="5DFD30F7" w14:textId="77777777" w:rsidR="00FB2704" w:rsidRDefault="00FB2704" w:rsidP="00FB2704">
      <w:pPr>
        <w:pStyle w:val="Odstavecseseznamem"/>
        <w:numPr>
          <w:ilvl w:val="0"/>
          <w:numId w:val="9"/>
        </w:numPr>
        <w:spacing w:before="60" w:after="0" w:line="0" w:lineRule="atLeast"/>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Strany vylučují možnost postoupení této smlouvy ve smyslu § 1895 a násl. občanského zákoníku třetí osobě.</w:t>
      </w:r>
    </w:p>
    <w:p w14:paraId="554C5968" w14:textId="77777777" w:rsidR="00FB2704" w:rsidRDefault="00FB2704" w:rsidP="00FB2704">
      <w:pPr>
        <w:pStyle w:val="Odstavecseseznamem"/>
        <w:numPr>
          <w:ilvl w:val="0"/>
          <w:numId w:val="9"/>
        </w:numPr>
        <w:spacing w:before="60" w:after="0" w:line="0" w:lineRule="atLeast"/>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Žádný pojem použitý v této smlouvě nemůže být vykládán v neprospěch jedné ze stran z důvodů, že při jednání o uzavření smlouvy ho jako první použila či do smlouvy navrhla.</w:t>
      </w:r>
    </w:p>
    <w:p w14:paraId="6D0ED746" w14:textId="77777777" w:rsidR="00FB2704" w:rsidRDefault="00FB2704" w:rsidP="00FB2704">
      <w:pPr>
        <w:spacing w:before="240" w:after="0" w:line="0" w:lineRule="atLeast"/>
        <w:jc w:val="center"/>
        <w:rPr>
          <w:rFonts w:ascii="Times New Roman" w:hAnsi="Times New Roman" w:cs="Times New Roman"/>
          <w:b/>
          <w:sz w:val="24"/>
          <w:szCs w:val="24"/>
        </w:rPr>
      </w:pPr>
      <w:r>
        <w:rPr>
          <w:rFonts w:ascii="Times New Roman" w:hAnsi="Times New Roman" w:cs="Times New Roman"/>
          <w:b/>
          <w:sz w:val="24"/>
          <w:szCs w:val="24"/>
        </w:rPr>
        <w:t>VIII.</w:t>
      </w:r>
    </w:p>
    <w:p w14:paraId="6D65993B" w14:textId="77777777" w:rsidR="00FB2704" w:rsidRDefault="00FB2704" w:rsidP="00FB2704">
      <w:pPr>
        <w:spacing w:after="0" w:line="0" w:lineRule="atLeast"/>
        <w:jc w:val="center"/>
        <w:rPr>
          <w:rFonts w:ascii="Times New Roman" w:hAnsi="Times New Roman" w:cs="Times New Roman"/>
          <w:b/>
          <w:sz w:val="24"/>
          <w:szCs w:val="24"/>
        </w:rPr>
      </w:pPr>
      <w:r>
        <w:rPr>
          <w:rFonts w:ascii="Times New Roman" w:hAnsi="Times New Roman" w:cs="Times New Roman"/>
          <w:b/>
          <w:sz w:val="24"/>
          <w:szCs w:val="24"/>
        </w:rPr>
        <w:t>Adresy pro doručování a zástupci pro věci technické</w:t>
      </w:r>
    </w:p>
    <w:p w14:paraId="6DB44F90" w14:textId="77777777" w:rsidR="00FB2704" w:rsidRDefault="00FB2704" w:rsidP="00FB2704">
      <w:pPr>
        <w:pStyle w:val="Odstavecseseznamem"/>
        <w:numPr>
          <w:ilvl w:val="0"/>
          <w:numId w:val="10"/>
        </w:numPr>
        <w:spacing w:before="60" w:after="0" w:line="0" w:lineRule="atLeast"/>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Adresy pro doručování:</w:t>
      </w:r>
    </w:p>
    <w:p w14:paraId="395D2D24" w14:textId="77777777" w:rsidR="00FB2704" w:rsidRDefault="00FB2704" w:rsidP="00FB2704">
      <w:pPr>
        <w:spacing w:before="60" w:after="0" w:line="0" w:lineRule="atLeast"/>
        <w:ind w:left="567"/>
        <w:jc w:val="both"/>
        <w:rPr>
          <w:rFonts w:ascii="Times New Roman" w:hAnsi="Times New Roman" w:cs="Times New Roman"/>
          <w:sz w:val="24"/>
          <w:szCs w:val="24"/>
        </w:rPr>
      </w:pPr>
      <w:r>
        <w:rPr>
          <w:rFonts w:ascii="Times New Roman" w:hAnsi="Times New Roman" w:cs="Times New Roman"/>
          <w:sz w:val="24"/>
          <w:szCs w:val="24"/>
        </w:rPr>
        <w:t>Adresa a e-mail objednatele jsou:</w:t>
      </w:r>
    </w:p>
    <w:p w14:paraId="46999239" w14:textId="77777777" w:rsidR="00FB2704" w:rsidRDefault="00FB2704" w:rsidP="007E5CE5">
      <w:pPr>
        <w:spacing w:after="0" w:line="0" w:lineRule="atLeast"/>
        <w:ind w:left="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SPORTES Svitavy s.r.o.</w:t>
      </w:r>
    </w:p>
    <w:p w14:paraId="0C8B6DE0" w14:textId="77777777" w:rsidR="00FB2704" w:rsidRDefault="00FB2704" w:rsidP="007E5CE5">
      <w:pPr>
        <w:spacing w:after="0" w:line="0" w:lineRule="atLeast"/>
        <w:ind w:left="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Adresa: Tovární 677/28, 568 02 Svitavy</w:t>
      </w:r>
    </w:p>
    <w:p w14:paraId="5C02E3B2" w14:textId="04730E22" w:rsidR="007E5CE5" w:rsidRDefault="007E5CE5" w:rsidP="007E5CE5">
      <w:pPr>
        <w:spacing w:after="0" w:line="0" w:lineRule="atLeast"/>
        <w:ind w:left="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Mobil: +420 </w:t>
      </w:r>
      <w:r w:rsidR="00ED3500">
        <w:rPr>
          <w:rFonts w:ascii="Times New Roman" w:hAnsi="Times New Roman" w:cs="Times New Roman"/>
          <w:sz w:val="24"/>
          <w:szCs w:val="24"/>
        </w:rPr>
        <w:t>………</w:t>
      </w:r>
      <w:proofErr w:type="gramStart"/>
      <w:r w:rsidR="00ED3500">
        <w:rPr>
          <w:rFonts w:ascii="Times New Roman" w:hAnsi="Times New Roman" w:cs="Times New Roman"/>
          <w:sz w:val="24"/>
          <w:szCs w:val="24"/>
        </w:rPr>
        <w:t>…….</w:t>
      </w:r>
      <w:proofErr w:type="gramEnd"/>
      <w:r w:rsidR="00ED3500">
        <w:rPr>
          <w:rFonts w:ascii="Times New Roman" w:hAnsi="Times New Roman" w:cs="Times New Roman"/>
          <w:sz w:val="24"/>
          <w:szCs w:val="24"/>
        </w:rPr>
        <w:t>.</w:t>
      </w:r>
    </w:p>
    <w:p w14:paraId="75E5FBC7" w14:textId="4CF1DE88" w:rsidR="00FB2704" w:rsidRDefault="00FB2704" w:rsidP="007E5CE5">
      <w:pPr>
        <w:spacing w:after="0" w:line="0" w:lineRule="atLeast"/>
        <w:ind w:left="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e-mail: </w:t>
      </w:r>
      <w:hyperlink r:id="rId5" w:history="1"/>
      <w:hyperlink r:id="rId6" w:history="1">
        <w:r w:rsidR="00ED3500" w:rsidRPr="00ED3500">
          <w:rPr>
            <w:rStyle w:val="Hypertextovodkaz"/>
            <w:rFonts w:ascii="Times New Roman" w:hAnsi="Times New Roman" w:cs="Times New Roman"/>
            <w:sz w:val="24"/>
            <w:szCs w:val="24"/>
          </w:rPr>
          <w:t>...........@svitavy.cz</w:t>
        </w:r>
      </w:hyperlink>
    </w:p>
    <w:p w14:paraId="12F8F283" w14:textId="77777777" w:rsidR="00FB2704" w:rsidRDefault="00FB2704" w:rsidP="00FB2704">
      <w:pPr>
        <w:spacing w:before="60" w:after="0" w:line="0" w:lineRule="atLeast"/>
        <w:ind w:left="567"/>
        <w:jc w:val="both"/>
        <w:rPr>
          <w:rFonts w:ascii="Times New Roman" w:hAnsi="Times New Roman" w:cs="Times New Roman"/>
          <w:sz w:val="24"/>
          <w:szCs w:val="24"/>
        </w:rPr>
      </w:pPr>
      <w:r>
        <w:rPr>
          <w:rFonts w:ascii="Times New Roman" w:hAnsi="Times New Roman" w:cs="Times New Roman"/>
          <w:sz w:val="24"/>
          <w:szCs w:val="24"/>
        </w:rPr>
        <w:t>Adresa a e-mail zhotovitele jsou:</w:t>
      </w:r>
    </w:p>
    <w:p w14:paraId="737C50BF" w14:textId="45620CC4" w:rsidR="00FB2704" w:rsidRDefault="00FB2704" w:rsidP="007E5CE5">
      <w:pPr>
        <w:spacing w:after="0" w:line="0" w:lineRule="atLeast"/>
        <w:ind w:left="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51C94">
        <w:rPr>
          <w:rFonts w:ascii="Times New Roman" w:hAnsi="Times New Roman" w:cs="Times New Roman"/>
          <w:sz w:val="24"/>
          <w:szCs w:val="24"/>
        </w:rPr>
        <w:t>Lenka Malíková</w:t>
      </w:r>
    </w:p>
    <w:p w14:paraId="0332A255" w14:textId="74BBF36D" w:rsidR="00FB2704" w:rsidRDefault="00FB2704" w:rsidP="007E5CE5">
      <w:pPr>
        <w:spacing w:after="0" w:line="0" w:lineRule="atLeast"/>
        <w:ind w:left="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Adresa: </w:t>
      </w:r>
      <w:r w:rsidR="00A51C94">
        <w:rPr>
          <w:rFonts w:ascii="Times New Roman" w:hAnsi="Times New Roman" w:cs="Times New Roman"/>
          <w:sz w:val="24"/>
          <w:szCs w:val="24"/>
        </w:rPr>
        <w:t>Pamětník č. p. 14, 503 51 Chlumec nad Cidlinou</w:t>
      </w:r>
    </w:p>
    <w:p w14:paraId="488A3C91" w14:textId="008A2D24" w:rsidR="00FB2704" w:rsidRDefault="00FB2704" w:rsidP="007E5CE5">
      <w:pPr>
        <w:spacing w:after="0" w:line="0" w:lineRule="atLeast"/>
        <w:ind w:left="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Mobil: +</w:t>
      </w:r>
      <w:r w:rsidR="00B27ADB">
        <w:rPr>
          <w:rFonts w:ascii="Times New Roman" w:hAnsi="Times New Roman" w:cs="Times New Roman"/>
          <w:sz w:val="24"/>
          <w:szCs w:val="24"/>
        </w:rPr>
        <w:t>420</w:t>
      </w:r>
      <w:r w:rsidR="003F7537">
        <w:rPr>
          <w:rFonts w:ascii="Times New Roman" w:hAnsi="Times New Roman" w:cs="Times New Roman"/>
          <w:sz w:val="24"/>
          <w:szCs w:val="24"/>
        </w:rPr>
        <w:t> 603 320 262</w:t>
      </w:r>
    </w:p>
    <w:p w14:paraId="7A426E87" w14:textId="2487D46A" w:rsidR="00FB2704" w:rsidRPr="003F7537" w:rsidRDefault="00FB2704" w:rsidP="007E5CE5">
      <w:pPr>
        <w:spacing w:after="0" w:line="0" w:lineRule="atLeast"/>
        <w:ind w:left="567"/>
        <w:jc w:val="both"/>
        <w:rPr>
          <w:rFonts w:ascii="Times New Roman" w:hAnsi="Times New Roman" w:cs="Times New Roman"/>
          <w:sz w:val="24"/>
          <w:szCs w:val="24"/>
        </w:rPr>
      </w:pPr>
      <w:r w:rsidRPr="003F7537">
        <w:rPr>
          <w:rFonts w:ascii="Times New Roman" w:hAnsi="Times New Roman" w:cs="Times New Roman"/>
          <w:sz w:val="24"/>
          <w:szCs w:val="24"/>
        </w:rPr>
        <w:tab/>
      </w:r>
      <w:r w:rsidRPr="003F7537">
        <w:rPr>
          <w:rFonts w:ascii="Times New Roman" w:hAnsi="Times New Roman" w:cs="Times New Roman"/>
          <w:sz w:val="24"/>
          <w:szCs w:val="24"/>
        </w:rPr>
        <w:tab/>
        <w:t xml:space="preserve">e-mail: </w:t>
      </w:r>
      <w:r w:rsidR="003F7537" w:rsidRPr="008D0BB3">
        <w:rPr>
          <w:rFonts w:ascii="Times New Roman" w:hAnsi="Times New Roman" w:cs="Times New Roman"/>
          <w:sz w:val="24"/>
          <w:szCs w:val="24"/>
        </w:rPr>
        <w:t>sableblues@seznam.cz</w:t>
      </w:r>
      <w:r w:rsidR="003F7537" w:rsidRPr="003F7537">
        <w:rPr>
          <w:rFonts w:ascii="Times New Roman" w:hAnsi="Times New Roman" w:cs="Times New Roman"/>
          <w:sz w:val="24"/>
          <w:szCs w:val="24"/>
        </w:rPr>
        <w:t xml:space="preserve">  </w:t>
      </w:r>
    </w:p>
    <w:p w14:paraId="61971871" w14:textId="77777777" w:rsidR="007E5CE5" w:rsidRDefault="007E5CE5" w:rsidP="00FB2704">
      <w:pPr>
        <w:spacing w:before="60" w:after="0" w:line="0" w:lineRule="atLeast"/>
        <w:ind w:left="567"/>
        <w:jc w:val="both"/>
        <w:rPr>
          <w:rFonts w:ascii="Times New Roman" w:hAnsi="Times New Roman" w:cs="Times New Roman"/>
          <w:sz w:val="24"/>
          <w:szCs w:val="24"/>
        </w:rPr>
      </w:pPr>
      <w:r>
        <w:rPr>
          <w:rFonts w:ascii="Times New Roman" w:hAnsi="Times New Roman" w:cs="Times New Roman"/>
          <w:sz w:val="24"/>
          <w:szCs w:val="24"/>
        </w:rPr>
        <w:t>nebo jiné adresy nebo e-mailové adresy, které budou druhé straně písemně oznámeny.</w:t>
      </w:r>
    </w:p>
    <w:p w14:paraId="7C919A5D" w14:textId="24DC374C" w:rsidR="007E5CE5" w:rsidRDefault="007E5CE5" w:rsidP="007E5CE5">
      <w:pPr>
        <w:pStyle w:val="Odstavecseseznamem"/>
        <w:numPr>
          <w:ilvl w:val="0"/>
          <w:numId w:val="10"/>
        </w:numPr>
        <w:spacing w:before="60" w:after="0" w:line="0" w:lineRule="atLeast"/>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 xml:space="preserve">Veškerá oznámení, výzvy, reklamace a jiné úkony dle této smlouvy mohou být zaslány písemně doporučenou poštou nebo e-mailem na </w:t>
      </w:r>
      <w:r w:rsidR="00B27ADB">
        <w:rPr>
          <w:rFonts w:ascii="Times New Roman" w:hAnsi="Times New Roman" w:cs="Times New Roman"/>
          <w:sz w:val="24"/>
          <w:szCs w:val="24"/>
        </w:rPr>
        <w:t>a</w:t>
      </w:r>
      <w:r>
        <w:rPr>
          <w:rFonts w:ascii="Times New Roman" w:hAnsi="Times New Roman" w:cs="Times New Roman"/>
          <w:sz w:val="24"/>
          <w:szCs w:val="24"/>
        </w:rPr>
        <w:t>dresy shora dohodnuté.</w:t>
      </w:r>
    </w:p>
    <w:p w14:paraId="78DBD087" w14:textId="77777777" w:rsidR="007E5CE5" w:rsidRDefault="007E5CE5" w:rsidP="007E5CE5">
      <w:pPr>
        <w:pStyle w:val="Odstavecseseznamem"/>
        <w:numPr>
          <w:ilvl w:val="0"/>
          <w:numId w:val="10"/>
        </w:numPr>
        <w:spacing w:before="60" w:after="0" w:line="0" w:lineRule="atLeast"/>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Zástupcem objednatele pro věci technické je:</w:t>
      </w:r>
    </w:p>
    <w:p w14:paraId="23DBB6DE" w14:textId="347C87D2" w:rsidR="007E5CE5" w:rsidRDefault="007E5CE5" w:rsidP="007E5CE5">
      <w:pPr>
        <w:spacing w:before="60" w:after="0" w:line="0" w:lineRule="atLeast"/>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ED3500">
        <w:rPr>
          <w:rFonts w:ascii="Times New Roman" w:hAnsi="Times New Roman" w:cs="Times New Roman"/>
          <w:sz w:val="24"/>
          <w:szCs w:val="24"/>
        </w:rPr>
        <w:t>…………</w:t>
      </w:r>
      <w:r>
        <w:rPr>
          <w:rFonts w:ascii="Times New Roman" w:hAnsi="Times New Roman" w:cs="Times New Roman"/>
          <w:sz w:val="24"/>
          <w:szCs w:val="24"/>
        </w:rPr>
        <w:t>, tel. +420 </w:t>
      </w:r>
      <w:r w:rsidR="00ED3500">
        <w:rPr>
          <w:rFonts w:ascii="Times New Roman" w:hAnsi="Times New Roman" w:cs="Times New Roman"/>
          <w:sz w:val="24"/>
          <w:szCs w:val="24"/>
        </w:rPr>
        <w:t>…</w:t>
      </w:r>
      <w:proofErr w:type="gramStart"/>
      <w:r w:rsidR="00ED3500">
        <w:rPr>
          <w:rFonts w:ascii="Times New Roman" w:hAnsi="Times New Roman" w:cs="Times New Roman"/>
          <w:sz w:val="24"/>
          <w:szCs w:val="24"/>
        </w:rPr>
        <w:t>…….</w:t>
      </w:r>
      <w:proofErr w:type="gramEnd"/>
      <w:r>
        <w:rPr>
          <w:rFonts w:ascii="Times New Roman" w:hAnsi="Times New Roman" w:cs="Times New Roman"/>
          <w:sz w:val="24"/>
          <w:szCs w:val="24"/>
        </w:rPr>
        <w:t xml:space="preserve">, e-mail: </w:t>
      </w:r>
      <w:hyperlink r:id="rId7" w:history="1">
        <w:r w:rsidR="00ED3500">
          <w:rPr>
            <w:rStyle w:val="Hypertextovodkaz"/>
            <w:rFonts w:ascii="Times New Roman" w:hAnsi="Times New Roman" w:cs="Times New Roman"/>
            <w:sz w:val="24"/>
            <w:szCs w:val="24"/>
          </w:rPr>
          <w:t>............</w:t>
        </w:r>
        <w:r w:rsidR="00ED3500" w:rsidRPr="00A732EF">
          <w:rPr>
            <w:rStyle w:val="Hypertextovodkaz"/>
            <w:rFonts w:ascii="Times New Roman" w:hAnsi="Times New Roman" w:cs="Times New Roman"/>
            <w:sz w:val="24"/>
            <w:szCs w:val="24"/>
          </w:rPr>
          <w:t>@svitavy.cz</w:t>
        </w:r>
      </w:hyperlink>
      <w:r>
        <w:rPr>
          <w:rFonts w:ascii="Times New Roman" w:hAnsi="Times New Roman" w:cs="Times New Roman"/>
          <w:sz w:val="24"/>
          <w:szCs w:val="24"/>
        </w:rPr>
        <w:t xml:space="preserve"> a případné další osoby, které k tomuto účelu objednatel písemně zmocní.</w:t>
      </w:r>
    </w:p>
    <w:p w14:paraId="3F0324CF" w14:textId="77777777" w:rsidR="007E5CE5" w:rsidRDefault="007E5CE5" w:rsidP="007E5CE5">
      <w:pPr>
        <w:spacing w:after="0" w:line="0" w:lineRule="atLeast"/>
        <w:ind w:left="567"/>
        <w:jc w:val="both"/>
        <w:rPr>
          <w:rFonts w:ascii="Times New Roman" w:hAnsi="Times New Roman" w:cs="Times New Roman"/>
          <w:sz w:val="24"/>
          <w:szCs w:val="24"/>
        </w:rPr>
      </w:pPr>
      <w:r>
        <w:rPr>
          <w:rFonts w:ascii="Times New Roman" w:hAnsi="Times New Roman" w:cs="Times New Roman"/>
          <w:sz w:val="24"/>
          <w:szCs w:val="24"/>
        </w:rPr>
        <w:t>Zástupce objednatele pro věci technické je pověřen řešením technických problémů a kontrolou provedených prací.</w:t>
      </w:r>
    </w:p>
    <w:p w14:paraId="76A801F2" w14:textId="77777777" w:rsidR="007E5CE5" w:rsidRDefault="007E5CE5" w:rsidP="007E5CE5">
      <w:pPr>
        <w:pStyle w:val="Odstavecseseznamem"/>
        <w:numPr>
          <w:ilvl w:val="0"/>
          <w:numId w:val="10"/>
        </w:numPr>
        <w:spacing w:before="60" w:after="0" w:line="0" w:lineRule="atLeast"/>
        <w:ind w:left="567" w:hanging="567"/>
        <w:jc w:val="both"/>
        <w:rPr>
          <w:rFonts w:ascii="Times New Roman" w:hAnsi="Times New Roman" w:cs="Times New Roman"/>
          <w:sz w:val="24"/>
          <w:szCs w:val="24"/>
        </w:rPr>
      </w:pPr>
      <w:r>
        <w:rPr>
          <w:rFonts w:ascii="Times New Roman" w:hAnsi="Times New Roman" w:cs="Times New Roman"/>
          <w:sz w:val="24"/>
          <w:szCs w:val="24"/>
        </w:rPr>
        <w:t>Zástupcem zhotovitele pro věci technické je:</w:t>
      </w:r>
    </w:p>
    <w:p w14:paraId="265F9E92" w14:textId="56AA43C1" w:rsidR="007E5CE5" w:rsidRDefault="007E5CE5" w:rsidP="0006296E">
      <w:pPr>
        <w:spacing w:after="0" w:line="0" w:lineRule="atLeast"/>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ED3500">
        <w:rPr>
          <w:rFonts w:ascii="Times New Roman" w:hAnsi="Times New Roman" w:cs="Times New Roman"/>
          <w:sz w:val="24"/>
          <w:szCs w:val="24"/>
        </w:rPr>
        <w:t>…</w:t>
      </w:r>
      <w:proofErr w:type="gramStart"/>
      <w:r w:rsidR="00ED3500">
        <w:rPr>
          <w:rFonts w:ascii="Times New Roman" w:hAnsi="Times New Roman" w:cs="Times New Roman"/>
          <w:sz w:val="24"/>
          <w:szCs w:val="24"/>
        </w:rPr>
        <w:t>…….</w:t>
      </w:r>
      <w:proofErr w:type="gramEnd"/>
      <w:r w:rsidR="00ED3500">
        <w:rPr>
          <w:rFonts w:ascii="Times New Roman" w:hAnsi="Times New Roman" w:cs="Times New Roman"/>
          <w:sz w:val="24"/>
          <w:szCs w:val="24"/>
        </w:rPr>
        <w:t>.</w:t>
      </w:r>
      <w:r>
        <w:rPr>
          <w:rFonts w:ascii="Times New Roman" w:hAnsi="Times New Roman" w:cs="Times New Roman"/>
          <w:sz w:val="24"/>
          <w:szCs w:val="24"/>
        </w:rPr>
        <w:t>, tel. +420</w:t>
      </w:r>
      <w:r w:rsidR="003F7537">
        <w:rPr>
          <w:rFonts w:ascii="Times New Roman" w:hAnsi="Times New Roman" w:cs="Times New Roman"/>
          <w:sz w:val="24"/>
          <w:szCs w:val="24"/>
        </w:rPr>
        <w:t> </w:t>
      </w:r>
      <w:r w:rsidR="00ED3500">
        <w:rPr>
          <w:rFonts w:ascii="Times New Roman" w:hAnsi="Times New Roman" w:cs="Times New Roman"/>
          <w:sz w:val="24"/>
          <w:szCs w:val="24"/>
        </w:rPr>
        <w:t>…</w:t>
      </w:r>
      <w:proofErr w:type="gramStart"/>
      <w:r w:rsidR="00ED3500">
        <w:rPr>
          <w:rFonts w:ascii="Times New Roman" w:hAnsi="Times New Roman" w:cs="Times New Roman"/>
          <w:sz w:val="24"/>
          <w:szCs w:val="24"/>
        </w:rPr>
        <w:t>…….</w:t>
      </w:r>
      <w:proofErr w:type="gramEnd"/>
      <w:r w:rsidR="00ED3500">
        <w:rPr>
          <w:rFonts w:ascii="Times New Roman" w:hAnsi="Times New Roman" w:cs="Times New Roman"/>
          <w:sz w:val="24"/>
          <w:szCs w:val="24"/>
        </w:rPr>
        <w:t>.</w:t>
      </w:r>
      <w:r w:rsidR="009B5B2A">
        <w:rPr>
          <w:rFonts w:ascii="Times New Roman" w:hAnsi="Times New Roman" w:cs="Times New Roman"/>
          <w:sz w:val="24"/>
          <w:szCs w:val="24"/>
        </w:rPr>
        <w:t>,</w:t>
      </w:r>
      <w:r>
        <w:rPr>
          <w:rFonts w:ascii="Times New Roman" w:hAnsi="Times New Roman" w:cs="Times New Roman"/>
          <w:sz w:val="24"/>
          <w:szCs w:val="24"/>
        </w:rPr>
        <w:t xml:space="preserve"> e-mail:</w:t>
      </w:r>
      <w:r w:rsidR="00A51C94">
        <w:rPr>
          <w:rFonts w:ascii="Times New Roman" w:hAnsi="Times New Roman" w:cs="Times New Roman"/>
          <w:sz w:val="24"/>
          <w:szCs w:val="24"/>
        </w:rPr>
        <w:t xml:space="preserve"> </w:t>
      </w:r>
      <w:r w:rsidR="00ED3500">
        <w:rPr>
          <w:rFonts w:ascii="Times New Roman" w:hAnsi="Times New Roman" w:cs="Times New Roman"/>
          <w:sz w:val="24"/>
          <w:szCs w:val="24"/>
        </w:rPr>
        <w:t>..........</w:t>
      </w:r>
      <w:r w:rsidR="003F7537">
        <w:rPr>
          <w:rFonts w:ascii="Times New Roman" w:hAnsi="Times New Roman" w:cs="Times New Roman"/>
          <w:sz w:val="24"/>
          <w:szCs w:val="24"/>
        </w:rPr>
        <w:t xml:space="preserve">@seznam.cz,  </w:t>
      </w:r>
    </w:p>
    <w:p w14:paraId="3D53120B" w14:textId="70FFEF22" w:rsidR="007E5CE5" w:rsidRDefault="00D96910" w:rsidP="0006296E">
      <w:pPr>
        <w:spacing w:after="0" w:line="0" w:lineRule="atLeast"/>
        <w:ind w:left="567"/>
        <w:jc w:val="both"/>
        <w:rPr>
          <w:rFonts w:ascii="Times New Roman" w:hAnsi="Times New Roman" w:cs="Times New Roman"/>
          <w:sz w:val="24"/>
          <w:szCs w:val="24"/>
        </w:rPr>
      </w:pPr>
      <w:r>
        <w:rPr>
          <w:rFonts w:ascii="Times New Roman" w:hAnsi="Times New Roman" w:cs="Times New Roman"/>
          <w:sz w:val="24"/>
          <w:szCs w:val="24"/>
        </w:rPr>
        <w:t>a</w:t>
      </w:r>
      <w:r w:rsidR="007E5CE5">
        <w:rPr>
          <w:rFonts w:ascii="Times New Roman" w:hAnsi="Times New Roman" w:cs="Times New Roman"/>
          <w:sz w:val="24"/>
          <w:szCs w:val="24"/>
        </w:rPr>
        <w:t xml:space="preserve"> případné další osoby, které k tomuto účelu zhotovitel písemně zmocní.</w:t>
      </w:r>
    </w:p>
    <w:p w14:paraId="36E80304" w14:textId="77777777" w:rsidR="007E5CE5" w:rsidRDefault="007E5CE5" w:rsidP="0006296E">
      <w:pPr>
        <w:spacing w:after="0" w:line="0" w:lineRule="atLeast"/>
        <w:ind w:left="567"/>
        <w:jc w:val="both"/>
        <w:rPr>
          <w:rFonts w:ascii="Times New Roman" w:hAnsi="Times New Roman" w:cs="Times New Roman"/>
          <w:sz w:val="24"/>
          <w:szCs w:val="24"/>
        </w:rPr>
      </w:pPr>
      <w:r>
        <w:rPr>
          <w:rFonts w:ascii="Times New Roman" w:hAnsi="Times New Roman" w:cs="Times New Roman"/>
          <w:sz w:val="24"/>
          <w:szCs w:val="24"/>
        </w:rPr>
        <w:t>Tento zástupce je pověřený řízením prací a řešením všech problémů souvisejících s realizací díla</w:t>
      </w:r>
      <w:r w:rsidR="0006296E">
        <w:rPr>
          <w:rFonts w:ascii="Times New Roman" w:hAnsi="Times New Roman" w:cs="Times New Roman"/>
          <w:sz w:val="24"/>
          <w:szCs w:val="24"/>
        </w:rPr>
        <w:t>.</w:t>
      </w:r>
    </w:p>
    <w:p w14:paraId="7DC8942E" w14:textId="77777777" w:rsidR="0006296E" w:rsidRDefault="0006296E" w:rsidP="0006296E">
      <w:pPr>
        <w:pStyle w:val="Odstavecseseznamem"/>
        <w:numPr>
          <w:ilvl w:val="0"/>
          <w:numId w:val="10"/>
        </w:numPr>
        <w:spacing w:before="60" w:after="0" w:line="0" w:lineRule="atLeast"/>
        <w:ind w:left="567" w:hanging="567"/>
        <w:jc w:val="both"/>
        <w:rPr>
          <w:rFonts w:ascii="Times New Roman" w:hAnsi="Times New Roman" w:cs="Times New Roman"/>
          <w:sz w:val="24"/>
          <w:szCs w:val="24"/>
        </w:rPr>
      </w:pPr>
      <w:r>
        <w:rPr>
          <w:rFonts w:ascii="Times New Roman" w:hAnsi="Times New Roman" w:cs="Times New Roman"/>
          <w:sz w:val="24"/>
          <w:szCs w:val="24"/>
        </w:rPr>
        <w:t>Zástupci uvedení v bodech 8.3. a 8.4. jsou oprávněni jednat pouze ve věcech technických, nejsou oprávněni uzavírat dodatky k této smlouvě.</w:t>
      </w:r>
    </w:p>
    <w:p w14:paraId="55D2665A" w14:textId="77777777" w:rsidR="009B70DB" w:rsidRDefault="009B70DB" w:rsidP="0006296E">
      <w:pPr>
        <w:spacing w:before="240" w:after="0" w:line="0" w:lineRule="atLeast"/>
        <w:jc w:val="center"/>
        <w:rPr>
          <w:rFonts w:ascii="Times New Roman" w:hAnsi="Times New Roman" w:cs="Times New Roman"/>
          <w:b/>
          <w:sz w:val="24"/>
          <w:szCs w:val="24"/>
        </w:rPr>
      </w:pPr>
    </w:p>
    <w:p w14:paraId="12E99FDA" w14:textId="20F4439B" w:rsidR="0006296E" w:rsidRDefault="0006296E" w:rsidP="0006296E">
      <w:pPr>
        <w:spacing w:before="240" w:after="0" w:line="0" w:lineRule="atLeast"/>
        <w:jc w:val="center"/>
        <w:rPr>
          <w:rFonts w:ascii="Times New Roman" w:hAnsi="Times New Roman" w:cs="Times New Roman"/>
          <w:b/>
          <w:sz w:val="24"/>
          <w:szCs w:val="24"/>
        </w:rPr>
      </w:pPr>
      <w:r>
        <w:rPr>
          <w:rFonts w:ascii="Times New Roman" w:hAnsi="Times New Roman" w:cs="Times New Roman"/>
          <w:b/>
          <w:sz w:val="24"/>
          <w:szCs w:val="24"/>
        </w:rPr>
        <w:t>IX.</w:t>
      </w:r>
    </w:p>
    <w:p w14:paraId="27A61A7B" w14:textId="77777777" w:rsidR="0006296E" w:rsidRDefault="0006296E" w:rsidP="0006296E">
      <w:pPr>
        <w:spacing w:after="0" w:line="0" w:lineRule="atLeast"/>
        <w:jc w:val="center"/>
        <w:rPr>
          <w:rFonts w:ascii="Times New Roman" w:hAnsi="Times New Roman" w:cs="Times New Roman"/>
          <w:b/>
          <w:sz w:val="24"/>
          <w:szCs w:val="24"/>
        </w:rPr>
      </w:pPr>
      <w:r>
        <w:rPr>
          <w:rFonts w:ascii="Times New Roman" w:hAnsi="Times New Roman" w:cs="Times New Roman"/>
          <w:b/>
          <w:sz w:val="24"/>
          <w:szCs w:val="24"/>
        </w:rPr>
        <w:t>Trvání smluvního vztahu</w:t>
      </w:r>
    </w:p>
    <w:p w14:paraId="2A52A193" w14:textId="5CF62B7D" w:rsidR="0006296E" w:rsidRDefault="0006296E" w:rsidP="0006296E">
      <w:pPr>
        <w:pStyle w:val="Odstavecseseznamem"/>
        <w:numPr>
          <w:ilvl w:val="0"/>
          <w:numId w:val="11"/>
        </w:numPr>
        <w:spacing w:before="60" w:after="0" w:line="0" w:lineRule="atLeast"/>
        <w:ind w:left="567" w:hanging="567"/>
        <w:jc w:val="both"/>
        <w:rPr>
          <w:rFonts w:ascii="Times New Roman" w:hAnsi="Times New Roman" w:cs="Times New Roman"/>
          <w:sz w:val="24"/>
          <w:szCs w:val="24"/>
        </w:rPr>
      </w:pPr>
      <w:r>
        <w:rPr>
          <w:rFonts w:ascii="Times New Roman" w:hAnsi="Times New Roman" w:cs="Times New Roman"/>
          <w:sz w:val="24"/>
          <w:szCs w:val="24"/>
        </w:rPr>
        <w:t>Tato smlouva se uzavírá na dobu určitou do 30.11.20</w:t>
      </w:r>
      <w:r w:rsidR="00067E0A">
        <w:rPr>
          <w:rFonts w:ascii="Times New Roman" w:hAnsi="Times New Roman" w:cs="Times New Roman"/>
          <w:sz w:val="24"/>
          <w:szCs w:val="24"/>
        </w:rPr>
        <w:t>2</w:t>
      </w:r>
      <w:r w:rsidR="003F7537">
        <w:rPr>
          <w:rFonts w:ascii="Times New Roman" w:hAnsi="Times New Roman" w:cs="Times New Roman"/>
          <w:sz w:val="24"/>
          <w:szCs w:val="24"/>
        </w:rPr>
        <w:t>5</w:t>
      </w:r>
      <w:r>
        <w:rPr>
          <w:rFonts w:ascii="Times New Roman" w:hAnsi="Times New Roman" w:cs="Times New Roman"/>
          <w:sz w:val="24"/>
          <w:szCs w:val="24"/>
        </w:rPr>
        <w:t>.</w:t>
      </w:r>
    </w:p>
    <w:p w14:paraId="3F0D436B" w14:textId="77777777" w:rsidR="0006296E" w:rsidRDefault="0006296E" w:rsidP="0006296E">
      <w:pPr>
        <w:pStyle w:val="Odstavecseseznamem"/>
        <w:numPr>
          <w:ilvl w:val="0"/>
          <w:numId w:val="11"/>
        </w:numPr>
        <w:spacing w:before="60" w:after="0" w:line="0" w:lineRule="atLeast"/>
        <w:ind w:left="567" w:hanging="567"/>
        <w:jc w:val="both"/>
        <w:rPr>
          <w:rFonts w:ascii="Times New Roman" w:hAnsi="Times New Roman" w:cs="Times New Roman"/>
          <w:sz w:val="24"/>
          <w:szCs w:val="24"/>
        </w:rPr>
      </w:pPr>
      <w:r>
        <w:rPr>
          <w:rFonts w:ascii="Times New Roman" w:hAnsi="Times New Roman" w:cs="Times New Roman"/>
          <w:sz w:val="24"/>
          <w:szCs w:val="24"/>
        </w:rPr>
        <w:t>Tato smlouva může být ukončena:</w:t>
      </w:r>
    </w:p>
    <w:p w14:paraId="7AE0307E" w14:textId="77777777" w:rsidR="0006296E" w:rsidRDefault="0006296E" w:rsidP="0006296E">
      <w:pPr>
        <w:spacing w:after="0" w:line="0" w:lineRule="atLeast"/>
        <w:ind w:left="567"/>
        <w:jc w:val="both"/>
        <w:rPr>
          <w:rFonts w:ascii="Times New Roman" w:hAnsi="Times New Roman" w:cs="Times New Roman"/>
          <w:sz w:val="24"/>
          <w:szCs w:val="24"/>
        </w:rPr>
      </w:pPr>
      <w:r>
        <w:rPr>
          <w:rFonts w:ascii="Times New Roman" w:hAnsi="Times New Roman" w:cs="Times New Roman"/>
          <w:sz w:val="24"/>
          <w:szCs w:val="24"/>
        </w:rPr>
        <w:t>a) uplynutím sjednané doby,</w:t>
      </w:r>
    </w:p>
    <w:p w14:paraId="05B13CB3" w14:textId="77777777" w:rsidR="0006296E" w:rsidRDefault="0006296E" w:rsidP="0006296E">
      <w:pPr>
        <w:spacing w:after="0" w:line="0" w:lineRule="atLeast"/>
        <w:ind w:left="567"/>
        <w:jc w:val="both"/>
        <w:rPr>
          <w:rFonts w:ascii="Times New Roman" w:hAnsi="Times New Roman" w:cs="Times New Roman"/>
          <w:sz w:val="24"/>
          <w:szCs w:val="24"/>
        </w:rPr>
      </w:pPr>
      <w:r>
        <w:rPr>
          <w:rFonts w:ascii="Times New Roman" w:hAnsi="Times New Roman" w:cs="Times New Roman"/>
          <w:sz w:val="24"/>
          <w:szCs w:val="24"/>
        </w:rPr>
        <w:t>b) písemnou dohodou smluvních stran,</w:t>
      </w:r>
    </w:p>
    <w:p w14:paraId="7B725A4B" w14:textId="77777777" w:rsidR="0006296E" w:rsidRDefault="0006296E" w:rsidP="0006296E">
      <w:pPr>
        <w:spacing w:after="0" w:line="0" w:lineRule="atLeast"/>
        <w:ind w:left="567"/>
        <w:jc w:val="both"/>
        <w:rPr>
          <w:rFonts w:ascii="Times New Roman" w:hAnsi="Times New Roman" w:cs="Times New Roman"/>
          <w:sz w:val="24"/>
          <w:szCs w:val="24"/>
        </w:rPr>
      </w:pPr>
      <w:r>
        <w:rPr>
          <w:rFonts w:ascii="Times New Roman" w:hAnsi="Times New Roman" w:cs="Times New Roman"/>
          <w:sz w:val="24"/>
          <w:szCs w:val="24"/>
        </w:rPr>
        <w:t>c) odstoupením objednatele z důvodů uvedených v této smlouvě nebo v zákoně,</w:t>
      </w:r>
    </w:p>
    <w:p w14:paraId="6CFEE315" w14:textId="77777777" w:rsidR="0006296E" w:rsidRDefault="0006296E" w:rsidP="0006296E">
      <w:pPr>
        <w:spacing w:after="0" w:line="0" w:lineRule="atLeast"/>
        <w:ind w:left="567"/>
        <w:jc w:val="both"/>
        <w:rPr>
          <w:rFonts w:ascii="Times New Roman" w:hAnsi="Times New Roman" w:cs="Times New Roman"/>
          <w:sz w:val="24"/>
          <w:szCs w:val="24"/>
        </w:rPr>
      </w:pPr>
      <w:r>
        <w:rPr>
          <w:rFonts w:ascii="Times New Roman" w:hAnsi="Times New Roman" w:cs="Times New Roman"/>
          <w:sz w:val="24"/>
          <w:szCs w:val="24"/>
        </w:rPr>
        <w:t>d) odstoupením zhotovitele z důvodů uvedených v této smlouvě nebo v zákoně.</w:t>
      </w:r>
    </w:p>
    <w:p w14:paraId="095A95F1" w14:textId="77777777" w:rsidR="0006296E" w:rsidRDefault="0006296E" w:rsidP="0006296E">
      <w:pPr>
        <w:pStyle w:val="Odstavecseseznamem"/>
        <w:numPr>
          <w:ilvl w:val="0"/>
          <w:numId w:val="11"/>
        </w:numPr>
        <w:spacing w:before="60" w:after="0" w:line="0" w:lineRule="atLeast"/>
        <w:ind w:left="567" w:hanging="567"/>
        <w:jc w:val="both"/>
        <w:rPr>
          <w:rFonts w:ascii="Times New Roman" w:hAnsi="Times New Roman" w:cs="Times New Roman"/>
          <w:sz w:val="24"/>
          <w:szCs w:val="24"/>
        </w:rPr>
      </w:pPr>
      <w:r>
        <w:rPr>
          <w:rFonts w:ascii="Times New Roman" w:hAnsi="Times New Roman" w:cs="Times New Roman"/>
          <w:sz w:val="24"/>
          <w:szCs w:val="24"/>
        </w:rPr>
        <w:t>V případě odstoupení od smlouvy je smluvní strana, která odstupuje, povinna v projevu odstoupení uvést důvod odstoupení a datum účinnosti odstoupení. Od smlouvy lze odstoupit jen s účinky do budoucna. Projev odstoupení musí být učiněn písemně a musí být doručen druhé smluvní straně.</w:t>
      </w:r>
    </w:p>
    <w:p w14:paraId="7336F505" w14:textId="503487B2" w:rsidR="0006296E" w:rsidRDefault="0006296E" w:rsidP="0006296E">
      <w:pPr>
        <w:spacing w:before="240" w:after="0" w:line="0" w:lineRule="atLeast"/>
        <w:jc w:val="center"/>
        <w:rPr>
          <w:rFonts w:ascii="Times New Roman" w:hAnsi="Times New Roman" w:cs="Times New Roman"/>
          <w:b/>
          <w:sz w:val="24"/>
          <w:szCs w:val="24"/>
        </w:rPr>
      </w:pPr>
      <w:r>
        <w:rPr>
          <w:rFonts w:ascii="Times New Roman" w:hAnsi="Times New Roman" w:cs="Times New Roman"/>
          <w:b/>
          <w:sz w:val="24"/>
          <w:szCs w:val="24"/>
        </w:rPr>
        <w:t>X.</w:t>
      </w:r>
    </w:p>
    <w:p w14:paraId="1E62C30B" w14:textId="77777777" w:rsidR="0006296E" w:rsidRDefault="0006296E" w:rsidP="0006296E">
      <w:pPr>
        <w:spacing w:after="0" w:line="0" w:lineRule="atLeast"/>
        <w:jc w:val="center"/>
        <w:rPr>
          <w:rFonts w:ascii="Times New Roman" w:hAnsi="Times New Roman" w:cs="Times New Roman"/>
          <w:b/>
          <w:sz w:val="24"/>
          <w:szCs w:val="24"/>
        </w:rPr>
      </w:pPr>
      <w:r>
        <w:rPr>
          <w:rFonts w:ascii="Times New Roman" w:hAnsi="Times New Roman" w:cs="Times New Roman"/>
          <w:b/>
          <w:sz w:val="24"/>
          <w:szCs w:val="24"/>
        </w:rPr>
        <w:t>Závěrečná ujednání</w:t>
      </w:r>
    </w:p>
    <w:p w14:paraId="4DE14B25" w14:textId="77777777" w:rsidR="0006296E" w:rsidRDefault="0006296E" w:rsidP="00877B51">
      <w:pPr>
        <w:pStyle w:val="Odstavecseseznamem"/>
        <w:numPr>
          <w:ilvl w:val="0"/>
          <w:numId w:val="12"/>
        </w:numPr>
        <w:spacing w:before="60" w:after="0" w:line="0" w:lineRule="atLeast"/>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Práva a povinnosti smluvních stran výslovně touto smlouvou neupravené se řídí příslušnými ustanoveními občanského zákoníku.</w:t>
      </w:r>
    </w:p>
    <w:p w14:paraId="570CB596" w14:textId="77777777" w:rsidR="0006296E" w:rsidRDefault="00877B51" w:rsidP="00877B51">
      <w:pPr>
        <w:pStyle w:val="Odstavecseseznamem"/>
        <w:numPr>
          <w:ilvl w:val="0"/>
          <w:numId w:val="12"/>
        </w:numPr>
        <w:spacing w:before="60" w:after="0" w:line="0" w:lineRule="atLeast"/>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Obsah této smlouvy může být měněn pouze písemnými číslovanými dodatky.</w:t>
      </w:r>
    </w:p>
    <w:p w14:paraId="1D9F31F5" w14:textId="560113F9" w:rsidR="00877B51" w:rsidRDefault="00877B51" w:rsidP="00877B51">
      <w:pPr>
        <w:pStyle w:val="Odstavecseseznamem"/>
        <w:numPr>
          <w:ilvl w:val="0"/>
          <w:numId w:val="12"/>
        </w:numPr>
        <w:spacing w:before="60" w:after="0" w:line="0" w:lineRule="atLeast"/>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Tato smlouva je vyhotovena ve dvou stejnopisech, z nichž po jednom obdrží každá ze smluvních stran.</w:t>
      </w:r>
    </w:p>
    <w:p w14:paraId="7F4C3E25" w14:textId="77777777" w:rsidR="00877B51" w:rsidRDefault="00877B51" w:rsidP="00877B51">
      <w:pPr>
        <w:pStyle w:val="Odstavecseseznamem"/>
        <w:numPr>
          <w:ilvl w:val="0"/>
          <w:numId w:val="12"/>
        </w:numPr>
        <w:spacing w:before="60" w:after="0" w:line="0" w:lineRule="atLeast"/>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Nedílnou součástí této smlouvy je příloha č. 1 – podrobný popis rozsahu díla a jednotkové ceny.</w:t>
      </w:r>
    </w:p>
    <w:p w14:paraId="2AF90FD9" w14:textId="02680A1B" w:rsidR="00877B51" w:rsidRDefault="00877B51" w:rsidP="00877B51">
      <w:pPr>
        <w:pStyle w:val="Odstavecseseznamem"/>
        <w:numPr>
          <w:ilvl w:val="0"/>
          <w:numId w:val="12"/>
        </w:numPr>
        <w:spacing w:before="60" w:after="0" w:line="0" w:lineRule="atLeast"/>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 xml:space="preserve">Tato smlouva nabývá platnosti </w:t>
      </w:r>
      <w:r w:rsidR="001A6E9C">
        <w:rPr>
          <w:rFonts w:ascii="Times New Roman" w:hAnsi="Times New Roman" w:cs="Times New Roman"/>
          <w:sz w:val="24"/>
          <w:szCs w:val="24"/>
        </w:rPr>
        <w:t xml:space="preserve">dnem jejího podpisu oběma smluvními stranami </w:t>
      </w:r>
      <w:r>
        <w:rPr>
          <w:rFonts w:ascii="Times New Roman" w:hAnsi="Times New Roman" w:cs="Times New Roman"/>
          <w:sz w:val="24"/>
          <w:szCs w:val="24"/>
        </w:rPr>
        <w:t xml:space="preserve">a účinnosti </w:t>
      </w:r>
      <w:r w:rsidR="001A6E9C">
        <w:rPr>
          <w:rFonts w:ascii="Times New Roman" w:hAnsi="Times New Roman" w:cs="Times New Roman"/>
          <w:sz w:val="24"/>
          <w:szCs w:val="24"/>
        </w:rPr>
        <w:t>nabývá uveřejněním v registru smluv.</w:t>
      </w:r>
    </w:p>
    <w:p w14:paraId="2FE1BBCB" w14:textId="77777777" w:rsidR="001A6E9C" w:rsidRPr="009354AF" w:rsidRDefault="001A6E9C" w:rsidP="009354AF">
      <w:pPr>
        <w:numPr>
          <w:ilvl w:val="0"/>
          <w:numId w:val="12"/>
        </w:numPr>
        <w:spacing w:before="80" w:after="0" w:line="240" w:lineRule="auto"/>
        <w:ind w:left="567" w:hanging="567"/>
        <w:jc w:val="both"/>
        <w:rPr>
          <w:rFonts w:ascii="Times New Roman" w:hAnsi="Times New Roman" w:cs="Times New Roman"/>
          <w:sz w:val="24"/>
          <w:szCs w:val="24"/>
        </w:rPr>
      </w:pPr>
      <w:r w:rsidRPr="009354AF">
        <w:rPr>
          <w:rFonts w:ascii="Times New Roman" w:hAnsi="Times New Roman" w:cs="Times New Roman"/>
          <w:sz w:val="24"/>
          <w:szCs w:val="24"/>
        </w:rPr>
        <w:t>Smluvní strany výslovně souhlasí s tím, aby tato smlouva ve svém úplném znění byla uveřejněna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uveřejnění bez stanovení jakýchkoli dalších podmínek.</w:t>
      </w:r>
    </w:p>
    <w:p w14:paraId="01EE2AEC" w14:textId="77777777" w:rsidR="001A6E9C" w:rsidRPr="009354AF" w:rsidRDefault="001A6E9C" w:rsidP="009354AF">
      <w:pPr>
        <w:ind w:left="567"/>
        <w:jc w:val="both"/>
        <w:rPr>
          <w:rFonts w:ascii="Times New Roman" w:hAnsi="Times New Roman" w:cs="Times New Roman"/>
          <w:sz w:val="24"/>
          <w:szCs w:val="24"/>
        </w:rPr>
      </w:pPr>
      <w:r w:rsidRPr="009354AF">
        <w:rPr>
          <w:rFonts w:ascii="Times New Roman" w:hAnsi="Times New Roman" w:cs="Times New Roman"/>
          <w:sz w:val="24"/>
          <w:szCs w:val="24"/>
        </w:rPr>
        <w:t>Smluvní strany se dohodly, že uveřejnění této smlouvy podle zákona o registru smluv zajistí objednatel.</w:t>
      </w:r>
    </w:p>
    <w:p w14:paraId="2F171F61" w14:textId="5F2F1D63" w:rsidR="00877B51" w:rsidRPr="00877B51" w:rsidRDefault="00877B51" w:rsidP="00877B51">
      <w:pPr>
        <w:spacing w:before="60"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Ve Svitavách dne </w:t>
      </w:r>
      <w:r w:rsidR="00A51C94">
        <w:rPr>
          <w:rFonts w:ascii="Times New Roman" w:hAnsi="Times New Roman" w:cs="Times New Roman"/>
          <w:sz w:val="24"/>
          <w:szCs w:val="24"/>
        </w:rPr>
        <w:t>……………….</w:t>
      </w:r>
    </w:p>
    <w:p w14:paraId="251B88DB" w14:textId="77777777" w:rsidR="0006296E" w:rsidRDefault="0006296E" w:rsidP="00877B51">
      <w:pPr>
        <w:spacing w:before="60" w:after="0" w:line="0" w:lineRule="atLeast"/>
        <w:jc w:val="both"/>
        <w:rPr>
          <w:rFonts w:ascii="Times New Roman" w:hAnsi="Times New Roman" w:cs="Times New Roman"/>
          <w:sz w:val="24"/>
          <w:szCs w:val="24"/>
        </w:rPr>
      </w:pPr>
    </w:p>
    <w:p w14:paraId="2C5E1160" w14:textId="77777777" w:rsidR="00877B51" w:rsidRDefault="00877B51" w:rsidP="00877B51">
      <w:pPr>
        <w:spacing w:before="60" w:after="0" w:line="0" w:lineRule="atLeast"/>
        <w:jc w:val="both"/>
        <w:rPr>
          <w:rFonts w:ascii="Times New Roman" w:hAnsi="Times New Roman" w:cs="Times New Roman"/>
          <w:sz w:val="24"/>
          <w:szCs w:val="24"/>
        </w:rPr>
      </w:pPr>
      <w:r>
        <w:rPr>
          <w:rFonts w:ascii="Times New Roman" w:hAnsi="Times New Roman" w:cs="Times New Roman"/>
          <w:sz w:val="24"/>
          <w:szCs w:val="24"/>
        </w:rPr>
        <w:t>Za objednatele: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Za zhotovitele:</w:t>
      </w:r>
    </w:p>
    <w:p w14:paraId="2FCD6538" w14:textId="77777777" w:rsidR="00877B51" w:rsidRDefault="00877B51" w:rsidP="00877B51">
      <w:pPr>
        <w:spacing w:before="60" w:after="0" w:line="0" w:lineRule="atLeast"/>
        <w:jc w:val="both"/>
        <w:rPr>
          <w:rFonts w:ascii="Times New Roman" w:hAnsi="Times New Roman" w:cs="Times New Roman"/>
          <w:sz w:val="24"/>
          <w:szCs w:val="24"/>
        </w:rPr>
      </w:pPr>
    </w:p>
    <w:p w14:paraId="75B0EAE9" w14:textId="77777777" w:rsidR="00877B51" w:rsidRDefault="00877B51" w:rsidP="00877B51">
      <w:pPr>
        <w:spacing w:before="60" w:after="0" w:line="0" w:lineRule="atLeast"/>
        <w:jc w:val="both"/>
        <w:rPr>
          <w:rFonts w:ascii="Times New Roman" w:hAnsi="Times New Roman" w:cs="Times New Roman"/>
          <w:sz w:val="24"/>
          <w:szCs w:val="24"/>
        </w:rPr>
      </w:pPr>
    </w:p>
    <w:p w14:paraId="1F30D71F" w14:textId="77777777" w:rsidR="00877B51" w:rsidRDefault="00877B51" w:rsidP="00877B51">
      <w:pPr>
        <w:spacing w:before="60" w:after="0" w:line="0" w:lineRule="atLeast"/>
        <w:jc w:val="both"/>
        <w:rPr>
          <w:rFonts w:ascii="Times New Roman" w:hAnsi="Times New Roman" w:cs="Times New Roman"/>
          <w:sz w:val="24"/>
          <w:szCs w:val="24"/>
        </w:rPr>
      </w:pPr>
    </w:p>
    <w:p w14:paraId="2FB97816" w14:textId="77777777" w:rsidR="00877B51" w:rsidRDefault="00877B51" w:rsidP="00877B51">
      <w:pPr>
        <w:spacing w:before="60" w:after="0" w:line="0" w:lineRule="atLeast"/>
        <w:jc w:val="both"/>
        <w:rPr>
          <w:rFonts w:ascii="Times New Roman" w:hAnsi="Times New Roman" w:cs="Times New Roman"/>
          <w:sz w:val="24"/>
          <w:szCs w:val="24"/>
        </w:rPr>
      </w:pPr>
    </w:p>
    <w:p w14:paraId="7940A3D4" w14:textId="77777777" w:rsidR="00877B51" w:rsidRDefault="00877B51" w:rsidP="00877B51">
      <w:pPr>
        <w:spacing w:before="60" w:after="0" w:line="0" w:lineRule="atLeast"/>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w:t>
      </w:r>
    </w:p>
    <w:p w14:paraId="3FD9F2ED" w14:textId="00978396" w:rsidR="00877B51" w:rsidRDefault="00877B51" w:rsidP="00877B51">
      <w:pPr>
        <w:spacing w:before="60"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Ing. Bronislav Olšán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A51C94">
        <w:rPr>
          <w:rFonts w:ascii="Times New Roman" w:hAnsi="Times New Roman" w:cs="Times New Roman"/>
          <w:sz w:val="24"/>
          <w:szCs w:val="24"/>
        </w:rPr>
        <w:t>Lenka Malíková</w:t>
      </w:r>
    </w:p>
    <w:p w14:paraId="27495221" w14:textId="77777777" w:rsidR="00877B51" w:rsidRDefault="00877B51" w:rsidP="00877B51">
      <w:pPr>
        <w:spacing w:before="60"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jednatel SPORTES Svitavy s.r.o.</w:t>
      </w:r>
    </w:p>
    <w:sectPr w:rsidR="00877B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8566D"/>
    <w:multiLevelType w:val="hybridMultilevel"/>
    <w:tmpl w:val="B3626DBE"/>
    <w:lvl w:ilvl="0" w:tplc="40101C2E">
      <w:start w:val="1"/>
      <w:numFmt w:val="decimal"/>
      <w:lvlText w:val="6.%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5D71F1"/>
    <w:multiLevelType w:val="hybridMultilevel"/>
    <w:tmpl w:val="022A5922"/>
    <w:lvl w:ilvl="0" w:tplc="757A6020">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 w15:restartNumberingAfterBreak="0">
    <w:nsid w:val="0A9C238D"/>
    <w:multiLevelType w:val="hybridMultilevel"/>
    <w:tmpl w:val="0BEE1FC4"/>
    <w:lvl w:ilvl="0" w:tplc="40101C2E">
      <w:start w:val="1"/>
      <w:numFmt w:val="decimal"/>
      <w:lvlText w:val="6.%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72751C"/>
    <w:multiLevelType w:val="hybridMultilevel"/>
    <w:tmpl w:val="AE580BC8"/>
    <w:lvl w:ilvl="0" w:tplc="87BA718E">
      <w:start w:val="1"/>
      <w:numFmt w:val="ordinal"/>
      <w:lvlText w:val="4.%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0860512"/>
    <w:multiLevelType w:val="hybridMultilevel"/>
    <w:tmpl w:val="47F4C646"/>
    <w:lvl w:ilvl="0" w:tplc="ED98642A">
      <w:start w:val="1"/>
      <w:numFmt w:val="decimal"/>
      <w:lvlText w:val="7.%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A05EDF"/>
    <w:multiLevelType w:val="hybridMultilevel"/>
    <w:tmpl w:val="46E638C4"/>
    <w:lvl w:ilvl="0" w:tplc="F19C7FC2">
      <w:start w:val="1"/>
      <w:numFmt w:val="ordinal"/>
      <w:lvlText w:val="8.%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D60F4B"/>
    <w:multiLevelType w:val="hybridMultilevel"/>
    <w:tmpl w:val="B19A0F98"/>
    <w:lvl w:ilvl="0" w:tplc="9E2ED380">
      <w:start w:val="1"/>
      <w:numFmt w:val="decimal"/>
      <w:lvlText w:val="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57744F"/>
    <w:multiLevelType w:val="hybridMultilevel"/>
    <w:tmpl w:val="E8746A5E"/>
    <w:lvl w:ilvl="0" w:tplc="48960C36">
      <w:numFmt w:val="bullet"/>
      <w:lvlText w:val="-"/>
      <w:lvlJc w:val="left"/>
      <w:pPr>
        <w:ind w:left="2630" w:hanging="360"/>
      </w:pPr>
      <w:rPr>
        <w:rFonts w:ascii="Times New Roman" w:eastAsiaTheme="minorHAnsi" w:hAnsi="Times New Roman" w:cs="Times New Roman" w:hint="default"/>
      </w:rPr>
    </w:lvl>
    <w:lvl w:ilvl="1" w:tplc="04050003" w:tentative="1">
      <w:start w:val="1"/>
      <w:numFmt w:val="bullet"/>
      <w:lvlText w:val="o"/>
      <w:lvlJc w:val="left"/>
      <w:pPr>
        <w:ind w:left="3350" w:hanging="360"/>
      </w:pPr>
      <w:rPr>
        <w:rFonts w:ascii="Courier New" w:hAnsi="Courier New" w:cs="Courier New" w:hint="default"/>
      </w:rPr>
    </w:lvl>
    <w:lvl w:ilvl="2" w:tplc="04050005" w:tentative="1">
      <w:start w:val="1"/>
      <w:numFmt w:val="bullet"/>
      <w:lvlText w:val=""/>
      <w:lvlJc w:val="left"/>
      <w:pPr>
        <w:ind w:left="4070" w:hanging="360"/>
      </w:pPr>
      <w:rPr>
        <w:rFonts w:ascii="Wingdings" w:hAnsi="Wingdings" w:hint="default"/>
      </w:rPr>
    </w:lvl>
    <w:lvl w:ilvl="3" w:tplc="04050001" w:tentative="1">
      <w:start w:val="1"/>
      <w:numFmt w:val="bullet"/>
      <w:lvlText w:val=""/>
      <w:lvlJc w:val="left"/>
      <w:pPr>
        <w:ind w:left="4790" w:hanging="360"/>
      </w:pPr>
      <w:rPr>
        <w:rFonts w:ascii="Symbol" w:hAnsi="Symbol" w:hint="default"/>
      </w:rPr>
    </w:lvl>
    <w:lvl w:ilvl="4" w:tplc="04050003" w:tentative="1">
      <w:start w:val="1"/>
      <w:numFmt w:val="bullet"/>
      <w:lvlText w:val="o"/>
      <w:lvlJc w:val="left"/>
      <w:pPr>
        <w:ind w:left="5510" w:hanging="360"/>
      </w:pPr>
      <w:rPr>
        <w:rFonts w:ascii="Courier New" w:hAnsi="Courier New" w:cs="Courier New" w:hint="default"/>
      </w:rPr>
    </w:lvl>
    <w:lvl w:ilvl="5" w:tplc="04050005" w:tentative="1">
      <w:start w:val="1"/>
      <w:numFmt w:val="bullet"/>
      <w:lvlText w:val=""/>
      <w:lvlJc w:val="left"/>
      <w:pPr>
        <w:ind w:left="6230" w:hanging="360"/>
      </w:pPr>
      <w:rPr>
        <w:rFonts w:ascii="Wingdings" w:hAnsi="Wingdings" w:hint="default"/>
      </w:rPr>
    </w:lvl>
    <w:lvl w:ilvl="6" w:tplc="04050001" w:tentative="1">
      <w:start w:val="1"/>
      <w:numFmt w:val="bullet"/>
      <w:lvlText w:val=""/>
      <w:lvlJc w:val="left"/>
      <w:pPr>
        <w:ind w:left="6950" w:hanging="360"/>
      </w:pPr>
      <w:rPr>
        <w:rFonts w:ascii="Symbol" w:hAnsi="Symbol" w:hint="default"/>
      </w:rPr>
    </w:lvl>
    <w:lvl w:ilvl="7" w:tplc="04050003" w:tentative="1">
      <w:start w:val="1"/>
      <w:numFmt w:val="bullet"/>
      <w:lvlText w:val="o"/>
      <w:lvlJc w:val="left"/>
      <w:pPr>
        <w:ind w:left="7670" w:hanging="360"/>
      </w:pPr>
      <w:rPr>
        <w:rFonts w:ascii="Courier New" w:hAnsi="Courier New" w:cs="Courier New" w:hint="default"/>
      </w:rPr>
    </w:lvl>
    <w:lvl w:ilvl="8" w:tplc="04050005" w:tentative="1">
      <w:start w:val="1"/>
      <w:numFmt w:val="bullet"/>
      <w:lvlText w:val=""/>
      <w:lvlJc w:val="left"/>
      <w:pPr>
        <w:ind w:left="8390" w:hanging="360"/>
      </w:pPr>
      <w:rPr>
        <w:rFonts w:ascii="Wingdings" w:hAnsi="Wingdings" w:hint="default"/>
      </w:rPr>
    </w:lvl>
  </w:abstractNum>
  <w:abstractNum w:abstractNumId="8" w15:restartNumberingAfterBreak="0">
    <w:nsid w:val="3B881FB9"/>
    <w:multiLevelType w:val="hybridMultilevel"/>
    <w:tmpl w:val="94448D78"/>
    <w:lvl w:ilvl="0" w:tplc="E5BA9A28">
      <w:start w:val="1"/>
      <w:numFmt w:val="decimal"/>
      <w:lvlText w:val="14.%1."/>
      <w:lvlJc w:val="left"/>
      <w:pPr>
        <w:ind w:left="720" w:hanging="360"/>
      </w:pPr>
      <w:rPr>
        <w:rFonts w:cs="Times New Roman"/>
        <w:b w:val="0"/>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15:restartNumberingAfterBreak="0">
    <w:nsid w:val="3D0B163A"/>
    <w:multiLevelType w:val="hybridMultilevel"/>
    <w:tmpl w:val="8FC884AA"/>
    <w:lvl w:ilvl="0" w:tplc="FFCE2EEC">
      <w:start w:val="1"/>
      <w:numFmt w:val="ordinal"/>
      <w:lvlText w:val="9.%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E2855C4"/>
    <w:multiLevelType w:val="hybridMultilevel"/>
    <w:tmpl w:val="284C5CF0"/>
    <w:lvl w:ilvl="0" w:tplc="BAEA2AB0">
      <w:start w:val="1"/>
      <w:numFmt w:val="decimal"/>
      <w:lvlText w:val="5.%1."/>
      <w:lvlJc w:val="left"/>
      <w:pPr>
        <w:ind w:left="720" w:hanging="360"/>
      </w:pPr>
      <w:rPr>
        <w:rFonts w:ascii="Times New Roman" w:hAnsi="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A1C1EC2"/>
    <w:multiLevelType w:val="hybridMultilevel"/>
    <w:tmpl w:val="5C00FF0A"/>
    <w:lvl w:ilvl="0" w:tplc="365CE01C">
      <w:start w:val="1"/>
      <w:numFmt w:val="decimal"/>
      <w:lvlText w:val="4.%1."/>
      <w:lvlJc w:val="left"/>
      <w:pPr>
        <w:ind w:left="720" w:hanging="360"/>
      </w:pPr>
      <w:rPr>
        <w:rFonts w:ascii="Times New Roman" w:hAnsi="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E954DFB"/>
    <w:multiLevelType w:val="hybridMultilevel"/>
    <w:tmpl w:val="DC3220E2"/>
    <w:lvl w:ilvl="0" w:tplc="F98E40E8">
      <w:start w:val="1"/>
      <w:numFmt w:val="decimal"/>
      <w:lvlText w:val="3.%1."/>
      <w:lvlJc w:val="left"/>
      <w:pPr>
        <w:ind w:left="720" w:hanging="360"/>
      </w:pPr>
      <w:rPr>
        <w:rFonts w:ascii="Times New Roman" w:hAnsi="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A19109C"/>
    <w:multiLevelType w:val="hybridMultilevel"/>
    <w:tmpl w:val="C04CC6DA"/>
    <w:lvl w:ilvl="0" w:tplc="C770A8B4">
      <w:start w:val="1"/>
      <w:numFmt w:val="ordinal"/>
      <w:lvlText w:val="10.%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89E1059"/>
    <w:multiLevelType w:val="hybridMultilevel"/>
    <w:tmpl w:val="BF76AF02"/>
    <w:lvl w:ilvl="0" w:tplc="12C8F3E4">
      <w:start w:val="1"/>
      <w:numFmt w:val="decimal"/>
      <w:lvlText w:val="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32604048">
    <w:abstractNumId w:val="7"/>
  </w:num>
  <w:num w:numId="2" w16cid:durableId="1582985791">
    <w:abstractNumId w:val="6"/>
  </w:num>
  <w:num w:numId="3" w16cid:durableId="1588879772">
    <w:abstractNumId w:val="14"/>
  </w:num>
  <w:num w:numId="4" w16cid:durableId="789202980">
    <w:abstractNumId w:val="12"/>
  </w:num>
  <w:num w:numId="5" w16cid:durableId="1800880181">
    <w:abstractNumId w:val="11"/>
  </w:num>
  <w:num w:numId="6" w16cid:durableId="1043098005">
    <w:abstractNumId w:val="10"/>
  </w:num>
  <w:num w:numId="7" w16cid:durableId="421688540">
    <w:abstractNumId w:val="2"/>
  </w:num>
  <w:num w:numId="8" w16cid:durableId="59254803">
    <w:abstractNumId w:val="0"/>
  </w:num>
  <w:num w:numId="9" w16cid:durableId="869100433">
    <w:abstractNumId w:val="4"/>
  </w:num>
  <w:num w:numId="10" w16cid:durableId="1905556222">
    <w:abstractNumId w:val="5"/>
  </w:num>
  <w:num w:numId="11" w16cid:durableId="561067257">
    <w:abstractNumId w:val="9"/>
  </w:num>
  <w:num w:numId="12" w16cid:durableId="544879226">
    <w:abstractNumId w:val="13"/>
  </w:num>
  <w:num w:numId="13" w16cid:durableId="1785490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32081593">
    <w:abstractNumId w:val="1"/>
  </w:num>
  <w:num w:numId="15" w16cid:durableId="21347834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trackRevisions/>
  <w:documentProtection w:edit="trackedChanges" w:enforcement="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765"/>
    <w:rsid w:val="0006296E"/>
    <w:rsid w:val="00067E0A"/>
    <w:rsid w:val="0019679F"/>
    <w:rsid w:val="001A6E9C"/>
    <w:rsid w:val="001B24C2"/>
    <w:rsid w:val="00273A5B"/>
    <w:rsid w:val="002935AB"/>
    <w:rsid w:val="002C54A7"/>
    <w:rsid w:val="0031713E"/>
    <w:rsid w:val="00324A4B"/>
    <w:rsid w:val="00372C61"/>
    <w:rsid w:val="0037646E"/>
    <w:rsid w:val="003F7537"/>
    <w:rsid w:val="004B1765"/>
    <w:rsid w:val="005222EA"/>
    <w:rsid w:val="00545374"/>
    <w:rsid w:val="00585505"/>
    <w:rsid w:val="005F797B"/>
    <w:rsid w:val="0068616F"/>
    <w:rsid w:val="00692F1A"/>
    <w:rsid w:val="00701A93"/>
    <w:rsid w:val="007718DC"/>
    <w:rsid w:val="007A51DE"/>
    <w:rsid w:val="007E5CE5"/>
    <w:rsid w:val="007F20A2"/>
    <w:rsid w:val="00802F41"/>
    <w:rsid w:val="00843E11"/>
    <w:rsid w:val="0085552F"/>
    <w:rsid w:val="008611C0"/>
    <w:rsid w:val="00877B51"/>
    <w:rsid w:val="008D0BB3"/>
    <w:rsid w:val="0091451F"/>
    <w:rsid w:val="009354AF"/>
    <w:rsid w:val="00991099"/>
    <w:rsid w:val="009B5B2A"/>
    <w:rsid w:val="009B70DB"/>
    <w:rsid w:val="009E115B"/>
    <w:rsid w:val="009E7634"/>
    <w:rsid w:val="00A51C94"/>
    <w:rsid w:val="00A60065"/>
    <w:rsid w:val="00AB6FFA"/>
    <w:rsid w:val="00AD1988"/>
    <w:rsid w:val="00AF1B4B"/>
    <w:rsid w:val="00B27ADB"/>
    <w:rsid w:val="00B71B3D"/>
    <w:rsid w:val="00B770FC"/>
    <w:rsid w:val="00B9389B"/>
    <w:rsid w:val="00D41A27"/>
    <w:rsid w:val="00D92945"/>
    <w:rsid w:val="00D96910"/>
    <w:rsid w:val="00DF66F3"/>
    <w:rsid w:val="00ED3500"/>
    <w:rsid w:val="00F7340C"/>
    <w:rsid w:val="00FB27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27971"/>
  <w15:chartTrackingRefBased/>
  <w15:docId w15:val="{AAAD0A81-04D2-44BC-80CD-B2342EE42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B1765"/>
    <w:pPr>
      <w:ind w:left="720"/>
      <w:contextualSpacing/>
    </w:pPr>
  </w:style>
  <w:style w:type="character" w:styleId="Hypertextovodkaz">
    <w:name w:val="Hyperlink"/>
    <w:basedOn w:val="Standardnpsmoodstavce"/>
    <w:uiPriority w:val="99"/>
    <w:unhideWhenUsed/>
    <w:rsid w:val="00FB2704"/>
    <w:rPr>
      <w:color w:val="0563C1" w:themeColor="hyperlink"/>
      <w:u w:val="single"/>
    </w:rPr>
  </w:style>
  <w:style w:type="character" w:styleId="Nevyeenzmnka">
    <w:name w:val="Unresolved Mention"/>
    <w:basedOn w:val="Standardnpsmoodstavce"/>
    <w:uiPriority w:val="99"/>
    <w:semiHidden/>
    <w:unhideWhenUsed/>
    <w:rsid w:val="00FB2704"/>
    <w:rPr>
      <w:color w:val="605E5C"/>
      <w:shd w:val="clear" w:color="auto" w:fill="E1DFDD"/>
    </w:rPr>
  </w:style>
  <w:style w:type="paragraph" w:styleId="Textbubliny">
    <w:name w:val="Balloon Text"/>
    <w:basedOn w:val="Normln"/>
    <w:link w:val="TextbublinyChar"/>
    <w:uiPriority w:val="99"/>
    <w:semiHidden/>
    <w:unhideWhenUsed/>
    <w:rsid w:val="00B9389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9389B"/>
    <w:rPr>
      <w:rFonts w:ascii="Segoe UI" w:hAnsi="Segoe UI" w:cs="Segoe UI"/>
      <w:sz w:val="18"/>
      <w:szCs w:val="18"/>
    </w:rPr>
  </w:style>
  <w:style w:type="paragraph" w:styleId="Zkladntext2">
    <w:name w:val="Body Text 2"/>
    <w:basedOn w:val="Normln"/>
    <w:link w:val="Zkladntext2Char"/>
    <w:uiPriority w:val="99"/>
    <w:semiHidden/>
    <w:rsid w:val="00AD1988"/>
    <w:pPr>
      <w:spacing w:after="120" w:line="48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uiPriority w:val="99"/>
    <w:semiHidden/>
    <w:rsid w:val="00AD1988"/>
    <w:rPr>
      <w:rFonts w:ascii="Times New Roman" w:eastAsia="Times New Roman" w:hAnsi="Times New Roman" w:cs="Times New Roman"/>
      <w:sz w:val="20"/>
      <w:szCs w:val="20"/>
      <w:lang w:eastAsia="cs-CZ"/>
    </w:rPr>
  </w:style>
  <w:style w:type="paragraph" w:styleId="Revize">
    <w:name w:val="Revision"/>
    <w:hidden/>
    <w:uiPriority w:val="99"/>
    <w:semiHidden/>
    <w:rsid w:val="007A51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80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dim.klic@svitav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vitavy.cz" TargetMode="External"/><Relationship Id="rId5" Type="http://schemas.openxmlformats.org/officeDocument/2006/relationships/hyperlink" Target="mailt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5</Pages>
  <Words>1828</Words>
  <Characters>10792</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olsanb</dc:creator>
  <cp:keywords/>
  <dc:description/>
  <cp:lastModifiedBy>olsanb</cp:lastModifiedBy>
  <cp:revision>24</cp:revision>
  <dcterms:created xsi:type="dcterms:W3CDTF">2019-04-10T18:29:00Z</dcterms:created>
  <dcterms:modified xsi:type="dcterms:W3CDTF">2025-06-13T08:33:00Z</dcterms:modified>
</cp:coreProperties>
</file>