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5BB058E1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 w:rsidR="0029014E">
        <w:rPr>
          <w:rFonts w:cs="Arial"/>
          <w:b/>
          <w:sz w:val="20"/>
          <w:szCs w:val="20"/>
        </w:rPr>
        <w:t>JD/01</w:t>
      </w:r>
      <w:r w:rsidR="00CA0945">
        <w:rPr>
          <w:rFonts w:cs="Arial"/>
          <w:b/>
          <w:sz w:val="20"/>
          <w:szCs w:val="20"/>
        </w:rPr>
        <w:t>2/2</w:t>
      </w:r>
      <w:r>
        <w:rPr>
          <w:rFonts w:cs="Arial"/>
          <w:b/>
          <w:sz w:val="20"/>
          <w:szCs w:val="20"/>
        </w:rPr>
        <w:t>02</w:t>
      </w:r>
      <w:r w:rsidR="00F65E98">
        <w:rPr>
          <w:rFonts w:cs="Arial"/>
          <w:b/>
          <w:sz w:val="20"/>
          <w:szCs w:val="20"/>
        </w:rPr>
        <w:t>5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5FC28C1" w14:textId="77777777" w:rsidR="008636D9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</w:p>
    <w:p w14:paraId="71ADB2A3" w14:textId="0C9F0C86" w:rsidR="000D02A4" w:rsidRPr="00E600E2" w:rsidRDefault="008636D9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  <w:r w:rsidR="00CA0945">
        <w:rPr>
          <w:rFonts w:cs="Arial"/>
          <w:sz w:val="20"/>
          <w:szCs w:val="20"/>
        </w:rPr>
        <w:t>ISTEDO s.r.o.</w:t>
      </w:r>
    </w:p>
    <w:p w14:paraId="2FAB176B" w14:textId="62377A3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r w:rsidR="00CA0945">
        <w:rPr>
          <w:rFonts w:cs="Arial"/>
          <w:sz w:val="20"/>
          <w:szCs w:val="20"/>
        </w:rPr>
        <w:t>Jiráskova 1284, 755 01 Vsetín</w:t>
      </w:r>
    </w:p>
    <w:p w14:paraId="51AE359E" w14:textId="1E8263A5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A0945">
        <w:rPr>
          <w:rFonts w:cs="Arial"/>
          <w:sz w:val="20"/>
          <w:szCs w:val="20"/>
        </w:rPr>
        <w:t>755</w:t>
      </w:r>
      <w:r w:rsidR="00CB0F6D">
        <w:rPr>
          <w:rFonts w:cs="Arial"/>
          <w:sz w:val="20"/>
          <w:szCs w:val="20"/>
        </w:rPr>
        <w:t xml:space="preserve"> 01</w:t>
      </w:r>
    </w:p>
    <w:p w14:paraId="234BCEC2" w14:textId="1F2EFCB3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A0945">
        <w:rPr>
          <w:rFonts w:cs="Arial"/>
          <w:sz w:val="20"/>
          <w:szCs w:val="20"/>
        </w:rPr>
        <w:t>02219280</w:t>
      </w:r>
    </w:p>
    <w:p w14:paraId="2E47B295" w14:textId="78B20C80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CZ</w:t>
      </w:r>
      <w:r w:rsidR="00CA0945">
        <w:rPr>
          <w:rFonts w:cs="Arial"/>
          <w:sz w:val="20"/>
          <w:szCs w:val="20"/>
        </w:rPr>
        <w:t>02219280</w:t>
      </w:r>
      <w:r>
        <w:rPr>
          <w:rFonts w:cs="Arial"/>
          <w:sz w:val="20"/>
          <w:szCs w:val="20"/>
        </w:rPr>
        <w:t xml:space="preserve"> </w:t>
      </w:r>
    </w:p>
    <w:p w14:paraId="0F9ACA42" w14:textId="3B5A30A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CA0945">
        <w:rPr>
          <w:rFonts w:cs="Arial"/>
          <w:sz w:val="20"/>
          <w:szCs w:val="20"/>
        </w:rPr>
        <w:t>Ing. Radek Orság</w:t>
      </w:r>
    </w:p>
    <w:p w14:paraId="404E0E6F" w14:textId="59248255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CA0945">
        <w:rPr>
          <w:rFonts w:cs="Arial"/>
          <w:sz w:val="20"/>
          <w:szCs w:val="20"/>
        </w:rPr>
        <w:t>603 237 733</w:t>
      </w:r>
    </w:p>
    <w:p w14:paraId="0D8C849B" w14:textId="5E930BA6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 xml:space="preserve">: </w:t>
      </w:r>
      <w:r w:rsidR="00CA0945">
        <w:rPr>
          <w:rFonts w:cs="Arial"/>
          <w:sz w:val="20"/>
          <w:szCs w:val="20"/>
        </w:rPr>
        <w:t>orsag</w:t>
      </w:r>
      <w:r w:rsidR="00AB6A69" w:rsidRPr="00AB6A69">
        <w:rPr>
          <w:rFonts w:cs="Arial"/>
          <w:sz w:val="20"/>
          <w:szCs w:val="20"/>
        </w:rPr>
        <w:t>@</w:t>
      </w:r>
      <w:r w:rsidR="00CA0945">
        <w:rPr>
          <w:rFonts w:cs="Arial"/>
          <w:sz w:val="20"/>
          <w:szCs w:val="20"/>
        </w:rPr>
        <w:t>istedo</w:t>
      </w:r>
      <w:r w:rsidR="00AB6A69" w:rsidRPr="00AB6A69">
        <w:rPr>
          <w:rFonts w:cs="Arial"/>
          <w:sz w:val="20"/>
          <w:szCs w:val="20"/>
        </w:rPr>
        <w:t>.cz</w:t>
      </w:r>
    </w:p>
    <w:p w14:paraId="62C7DE56" w14:textId="10BC60E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>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389C34E" w14:textId="77777777" w:rsidR="00AB6A69" w:rsidRDefault="000D02A4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625B38D8" w14:textId="77777777" w:rsidR="00AB6A69" w:rsidRDefault="00AB6A69" w:rsidP="00AB6A69">
      <w:pPr>
        <w:tabs>
          <w:tab w:val="left" w:pos="4962"/>
        </w:tabs>
        <w:rPr>
          <w:rFonts w:cs="Arial"/>
          <w:sz w:val="20"/>
          <w:szCs w:val="20"/>
        </w:rPr>
      </w:pPr>
    </w:p>
    <w:p w14:paraId="09D02DD8" w14:textId="0BCBB876" w:rsidR="00AB6A69" w:rsidRPr="00AB6A69" w:rsidRDefault="00CA0945" w:rsidP="00AB6A69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Instalaci a konfiguraci licence </w:t>
      </w:r>
      <w:proofErr w:type="spellStart"/>
      <w:r>
        <w:rPr>
          <w:rFonts w:cs="Arial"/>
          <w:sz w:val="20"/>
          <w:szCs w:val="20"/>
        </w:rPr>
        <w:t>WinAdo</w:t>
      </w:r>
      <w:proofErr w:type="spellEnd"/>
      <w:r>
        <w:rPr>
          <w:rFonts w:cs="Arial"/>
          <w:sz w:val="20"/>
          <w:szCs w:val="20"/>
        </w:rPr>
        <w:t>, provoz BackOffice a provoz dispečinku EFC na serverech ISTEDO a datové přenosy SIM (outsourcing provozu odbavovacího systému) dle cenové nabídky ze dne 10. 6. 2025.</w:t>
      </w:r>
      <w:r w:rsidR="00AA0CDB">
        <w:rPr>
          <w:rFonts w:cs="Arial"/>
          <w:sz w:val="20"/>
          <w:szCs w:val="20"/>
        </w:rPr>
        <w:t xml:space="preserve">  </w:t>
      </w:r>
    </w:p>
    <w:p w14:paraId="09D3732E" w14:textId="2355ED4E" w:rsidR="00385FF4" w:rsidRDefault="00385FF4" w:rsidP="00385FF4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0FD8614D" w14:textId="77777777" w:rsidR="006134C5" w:rsidRDefault="000D02A4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4F0EB2FF" w14:textId="36E4AB57" w:rsidR="000D02A4" w:rsidRPr="006134C5" w:rsidRDefault="0029014E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6134C5">
        <w:rPr>
          <w:rFonts w:cs="Arial"/>
          <w:sz w:val="20"/>
          <w:szCs w:val="20"/>
        </w:rPr>
        <w:t xml:space="preserve">Splatnost faktur </w:t>
      </w:r>
      <w:r w:rsidR="00AA0CDB">
        <w:rPr>
          <w:rFonts w:cs="Arial"/>
          <w:sz w:val="20"/>
          <w:szCs w:val="20"/>
        </w:rPr>
        <w:t>30</w:t>
      </w:r>
      <w:r w:rsidRPr="006134C5">
        <w:rPr>
          <w:rFonts w:cs="Arial"/>
          <w:sz w:val="20"/>
          <w:szCs w:val="20"/>
        </w:rPr>
        <w:t xml:space="preserve"> </w:t>
      </w:r>
      <w:r w:rsidR="000D02A4" w:rsidRPr="006134C5">
        <w:rPr>
          <w:rFonts w:cs="Arial"/>
          <w:sz w:val="20"/>
          <w:szCs w:val="20"/>
        </w:rPr>
        <w:t xml:space="preserve">dnů ode dne vystavení </w:t>
      </w:r>
      <w:r w:rsidR="00AA0CDB">
        <w:rPr>
          <w:rFonts w:cs="Arial"/>
          <w:sz w:val="20"/>
          <w:szCs w:val="20"/>
        </w:rPr>
        <w:t>(faktura bude vystavena vždy po ukončení příslušného kalendářního měsíce)</w:t>
      </w: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1176CA49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CA0945">
        <w:rPr>
          <w:rFonts w:cs="Arial"/>
          <w:iCs/>
          <w:sz w:val="20"/>
          <w:szCs w:val="20"/>
        </w:rPr>
        <w:t>11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CA0945">
        <w:rPr>
          <w:rFonts w:cs="Arial"/>
          <w:iCs/>
          <w:sz w:val="20"/>
          <w:szCs w:val="20"/>
        </w:rPr>
        <w:t>6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F65E98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BDE58B7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1427D23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17C03283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 w:rsidR="00070291">
        <w:rPr>
          <w:rFonts w:cs="Arial"/>
          <w:iCs/>
          <w:sz w:val="20"/>
          <w:szCs w:val="20"/>
        </w:rPr>
        <w:t xml:space="preserve"> JD/01</w:t>
      </w:r>
      <w:r w:rsidR="00CA0945">
        <w:rPr>
          <w:rFonts w:cs="Arial"/>
          <w:iCs/>
          <w:sz w:val="20"/>
          <w:szCs w:val="20"/>
        </w:rPr>
        <w:t>2</w:t>
      </w:r>
      <w:r>
        <w:rPr>
          <w:rFonts w:cs="Arial"/>
          <w:iCs/>
          <w:sz w:val="20"/>
          <w:szCs w:val="20"/>
        </w:rPr>
        <w:t>/202</w:t>
      </w:r>
      <w:r w:rsidR="00F65E98">
        <w:rPr>
          <w:rFonts w:cs="Arial"/>
          <w:iCs/>
          <w:sz w:val="20"/>
          <w:szCs w:val="20"/>
        </w:rPr>
        <w:t>5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01D4" w14:textId="77777777" w:rsidR="007A0D85" w:rsidRDefault="007A0D85" w:rsidP="00980C66">
      <w:r>
        <w:separator/>
      </w:r>
    </w:p>
  </w:endnote>
  <w:endnote w:type="continuationSeparator" w:id="0">
    <w:p w14:paraId="3AD4EC27" w14:textId="77777777" w:rsidR="007A0D85" w:rsidRDefault="007A0D85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3B1B" w14:textId="77777777" w:rsidR="007A0D85" w:rsidRDefault="007A0D85" w:rsidP="00980C66">
      <w:r>
        <w:separator/>
      </w:r>
    </w:p>
  </w:footnote>
  <w:footnote w:type="continuationSeparator" w:id="0">
    <w:p w14:paraId="5619D69F" w14:textId="77777777" w:rsidR="007A0D85" w:rsidRDefault="007A0D85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CFFC8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80718074">
    <w:abstractNumId w:val="1"/>
  </w:num>
  <w:num w:numId="2" w16cid:durableId="803353363">
    <w:abstractNumId w:val="0"/>
  </w:num>
  <w:num w:numId="3" w16cid:durableId="175120899">
    <w:abstractNumId w:val="2"/>
  </w:num>
  <w:num w:numId="4" w16cid:durableId="699164115">
    <w:abstractNumId w:val="3"/>
  </w:num>
  <w:num w:numId="5" w16cid:durableId="1846819412">
    <w:abstractNumId w:val="5"/>
  </w:num>
  <w:num w:numId="6" w16cid:durableId="133177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70291"/>
    <w:rsid w:val="00083DFE"/>
    <w:rsid w:val="000D02A4"/>
    <w:rsid w:val="000F1141"/>
    <w:rsid w:val="001149C0"/>
    <w:rsid w:val="0015188E"/>
    <w:rsid w:val="00251AC0"/>
    <w:rsid w:val="00282FD4"/>
    <w:rsid w:val="0028422F"/>
    <w:rsid w:val="0029014E"/>
    <w:rsid w:val="002A423D"/>
    <w:rsid w:val="002C65BF"/>
    <w:rsid w:val="002E67CE"/>
    <w:rsid w:val="00322296"/>
    <w:rsid w:val="00360963"/>
    <w:rsid w:val="003758E0"/>
    <w:rsid w:val="00376E25"/>
    <w:rsid w:val="00385FF4"/>
    <w:rsid w:val="003E2EE8"/>
    <w:rsid w:val="004143F3"/>
    <w:rsid w:val="004C3B46"/>
    <w:rsid w:val="004F34CD"/>
    <w:rsid w:val="005511DA"/>
    <w:rsid w:val="00600A02"/>
    <w:rsid w:val="006134C5"/>
    <w:rsid w:val="00657A1F"/>
    <w:rsid w:val="006E3B71"/>
    <w:rsid w:val="00764D36"/>
    <w:rsid w:val="00783C52"/>
    <w:rsid w:val="00787927"/>
    <w:rsid w:val="007A0D85"/>
    <w:rsid w:val="007E4FCB"/>
    <w:rsid w:val="0085058B"/>
    <w:rsid w:val="008636D9"/>
    <w:rsid w:val="008F122F"/>
    <w:rsid w:val="00971353"/>
    <w:rsid w:val="00980C66"/>
    <w:rsid w:val="00982B79"/>
    <w:rsid w:val="009B236D"/>
    <w:rsid w:val="00A936F2"/>
    <w:rsid w:val="00A95030"/>
    <w:rsid w:val="00AA0CDB"/>
    <w:rsid w:val="00AA35CC"/>
    <w:rsid w:val="00AB6A69"/>
    <w:rsid w:val="00B97F7B"/>
    <w:rsid w:val="00BA7D45"/>
    <w:rsid w:val="00C44213"/>
    <w:rsid w:val="00CA0945"/>
    <w:rsid w:val="00CB0F6D"/>
    <w:rsid w:val="00CD0700"/>
    <w:rsid w:val="00D834A5"/>
    <w:rsid w:val="00DA56C6"/>
    <w:rsid w:val="00DB797C"/>
    <w:rsid w:val="00DC66B4"/>
    <w:rsid w:val="00E2369D"/>
    <w:rsid w:val="00E4670D"/>
    <w:rsid w:val="00E77254"/>
    <w:rsid w:val="00E968F3"/>
    <w:rsid w:val="00F04725"/>
    <w:rsid w:val="00F65E98"/>
    <w:rsid w:val="00F814C0"/>
    <w:rsid w:val="00F85025"/>
    <w:rsid w:val="00F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AAF07-12DA-4557-898B-EECDC66C7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2025-06-11T14:58:00Z</cp:lastPrinted>
  <dcterms:created xsi:type="dcterms:W3CDTF">2025-06-11T14:59:00Z</dcterms:created>
  <dcterms:modified xsi:type="dcterms:W3CDTF">2025-06-11T14:59:00Z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