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066C" w14:textId="62D22836" w:rsidR="00340077" w:rsidRPr="007A4167" w:rsidRDefault="00340077" w:rsidP="00A02A06">
      <w:pPr>
        <w:jc w:val="center"/>
        <w:rPr>
          <w:b/>
          <w:bCs/>
          <w:sz w:val="28"/>
          <w:szCs w:val="28"/>
        </w:rPr>
      </w:pPr>
      <w:r w:rsidRPr="007A4167">
        <w:rPr>
          <w:b/>
          <w:bCs/>
          <w:sz w:val="28"/>
          <w:szCs w:val="28"/>
        </w:rPr>
        <w:t>SMLOUVA</w:t>
      </w:r>
    </w:p>
    <w:p w14:paraId="578E20F9" w14:textId="537773B8" w:rsidR="00340077" w:rsidRPr="00243A04" w:rsidRDefault="00340077" w:rsidP="00243A04">
      <w:pPr>
        <w:jc w:val="center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o využití výsledků dosažených v projektu výzkumu a vývoje č. </w:t>
      </w:r>
      <w:r w:rsidR="009223EC" w:rsidRPr="00FB20DC">
        <w:rPr>
          <w:rFonts w:cstheme="minorHAnsi"/>
          <w:sz w:val="24"/>
          <w:szCs w:val="24"/>
        </w:rPr>
        <w:t xml:space="preserve">SS05010035 </w:t>
      </w:r>
      <w:r w:rsidRPr="00243A04">
        <w:rPr>
          <w:rFonts w:cstheme="minorHAnsi"/>
          <w:sz w:val="24"/>
          <w:szCs w:val="24"/>
        </w:rPr>
        <w:t>uzavřená podle ustanovení § 1746 odst. 2 zákona č. 89/2012 Sb., občanský zákoník, ve znění pozdějších předpisů (dále také jen „občanský zákoník“)</w:t>
      </w:r>
    </w:p>
    <w:p w14:paraId="3E68077A" w14:textId="77777777" w:rsidR="007A4167" w:rsidRPr="00243A04" w:rsidRDefault="007A4167">
      <w:pPr>
        <w:rPr>
          <w:rFonts w:cstheme="minorHAnsi"/>
          <w:sz w:val="24"/>
          <w:szCs w:val="24"/>
        </w:rPr>
      </w:pPr>
    </w:p>
    <w:p w14:paraId="2D28D3FF" w14:textId="2F11AB13" w:rsidR="00243A04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b/>
          <w:bCs/>
          <w:sz w:val="24"/>
          <w:szCs w:val="24"/>
        </w:rPr>
        <w:t>Smluvní strany</w:t>
      </w:r>
      <w:r w:rsidRPr="00243A04">
        <w:rPr>
          <w:rFonts w:cstheme="minorHAnsi"/>
          <w:sz w:val="24"/>
          <w:szCs w:val="24"/>
        </w:rPr>
        <w:t xml:space="preserve">: </w:t>
      </w:r>
      <w:r w:rsidR="009E083C">
        <w:rPr>
          <w:rFonts w:cstheme="minorHAnsi"/>
          <w:sz w:val="24"/>
          <w:szCs w:val="24"/>
        </w:rPr>
        <w:br/>
      </w:r>
    </w:p>
    <w:p w14:paraId="10510F7D" w14:textId="506EBE77" w:rsidR="005F69EA" w:rsidRPr="00243A04" w:rsidRDefault="007A4167" w:rsidP="000F2DA0">
      <w:pPr>
        <w:rPr>
          <w:rFonts w:cstheme="minorHAnsi"/>
          <w:sz w:val="24"/>
          <w:szCs w:val="24"/>
        </w:rPr>
      </w:pPr>
      <w:r w:rsidRPr="00A02A06">
        <w:rPr>
          <w:rFonts w:cstheme="minorHAnsi"/>
          <w:b/>
          <w:bCs/>
          <w:sz w:val="24"/>
          <w:szCs w:val="24"/>
        </w:rPr>
        <w:t>Botanický ústav AV ČR, v.</w:t>
      </w:r>
      <w:r w:rsidR="00821991">
        <w:rPr>
          <w:rFonts w:cstheme="minorHAnsi"/>
          <w:b/>
          <w:bCs/>
          <w:sz w:val="24"/>
          <w:szCs w:val="24"/>
        </w:rPr>
        <w:t xml:space="preserve"> </w:t>
      </w:r>
      <w:r w:rsidRPr="00A02A06">
        <w:rPr>
          <w:rFonts w:cstheme="minorHAnsi"/>
          <w:b/>
          <w:bCs/>
          <w:sz w:val="24"/>
          <w:szCs w:val="24"/>
        </w:rPr>
        <w:t>v.</w:t>
      </w:r>
      <w:r w:rsidR="00821991">
        <w:rPr>
          <w:rFonts w:cstheme="minorHAnsi"/>
          <w:b/>
          <w:bCs/>
          <w:sz w:val="24"/>
          <w:szCs w:val="24"/>
        </w:rPr>
        <w:t xml:space="preserve"> </w:t>
      </w:r>
      <w:r w:rsidRPr="00A02A06">
        <w:rPr>
          <w:rFonts w:cstheme="minorHAnsi"/>
          <w:b/>
          <w:bCs/>
          <w:sz w:val="24"/>
          <w:szCs w:val="24"/>
        </w:rPr>
        <w:t>i.</w:t>
      </w:r>
      <w:r w:rsidRPr="00243A04">
        <w:rPr>
          <w:rFonts w:cstheme="minorHAnsi"/>
          <w:sz w:val="24"/>
          <w:szCs w:val="24"/>
        </w:rPr>
        <w:t xml:space="preserve"> </w:t>
      </w:r>
      <w:r w:rsidRPr="00243A04">
        <w:rPr>
          <w:rFonts w:cstheme="minorHAnsi"/>
          <w:sz w:val="24"/>
          <w:szCs w:val="24"/>
        </w:rPr>
        <w:br/>
        <w:t xml:space="preserve">se sídlem Zámek 1, 252 43, Průhonice </w:t>
      </w:r>
      <w:r w:rsidRPr="00243A04">
        <w:rPr>
          <w:rFonts w:cstheme="minorHAnsi"/>
          <w:sz w:val="24"/>
          <w:szCs w:val="24"/>
        </w:rPr>
        <w:br/>
        <w:t>IČO: 67985939</w:t>
      </w:r>
      <w:r w:rsidRPr="00243A04">
        <w:rPr>
          <w:rFonts w:cstheme="minorHAnsi"/>
          <w:sz w:val="24"/>
          <w:szCs w:val="24"/>
        </w:rPr>
        <w:br/>
        <w:t xml:space="preserve">DIČ: CZ67985939 </w:t>
      </w:r>
      <w:r w:rsidR="000F2DA0">
        <w:rPr>
          <w:rFonts w:cstheme="minorHAnsi"/>
          <w:sz w:val="24"/>
          <w:szCs w:val="24"/>
        </w:rPr>
        <w:br/>
      </w:r>
      <w:r w:rsidR="000F2DA0" w:rsidRPr="00821991">
        <w:rPr>
          <w:rFonts w:cstheme="minorHAnsi"/>
          <w:sz w:val="24"/>
          <w:szCs w:val="24"/>
          <w:highlight w:val="black"/>
        </w:rPr>
        <w:t>Bankovní spojení: Československá obchodní banka, a. s., Průhonice</w:t>
      </w:r>
      <w:r w:rsidR="000F2DA0" w:rsidRPr="00821991">
        <w:rPr>
          <w:rFonts w:cstheme="minorHAnsi"/>
          <w:sz w:val="24"/>
          <w:szCs w:val="24"/>
          <w:highlight w:val="black"/>
        </w:rPr>
        <w:br/>
        <w:t>č. ú.: 131407492/0300</w:t>
      </w:r>
      <w:r w:rsidRPr="00243A04">
        <w:rPr>
          <w:rFonts w:cstheme="minorHAnsi"/>
          <w:sz w:val="24"/>
          <w:szCs w:val="24"/>
        </w:rPr>
        <w:br/>
        <w:t>zastoupena doc. Ing. Janem Wildem, Ph.D., ředitelem (dále také jen „B</w:t>
      </w:r>
      <w:r w:rsidR="00B25479">
        <w:rPr>
          <w:rFonts w:cstheme="minorHAnsi"/>
          <w:sz w:val="24"/>
          <w:szCs w:val="24"/>
        </w:rPr>
        <w:t>Ú</w:t>
      </w:r>
      <w:r w:rsidRPr="00243A04">
        <w:rPr>
          <w:rFonts w:cstheme="minorHAnsi"/>
          <w:sz w:val="24"/>
          <w:szCs w:val="24"/>
        </w:rPr>
        <w:t>“)</w:t>
      </w:r>
    </w:p>
    <w:p w14:paraId="18652D24" w14:textId="0C9DA9E2" w:rsidR="00480332" w:rsidRDefault="00480332" w:rsidP="004803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</w:p>
    <w:p w14:paraId="1ED54ABF" w14:textId="069E0F31" w:rsidR="00BC33F1" w:rsidRDefault="002901D0">
      <w:pPr>
        <w:rPr>
          <w:rFonts w:cstheme="minorHAnsi"/>
          <w:sz w:val="24"/>
          <w:szCs w:val="24"/>
        </w:rPr>
      </w:pPr>
      <w:r w:rsidRPr="002901D0">
        <w:rPr>
          <w:rFonts w:cstheme="minorHAnsi"/>
          <w:b/>
          <w:bCs/>
          <w:sz w:val="24"/>
          <w:szCs w:val="24"/>
        </w:rPr>
        <w:t>Univerzita Karlova, Přírodovědecká fakulta</w:t>
      </w:r>
      <w:r w:rsidR="00570637">
        <w:rPr>
          <w:rFonts w:cstheme="minorHAnsi"/>
          <w:b/>
          <w:bCs/>
          <w:sz w:val="24"/>
          <w:szCs w:val="24"/>
        </w:rPr>
        <w:br/>
      </w:r>
      <w:r w:rsidRPr="002901D0">
        <w:rPr>
          <w:rFonts w:cstheme="minorHAnsi"/>
          <w:sz w:val="24"/>
          <w:szCs w:val="24"/>
        </w:rPr>
        <w:t xml:space="preserve">se sídlem Ovocný trh 560, 110 00 Praha </w:t>
      </w:r>
      <w:r w:rsidR="00BC33F1">
        <w:rPr>
          <w:rFonts w:cstheme="minorHAnsi"/>
          <w:sz w:val="24"/>
          <w:szCs w:val="24"/>
        </w:rPr>
        <w:br/>
      </w:r>
      <w:r w:rsidRPr="002901D0">
        <w:rPr>
          <w:rFonts w:cstheme="minorHAnsi"/>
          <w:sz w:val="24"/>
          <w:szCs w:val="24"/>
        </w:rPr>
        <w:t>IČO: 00216208</w:t>
      </w:r>
      <w:r w:rsidR="00BC33F1">
        <w:rPr>
          <w:rFonts w:cstheme="minorHAnsi"/>
          <w:sz w:val="24"/>
          <w:szCs w:val="24"/>
        </w:rPr>
        <w:br/>
      </w:r>
      <w:r w:rsidRPr="002901D0">
        <w:rPr>
          <w:rFonts w:cstheme="minorHAnsi"/>
          <w:sz w:val="24"/>
          <w:szCs w:val="24"/>
        </w:rPr>
        <w:t>DIČ: CZ00216208</w:t>
      </w:r>
      <w:r w:rsidR="00BC33F1">
        <w:rPr>
          <w:rFonts w:cstheme="minorHAnsi"/>
          <w:sz w:val="24"/>
          <w:szCs w:val="24"/>
        </w:rPr>
        <w:br/>
      </w:r>
      <w:r w:rsidRPr="00821991">
        <w:rPr>
          <w:rFonts w:cstheme="minorHAnsi"/>
          <w:sz w:val="24"/>
          <w:szCs w:val="24"/>
          <w:highlight w:val="black"/>
        </w:rPr>
        <w:t>bankovní spojení Komerční banka a.s. Václavské nám. 42 114 07 Praha 1</w:t>
      </w:r>
      <w:r w:rsidR="00BC33F1" w:rsidRPr="00821991">
        <w:rPr>
          <w:rFonts w:cstheme="minorHAnsi"/>
          <w:sz w:val="24"/>
          <w:szCs w:val="24"/>
          <w:highlight w:val="black"/>
        </w:rPr>
        <w:br/>
      </w:r>
      <w:r w:rsidRPr="00821991">
        <w:rPr>
          <w:rFonts w:cstheme="minorHAnsi"/>
          <w:sz w:val="24"/>
          <w:szCs w:val="24"/>
          <w:highlight w:val="black"/>
        </w:rPr>
        <w:t>č. ú.: 38533021/0100,</w:t>
      </w:r>
      <w:r w:rsidR="00BC33F1">
        <w:rPr>
          <w:rFonts w:cstheme="minorHAnsi"/>
          <w:sz w:val="24"/>
          <w:szCs w:val="24"/>
        </w:rPr>
        <w:br/>
      </w:r>
      <w:r w:rsidRPr="002901D0">
        <w:rPr>
          <w:rFonts w:cstheme="minorHAnsi"/>
          <w:sz w:val="24"/>
          <w:szCs w:val="24"/>
        </w:rPr>
        <w:t>zastoupena prof. RNDr. J. Zimou, CSc., děkanem Přírodovědecké fakulty</w:t>
      </w:r>
      <w:r w:rsidR="00B84AC3">
        <w:rPr>
          <w:rFonts w:cstheme="minorHAnsi"/>
          <w:sz w:val="24"/>
          <w:szCs w:val="24"/>
        </w:rPr>
        <w:t xml:space="preserve"> </w:t>
      </w:r>
      <w:r w:rsidR="00B84AC3" w:rsidRPr="00243A04">
        <w:rPr>
          <w:rFonts w:cstheme="minorHAnsi"/>
          <w:sz w:val="24"/>
          <w:szCs w:val="24"/>
        </w:rPr>
        <w:t>(dále také jen „</w:t>
      </w:r>
      <w:r w:rsidR="000636EF">
        <w:rPr>
          <w:rFonts w:cstheme="minorHAnsi"/>
          <w:sz w:val="24"/>
          <w:szCs w:val="24"/>
        </w:rPr>
        <w:t xml:space="preserve">PřF </w:t>
      </w:r>
      <w:r w:rsidR="00B84AC3">
        <w:rPr>
          <w:rFonts w:cstheme="minorHAnsi"/>
          <w:sz w:val="24"/>
          <w:szCs w:val="24"/>
        </w:rPr>
        <w:t>UK</w:t>
      </w:r>
      <w:r w:rsidR="00B84AC3" w:rsidRPr="00243A04">
        <w:rPr>
          <w:rFonts w:cstheme="minorHAnsi"/>
          <w:sz w:val="24"/>
          <w:szCs w:val="24"/>
        </w:rPr>
        <w:t>“)</w:t>
      </w:r>
      <w:r w:rsidR="00BC33F1">
        <w:rPr>
          <w:rFonts w:cstheme="minorHAnsi"/>
          <w:sz w:val="24"/>
          <w:szCs w:val="24"/>
        </w:rPr>
        <w:br/>
      </w:r>
    </w:p>
    <w:p w14:paraId="12FAE7A1" w14:textId="1C4BB116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(dále společně také jen „Smluvní strany“ nebo samostatně „Smluvní strana“) </w:t>
      </w:r>
    </w:p>
    <w:p w14:paraId="1616AF83" w14:textId="1643EDA0" w:rsidR="00243A04" w:rsidRDefault="00243A04">
      <w:pPr>
        <w:rPr>
          <w:rFonts w:cstheme="minorHAnsi"/>
          <w:sz w:val="24"/>
          <w:szCs w:val="24"/>
        </w:rPr>
      </w:pPr>
    </w:p>
    <w:p w14:paraId="4ECF930B" w14:textId="650334CF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uzavřely níže uvedeného </w:t>
      </w:r>
      <w:r w:rsidRPr="00FB20DC">
        <w:rPr>
          <w:rFonts w:cstheme="minorHAnsi"/>
          <w:sz w:val="24"/>
          <w:szCs w:val="24"/>
        </w:rPr>
        <w:t xml:space="preserve">dne, měsíce a roku tuto smlouvu o využití výsledků dosažených v projektu výzkumu a vývoje č. </w:t>
      </w:r>
      <w:r w:rsidR="007A4167" w:rsidRPr="00FB20DC">
        <w:rPr>
          <w:rFonts w:cstheme="minorHAnsi"/>
          <w:sz w:val="24"/>
          <w:szCs w:val="24"/>
        </w:rPr>
        <w:t>SS</w:t>
      </w:r>
      <w:r w:rsidR="00480332" w:rsidRPr="00FB20DC">
        <w:rPr>
          <w:rFonts w:cstheme="minorHAnsi"/>
          <w:sz w:val="24"/>
          <w:szCs w:val="24"/>
        </w:rPr>
        <w:t>0</w:t>
      </w:r>
      <w:r w:rsidR="00FB20DC" w:rsidRPr="00FB20DC">
        <w:rPr>
          <w:rFonts w:cstheme="minorHAnsi"/>
          <w:sz w:val="24"/>
          <w:szCs w:val="24"/>
        </w:rPr>
        <w:t>5010035</w:t>
      </w:r>
      <w:r w:rsidRPr="00FB20DC">
        <w:rPr>
          <w:rFonts w:cstheme="minorHAnsi"/>
          <w:sz w:val="24"/>
          <w:szCs w:val="24"/>
        </w:rPr>
        <w:t xml:space="preserve"> s názvem „</w:t>
      </w:r>
      <w:r w:rsidR="00043A03" w:rsidRPr="00FB20DC">
        <w:rPr>
          <w:rFonts w:cstheme="minorHAnsi"/>
          <w:sz w:val="24"/>
          <w:szCs w:val="24"/>
        </w:rPr>
        <w:t>Průtoková cytometrie jako efektivní a úsporná metoda pro detekci hybridizace a genetické eroze ohrožených druhů rostlin</w:t>
      </w:r>
      <w:r w:rsidR="00115AE1" w:rsidRPr="00FB20DC">
        <w:rPr>
          <w:rFonts w:cstheme="minorHAnsi"/>
          <w:sz w:val="24"/>
          <w:szCs w:val="24"/>
        </w:rPr>
        <w:t xml:space="preserve">“ </w:t>
      </w:r>
      <w:r w:rsidRPr="00FB20DC">
        <w:rPr>
          <w:rFonts w:cstheme="minorHAnsi"/>
          <w:sz w:val="24"/>
          <w:szCs w:val="24"/>
        </w:rPr>
        <w:t>(dále jen „smlouva“ nebo „tato smlouva“).</w:t>
      </w:r>
      <w:r w:rsidRPr="00243A04">
        <w:rPr>
          <w:rFonts w:cstheme="minorHAnsi"/>
          <w:sz w:val="24"/>
          <w:szCs w:val="24"/>
        </w:rPr>
        <w:t xml:space="preserve"> </w:t>
      </w:r>
    </w:p>
    <w:p w14:paraId="1423348D" w14:textId="77777777" w:rsidR="00243A04" w:rsidRPr="00243A04" w:rsidRDefault="00243A04">
      <w:pPr>
        <w:rPr>
          <w:rFonts w:cstheme="minorHAnsi"/>
          <w:sz w:val="24"/>
          <w:szCs w:val="24"/>
        </w:rPr>
      </w:pPr>
    </w:p>
    <w:p w14:paraId="654DA015" w14:textId="4A195139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1. PŘEDMĚT A ÚČEL SMLOUVY </w:t>
      </w:r>
    </w:p>
    <w:p w14:paraId="0C44E8F4" w14:textId="7B897B7C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1.1. Předmětem této smlouvy je úprava užívacích a vlastnických práv k výsledkům dosaženým řešením projektu č. </w:t>
      </w:r>
      <w:r w:rsidR="00EE7675" w:rsidRPr="00FB20DC">
        <w:rPr>
          <w:rFonts w:cstheme="minorHAnsi"/>
          <w:sz w:val="24"/>
          <w:szCs w:val="24"/>
        </w:rPr>
        <w:t xml:space="preserve">SS05010035 s názvem „Průtoková cytometrie jako efektivní a úsporná metoda pro detekci hybridizace a genetické eroze ohrožených druhů </w:t>
      </w:r>
      <w:r w:rsidR="00EE7675" w:rsidRPr="00EE7675">
        <w:rPr>
          <w:rFonts w:cstheme="minorHAnsi"/>
          <w:sz w:val="24"/>
          <w:szCs w:val="24"/>
        </w:rPr>
        <w:t>rostlin</w:t>
      </w:r>
      <w:r w:rsidRPr="00EE7675">
        <w:rPr>
          <w:rFonts w:cstheme="minorHAnsi"/>
          <w:sz w:val="24"/>
          <w:szCs w:val="24"/>
        </w:rPr>
        <w:t>“ (dále</w:t>
      </w:r>
      <w:r w:rsidRPr="00243A04">
        <w:rPr>
          <w:rFonts w:cstheme="minorHAnsi"/>
          <w:sz w:val="24"/>
          <w:szCs w:val="24"/>
        </w:rPr>
        <w:t xml:space="preserve"> jen „projekt“), a jejich využití po ukončení řešení projektu. </w:t>
      </w:r>
    </w:p>
    <w:p w14:paraId="675F9653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lastRenderedPageBreak/>
        <w:t xml:space="preserve">1.2. Účelem této smlouvy je uplatnění či využití výsledků prokazující účelnost poskytnuté dotace na podporu projektu z veřejných prostředků. </w:t>
      </w:r>
    </w:p>
    <w:p w14:paraId="5CF44B0F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7E51A8AF" w14:textId="77777777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 VYMEZENÍ DOSAŽENÝCH VÝSLEDKŮ A JEJICH SROVNÁNÍ S CÍLI PROJEKTU </w:t>
      </w:r>
    </w:p>
    <w:p w14:paraId="179E1CB8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2.1. Řešením projektu bylo dosaženo těchto evidovaných výsledků: </w:t>
      </w:r>
    </w:p>
    <w:p w14:paraId="45097528" w14:textId="525CB8F7" w:rsidR="00340077" w:rsidRPr="002B4D1D" w:rsidRDefault="001A144C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Metodik</w:t>
      </w:r>
      <w:r w:rsidR="002B4D1D" w:rsidRPr="002B4D1D">
        <w:rPr>
          <w:rFonts w:cstheme="minorHAnsi"/>
          <w:sz w:val="24"/>
          <w:szCs w:val="24"/>
        </w:rPr>
        <w:t>a</w:t>
      </w:r>
      <w:r w:rsidRPr="002B4D1D">
        <w:rPr>
          <w:rFonts w:cstheme="minorHAnsi"/>
          <w:sz w:val="24"/>
          <w:szCs w:val="24"/>
        </w:rPr>
        <w:t xml:space="preserve"> schválen</w:t>
      </w:r>
      <w:r w:rsidR="002B4D1D" w:rsidRPr="002B4D1D">
        <w:rPr>
          <w:rFonts w:cstheme="minorHAnsi"/>
          <w:sz w:val="24"/>
          <w:szCs w:val="24"/>
        </w:rPr>
        <w:t>á</w:t>
      </w:r>
      <w:r w:rsidRPr="002B4D1D">
        <w:rPr>
          <w:rFonts w:cstheme="minorHAnsi"/>
          <w:sz w:val="24"/>
          <w:szCs w:val="24"/>
        </w:rPr>
        <w:t xml:space="preserve"> příslušným orgánem státní správy, do jehož kompetence daná problematika spadá </w:t>
      </w:r>
      <w:r w:rsidR="00115AE1" w:rsidRPr="002B4D1D">
        <w:rPr>
          <w:rFonts w:cstheme="minorHAnsi"/>
          <w:sz w:val="24"/>
          <w:szCs w:val="24"/>
        </w:rPr>
        <w:t>(NmetS</w:t>
      </w:r>
      <w:r w:rsidR="00FC1BC0" w:rsidRPr="002B4D1D">
        <w:rPr>
          <w:rFonts w:cstheme="minorHAnsi"/>
          <w:sz w:val="24"/>
          <w:szCs w:val="24"/>
        </w:rPr>
        <w:t>):</w:t>
      </w:r>
      <w:r w:rsidR="00340077" w:rsidRPr="002B4D1D">
        <w:rPr>
          <w:rFonts w:cstheme="minorHAnsi"/>
          <w:sz w:val="24"/>
          <w:szCs w:val="24"/>
        </w:rPr>
        <w:t xml:space="preserve"> </w:t>
      </w:r>
      <w:r w:rsidR="00480332" w:rsidRPr="002B4D1D">
        <w:rPr>
          <w:rFonts w:cstheme="minorHAnsi"/>
          <w:sz w:val="24"/>
          <w:szCs w:val="24"/>
        </w:rPr>
        <w:t>1</w:t>
      </w:r>
    </w:p>
    <w:p w14:paraId="4FB350E5" w14:textId="14795FBE" w:rsidR="00766AB6" w:rsidRPr="002B4D1D" w:rsidRDefault="00766AB6" w:rsidP="00115AE1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Původní/přehledový článek v recenzovaném odborném periodiku, který je obsažen v databázi Web of Science s příznakem „Article“, „Review“, nebo „Letter“ (Jimp): 2</w:t>
      </w:r>
    </w:p>
    <w:p w14:paraId="4EF12031" w14:textId="31921425" w:rsidR="00C8142B" w:rsidRDefault="00C8142B" w:rsidP="00115AE1">
      <w:pPr>
        <w:rPr>
          <w:rFonts w:cstheme="minorHAnsi"/>
          <w:sz w:val="24"/>
          <w:szCs w:val="24"/>
          <w:highlight w:val="yellow"/>
        </w:rPr>
      </w:pPr>
      <w:r w:rsidRPr="002B4D1D">
        <w:rPr>
          <w:rFonts w:cstheme="minorHAnsi"/>
          <w:sz w:val="24"/>
          <w:szCs w:val="24"/>
        </w:rPr>
        <w:t>Ostatní články v odborných</w:t>
      </w:r>
      <w:r w:rsidRPr="00C8142B">
        <w:rPr>
          <w:rFonts w:cstheme="minorHAnsi"/>
          <w:sz w:val="24"/>
          <w:szCs w:val="24"/>
        </w:rPr>
        <w:t xml:space="preserve"> recenzovaných periodikách splňující definici druhu výsledku</w:t>
      </w:r>
      <w:r w:rsidR="004D3DC3">
        <w:rPr>
          <w:rFonts w:cstheme="minorHAnsi"/>
          <w:sz w:val="24"/>
          <w:szCs w:val="24"/>
        </w:rPr>
        <w:t xml:space="preserve"> (</w:t>
      </w:r>
      <w:r w:rsidR="004D3DC3" w:rsidRPr="00C8142B">
        <w:rPr>
          <w:rFonts w:cstheme="minorHAnsi"/>
          <w:sz w:val="24"/>
          <w:szCs w:val="24"/>
        </w:rPr>
        <w:t>Jost</w:t>
      </w:r>
      <w:r w:rsidR="004D3DC3">
        <w:rPr>
          <w:rFonts w:cstheme="minorHAnsi"/>
          <w:sz w:val="24"/>
          <w:szCs w:val="24"/>
        </w:rPr>
        <w:t>): 3</w:t>
      </w:r>
      <w:r w:rsidRPr="00C8142B">
        <w:rPr>
          <w:rFonts w:cstheme="minorHAnsi"/>
          <w:b/>
          <w:bCs/>
          <w:sz w:val="24"/>
          <w:szCs w:val="24"/>
        </w:rPr>
        <w:tab/>
      </w:r>
      <w:r w:rsidRPr="00C8142B">
        <w:rPr>
          <w:rFonts w:cstheme="minorHAnsi"/>
          <w:sz w:val="24"/>
          <w:szCs w:val="24"/>
          <w:highlight w:val="yellow"/>
        </w:rPr>
        <w:t xml:space="preserve"> </w:t>
      </w:r>
    </w:p>
    <w:p w14:paraId="738C7A2B" w14:textId="29175943" w:rsidR="002B4D1D" w:rsidRPr="002B4D1D" w:rsidRDefault="002B4D1D" w:rsidP="002B4D1D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 xml:space="preserve">Původní/přehledový článek v recenzovaném odborném periodiku, který je obsažen v databázi Web of Science s příznakem „Article“, „Review“, nebo „Letter“ (Jimp): </w:t>
      </w:r>
      <w:r>
        <w:rPr>
          <w:rFonts w:cstheme="minorHAnsi"/>
          <w:sz w:val="24"/>
          <w:szCs w:val="24"/>
        </w:rPr>
        <w:t>4</w:t>
      </w:r>
    </w:p>
    <w:p w14:paraId="0D2585D8" w14:textId="157AB92F" w:rsidR="002B4D1D" w:rsidRDefault="00DE3335" w:rsidP="00115AE1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Ostatní články v odborných</w:t>
      </w:r>
      <w:r w:rsidRPr="00C8142B">
        <w:rPr>
          <w:rFonts w:cstheme="minorHAnsi"/>
          <w:sz w:val="24"/>
          <w:szCs w:val="24"/>
        </w:rPr>
        <w:t xml:space="preserve"> recenzovaných periodikách splňující definici druhu výsledku</w:t>
      </w:r>
      <w:r>
        <w:rPr>
          <w:rFonts w:cstheme="minorHAnsi"/>
          <w:sz w:val="24"/>
          <w:szCs w:val="24"/>
        </w:rPr>
        <w:t xml:space="preserve"> (</w:t>
      </w:r>
      <w:r w:rsidRPr="00C8142B">
        <w:rPr>
          <w:rFonts w:cstheme="minorHAnsi"/>
          <w:sz w:val="24"/>
          <w:szCs w:val="24"/>
        </w:rPr>
        <w:t>Jost</w:t>
      </w:r>
      <w:r>
        <w:rPr>
          <w:rFonts w:cstheme="minorHAnsi"/>
          <w:sz w:val="24"/>
          <w:szCs w:val="24"/>
        </w:rPr>
        <w:t>): 5</w:t>
      </w:r>
    </w:p>
    <w:p w14:paraId="5DA34334" w14:textId="33F8784E" w:rsidR="00DE3335" w:rsidRDefault="00DE3335" w:rsidP="00115AE1">
      <w:pPr>
        <w:rPr>
          <w:rFonts w:cstheme="minorHAnsi"/>
          <w:sz w:val="24"/>
          <w:szCs w:val="24"/>
        </w:rPr>
      </w:pPr>
      <w:r w:rsidRPr="001F360C">
        <w:rPr>
          <w:rFonts w:cstheme="minorHAnsi"/>
          <w:sz w:val="24"/>
          <w:szCs w:val="24"/>
        </w:rPr>
        <w:t xml:space="preserve">Uspořádání konference </w:t>
      </w:r>
      <w:r w:rsidR="001F360C" w:rsidRPr="001F360C">
        <w:rPr>
          <w:rFonts w:cstheme="minorHAnsi"/>
          <w:sz w:val="24"/>
          <w:szCs w:val="24"/>
        </w:rPr>
        <w:t>(</w:t>
      </w:r>
      <w:r w:rsidRPr="001F360C">
        <w:rPr>
          <w:rFonts w:cstheme="minorHAnsi"/>
          <w:sz w:val="24"/>
          <w:szCs w:val="24"/>
        </w:rPr>
        <w:t>M</w:t>
      </w:r>
      <w:r w:rsidR="001F360C" w:rsidRPr="001F360C">
        <w:rPr>
          <w:rFonts w:cstheme="minorHAnsi"/>
          <w:sz w:val="24"/>
          <w:szCs w:val="24"/>
        </w:rPr>
        <w:t>): 6</w:t>
      </w:r>
    </w:p>
    <w:p w14:paraId="78ED55E8" w14:textId="1B4FA5C9" w:rsidR="00D237B9" w:rsidRDefault="00D237B9" w:rsidP="00115AE1">
      <w:pPr>
        <w:rPr>
          <w:rFonts w:cstheme="minorHAnsi"/>
          <w:sz w:val="24"/>
          <w:szCs w:val="24"/>
        </w:rPr>
      </w:pPr>
      <w:r w:rsidRPr="002B4D1D">
        <w:rPr>
          <w:rFonts w:cstheme="minorHAnsi"/>
          <w:sz w:val="24"/>
          <w:szCs w:val="24"/>
        </w:rPr>
        <w:t>Původní/přehledový článek v recenzovaném odborném periodiku, který je obsažen v databázi Web of Science s příznakem „Article“, „Review“, nebo „Letter“ (Jimp):</w:t>
      </w:r>
      <w:r>
        <w:rPr>
          <w:rFonts w:cstheme="minorHAnsi"/>
          <w:sz w:val="24"/>
          <w:szCs w:val="24"/>
        </w:rPr>
        <w:t xml:space="preserve"> 7</w:t>
      </w:r>
    </w:p>
    <w:p w14:paraId="5973B55C" w14:textId="4F828528" w:rsidR="00340077" w:rsidRPr="00243A04" w:rsidRDefault="00340077">
      <w:pPr>
        <w:rPr>
          <w:rFonts w:cstheme="minorHAnsi"/>
          <w:sz w:val="24"/>
          <w:szCs w:val="24"/>
        </w:rPr>
      </w:pPr>
    </w:p>
    <w:p w14:paraId="257EFAE3" w14:textId="77777777" w:rsid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2.2. Srovnání dosažených výsledků s cíli projektu: </w:t>
      </w:r>
    </w:p>
    <w:p w14:paraId="1F80C133" w14:textId="708D8F37" w:rsidR="00340077" w:rsidRPr="00243A04" w:rsidRDefault="00340077" w:rsidP="00243A04">
      <w:pPr>
        <w:rPr>
          <w:rFonts w:cstheme="minorHAnsi"/>
          <w:i/>
          <w:iCs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Výsledky se podařilo plnit dle plánu. </w:t>
      </w:r>
      <w:r w:rsidR="009A521B" w:rsidRPr="00C56FD6">
        <w:rPr>
          <w:rFonts w:cstheme="minorHAnsi"/>
          <w:iCs/>
          <w:sz w:val="24"/>
          <w:szCs w:val="24"/>
        </w:rPr>
        <w:t xml:space="preserve">Doba </w:t>
      </w:r>
      <w:r w:rsidR="00480332" w:rsidRPr="00C56FD6">
        <w:rPr>
          <w:rFonts w:cstheme="minorHAnsi"/>
          <w:iCs/>
          <w:sz w:val="24"/>
          <w:szCs w:val="24"/>
        </w:rPr>
        <w:t xml:space="preserve">pro dosažení výsledků </w:t>
      </w:r>
      <w:r w:rsidR="009A521B" w:rsidRPr="00C56FD6">
        <w:rPr>
          <w:rFonts w:cstheme="minorHAnsi"/>
          <w:iCs/>
          <w:sz w:val="24"/>
          <w:szCs w:val="24"/>
        </w:rPr>
        <w:t xml:space="preserve">byla prodloužena o </w:t>
      </w:r>
      <w:r w:rsidR="00480332" w:rsidRPr="00C56FD6">
        <w:rPr>
          <w:rFonts w:cstheme="minorHAnsi"/>
          <w:iCs/>
          <w:sz w:val="24"/>
          <w:szCs w:val="24"/>
        </w:rPr>
        <w:t xml:space="preserve">šest </w:t>
      </w:r>
      <w:r w:rsidR="009A521B" w:rsidRPr="00C56FD6">
        <w:rPr>
          <w:rFonts w:cstheme="minorHAnsi"/>
          <w:iCs/>
          <w:sz w:val="24"/>
          <w:szCs w:val="24"/>
        </w:rPr>
        <w:t>měsíc</w:t>
      </w:r>
      <w:r w:rsidR="00480332" w:rsidRPr="00C56FD6">
        <w:rPr>
          <w:rFonts w:cstheme="minorHAnsi"/>
          <w:iCs/>
          <w:sz w:val="24"/>
          <w:szCs w:val="24"/>
        </w:rPr>
        <w:t>ů</w:t>
      </w:r>
      <w:r w:rsidR="009A521B" w:rsidRPr="00C56FD6">
        <w:rPr>
          <w:rFonts w:cstheme="minorHAnsi"/>
          <w:iCs/>
          <w:sz w:val="24"/>
          <w:szCs w:val="24"/>
        </w:rPr>
        <w:t xml:space="preserve"> (tj. do konce </w:t>
      </w:r>
      <w:r w:rsidR="00480332" w:rsidRPr="00C56FD6">
        <w:rPr>
          <w:rFonts w:cstheme="minorHAnsi"/>
          <w:iCs/>
          <w:sz w:val="24"/>
          <w:szCs w:val="24"/>
        </w:rPr>
        <w:t>června</w:t>
      </w:r>
      <w:r w:rsidR="009A521B" w:rsidRPr="00C56FD6">
        <w:rPr>
          <w:rFonts w:cstheme="minorHAnsi"/>
          <w:iCs/>
          <w:sz w:val="24"/>
          <w:szCs w:val="24"/>
        </w:rPr>
        <w:t xml:space="preserve"> 202</w:t>
      </w:r>
      <w:r w:rsidR="003604D9" w:rsidRPr="00C56FD6">
        <w:rPr>
          <w:rFonts w:cstheme="minorHAnsi"/>
          <w:iCs/>
          <w:sz w:val="24"/>
          <w:szCs w:val="24"/>
        </w:rPr>
        <w:t>5</w:t>
      </w:r>
      <w:r w:rsidR="009A521B" w:rsidRPr="00C56FD6">
        <w:rPr>
          <w:rFonts w:cstheme="minorHAnsi"/>
          <w:iCs/>
          <w:sz w:val="24"/>
          <w:szCs w:val="24"/>
        </w:rPr>
        <w:t>)</w:t>
      </w:r>
      <w:r w:rsidR="004F69C0" w:rsidRPr="00C56FD6">
        <w:rPr>
          <w:rFonts w:cstheme="minorHAnsi"/>
          <w:iCs/>
          <w:sz w:val="24"/>
          <w:szCs w:val="24"/>
        </w:rPr>
        <w:t xml:space="preserve">, </w:t>
      </w:r>
      <w:r w:rsidR="00FA0E70" w:rsidRPr="00C56FD6">
        <w:rPr>
          <w:rFonts w:cstheme="minorHAnsi"/>
          <w:iCs/>
          <w:sz w:val="24"/>
          <w:szCs w:val="24"/>
        </w:rPr>
        <w:t>je</w:t>
      </w:r>
      <w:r w:rsidR="00FA0E70">
        <w:rPr>
          <w:rFonts w:cstheme="minorHAnsi"/>
          <w:iCs/>
          <w:sz w:val="24"/>
          <w:szCs w:val="24"/>
        </w:rPr>
        <w:t>likož</w:t>
      </w:r>
      <w:r w:rsidR="004F69C0">
        <w:rPr>
          <w:rFonts w:cstheme="minorHAnsi"/>
          <w:iCs/>
          <w:sz w:val="24"/>
          <w:szCs w:val="24"/>
        </w:rPr>
        <w:t xml:space="preserve"> u </w:t>
      </w:r>
      <w:r w:rsidR="007E4124">
        <w:rPr>
          <w:rFonts w:cstheme="minorHAnsi"/>
          <w:iCs/>
          <w:sz w:val="24"/>
          <w:szCs w:val="24"/>
        </w:rPr>
        <w:t>výsledk</w:t>
      </w:r>
      <w:r w:rsidR="00E16213">
        <w:rPr>
          <w:rFonts w:cstheme="minorHAnsi"/>
          <w:iCs/>
          <w:sz w:val="24"/>
          <w:szCs w:val="24"/>
        </w:rPr>
        <w:t>u</w:t>
      </w:r>
      <w:r w:rsidR="007E4124">
        <w:rPr>
          <w:rFonts w:cstheme="minorHAnsi"/>
          <w:iCs/>
          <w:sz w:val="24"/>
          <w:szCs w:val="24"/>
        </w:rPr>
        <w:t xml:space="preserve"> typu Článek v odborném periodiku </w:t>
      </w:r>
      <w:r w:rsidR="00D237B9">
        <w:rPr>
          <w:rFonts w:cstheme="minorHAnsi"/>
          <w:iCs/>
          <w:sz w:val="24"/>
          <w:szCs w:val="24"/>
        </w:rPr>
        <w:t xml:space="preserve">(Výsledek 2) </w:t>
      </w:r>
      <w:r w:rsidR="007E4124">
        <w:rPr>
          <w:rFonts w:cstheme="minorHAnsi"/>
          <w:iCs/>
          <w:sz w:val="24"/>
          <w:szCs w:val="24"/>
        </w:rPr>
        <w:t>počítáme s několikaměsíční lhůtou mezi posláním článku do redakce a jeho přijetím</w:t>
      </w:r>
      <w:r w:rsidR="00FA0E70">
        <w:rPr>
          <w:rFonts w:cstheme="minorHAnsi"/>
          <w:iCs/>
          <w:sz w:val="24"/>
          <w:szCs w:val="24"/>
        </w:rPr>
        <w:t>.</w:t>
      </w:r>
    </w:p>
    <w:p w14:paraId="6E602135" w14:textId="35EC6486" w:rsidR="00FD12A7" w:rsidRPr="00C56FD6" w:rsidRDefault="00340077" w:rsidP="00E538FB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2.2.1. Cílem projektu byl</w:t>
      </w:r>
      <w:r w:rsidR="00E538FB">
        <w:rPr>
          <w:rFonts w:cstheme="minorHAnsi"/>
          <w:sz w:val="24"/>
          <w:szCs w:val="24"/>
        </w:rPr>
        <w:t xml:space="preserve">o </w:t>
      </w:r>
      <w:r w:rsidR="00E538FB" w:rsidRPr="00E538FB">
        <w:rPr>
          <w:rFonts w:cstheme="minorHAnsi"/>
          <w:sz w:val="24"/>
          <w:szCs w:val="24"/>
        </w:rPr>
        <w:t>s využitı́m průtokové cytometrie kvanti</w:t>
      </w:r>
      <w:r w:rsidR="00C56FD6">
        <w:rPr>
          <w:rFonts w:ascii="Calibri" w:eastAsia="Calibri" w:hAnsi="Calibri" w:cs="Calibri"/>
          <w:sz w:val="24"/>
          <w:szCs w:val="24"/>
        </w:rPr>
        <w:t>f</w:t>
      </w:r>
      <w:r w:rsidR="00E538FB" w:rsidRPr="00E538FB">
        <w:rPr>
          <w:rFonts w:cstheme="minorHAnsi"/>
          <w:sz w:val="24"/>
          <w:szCs w:val="24"/>
        </w:rPr>
        <w:t>ikovat rizika genetické eroze způsobené</w:t>
      </w:r>
      <w:r w:rsidR="00E538FB">
        <w:rPr>
          <w:rFonts w:cstheme="minorHAnsi"/>
          <w:sz w:val="24"/>
          <w:szCs w:val="24"/>
        </w:rPr>
        <w:t xml:space="preserve"> </w:t>
      </w:r>
      <w:r w:rsidR="00E538FB" w:rsidRPr="00E538FB">
        <w:rPr>
          <w:rFonts w:cstheme="minorHAnsi"/>
          <w:sz w:val="24"/>
          <w:szCs w:val="24"/>
        </w:rPr>
        <w:t>hybridizacı́ u vybraných populacı́ vzácných a ohrožených druhů cévnatých rostlin (NATURA, C1, C2).</w:t>
      </w:r>
    </w:p>
    <w:p w14:paraId="286B972A" w14:textId="1CE7F286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2.2.2. </w:t>
      </w:r>
      <w:r w:rsidR="006A10F2" w:rsidRPr="00243A04">
        <w:rPr>
          <w:rFonts w:cstheme="minorHAnsi"/>
          <w:sz w:val="24"/>
          <w:szCs w:val="24"/>
        </w:rPr>
        <w:t>Cílů i účelu projektu bylo</w:t>
      </w:r>
      <w:r w:rsidR="006A10F2">
        <w:rPr>
          <w:rFonts w:cstheme="minorHAnsi"/>
          <w:sz w:val="24"/>
          <w:szCs w:val="24"/>
        </w:rPr>
        <w:t>, resp. bude</w:t>
      </w:r>
      <w:r w:rsidR="006A10F2" w:rsidRPr="00243A04">
        <w:rPr>
          <w:rFonts w:cstheme="minorHAnsi"/>
          <w:sz w:val="24"/>
          <w:szCs w:val="24"/>
        </w:rPr>
        <w:t xml:space="preserve"> dosaženo</w:t>
      </w:r>
      <w:r w:rsidR="006A10F2">
        <w:rPr>
          <w:rFonts w:cstheme="minorHAnsi"/>
          <w:sz w:val="24"/>
          <w:szCs w:val="24"/>
        </w:rPr>
        <w:t xml:space="preserve"> v prodlouženém termínu</w:t>
      </w:r>
      <w:r w:rsidR="006A10F2" w:rsidRPr="00243A04">
        <w:rPr>
          <w:rFonts w:cstheme="minorHAnsi"/>
          <w:sz w:val="24"/>
          <w:szCs w:val="24"/>
        </w:rPr>
        <w:t>. Dosaženými výsledky se podařilo</w:t>
      </w:r>
      <w:r w:rsidR="006A10F2">
        <w:rPr>
          <w:rFonts w:cstheme="minorHAnsi"/>
          <w:sz w:val="24"/>
          <w:szCs w:val="24"/>
        </w:rPr>
        <w:t>, resp. podaří</w:t>
      </w:r>
      <w:r w:rsidR="006A10F2" w:rsidRPr="00243A04">
        <w:rPr>
          <w:rFonts w:cstheme="minorHAnsi"/>
          <w:sz w:val="24"/>
          <w:szCs w:val="24"/>
        </w:rPr>
        <w:t xml:space="preserve"> realizovat cíle projektu. Byly</w:t>
      </w:r>
      <w:r w:rsidR="006A10F2">
        <w:rPr>
          <w:rFonts w:cstheme="minorHAnsi"/>
          <w:sz w:val="24"/>
          <w:szCs w:val="24"/>
        </w:rPr>
        <w:t xml:space="preserve"> či budou</w:t>
      </w:r>
      <w:r w:rsidR="006A10F2" w:rsidRPr="00243A04">
        <w:rPr>
          <w:rFonts w:cstheme="minorHAnsi"/>
          <w:sz w:val="24"/>
          <w:szCs w:val="24"/>
        </w:rPr>
        <w:t xml:space="preserve"> získány tyto výsledky:</w:t>
      </w:r>
    </w:p>
    <w:p w14:paraId="1BA89A11" w14:textId="302E2E04" w:rsidR="00340077" w:rsidRPr="00C56FD6" w:rsidRDefault="00340077" w:rsidP="00E538FB">
      <w:pPr>
        <w:rPr>
          <w:rFonts w:cstheme="minorHAnsi"/>
          <w:sz w:val="24"/>
          <w:szCs w:val="24"/>
        </w:rPr>
      </w:pPr>
      <w:r w:rsidRPr="00C56FD6">
        <w:rPr>
          <w:rFonts w:cstheme="minorHAnsi"/>
          <w:sz w:val="24"/>
          <w:szCs w:val="24"/>
        </w:rPr>
        <w:t xml:space="preserve">(1) </w:t>
      </w:r>
      <w:r w:rsidR="00115AE1" w:rsidRPr="00C56FD6">
        <w:rPr>
          <w:rFonts w:cstheme="minorHAnsi"/>
          <w:sz w:val="24"/>
          <w:szCs w:val="24"/>
        </w:rPr>
        <w:t>byla schválena metodika</w:t>
      </w:r>
      <w:r w:rsidR="009A521B" w:rsidRPr="00C56FD6">
        <w:rPr>
          <w:rFonts w:cstheme="minorHAnsi"/>
          <w:sz w:val="24"/>
          <w:szCs w:val="24"/>
        </w:rPr>
        <w:t xml:space="preserve"> „</w:t>
      </w:r>
      <w:r w:rsidR="00E538FB" w:rsidRPr="00C56FD6">
        <w:rPr>
          <w:rFonts w:cstheme="minorHAnsi"/>
          <w:sz w:val="24"/>
          <w:szCs w:val="24"/>
        </w:rPr>
        <w:t>Průtoková cytometrie jako efektivní a úsporná metoda pro detekci hybridizace a genetické eroze ohrožených druhů rostlin“</w:t>
      </w:r>
      <w:r w:rsidR="00E538FB">
        <w:rPr>
          <w:rFonts w:cstheme="minorHAnsi"/>
          <w:sz w:val="24"/>
          <w:szCs w:val="24"/>
        </w:rPr>
        <w:t>.</w:t>
      </w:r>
    </w:p>
    <w:p w14:paraId="4C217DFE" w14:textId="479B795D" w:rsidR="00442255" w:rsidRDefault="00340077" w:rsidP="00B01E9C">
      <w:pPr>
        <w:rPr>
          <w:rFonts w:cstheme="minorHAnsi"/>
          <w:sz w:val="24"/>
          <w:szCs w:val="24"/>
        </w:rPr>
      </w:pPr>
      <w:r w:rsidRPr="00C56FD6">
        <w:rPr>
          <w:rFonts w:cstheme="minorHAnsi"/>
          <w:sz w:val="24"/>
          <w:szCs w:val="24"/>
        </w:rPr>
        <w:t xml:space="preserve">(2) </w:t>
      </w:r>
      <w:r w:rsidR="00EA71E9" w:rsidRPr="00C56FD6">
        <w:rPr>
          <w:rFonts w:cstheme="minorHAnsi"/>
          <w:sz w:val="24"/>
          <w:szCs w:val="24"/>
        </w:rPr>
        <w:t xml:space="preserve">byl </w:t>
      </w:r>
      <w:r w:rsidR="000C1CE5">
        <w:rPr>
          <w:rFonts w:cstheme="minorHAnsi"/>
          <w:sz w:val="24"/>
          <w:szCs w:val="24"/>
        </w:rPr>
        <w:t>publikován (online)</w:t>
      </w:r>
      <w:r w:rsidR="00EA71E9" w:rsidRPr="00C56FD6">
        <w:rPr>
          <w:rFonts w:cstheme="minorHAnsi"/>
          <w:sz w:val="24"/>
          <w:szCs w:val="24"/>
        </w:rPr>
        <w:t xml:space="preserve"> článek</w:t>
      </w:r>
      <w:r w:rsidR="00545D0A">
        <w:rPr>
          <w:rFonts w:cstheme="minorHAnsi"/>
          <w:sz w:val="24"/>
          <w:szCs w:val="24"/>
        </w:rPr>
        <w:t xml:space="preserve"> (Jimp)</w:t>
      </w:r>
      <w:r w:rsidR="00EA71E9" w:rsidRPr="00C56FD6">
        <w:rPr>
          <w:rFonts w:cstheme="minorHAnsi"/>
          <w:sz w:val="24"/>
          <w:szCs w:val="24"/>
        </w:rPr>
        <w:t>:</w:t>
      </w:r>
      <w:r w:rsidR="00B01E9C" w:rsidRPr="00C56FD6">
        <w:rPr>
          <w:rFonts w:cstheme="minorHAnsi"/>
          <w:sz w:val="24"/>
          <w:szCs w:val="24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>Urfus</w:t>
      </w:r>
      <w:r w:rsidR="00442255" w:rsidRPr="00C56FD6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>T., Chrtek</w:t>
      </w:r>
      <w:r w:rsidR="00442255" w:rsidRPr="00C56FD6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>J., Kaplan</w:t>
      </w:r>
      <w:r w:rsidR="00442255" w:rsidRPr="00C56FD6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>Z., Prančl</w:t>
      </w:r>
      <w:r w:rsidR="00442255" w:rsidRPr="00C56FD6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>J., Ponert</w:t>
      </w:r>
      <w:r w:rsidR="00442255" w:rsidRPr="00C56FD6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>J., Trávníček</w:t>
      </w:r>
      <w:r w:rsidR="00442255" w:rsidRPr="00C56FD6">
        <w:rPr>
          <w:rFonts w:cstheme="minorHAnsi"/>
          <w:bCs/>
          <w:sz w:val="24"/>
          <w:szCs w:val="24"/>
          <w:vertAlign w:val="superscript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>P. et Slovák M. (2025):</w:t>
      </w:r>
      <w:r w:rsidR="00442255" w:rsidRPr="00442255">
        <w:rPr>
          <w:rFonts w:cstheme="minorHAnsi"/>
          <w:bCs/>
          <w:sz w:val="24"/>
          <w:szCs w:val="24"/>
        </w:rPr>
        <w:t xml:space="preserve"> </w:t>
      </w:r>
      <w:r w:rsidR="00442255" w:rsidRPr="00C56FD6">
        <w:rPr>
          <w:rFonts w:cstheme="minorHAnsi"/>
          <w:bCs/>
          <w:sz w:val="24"/>
          <w:szCs w:val="24"/>
        </w:rPr>
        <w:t xml:space="preserve">Utilising flow cytometry to identify hybridisation risks in </w:t>
      </w:r>
      <w:r w:rsidR="00442255" w:rsidRPr="00C56FD6">
        <w:rPr>
          <w:rFonts w:cstheme="minorHAnsi"/>
          <w:bCs/>
          <w:sz w:val="24"/>
          <w:szCs w:val="24"/>
        </w:rPr>
        <w:lastRenderedPageBreak/>
        <w:t xml:space="preserve">endangered plants: Implications for conservation. </w:t>
      </w:r>
      <w:r w:rsidR="00545D0A">
        <w:rPr>
          <w:rFonts w:cstheme="minorHAnsi"/>
          <w:bCs/>
          <w:sz w:val="24"/>
          <w:szCs w:val="24"/>
        </w:rPr>
        <w:t xml:space="preserve">Článek byl publikován online v </w:t>
      </w:r>
      <w:r w:rsidR="00545D0A" w:rsidRPr="00C56FD6">
        <w:rPr>
          <w:rFonts w:cstheme="minorHAnsi"/>
          <w:bCs/>
          <w:sz w:val="24"/>
          <w:szCs w:val="24"/>
        </w:rPr>
        <w:t xml:space="preserve">časopisu Biodiversity and Conservation </w:t>
      </w:r>
      <w:r w:rsidR="00545D0A">
        <w:rPr>
          <w:rFonts w:cstheme="minorHAnsi"/>
          <w:bCs/>
          <w:sz w:val="24"/>
          <w:szCs w:val="24"/>
        </w:rPr>
        <w:t xml:space="preserve">24. 4. 2025. </w:t>
      </w:r>
      <w:r w:rsidR="00442255" w:rsidRPr="00C56FD6">
        <w:rPr>
          <w:rFonts w:cstheme="minorHAnsi"/>
          <w:bCs/>
          <w:sz w:val="24"/>
          <w:szCs w:val="24"/>
        </w:rPr>
        <w:t xml:space="preserve"> </w:t>
      </w:r>
    </w:p>
    <w:p w14:paraId="3CB38259" w14:textId="7608CA20" w:rsidR="00340077" w:rsidRPr="008F4DF1" w:rsidRDefault="00340077">
      <w:pPr>
        <w:rPr>
          <w:rFonts w:cstheme="minorHAnsi"/>
          <w:sz w:val="24"/>
          <w:szCs w:val="24"/>
        </w:rPr>
      </w:pPr>
      <w:r w:rsidRPr="00C56FD6">
        <w:rPr>
          <w:rFonts w:cstheme="minorHAnsi"/>
          <w:sz w:val="24"/>
          <w:szCs w:val="24"/>
        </w:rPr>
        <w:t xml:space="preserve">(3) </w:t>
      </w:r>
      <w:r w:rsidR="00115AE1" w:rsidRPr="00C56FD6">
        <w:rPr>
          <w:rFonts w:cstheme="minorHAnsi"/>
          <w:sz w:val="24"/>
          <w:szCs w:val="24"/>
        </w:rPr>
        <w:t xml:space="preserve">byl </w:t>
      </w:r>
      <w:r w:rsidR="00442255" w:rsidRPr="00C56FD6">
        <w:rPr>
          <w:rFonts w:cstheme="minorHAnsi"/>
          <w:sz w:val="24"/>
          <w:szCs w:val="24"/>
        </w:rPr>
        <w:t>publikován</w:t>
      </w:r>
      <w:r w:rsidR="00115AE1" w:rsidRPr="00C56FD6">
        <w:rPr>
          <w:rFonts w:cstheme="minorHAnsi"/>
          <w:sz w:val="24"/>
          <w:szCs w:val="24"/>
        </w:rPr>
        <w:t xml:space="preserve"> článek</w:t>
      </w:r>
      <w:r w:rsidR="005A6D10" w:rsidRPr="00C56FD6">
        <w:rPr>
          <w:rFonts w:cstheme="minorHAnsi"/>
          <w:sz w:val="24"/>
          <w:szCs w:val="24"/>
        </w:rPr>
        <w:t>:</w:t>
      </w:r>
      <w:r w:rsidR="00442255" w:rsidRPr="00C56FD6">
        <w:rPr>
          <w:rFonts w:cstheme="minorHAnsi"/>
          <w:sz w:val="24"/>
          <w:szCs w:val="24"/>
        </w:rPr>
        <w:t xml:space="preserve"> </w:t>
      </w:r>
      <w:r w:rsidR="00442255" w:rsidRPr="008F4DF1">
        <w:rPr>
          <w:rFonts w:cstheme="minorHAnsi"/>
          <w:sz w:val="24"/>
          <w:szCs w:val="24"/>
        </w:rPr>
        <w:t>Chrtek J., Urfus T., Pekařová M., Kaplan Z., Slovák M. et Prančl J. (2024): Mají se vzácné druhy rostlin bát křížení s hojnějšími příbuznými? I. Kopřiva z hloubi lužního lesa. – Živa 2024/6: 308–311.</w:t>
      </w:r>
      <w:r w:rsidR="00442255" w:rsidRPr="00442255">
        <w:rPr>
          <w:rFonts w:cstheme="minorHAnsi"/>
          <w:b/>
          <w:bCs/>
          <w:sz w:val="24"/>
          <w:szCs w:val="24"/>
        </w:rPr>
        <w:t xml:space="preserve"> </w:t>
      </w:r>
      <w:r w:rsidR="009A521B" w:rsidRPr="008F4DF1">
        <w:rPr>
          <w:rFonts w:cstheme="minorHAnsi"/>
          <w:sz w:val="24"/>
          <w:szCs w:val="24"/>
        </w:rPr>
        <w:t xml:space="preserve"> </w:t>
      </w:r>
    </w:p>
    <w:p w14:paraId="33ADFEE2" w14:textId="56E1BAFC" w:rsidR="00442255" w:rsidRPr="008F4DF1" w:rsidRDefault="00130EF8" w:rsidP="00442255">
      <w:pPr>
        <w:rPr>
          <w:sz w:val="24"/>
          <w:szCs w:val="24"/>
        </w:rPr>
      </w:pPr>
      <w:r w:rsidRPr="008F4DF1">
        <w:rPr>
          <w:rFonts w:cstheme="minorHAnsi"/>
          <w:sz w:val="24"/>
          <w:szCs w:val="24"/>
        </w:rPr>
        <w:t xml:space="preserve">(4) byl publikován článek: </w:t>
      </w:r>
      <w:r w:rsidR="00442255" w:rsidRPr="008F4DF1">
        <w:rPr>
          <w:sz w:val="24"/>
          <w:szCs w:val="24"/>
        </w:rPr>
        <w:t>Urfus T., Pekařová M., Rejlová L., Záveská E., Weiser M., Josefiová J. et Chrtek J. (2024): Urtica kioviensis, a rare species of stinging nettle threatened by hybridization. – Preslia 96: 329–349.</w:t>
      </w:r>
    </w:p>
    <w:p w14:paraId="474EF291" w14:textId="56380A97" w:rsidR="00130EF8" w:rsidRPr="00C56FD6" w:rsidRDefault="00130EF8" w:rsidP="00130EF8">
      <w:pPr>
        <w:rPr>
          <w:rFonts w:cstheme="minorHAnsi"/>
          <w:sz w:val="24"/>
          <w:szCs w:val="24"/>
        </w:rPr>
      </w:pPr>
      <w:r w:rsidRPr="008F4DF1">
        <w:rPr>
          <w:rFonts w:cstheme="minorHAnsi"/>
          <w:sz w:val="24"/>
          <w:szCs w:val="24"/>
        </w:rPr>
        <w:t xml:space="preserve">(5) byl </w:t>
      </w:r>
      <w:r w:rsidR="00442255" w:rsidRPr="008F4DF1">
        <w:rPr>
          <w:rFonts w:cstheme="minorHAnsi"/>
          <w:sz w:val="24"/>
          <w:szCs w:val="24"/>
        </w:rPr>
        <w:t>publikován</w:t>
      </w:r>
      <w:r w:rsidRPr="008F4DF1">
        <w:rPr>
          <w:rFonts w:cstheme="minorHAnsi"/>
          <w:sz w:val="24"/>
          <w:szCs w:val="24"/>
        </w:rPr>
        <w:t xml:space="preserve"> článek: </w:t>
      </w:r>
      <w:r w:rsidR="00442255" w:rsidRPr="008F4DF1">
        <w:rPr>
          <w:rFonts w:cstheme="minorHAnsi"/>
          <w:sz w:val="24"/>
          <w:szCs w:val="24"/>
        </w:rPr>
        <w:t>Kaplan Z., Chrtek J., Slovák M., Prančl J. et Urfus T. (2025): Využití průtokové cytometrie k odhalení ohrožení vzácných rostlin hybridizací. – Příroda, Praha, 47: 3–15.</w:t>
      </w:r>
      <w:r w:rsidR="00442255" w:rsidRPr="00442255">
        <w:rPr>
          <w:rFonts w:cstheme="minorHAnsi"/>
          <w:sz w:val="24"/>
          <w:szCs w:val="24"/>
        </w:rPr>
        <w:t xml:space="preserve"> </w:t>
      </w:r>
    </w:p>
    <w:p w14:paraId="14B2DA9E" w14:textId="5B5E3144" w:rsidR="00EA71E9" w:rsidRDefault="00EA71E9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56FD6">
        <w:rPr>
          <w:rFonts w:cstheme="minorHAnsi"/>
          <w:sz w:val="24"/>
          <w:szCs w:val="24"/>
        </w:rPr>
        <w:t>(</w:t>
      </w:r>
      <w:r w:rsidR="008C5E09" w:rsidRPr="00C56FD6">
        <w:rPr>
          <w:rFonts w:cstheme="minorHAnsi"/>
          <w:sz w:val="24"/>
          <w:szCs w:val="24"/>
        </w:rPr>
        <w:t>6</w:t>
      </w:r>
      <w:r w:rsidRPr="00C56FD6">
        <w:rPr>
          <w:rFonts w:cstheme="minorHAnsi"/>
          <w:sz w:val="24"/>
          <w:szCs w:val="24"/>
        </w:rPr>
        <w:t xml:space="preserve">) byla uspořádána </w:t>
      </w:r>
      <w:r w:rsidR="00130EF8" w:rsidRPr="00C56FD6">
        <w:rPr>
          <w:rFonts w:cstheme="minorHAnsi"/>
          <w:sz w:val="24"/>
          <w:szCs w:val="24"/>
        </w:rPr>
        <w:t>konference</w:t>
      </w:r>
      <w:r w:rsidR="00947DA8" w:rsidRPr="00C56FD6">
        <w:rPr>
          <w:rFonts w:cstheme="minorHAnsi"/>
          <w:sz w:val="24"/>
          <w:szCs w:val="24"/>
        </w:rPr>
        <w:t>/workshop na téma</w:t>
      </w:r>
      <w:r w:rsidRPr="00C56FD6">
        <w:rPr>
          <w:rFonts w:cstheme="minorHAnsi"/>
          <w:sz w:val="24"/>
          <w:szCs w:val="24"/>
        </w:rPr>
        <w:t xml:space="preserve">: </w:t>
      </w:r>
      <w:r w:rsidR="00442255" w:rsidRPr="008F4DF1">
        <w:rPr>
          <w:sz w:val="24"/>
          <w:szCs w:val="24"/>
          <w:lang w:val="en-US"/>
        </w:rPr>
        <w:t>Průtoková cytometrie jako efektivní a úsporná metoda pro detekci hybridizace a genetické eroze ohrožených druhů rostlin</w:t>
      </w:r>
      <w:r w:rsidR="000C1CE5">
        <w:rPr>
          <w:sz w:val="24"/>
          <w:szCs w:val="24"/>
        </w:rPr>
        <w:t xml:space="preserve"> </w:t>
      </w:r>
      <w:r w:rsidR="008C5E09" w:rsidRPr="00442255">
        <w:rPr>
          <w:rFonts w:cstheme="minorHAnsi"/>
          <w:color w:val="333333"/>
          <w:sz w:val="24"/>
          <w:szCs w:val="24"/>
          <w:shd w:val="clear" w:color="auto" w:fill="FFFFFF"/>
        </w:rPr>
        <w:t xml:space="preserve">dne </w:t>
      </w:r>
      <w:r w:rsidR="00442255" w:rsidRPr="00442255">
        <w:rPr>
          <w:rFonts w:cstheme="minorHAnsi"/>
          <w:color w:val="333333"/>
          <w:sz w:val="24"/>
          <w:szCs w:val="24"/>
          <w:shd w:val="clear" w:color="auto" w:fill="FFFFFF"/>
        </w:rPr>
        <w:t>13</w:t>
      </w:r>
      <w:r w:rsidR="008C5E09" w:rsidRPr="00442255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="00442255" w:rsidRPr="00442255">
        <w:rPr>
          <w:rFonts w:cstheme="minorHAnsi"/>
          <w:color w:val="333333"/>
          <w:sz w:val="24"/>
          <w:szCs w:val="24"/>
          <w:shd w:val="clear" w:color="auto" w:fill="FFFFFF"/>
        </w:rPr>
        <w:t>12</w:t>
      </w:r>
      <w:r w:rsidR="008C5E09" w:rsidRPr="00442255">
        <w:rPr>
          <w:rFonts w:cstheme="minorHAnsi"/>
          <w:color w:val="333333"/>
          <w:sz w:val="24"/>
          <w:szCs w:val="24"/>
          <w:shd w:val="clear" w:color="auto" w:fill="FFFFFF"/>
        </w:rPr>
        <w:t>.2024.</w:t>
      </w:r>
    </w:p>
    <w:p w14:paraId="4FD8BBC9" w14:textId="3B541352" w:rsidR="000C1CE5" w:rsidRPr="000C1CE5" w:rsidRDefault="000C1CE5" w:rsidP="000C1CE5">
      <w:pPr>
        <w:rPr>
          <w:sz w:val="24"/>
          <w:szCs w:val="24"/>
        </w:rPr>
      </w:pPr>
      <w:r>
        <w:rPr>
          <w:sz w:val="24"/>
          <w:szCs w:val="24"/>
        </w:rPr>
        <w:t xml:space="preserve">(7) byl publikován článek: </w:t>
      </w:r>
      <w:r w:rsidRPr="000C1CE5">
        <w:rPr>
          <w:sz w:val="24"/>
          <w:szCs w:val="24"/>
        </w:rPr>
        <w:t xml:space="preserve">Urfusová R., Urfus T., Krahulec F., Jarolímová V., Kopecký D. </w:t>
      </w:r>
      <w:r>
        <w:rPr>
          <w:sz w:val="24"/>
          <w:szCs w:val="24"/>
        </w:rPr>
        <w:t>et</w:t>
      </w:r>
      <w:r w:rsidRPr="000C1CE5">
        <w:rPr>
          <w:sz w:val="24"/>
          <w:szCs w:val="24"/>
        </w:rPr>
        <w:t xml:space="preserve"> Mahelka V. (2024) Morphological,</w:t>
      </w:r>
      <w:r>
        <w:rPr>
          <w:sz w:val="24"/>
          <w:szCs w:val="24"/>
        </w:rPr>
        <w:t xml:space="preserve"> </w:t>
      </w:r>
      <w:r w:rsidRPr="000C1CE5">
        <w:rPr>
          <w:sz w:val="24"/>
          <w:szCs w:val="24"/>
        </w:rPr>
        <w:t>flow cytometric and cytogenetic evidence of a hybrid swarm between Elymus hispidus and E. repens in the Bílé</w:t>
      </w:r>
      <w:r>
        <w:rPr>
          <w:sz w:val="24"/>
          <w:szCs w:val="24"/>
        </w:rPr>
        <w:t xml:space="preserve"> </w:t>
      </w:r>
      <w:r w:rsidRPr="000C1CE5">
        <w:rPr>
          <w:sz w:val="24"/>
          <w:szCs w:val="24"/>
        </w:rPr>
        <w:t>Karpaty Mts, Czech Republic. – Preslia 95: 97–122.</w:t>
      </w:r>
    </w:p>
    <w:p w14:paraId="08ACA79E" w14:textId="77777777" w:rsidR="000C1CE5" w:rsidRPr="005A6D10" w:rsidRDefault="000C1CE5">
      <w:pPr>
        <w:rPr>
          <w:sz w:val="24"/>
          <w:szCs w:val="24"/>
          <w:vertAlign w:val="superscript"/>
        </w:rPr>
      </w:pPr>
    </w:p>
    <w:p w14:paraId="44F3A70E" w14:textId="2FFE2B5B" w:rsidR="007A416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2.2.3. Seznam výsledků projektu</w:t>
      </w:r>
    </w:p>
    <w:p w14:paraId="5F72C4DD" w14:textId="24B95BF9" w:rsidR="008739D2" w:rsidRPr="008F4DF1" w:rsidRDefault="00340077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8F4DF1">
        <w:rPr>
          <w:rFonts w:cstheme="minorHAnsi"/>
          <w:b/>
          <w:bCs/>
          <w:sz w:val="24"/>
          <w:szCs w:val="24"/>
        </w:rPr>
        <w:t xml:space="preserve">V1 – </w:t>
      </w:r>
      <w:r w:rsidR="001366AA" w:rsidRPr="008F4DF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Průtoková cytometrie jako efektivní a úsporná metoda pro detekci hybridizace a genetické eroze ohrožených druhů rostlin</w:t>
      </w:r>
    </w:p>
    <w:p w14:paraId="3B4CFA66" w14:textId="62488E00" w:rsidR="00243A04" w:rsidRPr="008F4DF1" w:rsidRDefault="00340077">
      <w:pPr>
        <w:rPr>
          <w:rFonts w:cstheme="minorHAnsi"/>
          <w:b/>
          <w:bCs/>
          <w:sz w:val="24"/>
          <w:szCs w:val="24"/>
        </w:rPr>
      </w:pPr>
      <w:r w:rsidRPr="008F4DF1">
        <w:rPr>
          <w:rFonts w:cstheme="minorHAnsi"/>
          <w:sz w:val="24"/>
          <w:szCs w:val="24"/>
        </w:rPr>
        <w:t xml:space="preserve">Druh výsledku: </w:t>
      </w:r>
      <w:r w:rsidR="00C56FD6" w:rsidRPr="008F4DF1">
        <w:rPr>
          <w:rFonts w:cstheme="minorHAnsi"/>
          <w:sz w:val="24"/>
          <w:szCs w:val="24"/>
        </w:rPr>
        <w:t>NmetS – Metodiky</w:t>
      </w:r>
      <w:r w:rsidR="00115AE1" w:rsidRPr="008F4DF1">
        <w:rPr>
          <w:rFonts w:cstheme="minorHAnsi"/>
          <w:sz w:val="24"/>
          <w:szCs w:val="24"/>
        </w:rPr>
        <w:t xml:space="preserve"> schválené příslušným orgánem státní správy, do jehož kompetence daná problematika spadá</w:t>
      </w:r>
      <w:r w:rsidRPr="008F4DF1">
        <w:rPr>
          <w:rFonts w:cstheme="minorHAnsi"/>
          <w:sz w:val="24"/>
          <w:szCs w:val="24"/>
        </w:rPr>
        <w:t xml:space="preserve"> </w:t>
      </w:r>
      <w:r w:rsidR="00115AE1" w:rsidRPr="008F4DF1">
        <w:rPr>
          <w:rFonts w:cstheme="minorHAnsi"/>
          <w:sz w:val="24"/>
          <w:szCs w:val="24"/>
        </w:rPr>
        <w:br/>
      </w:r>
      <w:r w:rsidRPr="008F4DF1">
        <w:rPr>
          <w:rFonts w:cstheme="minorHAnsi"/>
          <w:sz w:val="24"/>
          <w:szCs w:val="24"/>
        </w:rPr>
        <w:t>Rok dosažení výsledku: 202</w:t>
      </w:r>
      <w:r w:rsidR="001366AA" w:rsidRPr="008F4DF1">
        <w:rPr>
          <w:rFonts w:cstheme="minorHAnsi"/>
          <w:sz w:val="24"/>
          <w:szCs w:val="24"/>
        </w:rPr>
        <w:t>4</w:t>
      </w:r>
      <w:r w:rsidRPr="008F4DF1">
        <w:rPr>
          <w:rFonts w:cstheme="minorHAnsi"/>
          <w:sz w:val="24"/>
          <w:szCs w:val="24"/>
        </w:rPr>
        <w:t xml:space="preserve"> </w:t>
      </w:r>
      <w:r w:rsidR="004B47DF" w:rsidRPr="008F4DF1">
        <w:rPr>
          <w:rFonts w:cstheme="minorHAnsi"/>
          <w:sz w:val="24"/>
          <w:szCs w:val="24"/>
        </w:rPr>
        <w:br/>
      </w:r>
      <w:r w:rsidRPr="008F4DF1">
        <w:rPr>
          <w:rFonts w:cstheme="minorHAnsi"/>
          <w:sz w:val="24"/>
          <w:szCs w:val="24"/>
        </w:rPr>
        <w:t>Rozdělení vlastnických práv: BÚ –</w:t>
      </w:r>
      <w:r w:rsidR="00FD12A7" w:rsidRPr="008F4DF1">
        <w:rPr>
          <w:rFonts w:cstheme="minorHAnsi"/>
          <w:sz w:val="24"/>
          <w:szCs w:val="24"/>
        </w:rPr>
        <w:t xml:space="preserve"> </w:t>
      </w:r>
      <w:r w:rsidR="001366AA" w:rsidRPr="008F4DF1">
        <w:rPr>
          <w:rFonts w:cstheme="minorHAnsi"/>
          <w:sz w:val="24"/>
          <w:szCs w:val="24"/>
        </w:rPr>
        <w:t xml:space="preserve">50 </w:t>
      </w:r>
      <w:r w:rsidR="00796BEA" w:rsidRPr="008F4DF1">
        <w:rPr>
          <w:rFonts w:cstheme="minorHAnsi"/>
          <w:sz w:val="24"/>
          <w:szCs w:val="24"/>
        </w:rPr>
        <w:t>%,</w:t>
      </w:r>
      <w:r w:rsidRPr="008F4DF1">
        <w:rPr>
          <w:rFonts w:cstheme="minorHAnsi"/>
          <w:sz w:val="24"/>
          <w:szCs w:val="24"/>
        </w:rPr>
        <w:t xml:space="preserve"> </w:t>
      </w:r>
      <w:r w:rsidR="000636EF" w:rsidRPr="008F4DF1">
        <w:rPr>
          <w:rFonts w:cstheme="minorHAnsi"/>
          <w:sz w:val="24"/>
          <w:szCs w:val="24"/>
        </w:rPr>
        <w:t xml:space="preserve">PřF </w:t>
      </w:r>
      <w:r w:rsidR="001366AA" w:rsidRPr="008F4DF1">
        <w:rPr>
          <w:rFonts w:cstheme="minorHAnsi"/>
          <w:sz w:val="24"/>
          <w:szCs w:val="24"/>
        </w:rPr>
        <w:t>UK</w:t>
      </w:r>
      <w:r w:rsidRPr="008F4DF1">
        <w:rPr>
          <w:rFonts w:cstheme="minorHAnsi"/>
          <w:sz w:val="24"/>
          <w:szCs w:val="24"/>
        </w:rPr>
        <w:t xml:space="preserve"> –</w:t>
      </w:r>
      <w:r w:rsidR="0081720A" w:rsidRPr="008F4DF1">
        <w:rPr>
          <w:rFonts w:cstheme="minorHAnsi"/>
          <w:sz w:val="24"/>
          <w:szCs w:val="24"/>
        </w:rPr>
        <w:t xml:space="preserve"> </w:t>
      </w:r>
      <w:r w:rsidR="001366AA" w:rsidRPr="008F4DF1">
        <w:rPr>
          <w:rFonts w:cstheme="minorHAnsi"/>
          <w:sz w:val="24"/>
          <w:szCs w:val="24"/>
        </w:rPr>
        <w:t>50</w:t>
      </w:r>
      <w:r w:rsidR="00796BEA" w:rsidRPr="008F4DF1">
        <w:rPr>
          <w:rFonts w:cstheme="minorHAnsi"/>
          <w:sz w:val="24"/>
          <w:szCs w:val="24"/>
        </w:rPr>
        <w:t xml:space="preserve"> </w:t>
      </w:r>
      <w:r w:rsidR="0081720A" w:rsidRPr="008F4DF1">
        <w:rPr>
          <w:rFonts w:cstheme="minorHAnsi"/>
          <w:sz w:val="24"/>
          <w:szCs w:val="24"/>
        </w:rPr>
        <w:t>%</w:t>
      </w:r>
      <w:r w:rsidRPr="008F4DF1">
        <w:rPr>
          <w:rFonts w:cstheme="minorHAnsi"/>
          <w:sz w:val="24"/>
          <w:szCs w:val="24"/>
        </w:rPr>
        <w:t xml:space="preserve"> </w:t>
      </w:r>
      <w:r w:rsidR="00FD12A7" w:rsidRPr="008F4DF1">
        <w:rPr>
          <w:rFonts w:cstheme="minorHAnsi"/>
          <w:sz w:val="24"/>
          <w:szCs w:val="24"/>
        </w:rPr>
        <w:t xml:space="preserve"> </w:t>
      </w:r>
      <w:r w:rsidRPr="008F4DF1">
        <w:rPr>
          <w:rFonts w:cstheme="minorHAnsi"/>
          <w:sz w:val="24"/>
          <w:szCs w:val="24"/>
        </w:rPr>
        <w:br/>
      </w:r>
    </w:p>
    <w:p w14:paraId="220DFCE5" w14:textId="35E63441" w:rsidR="00747511" w:rsidRPr="008F4DF1" w:rsidRDefault="00747511" w:rsidP="008F4DF1">
      <w:pPr>
        <w:spacing w:line="240" w:lineRule="auto"/>
        <w:rPr>
          <w:rFonts w:eastAsia="Times New Roman" w:cstheme="minorHAnsi"/>
          <w:sz w:val="24"/>
          <w:szCs w:val="24"/>
        </w:rPr>
      </w:pPr>
      <w:r w:rsidRPr="008F4DF1">
        <w:rPr>
          <w:rFonts w:cstheme="minorHAnsi"/>
          <w:b/>
          <w:bCs/>
          <w:sz w:val="24"/>
          <w:szCs w:val="24"/>
        </w:rPr>
        <w:t>V</w:t>
      </w:r>
      <w:r w:rsidR="00C4526F" w:rsidRPr="008F4DF1">
        <w:rPr>
          <w:rFonts w:cstheme="minorHAnsi"/>
          <w:b/>
          <w:bCs/>
          <w:sz w:val="24"/>
          <w:szCs w:val="24"/>
        </w:rPr>
        <w:t>2</w:t>
      </w:r>
      <w:r w:rsidRPr="008F4DF1">
        <w:rPr>
          <w:rFonts w:cstheme="minorHAnsi"/>
          <w:b/>
          <w:bCs/>
          <w:sz w:val="24"/>
          <w:szCs w:val="24"/>
        </w:rPr>
        <w:t xml:space="preserve"> –</w:t>
      </w:r>
      <w:r w:rsidR="00B15D45" w:rsidRPr="008F4DF1">
        <w:rPr>
          <w:rFonts w:eastAsia="Times New Roman" w:cstheme="minorHAnsi"/>
          <w:b/>
          <w:sz w:val="24"/>
          <w:szCs w:val="24"/>
        </w:rPr>
        <w:t>Urfus</w:t>
      </w:r>
      <w:r w:rsidR="00B15D45" w:rsidRPr="008F4DF1">
        <w:rPr>
          <w:rFonts w:eastAsia="Times New Roman" w:cstheme="minorHAnsi"/>
          <w:b/>
          <w:sz w:val="24"/>
          <w:szCs w:val="24"/>
          <w:vertAlign w:val="superscript"/>
        </w:rPr>
        <w:t xml:space="preserve"> </w:t>
      </w:r>
      <w:r w:rsidR="00B15D45" w:rsidRPr="008F4DF1">
        <w:rPr>
          <w:rFonts w:eastAsia="Times New Roman" w:cstheme="minorHAnsi"/>
          <w:b/>
          <w:sz w:val="24"/>
          <w:szCs w:val="24"/>
        </w:rPr>
        <w:t>T., Chrtek</w:t>
      </w:r>
      <w:r w:rsidR="00B15D45" w:rsidRPr="008F4DF1">
        <w:rPr>
          <w:rFonts w:eastAsia="Times New Roman" w:cstheme="minorHAnsi"/>
          <w:b/>
          <w:sz w:val="24"/>
          <w:szCs w:val="24"/>
          <w:vertAlign w:val="superscript"/>
        </w:rPr>
        <w:t xml:space="preserve"> </w:t>
      </w:r>
      <w:r w:rsidR="00B15D45" w:rsidRPr="008F4DF1">
        <w:rPr>
          <w:rFonts w:eastAsia="Times New Roman" w:cstheme="minorHAnsi"/>
          <w:b/>
          <w:sz w:val="24"/>
          <w:szCs w:val="24"/>
        </w:rPr>
        <w:t>J., Kaplan</w:t>
      </w:r>
      <w:r w:rsidR="00B15D45" w:rsidRPr="008F4DF1">
        <w:rPr>
          <w:rFonts w:eastAsia="Times New Roman" w:cstheme="minorHAnsi"/>
          <w:b/>
          <w:sz w:val="24"/>
          <w:szCs w:val="24"/>
          <w:vertAlign w:val="superscript"/>
        </w:rPr>
        <w:t xml:space="preserve"> </w:t>
      </w:r>
      <w:r w:rsidR="00B15D45" w:rsidRPr="008F4DF1">
        <w:rPr>
          <w:rFonts w:eastAsia="Times New Roman" w:cstheme="minorHAnsi"/>
          <w:b/>
          <w:sz w:val="24"/>
          <w:szCs w:val="24"/>
        </w:rPr>
        <w:t>Z., Prančl</w:t>
      </w:r>
      <w:r w:rsidR="00B15D45" w:rsidRPr="008F4DF1">
        <w:rPr>
          <w:rFonts w:eastAsia="Times New Roman" w:cstheme="minorHAnsi"/>
          <w:b/>
          <w:sz w:val="24"/>
          <w:szCs w:val="24"/>
          <w:vertAlign w:val="superscript"/>
        </w:rPr>
        <w:t xml:space="preserve"> </w:t>
      </w:r>
      <w:r w:rsidR="00B15D45" w:rsidRPr="008F4DF1">
        <w:rPr>
          <w:rFonts w:eastAsia="Times New Roman" w:cstheme="minorHAnsi"/>
          <w:b/>
          <w:sz w:val="24"/>
          <w:szCs w:val="24"/>
        </w:rPr>
        <w:t>J., Ponert</w:t>
      </w:r>
      <w:r w:rsidR="00B15D45" w:rsidRPr="008F4DF1">
        <w:rPr>
          <w:rFonts w:eastAsia="Times New Roman" w:cstheme="minorHAnsi"/>
          <w:b/>
          <w:sz w:val="24"/>
          <w:szCs w:val="24"/>
          <w:vertAlign w:val="superscript"/>
        </w:rPr>
        <w:t xml:space="preserve"> </w:t>
      </w:r>
      <w:r w:rsidR="00B15D45" w:rsidRPr="008F4DF1">
        <w:rPr>
          <w:rFonts w:eastAsia="Times New Roman" w:cstheme="minorHAnsi"/>
          <w:b/>
          <w:sz w:val="24"/>
          <w:szCs w:val="24"/>
        </w:rPr>
        <w:t>J., Trávníček</w:t>
      </w:r>
      <w:r w:rsidR="00B15D45" w:rsidRPr="008F4DF1">
        <w:rPr>
          <w:rFonts w:eastAsia="Times New Roman" w:cstheme="minorHAnsi"/>
          <w:b/>
          <w:sz w:val="24"/>
          <w:szCs w:val="24"/>
          <w:vertAlign w:val="superscript"/>
        </w:rPr>
        <w:t xml:space="preserve"> </w:t>
      </w:r>
      <w:r w:rsidR="00B15D45" w:rsidRPr="008F4DF1">
        <w:rPr>
          <w:rFonts w:eastAsia="Times New Roman" w:cstheme="minorHAnsi"/>
          <w:b/>
          <w:sz w:val="24"/>
          <w:szCs w:val="24"/>
        </w:rPr>
        <w:t>P. et Slovák M. (2025):</w:t>
      </w:r>
      <w:r w:rsidR="00B15D45" w:rsidRPr="008F4DF1">
        <w:rPr>
          <w:rFonts w:eastAsia="Times New Roman" w:cstheme="minorHAnsi"/>
          <w:sz w:val="24"/>
          <w:szCs w:val="24"/>
        </w:rPr>
        <w:t xml:space="preserve"> </w:t>
      </w:r>
      <w:r w:rsidR="00B15D45" w:rsidRPr="008F4DF1">
        <w:rPr>
          <w:rFonts w:eastAsia="Times New Roman" w:cstheme="minorHAnsi"/>
          <w:b/>
          <w:color w:val="252525"/>
          <w:sz w:val="24"/>
          <w:szCs w:val="24"/>
        </w:rPr>
        <w:t xml:space="preserve">Utilising flow cytometry to identify hybridisation risks in endangered plants: Implications for conservation. </w:t>
      </w:r>
      <w:r w:rsidR="000C1CE5">
        <w:rPr>
          <w:rFonts w:eastAsia="Times New Roman" w:cstheme="minorHAnsi"/>
          <w:b/>
          <w:color w:val="252525"/>
          <w:sz w:val="24"/>
          <w:szCs w:val="24"/>
        </w:rPr>
        <w:t xml:space="preserve">– </w:t>
      </w:r>
      <w:r w:rsidR="00B15D45" w:rsidRPr="008F4DF1">
        <w:rPr>
          <w:rFonts w:eastAsia="Times New Roman" w:cstheme="minorHAnsi"/>
          <w:b/>
          <w:color w:val="252525"/>
          <w:sz w:val="24"/>
          <w:szCs w:val="24"/>
        </w:rPr>
        <w:t>Biodiversity and Conservation</w:t>
      </w:r>
      <w:r w:rsidR="000C1CE5">
        <w:rPr>
          <w:rFonts w:eastAsia="Times New Roman" w:cstheme="minorHAnsi"/>
          <w:b/>
          <w:color w:val="252525"/>
          <w:sz w:val="24"/>
          <w:szCs w:val="24"/>
        </w:rPr>
        <w:t>, publikován online 24. 4. 2025</w:t>
      </w:r>
      <w:r w:rsidR="00B15D45" w:rsidRPr="008F4DF1">
        <w:rPr>
          <w:rFonts w:eastAsia="Times New Roman" w:cstheme="minorHAnsi"/>
          <w:b/>
          <w:color w:val="252525"/>
          <w:sz w:val="24"/>
          <w:szCs w:val="24"/>
        </w:rPr>
        <w:t xml:space="preserve">. </w:t>
      </w:r>
    </w:p>
    <w:p w14:paraId="0BF1614E" w14:textId="2684FADE" w:rsidR="00243A04" w:rsidRPr="009E0A58" w:rsidRDefault="00747511" w:rsidP="00747511">
      <w:pPr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</w:pPr>
      <w:r w:rsidRPr="008F4DF1">
        <w:rPr>
          <w:rFonts w:cstheme="minorHAnsi"/>
          <w:sz w:val="24"/>
          <w:szCs w:val="24"/>
        </w:rPr>
        <w:t xml:space="preserve">Druh výsledku: </w:t>
      </w:r>
      <w:r w:rsidR="00796BEA" w:rsidRPr="008F4DF1">
        <w:rPr>
          <w:rFonts w:cstheme="minorHAnsi"/>
          <w:sz w:val="24"/>
          <w:szCs w:val="24"/>
        </w:rPr>
        <w:t>Jimp – Původní</w:t>
      </w:r>
      <w:r w:rsidR="00C4526F" w:rsidRPr="008F4DF1">
        <w:rPr>
          <w:rFonts w:cstheme="minorHAnsi"/>
          <w:sz w:val="24"/>
          <w:szCs w:val="24"/>
        </w:rPr>
        <w:t>/přehledový článek v recenzovaném odborném periodiku, který je obsažen v databázi Web of Science (dále „WoS“) s příznakem „Article“, „Review“, nebo „Letter“</w:t>
      </w:r>
      <w:r w:rsidRPr="008F4DF1">
        <w:rPr>
          <w:rFonts w:cstheme="minorHAnsi"/>
          <w:sz w:val="24"/>
          <w:szCs w:val="24"/>
        </w:rPr>
        <w:br/>
        <w:t>Rok dosažení výsledku: 202</w:t>
      </w:r>
      <w:r w:rsidR="00933C2A" w:rsidRPr="008F4DF1">
        <w:rPr>
          <w:rFonts w:cstheme="minorHAnsi"/>
          <w:sz w:val="24"/>
          <w:szCs w:val="24"/>
        </w:rPr>
        <w:t>5</w:t>
      </w:r>
      <w:r w:rsidRPr="008F4DF1">
        <w:rPr>
          <w:rFonts w:cstheme="minorHAnsi"/>
          <w:sz w:val="24"/>
          <w:szCs w:val="24"/>
        </w:rPr>
        <w:t xml:space="preserve"> </w:t>
      </w:r>
      <w:r w:rsidRPr="008F4DF1">
        <w:rPr>
          <w:rFonts w:cstheme="minorHAnsi"/>
          <w:sz w:val="24"/>
          <w:szCs w:val="24"/>
        </w:rPr>
        <w:br/>
        <w:t xml:space="preserve">Rozdělení vlastnických práv: BÚ – 50 </w:t>
      </w:r>
      <w:r w:rsidR="00796BEA" w:rsidRPr="008F4DF1">
        <w:rPr>
          <w:rFonts w:cstheme="minorHAnsi"/>
          <w:sz w:val="24"/>
          <w:szCs w:val="24"/>
        </w:rPr>
        <w:t>%,</w:t>
      </w:r>
      <w:r w:rsidRPr="008F4DF1">
        <w:rPr>
          <w:rFonts w:cstheme="minorHAnsi"/>
          <w:sz w:val="24"/>
          <w:szCs w:val="24"/>
        </w:rPr>
        <w:t xml:space="preserve"> PřF UK – </w:t>
      </w:r>
      <w:r w:rsidR="00796BEA" w:rsidRPr="008F4DF1">
        <w:rPr>
          <w:rFonts w:cstheme="minorHAnsi"/>
          <w:sz w:val="24"/>
          <w:szCs w:val="24"/>
        </w:rPr>
        <w:t>50 %</w:t>
      </w:r>
      <w:r w:rsidRPr="008F4DF1">
        <w:rPr>
          <w:rFonts w:cstheme="minorHAnsi"/>
          <w:sz w:val="24"/>
          <w:szCs w:val="24"/>
        </w:rPr>
        <w:t xml:space="preserve">  </w:t>
      </w:r>
      <w:r w:rsidR="00340077" w:rsidRPr="008F4DF1">
        <w:rPr>
          <w:rFonts w:cstheme="minorHAnsi"/>
          <w:sz w:val="24"/>
          <w:szCs w:val="24"/>
        </w:rPr>
        <w:br/>
      </w:r>
    </w:p>
    <w:p w14:paraId="51DBC70A" w14:textId="390E578A" w:rsidR="00C4526F" w:rsidRPr="008F4DF1" w:rsidRDefault="00C4526F" w:rsidP="00C4526F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8F4DF1">
        <w:rPr>
          <w:rFonts w:cstheme="minorHAnsi"/>
          <w:b/>
          <w:bCs/>
          <w:sz w:val="24"/>
          <w:szCs w:val="24"/>
        </w:rPr>
        <w:lastRenderedPageBreak/>
        <w:t xml:space="preserve">V3 – </w:t>
      </w:r>
      <w:r w:rsidR="00D97E20" w:rsidRPr="008F4DF1">
        <w:rPr>
          <w:rFonts w:cstheme="minorHAnsi"/>
          <w:b/>
          <w:bCs/>
          <w:sz w:val="24"/>
          <w:szCs w:val="24"/>
        </w:rPr>
        <w:t xml:space="preserve">Chrtek J., Urfus T., Pekařová M., Kaplan Z., Slovák M. et Prančl J. (2024): Mají se vzácné druhy rostlin bát křížení s hojnějšími příbuznými? I. Kopřiva z hloubi lužního lesa. – Živa 2024/6: 308–311. </w:t>
      </w:r>
    </w:p>
    <w:p w14:paraId="56E8DF80" w14:textId="7FB1560F" w:rsidR="009E0A58" w:rsidRDefault="00C4526F">
      <w:pPr>
        <w:rPr>
          <w:rFonts w:cstheme="minorHAnsi"/>
          <w:sz w:val="24"/>
          <w:szCs w:val="24"/>
        </w:rPr>
      </w:pPr>
      <w:r w:rsidRPr="008F4DF1">
        <w:rPr>
          <w:rFonts w:cstheme="minorHAnsi"/>
          <w:sz w:val="24"/>
          <w:szCs w:val="24"/>
        </w:rPr>
        <w:t xml:space="preserve">Druh výsledku: </w:t>
      </w:r>
      <w:r w:rsidR="00796BEA" w:rsidRPr="008F4DF1">
        <w:rPr>
          <w:rFonts w:cstheme="minorHAnsi"/>
          <w:sz w:val="24"/>
          <w:szCs w:val="24"/>
        </w:rPr>
        <w:t>Jost – Ostatní</w:t>
      </w:r>
      <w:r w:rsidR="007320B9" w:rsidRPr="008F4DF1">
        <w:rPr>
          <w:rFonts w:cstheme="minorHAnsi"/>
          <w:sz w:val="24"/>
          <w:szCs w:val="24"/>
        </w:rPr>
        <w:t xml:space="preserve"> články v odborných recenzovaných periodikách splňující definici druhu výsledku</w:t>
      </w:r>
      <w:r w:rsidR="007320B9" w:rsidRPr="008F4DF1">
        <w:rPr>
          <w:rFonts w:cstheme="minorHAnsi"/>
          <w:sz w:val="24"/>
          <w:szCs w:val="24"/>
        </w:rPr>
        <w:br/>
      </w:r>
      <w:r w:rsidRPr="008F4DF1">
        <w:rPr>
          <w:rFonts w:cstheme="minorHAnsi"/>
          <w:sz w:val="24"/>
          <w:szCs w:val="24"/>
        </w:rPr>
        <w:t xml:space="preserve">Rok dosažení výsledku: 2024 </w:t>
      </w:r>
      <w:r w:rsidRPr="008F4DF1">
        <w:rPr>
          <w:rFonts w:cstheme="minorHAnsi"/>
          <w:sz w:val="24"/>
          <w:szCs w:val="24"/>
        </w:rPr>
        <w:br/>
        <w:t xml:space="preserve">Rozdělení vlastnických práv: BÚ – 50 </w:t>
      </w:r>
      <w:r w:rsidR="00796BEA" w:rsidRPr="008F4DF1">
        <w:rPr>
          <w:rFonts w:cstheme="minorHAnsi"/>
          <w:sz w:val="24"/>
          <w:szCs w:val="24"/>
        </w:rPr>
        <w:t>%,</w:t>
      </w:r>
      <w:r w:rsidRPr="008F4DF1">
        <w:rPr>
          <w:rFonts w:cstheme="minorHAnsi"/>
          <w:sz w:val="24"/>
          <w:szCs w:val="24"/>
        </w:rPr>
        <w:t xml:space="preserve"> PřF UK – </w:t>
      </w:r>
      <w:r w:rsidR="00796BEA" w:rsidRPr="008F4DF1">
        <w:rPr>
          <w:rFonts w:cstheme="minorHAnsi"/>
          <w:sz w:val="24"/>
          <w:szCs w:val="24"/>
        </w:rPr>
        <w:t>50 %</w:t>
      </w:r>
      <w:r w:rsidRPr="008F4DF1">
        <w:rPr>
          <w:rFonts w:cstheme="minorHAnsi"/>
          <w:sz w:val="24"/>
          <w:szCs w:val="24"/>
        </w:rPr>
        <w:t xml:space="preserve">  </w:t>
      </w:r>
      <w:r w:rsidR="009E0A58">
        <w:rPr>
          <w:rFonts w:cstheme="minorHAnsi"/>
          <w:sz w:val="24"/>
          <w:szCs w:val="24"/>
        </w:rPr>
        <w:br/>
      </w:r>
    </w:p>
    <w:p w14:paraId="0C9BAF5F" w14:textId="4A989138" w:rsidR="009E0A58" w:rsidRPr="008F4DF1" w:rsidRDefault="00917891" w:rsidP="009E0A58">
      <w:pPr>
        <w:rPr>
          <w:rFonts w:cstheme="minorHAnsi"/>
          <w:b/>
          <w:bCs/>
          <w:sz w:val="24"/>
          <w:szCs w:val="24"/>
        </w:rPr>
      </w:pPr>
      <w:r w:rsidRPr="008F4DF1">
        <w:rPr>
          <w:rFonts w:cstheme="minorHAnsi"/>
          <w:b/>
          <w:bCs/>
          <w:sz w:val="24"/>
          <w:szCs w:val="24"/>
        </w:rPr>
        <w:t>V4 –</w:t>
      </w:r>
      <w:r w:rsidR="00D97E20" w:rsidRPr="008F4DF1">
        <w:rPr>
          <w:b/>
          <w:bCs/>
        </w:rPr>
        <w:t>Urfus T., Pekařová M., Rejlová L., Záveská E., Weiser M., Josefiová J. et Chrtek J. (2024): Urtica kiov</w:t>
      </w:r>
      <w:hyperlink r:id="rId9" w:history="1">
        <w:r w:rsidR="00D97E20" w:rsidRPr="008F4DF1">
          <w:rPr>
            <w:rStyle w:val="Hyperlink"/>
            <w:b/>
            <w:bCs/>
            <w:color w:val="auto"/>
          </w:rPr>
          <w:t>iensis, a rare species of stinging nettle threatened by hybridization</w:t>
        </w:r>
        <w:r w:rsidR="00D97E20" w:rsidRPr="008F4DF1">
          <w:rPr>
            <w:rStyle w:val="Hyperlink"/>
            <w:b/>
            <w:bCs/>
          </w:rPr>
          <w:t xml:space="preserve">. – </w:t>
        </w:r>
        <w:r w:rsidR="00D97E20" w:rsidRPr="008F4DF1">
          <w:rPr>
            <w:rStyle w:val="Hyperlink"/>
            <w:b/>
            <w:bCs/>
            <w:color w:val="auto"/>
            <w:sz w:val="24"/>
            <w:szCs w:val="24"/>
          </w:rPr>
          <w:t xml:space="preserve"> </w:t>
        </w:r>
      </w:hyperlink>
      <w:r w:rsidR="00D97E20" w:rsidRPr="008F4DF1">
        <w:rPr>
          <w:b/>
          <w:bCs/>
        </w:rPr>
        <w:t>Preslia 96: 329–349.</w:t>
      </w:r>
      <w:r w:rsidR="00C56FD6">
        <w:rPr>
          <w:b/>
          <w:bCs/>
        </w:rPr>
        <w:t xml:space="preserve"> </w:t>
      </w:r>
    </w:p>
    <w:p w14:paraId="16CE8A48" w14:textId="513F7F99" w:rsidR="009E0A58" w:rsidRPr="00442255" w:rsidRDefault="009E0A58" w:rsidP="009E0A58">
      <w:pPr>
        <w:rPr>
          <w:rFonts w:cstheme="minorHAnsi"/>
          <w:sz w:val="24"/>
          <w:szCs w:val="24"/>
        </w:rPr>
      </w:pPr>
      <w:r w:rsidRPr="008F4DF1">
        <w:rPr>
          <w:rFonts w:cstheme="minorHAnsi"/>
          <w:sz w:val="24"/>
          <w:szCs w:val="24"/>
        </w:rPr>
        <w:t xml:space="preserve">Druh výsledku: </w:t>
      </w:r>
      <w:r w:rsidR="00796BEA" w:rsidRPr="008F4DF1">
        <w:rPr>
          <w:rFonts w:cstheme="minorHAnsi"/>
          <w:sz w:val="24"/>
          <w:szCs w:val="24"/>
        </w:rPr>
        <w:t>Jimp – Původní</w:t>
      </w:r>
      <w:r w:rsidRPr="008F4DF1">
        <w:rPr>
          <w:rFonts w:cstheme="minorHAnsi"/>
          <w:sz w:val="24"/>
          <w:szCs w:val="24"/>
        </w:rPr>
        <w:t>/přehledový článek v recenzovaném odborném periodiku, který je obsažen v databázi Web of Science (dále „WoS“) s příznakem „Article“, „Review“, nebo „Letter“</w:t>
      </w:r>
      <w:r w:rsidRPr="008F4DF1">
        <w:rPr>
          <w:rFonts w:cstheme="minorHAnsi"/>
          <w:sz w:val="24"/>
          <w:szCs w:val="24"/>
        </w:rPr>
        <w:br/>
        <w:t xml:space="preserve">Rok dosažení výsledku: 2024 </w:t>
      </w:r>
      <w:r w:rsidRPr="008F4DF1">
        <w:rPr>
          <w:rFonts w:cstheme="minorHAnsi"/>
          <w:sz w:val="24"/>
          <w:szCs w:val="24"/>
        </w:rPr>
        <w:br/>
        <w:t xml:space="preserve">Rozdělení vlastnických práv: BÚ – 50 </w:t>
      </w:r>
      <w:r w:rsidR="00796BEA" w:rsidRPr="008F4DF1">
        <w:rPr>
          <w:rFonts w:cstheme="minorHAnsi"/>
          <w:sz w:val="24"/>
          <w:szCs w:val="24"/>
        </w:rPr>
        <w:t>%,</w:t>
      </w:r>
      <w:r w:rsidRPr="008F4DF1">
        <w:rPr>
          <w:rFonts w:cstheme="minorHAnsi"/>
          <w:sz w:val="24"/>
          <w:szCs w:val="24"/>
        </w:rPr>
        <w:t xml:space="preserve"> PřF UK – 50</w:t>
      </w:r>
      <w:r w:rsidR="00796BEA" w:rsidRPr="008F4DF1">
        <w:rPr>
          <w:rFonts w:cstheme="minorHAnsi"/>
          <w:sz w:val="24"/>
          <w:szCs w:val="24"/>
        </w:rPr>
        <w:t xml:space="preserve"> </w:t>
      </w:r>
      <w:r w:rsidRPr="008F4DF1">
        <w:rPr>
          <w:rFonts w:cstheme="minorHAnsi"/>
          <w:sz w:val="24"/>
          <w:szCs w:val="24"/>
        </w:rPr>
        <w:t xml:space="preserve">%  </w:t>
      </w:r>
    </w:p>
    <w:p w14:paraId="79F30CBD" w14:textId="1642BC2B" w:rsidR="00796BEA" w:rsidRPr="00442255" w:rsidRDefault="00796BEA" w:rsidP="00796BEA">
      <w:pPr>
        <w:rPr>
          <w:rFonts w:cstheme="minorHAnsi"/>
          <w:sz w:val="24"/>
          <w:szCs w:val="24"/>
        </w:rPr>
      </w:pPr>
      <w:r w:rsidRPr="008F4DF1">
        <w:rPr>
          <w:rFonts w:cstheme="minorHAnsi"/>
          <w:b/>
          <w:bCs/>
          <w:sz w:val="24"/>
          <w:szCs w:val="24"/>
        </w:rPr>
        <w:br/>
        <w:t xml:space="preserve">V5 – </w:t>
      </w:r>
      <w:r w:rsidR="00D97E20" w:rsidRPr="008F4DF1">
        <w:rPr>
          <w:rFonts w:cstheme="minorHAnsi"/>
          <w:b/>
          <w:bCs/>
          <w:sz w:val="24"/>
          <w:szCs w:val="24"/>
        </w:rPr>
        <w:t>Kaplan Z., Chrtek J., Slovák M., Prančl J. et Urfus T. (2025): Využití průtokové cytometrie k odhalení ohrožení vzácných rostlin hybridizací. – Příroda, Praha, 47: 3–15.</w:t>
      </w:r>
      <w:r w:rsidR="00D97E20" w:rsidRPr="00442255">
        <w:rPr>
          <w:rFonts w:cstheme="minorHAnsi"/>
          <w:sz w:val="24"/>
          <w:szCs w:val="24"/>
        </w:rPr>
        <w:t xml:space="preserve"> </w:t>
      </w:r>
      <w:r w:rsidRPr="008F4DF1">
        <w:rPr>
          <w:rFonts w:cstheme="minorHAnsi"/>
          <w:sz w:val="24"/>
          <w:szCs w:val="24"/>
        </w:rPr>
        <w:t>Druh výsledku: Jost – Ostatní články v odborných recenzovaných periodikách splňující definici druhu výsledku</w:t>
      </w:r>
      <w:r w:rsidRPr="008F4DF1">
        <w:rPr>
          <w:rFonts w:cstheme="minorHAnsi"/>
          <w:sz w:val="24"/>
          <w:szCs w:val="24"/>
        </w:rPr>
        <w:br/>
        <w:t>Rok dosažení výsledku: 202</w:t>
      </w:r>
      <w:r w:rsidR="00D97E20" w:rsidRPr="008F4DF1">
        <w:rPr>
          <w:rFonts w:cstheme="minorHAnsi"/>
          <w:sz w:val="24"/>
          <w:szCs w:val="24"/>
        </w:rPr>
        <w:t>5</w:t>
      </w:r>
      <w:r w:rsidRPr="008F4DF1">
        <w:rPr>
          <w:rFonts w:cstheme="minorHAnsi"/>
          <w:sz w:val="24"/>
          <w:szCs w:val="24"/>
        </w:rPr>
        <w:t xml:space="preserve"> </w:t>
      </w:r>
      <w:r w:rsidRPr="008F4DF1">
        <w:rPr>
          <w:rFonts w:cstheme="minorHAnsi"/>
          <w:sz w:val="24"/>
          <w:szCs w:val="24"/>
        </w:rPr>
        <w:br/>
        <w:t xml:space="preserve">Rozdělení vlastnických práv: BÚ – 50 %, PřF UK – 50 %  </w:t>
      </w:r>
      <w:r w:rsidR="008E176D" w:rsidRPr="00442255">
        <w:rPr>
          <w:rFonts w:cstheme="minorHAnsi"/>
          <w:sz w:val="24"/>
          <w:szCs w:val="24"/>
        </w:rPr>
        <w:br/>
      </w:r>
    </w:p>
    <w:p w14:paraId="6C9FB122" w14:textId="50B2F352" w:rsidR="008E176D" w:rsidRDefault="008E176D" w:rsidP="008E176D">
      <w:pPr>
        <w:rPr>
          <w:rFonts w:cstheme="minorHAnsi"/>
          <w:sz w:val="24"/>
          <w:szCs w:val="24"/>
        </w:rPr>
      </w:pPr>
      <w:r w:rsidRPr="008F4DF1">
        <w:rPr>
          <w:rFonts w:cstheme="minorHAnsi"/>
          <w:b/>
          <w:bCs/>
          <w:sz w:val="24"/>
          <w:szCs w:val="24"/>
        </w:rPr>
        <w:t xml:space="preserve">V6 – </w:t>
      </w:r>
      <w:r w:rsidR="00512DC6" w:rsidRPr="008F4DF1">
        <w:rPr>
          <w:rFonts w:cstheme="minorHAnsi"/>
          <w:b/>
          <w:bCs/>
          <w:sz w:val="24"/>
          <w:szCs w:val="24"/>
        </w:rPr>
        <w:t>Jednodenní konference/workshop cílená na vědecké a odborné pracovníky ochrany přírody</w:t>
      </w:r>
      <w:r w:rsidR="00512DC6" w:rsidRPr="008F4DF1">
        <w:rPr>
          <w:rFonts w:cstheme="minorHAnsi"/>
          <w:b/>
          <w:bCs/>
          <w:sz w:val="24"/>
          <w:szCs w:val="24"/>
        </w:rPr>
        <w:br/>
      </w:r>
      <w:r w:rsidRPr="008F4DF1">
        <w:rPr>
          <w:rFonts w:cstheme="minorHAnsi"/>
          <w:sz w:val="24"/>
          <w:szCs w:val="24"/>
        </w:rPr>
        <w:t xml:space="preserve">Druh výsledku: </w:t>
      </w:r>
      <w:r w:rsidR="00B65C06" w:rsidRPr="008F4DF1">
        <w:rPr>
          <w:rFonts w:cstheme="minorHAnsi"/>
          <w:sz w:val="24"/>
          <w:szCs w:val="24"/>
        </w:rPr>
        <w:t>M – Uspořádání</w:t>
      </w:r>
      <w:r w:rsidR="00512DC6" w:rsidRPr="008F4DF1">
        <w:rPr>
          <w:rFonts w:cstheme="minorHAnsi"/>
          <w:sz w:val="24"/>
          <w:szCs w:val="24"/>
        </w:rPr>
        <w:t xml:space="preserve"> konference</w:t>
      </w:r>
      <w:r w:rsidR="00512DC6" w:rsidRPr="008F4DF1">
        <w:rPr>
          <w:rFonts w:cstheme="minorHAnsi"/>
          <w:sz w:val="24"/>
          <w:szCs w:val="24"/>
        </w:rPr>
        <w:br/>
      </w:r>
      <w:r w:rsidRPr="008F4DF1">
        <w:rPr>
          <w:rFonts w:cstheme="minorHAnsi"/>
          <w:sz w:val="24"/>
          <w:szCs w:val="24"/>
        </w:rPr>
        <w:t xml:space="preserve">Rok dosažení výsledku: 2024 </w:t>
      </w:r>
      <w:r w:rsidRPr="008F4DF1">
        <w:rPr>
          <w:rFonts w:cstheme="minorHAnsi"/>
          <w:sz w:val="24"/>
          <w:szCs w:val="24"/>
        </w:rPr>
        <w:br/>
        <w:t xml:space="preserve">Rozdělení vlastnických práv: BÚ – 50 %, PřF UK – 50 %  </w:t>
      </w:r>
    </w:p>
    <w:p w14:paraId="7ECBD537" w14:textId="77777777" w:rsidR="000C1CE5" w:rsidRDefault="000C1CE5" w:rsidP="008E176D">
      <w:pPr>
        <w:rPr>
          <w:rFonts w:cstheme="minorHAnsi"/>
          <w:sz w:val="24"/>
          <w:szCs w:val="24"/>
        </w:rPr>
      </w:pPr>
    </w:p>
    <w:p w14:paraId="708FCEA4" w14:textId="77777777" w:rsidR="00D237B9" w:rsidRPr="009E083C" w:rsidRDefault="000C1CE5" w:rsidP="00D237B9">
      <w:pPr>
        <w:rPr>
          <w:b/>
          <w:bCs/>
          <w:sz w:val="24"/>
          <w:szCs w:val="24"/>
        </w:rPr>
      </w:pPr>
      <w:r w:rsidRPr="009E083C">
        <w:rPr>
          <w:rFonts w:cstheme="minorHAnsi"/>
          <w:b/>
          <w:bCs/>
          <w:sz w:val="24"/>
          <w:szCs w:val="24"/>
        </w:rPr>
        <w:t>V7</w:t>
      </w:r>
      <w:r w:rsidR="00D237B9" w:rsidRPr="009E083C">
        <w:rPr>
          <w:rFonts w:cstheme="minorHAnsi"/>
          <w:b/>
          <w:bCs/>
          <w:sz w:val="24"/>
          <w:szCs w:val="24"/>
        </w:rPr>
        <w:t xml:space="preserve"> – </w:t>
      </w:r>
      <w:r w:rsidR="00D237B9" w:rsidRPr="009E083C">
        <w:rPr>
          <w:b/>
          <w:bCs/>
          <w:sz w:val="24"/>
          <w:szCs w:val="24"/>
        </w:rPr>
        <w:t>Urfusová R., Urfus T., Krahulec F., Jarolímová V., Kopecký D. et Mahelka V. (2024) Morphological, flow cytometric and cytogenetic evidence of a hybrid swarm between Elymus hispidus and E. repens in the Bílé Karpaty Mts, Czech Republic. – Preslia 95: 97–122.</w:t>
      </w:r>
    </w:p>
    <w:p w14:paraId="0662BC7D" w14:textId="77777777" w:rsidR="00D237B9" w:rsidRPr="00442255" w:rsidRDefault="00D237B9" w:rsidP="00D237B9">
      <w:pPr>
        <w:rPr>
          <w:rFonts w:cstheme="minorHAnsi"/>
          <w:sz w:val="24"/>
          <w:szCs w:val="24"/>
        </w:rPr>
      </w:pPr>
      <w:r w:rsidRPr="008F4DF1">
        <w:rPr>
          <w:rFonts w:cstheme="minorHAnsi"/>
          <w:sz w:val="24"/>
          <w:szCs w:val="24"/>
        </w:rPr>
        <w:t>Druh výsledku: Jimp – Původní/přehledový článek v recenzovaném odborném periodiku, který je obsažen v databázi Web of Science (dále „WoS“) s příznakem „Article“, „Review“, nebo „Letter“</w:t>
      </w:r>
      <w:r w:rsidRPr="008F4DF1">
        <w:rPr>
          <w:rFonts w:cstheme="minorHAnsi"/>
          <w:sz w:val="24"/>
          <w:szCs w:val="24"/>
        </w:rPr>
        <w:br/>
        <w:t xml:space="preserve">Rok dosažení výsledku: 2024 </w:t>
      </w:r>
      <w:r w:rsidRPr="008F4DF1">
        <w:rPr>
          <w:rFonts w:cstheme="minorHAnsi"/>
          <w:sz w:val="24"/>
          <w:szCs w:val="24"/>
        </w:rPr>
        <w:br/>
        <w:t xml:space="preserve">Rozdělení vlastnických práv: BÚ – 50 %, PřF UK – 50 %  </w:t>
      </w:r>
    </w:p>
    <w:p w14:paraId="0FD83D0F" w14:textId="57F75D6B" w:rsidR="000C1CE5" w:rsidRDefault="000C1CE5" w:rsidP="008E176D">
      <w:pPr>
        <w:rPr>
          <w:rFonts w:cstheme="minorHAnsi"/>
          <w:sz w:val="24"/>
          <w:szCs w:val="24"/>
        </w:rPr>
      </w:pPr>
    </w:p>
    <w:p w14:paraId="3C31A14A" w14:textId="1FF1B2B5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lastRenderedPageBreak/>
        <w:t>3. ÚPRAVA VLASTNICKÝCH A UŽÍVACÍCH PRÁV K VÝSLEDKŮM</w:t>
      </w:r>
    </w:p>
    <w:p w14:paraId="7F061A90" w14:textId="099B6F50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 xml:space="preserve">3.1. Všechna majetková práva k výsledkům patří Smluvním stranám. Práva autorů a původců výsledků a majitelů ochranných práv k nim jsou upravena zvláštními právními předpisy. </w:t>
      </w:r>
    </w:p>
    <w:p w14:paraId="6E2FEDF1" w14:textId="3FC83781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3.2. Smluvní strany konstatují, že podíly odpovídají podílům autorů, coby zaměstnanců zapojených institucí, na vytvoření výsledku. </w:t>
      </w:r>
    </w:p>
    <w:p w14:paraId="3A481941" w14:textId="7AFD9AFE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3.3. Smluvní strany sjednávají, že v případě komerčního užívání jednotlivých výsledků uzavřou ve vztahu k takovému výsledku zvláštní smlouvu, která stanoví bližší podmínky nakládání s tímto výsledkem, podíly na jeho komercializaci, okolnosti sjednávání případných návazných licenčních smluv, stejně jako způsob a rozsah užívacích práv Smluvních stran ve vztahu k tomuto výsledku. </w:t>
      </w:r>
    </w:p>
    <w:p w14:paraId="7437C9F4" w14:textId="1B4B7EB1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3.4. Mohou-li si u některé ze Smluvních stran činit nároky na práva k výsledkům z řešení třetí osoby, jsou Smluvní strany povinny provést taková opatření nebo uzavřít takové smlouvy, aby tato práva byla vykonávána v souladu s jejich vlastními závazky vyplývajícími ze smlouvy s poskytovatelem dotace či rozhodnutí o poskytnutí dotace na podporu projektu. </w:t>
      </w:r>
    </w:p>
    <w:p w14:paraId="093E7BFF" w14:textId="32FB7803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3.5. Postoupí-li Smluvní strany majetková práva k výsledkům z řešení projektu třetím osobám, zajistí odpovídajícími opatřeními nebo smlouvami, aby jejich smluvní závazky přešly na nového nositele majetkových práv tak, aby byly zajištěny zájmy poskytovatele dotace vyplývající ze smlouvy s poskytovatelem dotace či rozhodnutí o poskytnutí dotace na podporu projektu.  </w:t>
      </w:r>
    </w:p>
    <w:p w14:paraId="3BC65B82" w14:textId="43B170BB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3.6. Smluvní strany prohlašují, že jim nejsou známy žádné skutečnosti, které by nasvědčovaly tomu, že by jakékoliv využití výsledků projektu v ČR či v zahraničí mohlo představovat zásah do práv jiných osob z průmyslového nebo jiného duševního vlastnictví. </w:t>
      </w:r>
    </w:p>
    <w:p w14:paraId="49F1AC82" w14:textId="0E505B2C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3.7. Výsledky, zveřejňované v tištěné formě, ve formě vědeckých či odborných publikací nebo ve formě prezentací, musí obsahovat informaci o tom, že jich bylo dosaženo řešením projektu výzkumu a vývoje podporovaného z veřejných prostředků na podporu výzkumu a vývoje.</w:t>
      </w:r>
    </w:p>
    <w:p w14:paraId="623B0C36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12A3B9C8" w14:textId="550A8560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>4. ZPŮSOB VYUŽITÍ VÝSLEDKŮ A DOBA, DO KTERÉ MUSÍ BÝT VÝSLEDKY UPLATNĚNY</w:t>
      </w:r>
    </w:p>
    <w:p w14:paraId="5721F3B2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4.1. Smluvní strany jsou povinny zpřístupnit výsledky zájemcům v souladu s ustanovením § 16 zák. č. 130/2002 Sb., o podpoře výzkumu, experimentálního vývoje a inovací z veřejných prostředků a o změně některých souvisejících zákonů (zákon o podpoře výzkumu, experimentálního vývoje a inovací), ve znění pozdějších předpisů. </w:t>
      </w:r>
    </w:p>
    <w:p w14:paraId="20657D65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4.2. Smluvní strany jsou oprávněny využívat veškeré výsledky k vědeckým a výzkumným činnostem bezplatně. </w:t>
      </w:r>
    </w:p>
    <w:p w14:paraId="3989BCA7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lastRenderedPageBreak/>
        <w:t xml:space="preserve">4.3. Smluvní strany se dohodly, že na uplatnění a dalším vývoji výsledků budou v dobré víře a při zapojení svých nejlepších znalostí a zkušeností spolupracovat nejméně po dobu 3 (tří) let od uzavření této smlouvy. </w:t>
      </w:r>
    </w:p>
    <w:p w14:paraId="349DF0BB" w14:textId="7F57E943" w:rsidR="00340077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4.4 Smluvní strany se dohodly, že budou spolupracovat na realizaci Implementačního plánu projektu po dobu 3 let. </w:t>
      </w:r>
    </w:p>
    <w:p w14:paraId="6A9CA3C7" w14:textId="77777777" w:rsidR="00243A04" w:rsidRPr="00243A04" w:rsidRDefault="00243A04" w:rsidP="007A4167">
      <w:pPr>
        <w:ind w:firstLine="708"/>
        <w:rPr>
          <w:rFonts w:cstheme="minorHAnsi"/>
          <w:sz w:val="24"/>
          <w:szCs w:val="24"/>
        </w:rPr>
      </w:pPr>
    </w:p>
    <w:p w14:paraId="04C1EB6F" w14:textId="77777777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5. ROZSAH STUPNĚ DŮVĚRNOSTI ÚDAJŮ A ZPŮSOB NAKLÁDÁNÍ S NIMI </w:t>
      </w:r>
    </w:p>
    <w:p w14:paraId="096BC295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5.1. Výsledky řešení projektu, které byly publikovány v odborném tisku, nebo které byly jiným způsobem zveřejněny, netvoří žádné důvěrné informace, se kterými by bylo třeba nakládat podle zvláštních právních předpisů (např. § 504 občanského zákoníku). </w:t>
      </w:r>
    </w:p>
    <w:p w14:paraId="5B836B91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5.2. S informacemi tvořícími obchodní tajemství (pokud byly jako obchodní tajemství nebo důvěrné informace označeny), jsou Smluvní strany povinny nakládat tak, aby nedošlo k jejich zneužití či neoprávněnému zveřejnění.</w:t>
      </w:r>
    </w:p>
    <w:p w14:paraId="4E9F9792" w14:textId="2B0A0051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>5.3. Ochrana obchodního tajemství se nevztahuje na poskytování informací poskytovateli dotace, a to v rozsahu nezbytném pro naplnění podmínek poskytovatele vyplývající ze smlouvy s poskytovatelem dotace či rozhodnutí o poskytnutí dotace na podporu projektu.</w:t>
      </w:r>
    </w:p>
    <w:p w14:paraId="70E421A8" w14:textId="77777777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</w:p>
    <w:p w14:paraId="57E28B5F" w14:textId="29099D4B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6. SANKCE </w:t>
      </w:r>
    </w:p>
    <w:p w14:paraId="13D93352" w14:textId="5B86A7DC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6.1. Smluvní strany sjednávají, že pokud kterákoliv z nich zjistí porušení závazků z této smlouvy ze strany druhé Smluvní strany, je oprávněna vyslovit výstrahu s tím, že druhá Smluvní strana je povinna odstranit nesoulad do 60 kalendářních dnů ode dne písemného sdělení výstrahy. V případě opakovaného porušení je dotčená Smluvní strana oprávněna odstoupit od této smlouvy.</w:t>
      </w:r>
    </w:p>
    <w:p w14:paraId="4ED2ABED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25423DE1" w14:textId="45933E31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 xml:space="preserve">7. DOBA TRVÁNÍ ZÁVAZKŮ ZE SMLOUVY </w:t>
      </w:r>
    </w:p>
    <w:p w14:paraId="0B20C52C" w14:textId="7B6F64BA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7.1. Tato smlouva se uzavírá na dobu neurčitou. </w:t>
      </w:r>
    </w:p>
    <w:p w14:paraId="3734EF20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7.2. Výpověď závazků vzniklých z této smlouvy musí mít písemnou formu. Výpovědní doba činí 3 měsíce a počíná běžet prvním dnem měsíce následujícího po měsíci, ve kterém byla výpověď doručena poslední Smluvní straně. </w:t>
      </w:r>
    </w:p>
    <w:p w14:paraId="2AB64F2C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4DD18CDA" w14:textId="031A803D" w:rsidR="00340077" w:rsidRPr="00243A04" w:rsidRDefault="00340077" w:rsidP="007A4167">
      <w:pPr>
        <w:ind w:left="708"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 ZÁVĚREČNÁ USTANOVENÍ </w:t>
      </w:r>
    </w:p>
    <w:p w14:paraId="59A33A4C" w14:textId="77777777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8.1. Tato smlouva nabývá platnosti okamžikem podpisu všemi Smluvními stranami a účinnosti uveřejněním v registru smluv dle zákona č. 340/2015 Sb., o zvláštních podmínkách účinnosti některých smluv, uveřejňování těchto smluv a o registru smluv (zákon o registru </w:t>
      </w:r>
      <w:r w:rsidRPr="00243A04">
        <w:rPr>
          <w:rFonts w:cstheme="minorHAnsi"/>
          <w:sz w:val="24"/>
          <w:szCs w:val="24"/>
        </w:rPr>
        <w:lastRenderedPageBreak/>
        <w:t xml:space="preserve">smluv), ve znění pozdějších předpisů. Smluvní strany podpisem této smlouvy potvrzují, že neobsahuje obchodní tajemství. </w:t>
      </w:r>
    </w:p>
    <w:p w14:paraId="7F8E788C" w14:textId="37808CB8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8.2. Smlouva může být měněna nebo doplňována toliko vzestupně číslovanými písemnými dodatky podepsanými všemi Smluvními stranami. </w:t>
      </w:r>
    </w:p>
    <w:p w14:paraId="604E50D9" w14:textId="208C4F85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8.3. Smlouva je vyhotovena </w:t>
      </w:r>
      <w:r w:rsidR="00EA71E9">
        <w:rPr>
          <w:rFonts w:cstheme="minorHAnsi"/>
          <w:sz w:val="24"/>
          <w:szCs w:val="24"/>
        </w:rPr>
        <w:t>v jedné verzi s elektronickými podpisy.</w:t>
      </w:r>
      <w:r w:rsidRPr="00243A04">
        <w:rPr>
          <w:rFonts w:cstheme="minorHAnsi"/>
          <w:sz w:val="24"/>
          <w:szCs w:val="24"/>
        </w:rPr>
        <w:t xml:space="preserve"> </w:t>
      </w:r>
    </w:p>
    <w:p w14:paraId="15D57136" w14:textId="17B39B02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8.4. Je-li nebo stane-li se některé ustanovení této smlouvy neplatným nebo neúčinným, nezpůsobuje to neplatnost, resp. neúčinnost ostatních ustanovení této smlouvy a otázky, které jsou předmětem takového ustanovení neplatného, resp. neúčinného, budou posuzovány podle úpravy obsažené v obecně závazných právních předpisech, které svým účelem nejlépe odpovídají předmětu úpravy ustanovení neplatného, resp. neúčinného. </w:t>
      </w:r>
    </w:p>
    <w:p w14:paraId="486012E1" w14:textId="28C12C83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8.5. Smluvní strany bezvýhradně souhlasí se zveřejněním plného znění smlouvy tak, aby tato smlouva mohla být předmětem poskytnuté informace ve smyslu zákona č. 106/1999 Sb., o svobodném přístupu k informacím, ve znění pozdějších předpisů a s uveřejněním plného znění smlouvy v registru smluv dle zákona č. 340/2015 Sb., o zvláštních podmínkách účinnosti některých smluv, uveřejňování těchto smluv a o registru smluv (zákon o registru smluv), ve znění pozdějších předpisů. </w:t>
      </w:r>
    </w:p>
    <w:p w14:paraId="5A5B3DFA" w14:textId="7965905C" w:rsidR="00340077" w:rsidRPr="00243A04" w:rsidRDefault="00340077" w:rsidP="007A4167">
      <w:pPr>
        <w:ind w:firstLine="708"/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8.6. Smluvní strany prohlašují, že si tuto smlouvu pozorně přečetly a že je jim její obsah jasný a srozumitelný.</w:t>
      </w:r>
    </w:p>
    <w:p w14:paraId="076D5156" w14:textId="39BAFC5E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</w:t>
      </w:r>
      <w:r w:rsidR="007A4167" w:rsidRPr="00243A04">
        <w:rPr>
          <w:rFonts w:cstheme="minorHAnsi"/>
          <w:sz w:val="24"/>
          <w:szCs w:val="24"/>
        </w:rPr>
        <w:tab/>
      </w:r>
      <w:r w:rsidRPr="00243A04">
        <w:rPr>
          <w:rFonts w:cstheme="minorHAnsi"/>
          <w:sz w:val="24"/>
          <w:szCs w:val="24"/>
        </w:rPr>
        <w:t xml:space="preserve">8.7. Na důkaz toho, že celý obsah smlouvy je projevem jejich pravé a svobodné vůle, připojují oprávnění zástupci Smluvních stran své vlastnoruční podpisy. </w:t>
      </w:r>
    </w:p>
    <w:p w14:paraId="34736645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5D9F87B8" w14:textId="77777777" w:rsidR="00340077" w:rsidRPr="00243A04" w:rsidRDefault="00340077">
      <w:pPr>
        <w:rPr>
          <w:rFonts w:cstheme="minorHAnsi"/>
          <w:sz w:val="24"/>
          <w:szCs w:val="24"/>
        </w:rPr>
      </w:pPr>
    </w:p>
    <w:p w14:paraId="36D56CFA" w14:textId="123545CE" w:rsidR="00340077" w:rsidRPr="00243A04" w:rsidRDefault="00906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40077" w:rsidRPr="00243A04">
        <w:rPr>
          <w:rFonts w:cstheme="minorHAnsi"/>
          <w:sz w:val="24"/>
          <w:szCs w:val="24"/>
        </w:rPr>
        <w:t xml:space="preserve">ne </w:t>
      </w:r>
    </w:p>
    <w:p w14:paraId="550FA493" w14:textId="68C25F28" w:rsidR="007A4167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Za </w:t>
      </w:r>
      <w:r w:rsidR="003D169C" w:rsidRPr="003D169C">
        <w:rPr>
          <w:rFonts w:cstheme="minorHAnsi"/>
          <w:sz w:val="24"/>
          <w:szCs w:val="24"/>
        </w:rPr>
        <w:t>Botanický ústav AV ČR, v. v. i.</w:t>
      </w:r>
      <w:r w:rsidRPr="00243A04">
        <w:rPr>
          <w:rFonts w:cstheme="minorHAnsi"/>
          <w:sz w:val="24"/>
          <w:szCs w:val="24"/>
        </w:rPr>
        <w:t>:</w:t>
      </w:r>
    </w:p>
    <w:p w14:paraId="1B2D404C" w14:textId="77777777" w:rsidR="009E083C" w:rsidRPr="00243A04" w:rsidRDefault="009E083C">
      <w:pPr>
        <w:rPr>
          <w:rFonts w:cstheme="minorHAnsi"/>
          <w:sz w:val="24"/>
          <w:szCs w:val="24"/>
        </w:rPr>
      </w:pPr>
    </w:p>
    <w:p w14:paraId="4495E274" w14:textId="77777777" w:rsid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_________________________ </w:t>
      </w:r>
    </w:p>
    <w:p w14:paraId="23ACC2D3" w14:textId="6AA12F06" w:rsidR="00340077" w:rsidRP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doc. </w:t>
      </w:r>
      <w:r w:rsidR="007A4167" w:rsidRPr="00243A04">
        <w:rPr>
          <w:rFonts w:cstheme="minorHAnsi"/>
          <w:sz w:val="24"/>
          <w:szCs w:val="24"/>
        </w:rPr>
        <w:t>Ing. Jan Wild, PhD.,</w:t>
      </w:r>
      <w:r w:rsidRPr="00243A04">
        <w:rPr>
          <w:rFonts w:cstheme="minorHAnsi"/>
          <w:sz w:val="24"/>
          <w:szCs w:val="24"/>
        </w:rPr>
        <w:t xml:space="preserve"> ředitel</w:t>
      </w:r>
    </w:p>
    <w:p w14:paraId="58D956C9" w14:textId="77777777" w:rsidR="007A4167" w:rsidRDefault="007A4167">
      <w:pPr>
        <w:rPr>
          <w:rFonts w:cstheme="minorHAnsi"/>
          <w:sz w:val="24"/>
          <w:szCs w:val="24"/>
        </w:rPr>
      </w:pPr>
    </w:p>
    <w:p w14:paraId="4560B95D" w14:textId="77777777" w:rsidR="009E083C" w:rsidRPr="00243A04" w:rsidRDefault="009E083C">
      <w:pPr>
        <w:rPr>
          <w:rFonts w:cstheme="minorHAnsi"/>
          <w:sz w:val="24"/>
          <w:szCs w:val="24"/>
        </w:rPr>
      </w:pPr>
    </w:p>
    <w:p w14:paraId="4BB2D4E8" w14:textId="354D24AC" w:rsidR="007A4167" w:rsidRPr="00243A04" w:rsidRDefault="00906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40077" w:rsidRPr="00243A04">
        <w:rPr>
          <w:rFonts w:cstheme="minorHAnsi"/>
          <w:sz w:val="24"/>
          <w:szCs w:val="24"/>
        </w:rPr>
        <w:t xml:space="preserve">ne </w:t>
      </w:r>
    </w:p>
    <w:p w14:paraId="048F6843" w14:textId="768C6310" w:rsidR="00EF19DC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>Za</w:t>
      </w:r>
      <w:r w:rsidR="00EF19DC">
        <w:rPr>
          <w:rFonts w:cstheme="minorHAnsi"/>
          <w:sz w:val="24"/>
          <w:szCs w:val="24"/>
        </w:rPr>
        <w:t xml:space="preserve"> </w:t>
      </w:r>
      <w:r w:rsidR="009E6227" w:rsidRPr="009E6227">
        <w:rPr>
          <w:rFonts w:cstheme="minorHAnsi"/>
          <w:sz w:val="24"/>
          <w:szCs w:val="24"/>
        </w:rPr>
        <w:t>Přírodovědeck</w:t>
      </w:r>
      <w:r w:rsidR="009E6227">
        <w:rPr>
          <w:rFonts w:cstheme="minorHAnsi"/>
          <w:sz w:val="24"/>
          <w:szCs w:val="24"/>
        </w:rPr>
        <w:t>ou</w:t>
      </w:r>
      <w:r w:rsidR="009E6227" w:rsidRPr="009E6227">
        <w:rPr>
          <w:rFonts w:cstheme="minorHAnsi"/>
          <w:sz w:val="24"/>
          <w:szCs w:val="24"/>
        </w:rPr>
        <w:t xml:space="preserve"> fakult</w:t>
      </w:r>
      <w:r w:rsidR="009E6227">
        <w:rPr>
          <w:rFonts w:cstheme="minorHAnsi"/>
          <w:sz w:val="24"/>
          <w:szCs w:val="24"/>
        </w:rPr>
        <w:t>u,</w:t>
      </w:r>
      <w:r w:rsidR="009E6227" w:rsidRPr="009E6227">
        <w:rPr>
          <w:rFonts w:cstheme="minorHAnsi"/>
          <w:sz w:val="24"/>
          <w:szCs w:val="24"/>
        </w:rPr>
        <w:t xml:space="preserve"> Univerzit</w:t>
      </w:r>
      <w:r w:rsidR="009E6227">
        <w:rPr>
          <w:rFonts w:cstheme="minorHAnsi"/>
          <w:sz w:val="24"/>
          <w:szCs w:val="24"/>
        </w:rPr>
        <w:t>a</w:t>
      </w:r>
      <w:r w:rsidR="009E6227" w:rsidRPr="009E6227">
        <w:rPr>
          <w:rFonts w:cstheme="minorHAnsi"/>
          <w:sz w:val="24"/>
          <w:szCs w:val="24"/>
        </w:rPr>
        <w:t xml:space="preserve"> Karlova</w:t>
      </w:r>
      <w:r w:rsidRPr="00243A04">
        <w:rPr>
          <w:rFonts w:cstheme="minorHAnsi"/>
          <w:sz w:val="24"/>
          <w:szCs w:val="24"/>
        </w:rPr>
        <w:t>:</w:t>
      </w:r>
    </w:p>
    <w:p w14:paraId="667907D7" w14:textId="77777777" w:rsidR="009E083C" w:rsidRDefault="009E083C">
      <w:pPr>
        <w:rPr>
          <w:rFonts w:cstheme="minorHAnsi"/>
          <w:sz w:val="24"/>
          <w:szCs w:val="24"/>
        </w:rPr>
      </w:pPr>
    </w:p>
    <w:p w14:paraId="16698F0A" w14:textId="43FAB8C6" w:rsidR="00243A04" w:rsidRDefault="00340077">
      <w:pPr>
        <w:rPr>
          <w:rFonts w:cstheme="minorHAnsi"/>
          <w:sz w:val="24"/>
          <w:szCs w:val="24"/>
        </w:rPr>
      </w:pPr>
      <w:r w:rsidRPr="00243A04">
        <w:rPr>
          <w:rFonts w:cstheme="minorHAnsi"/>
          <w:sz w:val="24"/>
          <w:szCs w:val="24"/>
        </w:rPr>
        <w:t xml:space="preserve"> ___________________________ </w:t>
      </w:r>
    </w:p>
    <w:p w14:paraId="0EF7E7BC" w14:textId="12785863" w:rsidR="00906DD1" w:rsidRDefault="008219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doc. RNDr. Ing. Vladimír Krylov, Ph.D., CSc.</w:t>
      </w:r>
      <w:r w:rsidR="00FF3EAB" w:rsidRPr="002901D0">
        <w:rPr>
          <w:rFonts w:cstheme="minorHAnsi"/>
          <w:sz w:val="24"/>
          <w:szCs w:val="24"/>
        </w:rPr>
        <w:t xml:space="preserve">, děkan </w:t>
      </w:r>
      <w:r w:rsidR="00C56FD6">
        <w:rPr>
          <w:rFonts w:cstheme="minorHAnsi"/>
          <w:sz w:val="24"/>
          <w:szCs w:val="24"/>
        </w:rPr>
        <w:t xml:space="preserve">  </w:t>
      </w:r>
    </w:p>
    <w:sectPr w:rsidR="0090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BF85" w14:textId="77777777" w:rsidR="0049444C" w:rsidRDefault="0049444C" w:rsidP="0047499B">
      <w:pPr>
        <w:spacing w:after="0" w:line="240" w:lineRule="auto"/>
      </w:pPr>
      <w:r>
        <w:separator/>
      </w:r>
    </w:p>
  </w:endnote>
  <w:endnote w:type="continuationSeparator" w:id="0">
    <w:p w14:paraId="74A3406B" w14:textId="77777777" w:rsidR="0049444C" w:rsidRDefault="0049444C" w:rsidP="0047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AB71" w14:textId="77777777" w:rsidR="0049444C" w:rsidRDefault="0049444C" w:rsidP="0047499B">
      <w:pPr>
        <w:spacing w:after="0" w:line="240" w:lineRule="auto"/>
      </w:pPr>
      <w:r>
        <w:separator/>
      </w:r>
    </w:p>
  </w:footnote>
  <w:footnote w:type="continuationSeparator" w:id="0">
    <w:p w14:paraId="0F11AC88" w14:textId="77777777" w:rsidR="0049444C" w:rsidRDefault="0049444C" w:rsidP="00474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77"/>
    <w:rsid w:val="00003E9A"/>
    <w:rsid w:val="00017B93"/>
    <w:rsid w:val="00020AD3"/>
    <w:rsid w:val="000232EB"/>
    <w:rsid w:val="00043A03"/>
    <w:rsid w:val="000611E6"/>
    <w:rsid w:val="000636EF"/>
    <w:rsid w:val="000C1CE5"/>
    <w:rsid w:val="000F2DA0"/>
    <w:rsid w:val="00115AE1"/>
    <w:rsid w:val="00130EF8"/>
    <w:rsid w:val="001366AA"/>
    <w:rsid w:val="001A144C"/>
    <w:rsid w:val="001F05A8"/>
    <w:rsid w:val="001F360C"/>
    <w:rsid w:val="002304C8"/>
    <w:rsid w:val="0023291B"/>
    <w:rsid w:val="00243A04"/>
    <w:rsid w:val="002901D0"/>
    <w:rsid w:val="00292D72"/>
    <w:rsid w:val="002B1500"/>
    <w:rsid w:val="002B4D1D"/>
    <w:rsid w:val="00340077"/>
    <w:rsid w:val="003604D9"/>
    <w:rsid w:val="00377C51"/>
    <w:rsid w:val="003D169C"/>
    <w:rsid w:val="00442255"/>
    <w:rsid w:val="004734C9"/>
    <w:rsid w:val="0047499B"/>
    <w:rsid w:val="00480332"/>
    <w:rsid w:val="0049444C"/>
    <w:rsid w:val="004B47DF"/>
    <w:rsid w:val="004D3DC3"/>
    <w:rsid w:val="004E5BF4"/>
    <w:rsid w:val="004F69C0"/>
    <w:rsid w:val="00512DC6"/>
    <w:rsid w:val="00545D0A"/>
    <w:rsid w:val="00570637"/>
    <w:rsid w:val="005A6D10"/>
    <w:rsid w:val="005C2FEB"/>
    <w:rsid w:val="005F69EA"/>
    <w:rsid w:val="0064482D"/>
    <w:rsid w:val="006A10F2"/>
    <w:rsid w:val="007320B9"/>
    <w:rsid w:val="0073580B"/>
    <w:rsid w:val="00747511"/>
    <w:rsid w:val="00761027"/>
    <w:rsid w:val="00766AB6"/>
    <w:rsid w:val="00796BEA"/>
    <w:rsid w:val="007A1EBD"/>
    <w:rsid w:val="007A4167"/>
    <w:rsid w:val="007B6AED"/>
    <w:rsid w:val="007D53A6"/>
    <w:rsid w:val="007E4124"/>
    <w:rsid w:val="0081720A"/>
    <w:rsid w:val="00821991"/>
    <w:rsid w:val="008739D2"/>
    <w:rsid w:val="008C5E09"/>
    <w:rsid w:val="008E176D"/>
    <w:rsid w:val="008F4DF1"/>
    <w:rsid w:val="00906DD1"/>
    <w:rsid w:val="00915A87"/>
    <w:rsid w:val="00917891"/>
    <w:rsid w:val="009223EC"/>
    <w:rsid w:val="00933C2A"/>
    <w:rsid w:val="00941234"/>
    <w:rsid w:val="00947DA8"/>
    <w:rsid w:val="009A521B"/>
    <w:rsid w:val="009E083C"/>
    <w:rsid w:val="009E0A58"/>
    <w:rsid w:val="009E371F"/>
    <w:rsid w:val="009E6227"/>
    <w:rsid w:val="009F03C5"/>
    <w:rsid w:val="00A02A06"/>
    <w:rsid w:val="00A4565E"/>
    <w:rsid w:val="00A77E26"/>
    <w:rsid w:val="00AF689A"/>
    <w:rsid w:val="00B01E9C"/>
    <w:rsid w:val="00B15D45"/>
    <w:rsid w:val="00B172FA"/>
    <w:rsid w:val="00B25479"/>
    <w:rsid w:val="00B647B8"/>
    <w:rsid w:val="00B65C06"/>
    <w:rsid w:val="00B84AC3"/>
    <w:rsid w:val="00B87BC1"/>
    <w:rsid w:val="00BA00AC"/>
    <w:rsid w:val="00BC33F1"/>
    <w:rsid w:val="00C4526F"/>
    <w:rsid w:val="00C52B37"/>
    <w:rsid w:val="00C56FD6"/>
    <w:rsid w:val="00C8142B"/>
    <w:rsid w:val="00C95C4C"/>
    <w:rsid w:val="00CD595A"/>
    <w:rsid w:val="00D237B9"/>
    <w:rsid w:val="00D32E02"/>
    <w:rsid w:val="00D91642"/>
    <w:rsid w:val="00D97E20"/>
    <w:rsid w:val="00DE3335"/>
    <w:rsid w:val="00E16213"/>
    <w:rsid w:val="00E538FB"/>
    <w:rsid w:val="00E81B91"/>
    <w:rsid w:val="00EA71E9"/>
    <w:rsid w:val="00EE7675"/>
    <w:rsid w:val="00EF19DC"/>
    <w:rsid w:val="00F4601A"/>
    <w:rsid w:val="00FA0E70"/>
    <w:rsid w:val="00FB20DC"/>
    <w:rsid w:val="00FB4DB9"/>
    <w:rsid w:val="00FC1BC0"/>
    <w:rsid w:val="00FD12A7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C952"/>
  <w15:chartTrackingRefBased/>
  <w15:docId w15:val="{44C3F943-6E19-401B-99F0-4B7FB790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4B47DF"/>
  </w:style>
  <w:style w:type="character" w:styleId="Strong">
    <w:name w:val="Strong"/>
    <w:basedOn w:val="DefaultParagraphFont"/>
    <w:uiPriority w:val="22"/>
    <w:qFormat/>
    <w:rsid w:val="009A521B"/>
    <w:rPr>
      <w:b/>
      <w:bCs/>
    </w:rPr>
  </w:style>
  <w:style w:type="character" w:styleId="Emphasis">
    <w:name w:val="Emphasis"/>
    <w:basedOn w:val="DefaultParagraphFont"/>
    <w:uiPriority w:val="20"/>
    <w:qFormat/>
    <w:rsid w:val="009A521B"/>
    <w:rPr>
      <w:i/>
      <w:iCs/>
    </w:rPr>
  </w:style>
  <w:style w:type="paragraph" w:styleId="Revision">
    <w:name w:val="Revision"/>
    <w:hidden/>
    <w:uiPriority w:val="99"/>
    <w:semiHidden/>
    <w:rsid w:val="005C2F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9B"/>
  </w:style>
  <w:style w:type="paragraph" w:styleId="Footer">
    <w:name w:val="footer"/>
    <w:basedOn w:val="Normal"/>
    <w:link w:val="FooterChar"/>
    <w:uiPriority w:val="99"/>
    <w:unhideWhenUsed/>
    <w:rsid w:val="0047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9B"/>
  </w:style>
  <w:style w:type="character" w:styleId="CommentReference">
    <w:name w:val="annotation reference"/>
    <w:basedOn w:val="DefaultParagraphFont"/>
    <w:uiPriority w:val="99"/>
    <w:semiHidden/>
    <w:unhideWhenUsed/>
    <w:rsid w:val="0047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8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reslia.cz/article/1157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8" ma:contentTypeDescription="Vytvoří nový dokument" ma:contentTypeScope="" ma:versionID="3463f62d26007e8f14707dd47a97f596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e8e906ae42dd8449fcbfdafa43effbf5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ECFFEFD8-7F77-4ABC-B15D-B8A9C7FB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5DECB-7E07-41A0-A5BB-6898C4126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093AC-BB4A-44A2-A38C-1B01F75FCAE3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Rozehnalová Tereza</dc:creator>
  <cp:keywords/>
  <dc:description/>
  <cp:lastModifiedBy>Havrdová Fathi Mai</cp:lastModifiedBy>
  <cp:revision>3</cp:revision>
  <dcterms:created xsi:type="dcterms:W3CDTF">2025-05-12T09:58:00Z</dcterms:created>
  <dcterms:modified xsi:type="dcterms:W3CDTF">2025-06-12T14:01:00Z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