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9A33DB" w:rsidR="00D859C2" w:rsidRPr="00726B26" w:rsidRDefault="00C632DB" w:rsidP="00D859C2">
      <w:pPr>
        <w:rPr>
          <w:b/>
        </w:rPr>
      </w:pPr>
      <w:r w:rsidRPr="00C632DB">
        <w:rPr>
          <w:b/>
        </w:rPr>
        <w:t>RAMED Kopřivnice s.r.o.</w:t>
      </w:r>
    </w:p>
    <w:p w14:paraId="3DADA2B1" w14:textId="7EA9272C" w:rsidR="00D859C2" w:rsidRDefault="00D859C2" w:rsidP="00D859C2">
      <w:r>
        <w:t xml:space="preserve">IČ: </w:t>
      </w:r>
      <w:r w:rsidR="00C632DB">
        <w:t>25878115</w:t>
      </w:r>
    </w:p>
    <w:p w14:paraId="494735B8" w14:textId="77184A13" w:rsidR="00D859C2" w:rsidRPr="00512AB9" w:rsidRDefault="00D859C2" w:rsidP="00D859C2">
      <w:r>
        <w:t xml:space="preserve">DIČ: </w:t>
      </w:r>
      <w:r w:rsidR="00C632DB">
        <w:t>CZ25878115</w:t>
      </w:r>
    </w:p>
    <w:p w14:paraId="4BE4B061" w14:textId="45EFE95A" w:rsidR="00D859C2" w:rsidRPr="00512AB9" w:rsidRDefault="00D859C2" w:rsidP="00D859C2">
      <w:r>
        <w:t>se sídlem</w:t>
      </w:r>
      <w:r w:rsidRPr="00512AB9">
        <w:t xml:space="preserve">:  </w:t>
      </w:r>
      <w:r w:rsidR="00C632DB">
        <w:t>Jiráskova 646/4, 742 21 Kopřivnice</w:t>
      </w:r>
    </w:p>
    <w:p w14:paraId="1F4F5F98" w14:textId="0ABE6932" w:rsidR="00D859C2" w:rsidRPr="00512AB9" w:rsidRDefault="00D859C2" w:rsidP="00D859C2">
      <w:r>
        <w:t>zastoupena</w:t>
      </w:r>
      <w:r w:rsidRPr="00512AB9">
        <w:t xml:space="preserve">: </w:t>
      </w:r>
      <w:r w:rsidR="00C632DB">
        <w:t>Ing. Miroslavem Raškou, jednatelem</w:t>
      </w:r>
    </w:p>
    <w:p w14:paraId="43130257" w14:textId="4EFC9F23" w:rsidR="00D859C2" w:rsidRPr="00512AB9" w:rsidRDefault="00D859C2" w:rsidP="00D859C2">
      <w:r w:rsidRPr="00512AB9">
        <w:t xml:space="preserve">bankovní spojení: </w:t>
      </w:r>
      <w:r w:rsidR="00C632DB">
        <w:t>Komerční banka, a.s.</w:t>
      </w:r>
    </w:p>
    <w:p w14:paraId="4B4D9F51" w14:textId="7DBDD00E" w:rsidR="00D859C2" w:rsidRPr="00512AB9" w:rsidRDefault="00D859C2" w:rsidP="00D859C2">
      <w:r w:rsidRPr="00512AB9">
        <w:t xml:space="preserve">číslo účtu: </w:t>
      </w:r>
      <w:r w:rsidR="00C632DB">
        <w:t>86-6256220207/0100</w:t>
      </w:r>
    </w:p>
    <w:p w14:paraId="7BE5CCD9" w14:textId="78C8B3C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C632DB">
        <w:t xml:space="preserve">Krajským </w:t>
      </w:r>
      <w:r w:rsidRPr="00652864">
        <w:t>soudem v </w:t>
      </w:r>
      <w:r w:rsidR="00C632DB">
        <w:t>Ostravě</w:t>
      </w:r>
      <w:r w:rsidRPr="00652864">
        <w:t xml:space="preserve">, oddíl </w:t>
      </w:r>
      <w:r w:rsidR="00C632DB">
        <w:t>C</w:t>
      </w:r>
      <w:r w:rsidRPr="00652864">
        <w:t xml:space="preserve">, vložka </w:t>
      </w:r>
      <w:r w:rsidR="00C632DB">
        <w:t>23957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1964EFF3" w:rsidR="00095C75" w:rsidRPr="00CF0C56" w:rsidRDefault="00095C75" w:rsidP="00B805C3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4162C4">
        <w:rPr>
          <w:rFonts w:eastAsia="Arial"/>
        </w:rPr>
        <w:t>Operační stoly s příslušenstvím</w:t>
      </w:r>
      <w:r w:rsidR="719E714E" w:rsidRPr="38690F1A">
        <w:rPr>
          <w:rFonts w:eastAsia="Arial"/>
        </w:rPr>
        <w:t>“</w:t>
      </w:r>
      <w:r>
        <w:t xml:space="preserve">, část </w:t>
      </w:r>
      <w:r w:rsidR="00B805C3">
        <w:t xml:space="preserve">č. </w:t>
      </w:r>
      <w:r w:rsidR="00DA6EF2">
        <w:t>2</w:t>
      </w:r>
      <w:r w:rsidR="00B805C3">
        <w:t xml:space="preserve"> „Operační st</w:t>
      </w:r>
      <w:r w:rsidR="00DA6EF2">
        <w:t>ůl</w:t>
      </w:r>
      <w:r w:rsidR="00B805C3">
        <w:t xml:space="preserve"> pro </w:t>
      </w:r>
      <w:r w:rsidR="00DA6EF2">
        <w:t>bronchoskopický sál EC</w:t>
      </w:r>
      <w:r w:rsidR="00B805C3">
        <w:t>“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  <w:r w:rsidR="008C2D96">
        <w:t xml:space="preserve"> Plnění této smlouvy bude </w:t>
      </w:r>
      <w:r w:rsidR="000E7CDA">
        <w:t xml:space="preserve">částečně </w:t>
      </w:r>
      <w:r w:rsidR="008C2D96">
        <w:t>financováno</w:t>
      </w:r>
      <w:r w:rsidR="008C2D96" w:rsidRPr="008C2D96">
        <w:t xml:space="preserve"> z projektu s</w:t>
      </w:r>
      <w:r w:rsidR="005B3940">
        <w:t> </w:t>
      </w:r>
      <w:r w:rsidR="008C2D96" w:rsidRPr="008C2D96">
        <w:t>názvem</w:t>
      </w:r>
      <w:r w:rsidR="005B3940">
        <w:t xml:space="preserve"> „</w:t>
      </w:r>
      <w:r w:rsidR="00B805C3" w:rsidRPr="00B805C3">
        <w:t>Zvýšení kvality a dostupnosti hematologické a onkologické péče ve FN Brno</w:t>
      </w:r>
      <w:r w:rsidR="005B3940">
        <w:t>“</w:t>
      </w:r>
      <w:r w:rsidR="000E7CDA">
        <w:t>,</w:t>
      </w:r>
      <w:r w:rsidR="005B3940">
        <w:t xml:space="preserve"> </w:t>
      </w:r>
      <w:r w:rsidR="008C2D96" w:rsidRPr="008C2D96">
        <w:t>registrační číslo projektu</w:t>
      </w:r>
      <w:r w:rsidR="005B3940" w:rsidRPr="00B805C3">
        <w:rPr>
          <w:highlight w:val="cyan"/>
        </w:rPr>
        <w:t xml:space="preserve"> </w:t>
      </w:r>
      <w:r w:rsidR="005B3940" w:rsidRPr="00B805C3">
        <w:t>CZ.31.8.0/0.0/0.0/23_072/0008264</w:t>
      </w:r>
      <w:r w:rsidR="005B3940">
        <w:t xml:space="preserve"> (dále a výše jen „</w:t>
      </w:r>
      <w:r w:rsidR="005B3940" w:rsidRPr="00B805C3">
        <w:rPr>
          <w:b/>
        </w:rPr>
        <w:t>Projekt</w:t>
      </w:r>
      <w:r w:rsidR="005B3940">
        <w:t>“ a „</w:t>
      </w:r>
      <w:r w:rsidR="005B3940" w:rsidRPr="00B805C3">
        <w:rPr>
          <w:b/>
        </w:rPr>
        <w:t>Číslo Projektu</w:t>
      </w:r>
      <w:r w:rsidR="005B3940">
        <w:t>“)</w:t>
      </w:r>
      <w:r w:rsidR="008C2D96" w:rsidRPr="008C2D96">
        <w:t xml:space="preserve">, který je financován Evropskou unií </w:t>
      </w:r>
      <w:bookmarkStart w:id="0" w:name="_Hlk178670145"/>
      <w:r w:rsidR="008C2D96" w:rsidRPr="008C2D96">
        <w:t>z „Nástroje pro oživení a odolnost prostřednictvím Národního plánu obnovy ČR“</w:t>
      </w:r>
      <w:bookmarkEnd w:id="0"/>
      <w:r w:rsidR="008C2D96" w:rsidRPr="008C2D96">
        <w:t>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323753A1" w14:textId="77777777" w:rsidR="00D44854" w:rsidRDefault="00D44854" w:rsidP="00D44854">
      <w:pPr>
        <w:pStyle w:val="Odstavecsmlouvy"/>
        <w:numPr>
          <w:ilvl w:val="0"/>
          <w:numId w:val="0"/>
        </w:numPr>
        <w:ind w:left="567"/>
      </w:pPr>
    </w:p>
    <w:p w14:paraId="23C0AEB4" w14:textId="77777777" w:rsidR="00D44854" w:rsidRPr="00CF0C56" w:rsidRDefault="00D44854" w:rsidP="00D44854">
      <w:pPr>
        <w:pStyle w:val="Odstavecsmlouvy"/>
        <w:numPr>
          <w:ilvl w:val="0"/>
          <w:numId w:val="0"/>
        </w:numPr>
        <w:ind w:left="567"/>
      </w:pPr>
    </w:p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BE111D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7CC1100B" w:rsidR="00BA5EEC" w:rsidRDefault="00BA5EEC" w:rsidP="00BA5EEC">
      <w:pPr>
        <w:pStyle w:val="Odstavecsmlouvy"/>
        <w:numPr>
          <w:ilvl w:val="1"/>
          <w:numId w:val="3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r w:rsidR="001E2240" w:rsidRPr="00D859C2">
        <w:rPr>
          <w:b/>
        </w:rPr>
        <w:t>ZoZP</w:t>
      </w:r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="00000304">
        <w:t>.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1229ACD" w14:textId="77777777" w:rsidR="00D44854" w:rsidRDefault="00D44854" w:rsidP="00FC0959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6368E13D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C632DB" w:rsidRPr="00C632DB">
        <w:rPr>
          <w:b/>
        </w:rPr>
        <w:t>1</w:t>
      </w:r>
      <w:r w:rsidR="002F4F30" w:rsidRPr="00C632DB">
        <w:rPr>
          <w:b/>
        </w:rPr>
        <w:t xml:space="preserve"> ks </w:t>
      </w:r>
      <w:r w:rsidR="00C632DB" w:rsidRPr="00C632DB">
        <w:rPr>
          <w:b/>
        </w:rPr>
        <w:t>Univerzálního operačního stolu RAMED</w:t>
      </w:r>
      <w:r w:rsidR="008645D8" w:rsidRPr="00D859C2">
        <w:rPr>
          <w:b/>
        </w:rPr>
        <w:t xml:space="preserve">, typ: </w:t>
      </w:r>
      <w:r w:rsidR="00C632DB">
        <w:rPr>
          <w:b/>
        </w:rPr>
        <w:t>4300</w:t>
      </w:r>
      <w:r w:rsidR="004453FF" w:rsidRPr="00D859C2">
        <w:rPr>
          <w:b/>
        </w:rPr>
        <w:t xml:space="preserve">, výrobce </w:t>
      </w:r>
      <w:r w:rsidR="00C632DB">
        <w:rPr>
          <w:b/>
        </w:rPr>
        <w:t>RAMED Kopřivnice s.r.o.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lastRenderedPageBreak/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1A6400FC" w14:textId="77777777" w:rsidR="00D44854" w:rsidRPr="00D859C2" w:rsidRDefault="00D44854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41E45E84" w:rsidR="003F7B02" w:rsidRPr="00D859C2" w:rsidRDefault="003A1056" w:rsidP="38690F1A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0E7CDA" w:rsidRPr="000E7CDA">
        <w:rPr>
          <w:b/>
          <w:bCs/>
        </w:rPr>
        <w:t>do 18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5ED6B2B7" w:rsidR="00BE2371" w:rsidRPr="00D859C2" w:rsidRDefault="003F7B02" w:rsidP="00D859C2">
      <w:pPr>
        <w:pStyle w:val="Odstavecsmlouvy"/>
      </w:pPr>
      <w:r>
        <w:t xml:space="preserve">Místem dodání Zboží </w:t>
      </w:r>
      <w:r w:rsidR="00D50BBE">
        <w:t xml:space="preserve">je </w:t>
      </w:r>
      <w:r w:rsidR="004F3ACD" w:rsidRPr="004F3ACD">
        <w:rPr>
          <w:bCs/>
        </w:rPr>
        <w:t xml:space="preserve">Fakultní nemocnice Brno, </w:t>
      </w:r>
      <w:r w:rsidR="007B1C61" w:rsidRPr="007B1C61">
        <w:rPr>
          <w:bCs/>
        </w:rPr>
        <w:t>Endoskopické centrum</w:t>
      </w:r>
      <w:r w:rsidR="004F3ACD" w:rsidRPr="004F3ACD">
        <w:rPr>
          <w:bCs/>
        </w:rPr>
        <w:t>, Pracoviště Nemocnice Bohunice a Porodnice, Jihlavská 20, 625 00 Brno</w:t>
      </w:r>
      <w:r w:rsidR="004F3ACD">
        <w:rPr>
          <w:b/>
          <w:bCs/>
        </w:rPr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0F092813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B53E32">
        <w:t>XXXXXXXX</w:t>
      </w:r>
      <w:r w:rsidR="00DE3A3F">
        <w:t xml:space="preserve">, tel.: </w:t>
      </w:r>
      <w:r w:rsidR="00B53E32">
        <w:t>XXXXXXXX</w:t>
      </w:r>
      <w:r w:rsidR="00DE3A3F">
        <w:t xml:space="preserve"> a písemně na e-mail: </w:t>
      </w:r>
      <w:r w:rsidR="00B53E32">
        <w:t>XXXXXXXXX</w:t>
      </w:r>
      <w:r w:rsidR="00977D38">
        <w:t>@fnbrno.cz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</w:t>
      </w:r>
      <w:r>
        <w:lastRenderedPageBreak/>
        <w:t>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06491617" w14:textId="77777777" w:rsidR="00D44854" w:rsidRDefault="00D44854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1" w:name="_Ref31278541"/>
      <w:r>
        <w:t>Montáž</w:t>
      </w:r>
      <w:bookmarkEnd w:id="1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</w:t>
      </w:r>
      <w:r>
        <w:lastRenderedPageBreak/>
        <w:t>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224869A6" w14:textId="77777777" w:rsidR="00D44854" w:rsidRPr="00D859C2" w:rsidRDefault="00D44854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2"/>
        <w:gridCol w:w="3791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63B8872A" w:rsidR="00D859C2" w:rsidRPr="005660CE" w:rsidRDefault="000A040F" w:rsidP="000A040F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651.200</w:t>
            </w:r>
            <w:r w:rsidR="00C632DB" w:rsidRPr="005660CE">
              <w:rPr>
                <w:b/>
                <w:sz w:val="22"/>
                <w:szCs w:val="22"/>
              </w:rPr>
              <w:t>,--</w:t>
            </w:r>
            <w:r w:rsidR="00D859C2" w:rsidRPr="005660CE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60CEF581" w:rsidR="00D859C2" w:rsidRPr="005B49AA" w:rsidRDefault="00D859C2" w:rsidP="00C632DB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C632DB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16F02749" w:rsidR="00D859C2" w:rsidRPr="005660CE" w:rsidRDefault="000A040F" w:rsidP="000A040F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136.752</w:t>
            </w:r>
            <w:r w:rsidR="00C632DB" w:rsidRPr="005660CE">
              <w:rPr>
                <w:b/>
                <w:sz w:val="22"/>
                <w:szCs w:val="22"/>
              </w:rPr>
              <w:t>,--</w:t>
            </w:r>
            <w:r w:rsidR="00D859C2" w:rsidRPr="005660CE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086D8691" w:rsidR="00D859C2" w:rsidRPr="005660CE" w:rsidRDefault="000A040F" w:rsidP="000A040F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787.952,</w:t>
            </w:r>
            <w:r w:rsidR="00C632DB" w:rsidRPr="005660CE">
              <w:rPr>
                <w:b/>
                <w:sz w:val="22"/>
                <w:szCs w:val="22"/>
              </w:rPr>
              <w:t>--</w:t>
            </w:r>
            <w:r w:rsidR="00D859C2" w:rsidRPr="005660CE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2417C09B" w:rsidR="00D70368" w:rsidRPr="00D859C2" w:rsidRDefault="00D70368" w:rsidP="00D70368">
      <w:pPr>
        <w:pStyle w:val="Odstavecsmlouvy"/>
        <w:numPr>
          <w:ilvl w:val="1"/>
          <w:numId w:val="3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>, ověření přenosu dat do archivu MARIE PACS a odzkoušení bezproblémového provozu, recyklační p</w:t>
      </w:r>
      <w:r w:rsidR="00931005">
        <w:t>říplatek</w:t>
      </w:r>
      <w:r w:rsidRPr="00D859C2">
        <w:t xml:space="preserve">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5A682460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="00D44854" w:rsidRPr="00D44854">
        <w:rPr>
          <w:b/>
          <w:bCs/>
        </w:rPr>
        <w:t>30</w:t>
      </w:r>
      <w:r w:rsidRPr="00D44854">
        <w:rPr>
          <w:b/>
          <w:bCs/>
        </w:rPr>
        <w:t xml:space="preserve"> dnů</w:t>
      </w:r>
      <w:r w:rsidRPr="00D859C2">
        <w:t xml:space="preserve"> od </w:t>
      </w:r>
      <w:r>
        <w:t xml:space="preserve">jejího </w:t>
      </w:r>
      <w:r w:rsidRPr="00D859C2">
        <w:t xml:space="preserve">vystavení. </w:t>
      </w:r>
      <w:r w:rsidRPr="00D859C2">
        <w:lastRenderedPageBreak/>
        <w:t xml:space="preserve">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 xml:space="preserve">a musí na ní být uvedena </w:t>
      </w:r>
      <w:r w:rsidRPr="00EA7140">
        <w:t>sjednaná kupní cena</w:t>
      </w:r>
      <w:r w:rsidR="00795312" w:rsidRPr="00EA7140">
        <w:t>,</w:t>
      </w:r>
      <w:r w:rsidR="00795312" w:rsidRPr="00D44854">
        <w:rPr>
          <w:b/>
          <w:bCs/>
        </w:rPr>
        <w:t xml:space="preserve"> Projekt, Číslo Projektu</w:t>
      </w:r>
      <w:r w:rsidRPr="00D44854">
        <w:rPr>
          <w:b/>
          <w:bCs/>
        </w:rPr>
        <w:t xml:space="preserve"> </w:t>
      </w:r>
      <w:r w:rsidRPr="00EA7140">
        <w:t xml:space="preserve">a datum splatnosti </w:t>
      </w:r>
      <w:r w:rsidRPr="00D859C2">
        <w:t>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1A0C3E54" w14:textId="77777777" w:rsidR="00D44854" w:rsidRPr="00D859C2" w:rsidRDefault="00D4485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</w:t>
      </w:r>
      <w:r w:rsidRPr="00D859C2">
        <w:lastRenderedPageBreak/>
        <w:t xml:space="preserve">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6BB92158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977D38">
        <w:t xml:space="preserve"> </w:t>
      </w:r>
      <w:r w:rsidR="00977D38" w:rsidRPr="00977D38">
        <w:t xml:space="preserve">(v případě opravy bez náhradních dílů) a 5 pracovních dnů (v případě opravy s náhradními díly) </w:t>
      </w:r>
      <w:r w:rsidR="00D813B7" w:rsidRPr="00D859C2">
        <w:t xml:space="preserve">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2242504D" w:rsidR="00DE3A3F" w:rsidRPr="00D859C2" w:rsidRDefault="00DE3A3F" w:rsidP="00094B12">
      <w:pPr>
        <w:pStyle w:val="Odstavecsmlouvy"/>
      </w:pPr>
      <w:r w:rsidRPr="00D859C2">
        <w:t xml:space="preserve">Prodávající se zavazuje, že v případě nutnosti dílenské nebo dlouhodobější opravy Zboží </w:t>
      </w:r>
      <w:r w:rsidR="00977D38" w:rsidRPr="00977D38">
        <w:t xml:space="preserve">(tj. delší, než uvedené v předchozím odstavci) </w:t>
      </w:r>
      <w:r w:rsidRPr="00D859C2">
        <w:t>zapůjčí a nainstaluje Kupujícímu bez nároku na další úplatu náhradní bezvadný přístroj technicky a kvalitativně odpovídající bezvadnému Zboží</w:t>
      </w:r>
      <w:r w:rsidR="00954A76" w:rsidRPr="00954A76">
        <w:t>, pokud to charakter Zboží umožňuje</w:t>
      </w:r>
      <w:r w:rsidRPr="00D859C2"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77978708" w14:textId="77777777" w:rsidR="00D44854" w:rsidRDefault="00D44854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3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4" w:name="_Ref171692445"/>
      <w:r>
        <w:lastRenderedPageBreak/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4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BE111D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BE111D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BE111D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E492EF5" w14:textId="77777777" w:rsidR="00D44854" w:rsidRPr="00D859C2" w:rsidRDefault="00D44854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5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lastRenderedPageBreak/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6" w:name="_Ref41464712"/>
      <w:bookmarkStart w:id="7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6"/>
    </w:p>
    <w:bookmarkEnd w:id="7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6E6A399" w14:textId="77777777" w:rsidR="00D44854" w:rsidRDefault="00D44854" w:rsidP="004A1880">
      <w:pPr>
        <w:pStyle w:val="Odstavecsmlouvy"/>
        <w:numPr>
          <w:ilvl w:val="0"/>
          <w:numId w:val="0"/>
        </w:numPr>
        <w:ind w:left="567"/>
      </w:pPr>
    </w:p>
    <w:bookmarkEnd w:id="5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</w:t>
      </w:r>
      <w:r>
        <w:lastRenderedPageBreak/>
        <w:t xml:space="preserve">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3B663D52" w14:textId="4F1A34B8" w:rsidR="005B3940" w:rsidRDefault="005B3940" w:rsidP="005B3940">
      <w:pPr>
        <w:pStyle w:val="Odstavecsmlouvy"/>
      </w:pPr>
      <w:r>
        <w:t xml:space="preserve">Nestanoví-li právní předpisy dobu delší, je Prodávající povinen uchovávat veškerou dokumentaci související s realizací Projektu včetně účetních dokladů minimálně do </w:t>
      </w:r>
      <w:r w:rsidRPr="008A7E92">
        <w:rPr>
          <w:b/>
          <w:bCs/>
        </w:rPr>
        <w:t>31. 12. 2036</w:t>
      </w:r>
      <w:r>
        <w:t>. Nestanoví</w:t>
      </w:r>
      <w:r>
        <w:noBreakHyphen/>
        <w:t xml:space="preserve">li právní předpisy dobu delší, je Prodávající povinen minimálně </w:t>
      </w:r>
      <w:r w:rsidRPr="005B3940">
        <w:t>do 31. 12. 2036 poskytovat požadované informace a dokumentaci (včetně účetních dokladů) související s</w:t>
      </w:r>
      <w:r>
        <w:t> plněním této smlouvy</w:t>
      </w:r>
      <w:r w:rsidRPr="005B3940">
        <w:t xml:space="preserve"> zaměstnancům nebo zmocněncům pověřených orgánů (O</w:t>
      </w:r>
      <w:r>
        <w:t>LAF – Evropského</w:t>
      </w:r>
      <w:r w:rsidRPr="005B3940">
        <w:t xml:space="preserve"> úřad</w:t>
      </w:r>
      <w:r>
        <w:t>u</w:t>
      </w:r>
      <w:r w:rsidRPr="005B3940">
        <w:t xml:space="preserve"> pro boj proti podvodům, Úřad</w:t>
      </w:r>
      <w:r>
        <w:t>u</w:t>
      </w:r>
      <w:r w:rsidRPr="005B3940">
        <w:t xml:space="preserve"> evropského veřejného žalobce, Ministerstva financí ČR, Evropské komise, Evropského účetního dvora, Ministerstva zdravotnictví ČR, Nejvyššího kontrolního úřadu a dalším příslušným vnitrostátním orgánům). </w:t>
      </w:r>
      <w:r>
        <w:t>Prodávající</w:t>
      </w:r>
      <w:r w:rsidRPr="005B3940">
        <w:t xml:space="preserve"> se dále zavazuje vytvořit výše uvedeným osobám </w:t>
      </w:r>
      <w:r w:rsidR="00795312">
        <w:t xml:space="preserve">a orgánům </w:t>
      </w:r>
      <w:r w:rsidRPr="005B3940">
        <w:t>podmínky k provedení kontroly vztahující se k</w:t>
      </w:r>
      <w:r w:rsidR="00795312">
        <w:t> plnění této smlouvy</w:t>
      </w:r>
      <w:r w:rsidRPr="005B3940">
        <w:t xml:space="preserve"> a poskytnout jim při provádění kontroly součinnost.</w:t>
      </w:r>
    </w:p>
    <w:p w14:paraId="0A39807E" w14:textId="77777777" w:rsidR="005B3940" w:rsidRDefault="005B3940" w:rsidP="005B3940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0004E81D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D44854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</w:t>
      </w:r>
      <w:r w:rsidR="00D44854">
        <w:rPr>
          <w:snapToGrid w:val="0"/>
        </w:rPr>
        <w:t>po jednom pro každou smluvní stranu.</w:t>
      </w:r>
      <w:r>
        <w:rPr>
          <w:snapToGrid w:val="0"/>
        </w:rPr>
        <w:t xml:space="preserve">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1"/>
        <w:gridCol w:w="1000"/>
        <w:gridCol w:w="3794"/>
      </w:tblGrid>
      <w:tr w:rsidR="005660CE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1B2C98C6" w:rsidR="00094B12" w:rsidRPr="00D722DC" w:rsidRDefault="00094B12" w:rsidP="000A040F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5660CE">
              <w:rPr>
                <w:sz w:val="22"/>
                <w:szCs w:val="22"/>
              </w:rPr>
              <w:t>Kopřivnici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5660C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5660CE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5660CE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06EF225A" w:rsidR="00094B12" w:rsidRPr="005660CE" w:rsidRDefault="005660CE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660CE">
              <w:rPr>
                <w:b/>
                <w:sz w:val="22"/>
                <w:szCs w:val="22"/>
              </w:rPr>
              <w:t>RAMED Kopřivnice s.r.o.</w:t>
            </w:r>
          </w:p>
          <w:p w14:paraId="17D23793" w14:textId="3CC86CEE" w:rsidR="00094B12" w:rsidRPr="005660CE" w:rsidRDefault="005660CE" w:rsidP="005660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5660CE">
              <w:rPr>
                <w:sz w:val="22"/>
                <w:szCs w:val="22"/>
              </w:rPr>
              <w:t>Ing. Miroslav Raška,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5660CE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5660CE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5660CE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5660CE">
              <w:rPr>
                <w:sz w:val="22"/>
                <w:szCs w:val="22"/>
              </w:rPr>
              <w:t xml:space="preserve">MUDr. </w:t>
            </w:r>
            <w:r w:rsidR="00E54AC0" w:rsidRPr="005660CE">
              <w:rPr>
                <w:sz w:val="22"/>
                <w:szCs w:val="22"/>
              </w:rPr>
              <w:t>Ivo Rovný</w:t>
            </w:r>
            <w:r w:rsidRPr="005660CE">
              <w:rPr>
                <w:sz w:val="22"/>
                <w:szCs w:val="22"/>
              </w:rPr>
              <w:t xml:space="preserve">, </w:t>
            </w:r>
            <w:r w:rsidR="00E54AC0" w:rsidRPr="005660CE">
              <w:rPr>
                <w:sz w:val="22"/>
                <w:szCs w:val="22"/>
              </w:rPr>
              <w:t>MBA</w:t>
            </w:r>
            <w:r w:rsidRPr="005660CE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3B1BB07E" w14:textId="5D0C95B8" w:rsidR="005660CE" w:rsidRDefault="005660CE" w:rsidP="005660CE">
      <w:pPr>
        <w:rPr>
          <w:rFonts w:asciiTheme="minorHAnsi" w:hAnsiTheme="minorHAnsi" w:cstheme="minorBidi"/>
          <w:b/>
          <w:sz w:val="24"/>
          <w:szCs w:val="24"/>
        </w:rPr>
      </w:pPr>
      <w:r>
        <w:rPr>
          <w:b/>
          <w:sz w:val="24"/>
          <w:szCs w:val="24"/>
        </w:rPr>
        <w:t xml:space="preserve">Univerzální operační stůl RAMED, typ 4300 </w:t>
      </w:r>
    </w:p>
    <w:p w14:paraId="304EA492" w14:textId="77777777" w:rsidR="005660CE" w:rsidRDefault="005660CE" w:rsidP="005660CE">
      <w:pPr>
        <w:rPr>
          <w:b/>
          <w:sz w:val="24"/>
          <w:szCs w:val="24"/>
        </w:rPr>
      </w:pPr>
    </w:p>
    <w:p w14:paraId="540C43DD" w14:textId="419277ED" w:rsidR="005660CE" w:rsidRDefault="005660CE" w:rsidP="005660CE">
      <w:r>
        <w:t xml:space="preserve">Čtyř segmentová </w:t>
      </w:r>
      <w:r w:rsidR="00F055F2">
        <w:t xml:space="preserve">RTG transparentní </w:t>
      </w:r>
      <w:r>
        <w:t>pracovní deska (hlavový, zádový, pánevní a nožní segment).</w:t>
      </w:r>
    </w:p>
    <w:p w14:paraId="7594526B" w14:textId="77777777" w:rsidR="005660CE" w:rsidRDefault="005660CE" w:rsidP="005660CE">
      <w:r>
        <w:t>Elektromechanické polohování pracovní desky.</w:t>
      </w:r>
    </w:p>
    <w:p w14:paraId="019B44A2" w14:textId="2114DD21" w:rsidR="005660CE" w:rsidRDefault="005660CE" w:rsidP="005660CE">
      <w:r>
        <w:t>Nosnost operačního stolu 225 kg.</w:t>
      </w:r>
    </w:p>
    <w:p w14:paraId="562ACA9B" w14:textId="77777777" w:rsidR="005660CE" w:rsidRDefault="005660CE" w:rsidP="005660CE"/>
    <w:p w14:paraId="42AB8057" w14:textId="77777777" w:rsidR="005660CE" w:rsidRDefault="005660CE" w:rsidP="005660CE">
      <w:r>
        <w:t>Elektricky ovládané pohyby:</w:t>
      </w:r>
    </w:p>
    <w:p w14:paraId="48674FE3" w14:textId="77777777" w:rsidR="005660CE" w:rsidRDefault="005660CE" w:rsidP="005660CE">
      <w:r>
        <w:t>zdvih pracovní deky 400 mm v rozsahu 640 – 1040 mm,</w:t>
      </w:r>
    </w:p>
    <w:p w14:paraId="3E709FD7" w14:textId="77777777" w:rsidR="005660CE" w:rsidRDefault="005660CE" w:rsidP="005660CE">
      <w:r>
        <w:t>vyklápění Trendelenburg-antitrendelenburg 25°,</w:t>
      </w:r>
    </w:p>
    <w:p w14:paraId="01B0D5EC" w14:textId="77777777" w:rsidR="005660CE" w:rsidRDefault="005660CE" w:rsidP="005660CE">
      <w:r>
        <w:t>laterální vyklápění 20°,</w:t>
      </w:r>
    </w:p>
    <w:p w14:paraId="780B77E7" w14:textId="7B9E9F45" w:rsidR="005660CE" w:rsidRDefault="005660CE" w:rsidP="005660CE">
      <w:r>
        <w:t>vyklápění zádového segmentu +55°až – 35°,</w:t>
      </w:r>
    </w:p>
    <w:p w14:paraId="6B03C976" w14:textId="1B4F78B4" w:rsidR="005660CE" w:rsidRDefault="005660CE" w:rsidP="005660CE">
      <w:r>
        <w:t>odnímatelný hlavový segment  -  vyklápění +/- 45°.</w:t>
      </w:r>
    </w:p>
    <w:p w14:paraId="483FCE4F" w14:textId="3258DE32" w:rsidR="005660CE" w:rsidRDefault="005660CE" w:rsidP="005660CE">
      <w:r>
        <w:t>Manuálně ovládané pohyby:</w:t>
      </w:r>
    </w:p>
    <w:p w14:paraId="52DA7D06" w14:textId="77777777" w:rsidR="005660CE" w:rsidRDefault="005660CE" w:rsidP="005660CE">
      <w:r>
        <w:t>nožní segment – vyklápění kolem horizontální osy +30°až – 90°.</w:t>
      </w:r>
    </w:p>
    <w:p w14:paraId="22FB1E3B" w14:textId="77777777" w:rsidR="005660CE" w:rsidRDefault="005660CE" w:rsidP="005660CE"/>
    <w:p w14:paraId="16C3891D" w14:textId="77777777" w:rsidR="005660CE" w:rsidRDefault="005660CE" w:rsidP="005660CE">
      <w:r>
        <w:t>Operační stůl vybaven akumulátory s kapacitou pro 7 dní běžného provozu a integrovanou nabíječkou akumulátorů. Signalizace stavu nabití akumulátorů na ručním ovládači.</w:t>
      </w:r>
    </w:p>
    <w:p w14:paraId="666FE28B" w14:textId="52D6482A" w:rsidR="005660CE" w:rsidRDefault="005660CE" w:rsidP="005660CE">
      <w:r>
        <w:t xml:space="preserve">Všechny elektrické pohyby ovládány prostřednictvím ručního ovládače. </w:t>
      </w:r>
    </w:p>
    <w:p w14:paraId="6D52D37F" w14:textId="6732860E" w:rsidR="005660CE" w:rsidRDefault="005660CE" w:rsidP="005660CE">
      <w:r>
        <w:t xml:space="preserve">Mobilita stolu zajištěna </w:t>
      </w:r>
      <w:r w:rsidR="00F055F2">
        <w:t xml:space="preserve">4 </w:t>
      </w:r>
      <w:r>
        <w:t>kolečky integrovanými v základně stolu, chráněnými krytem před znečištěním. 2 kolečka rejdovací. Aretace stolu proti pohybu ve všech směrech zajištěna jedním pohybem</w:t>
      </w:r>
      <w:r w:rsidR="00F055F2">
        <w:t xml:space="preserve"> aretační páky na základně stolu</w:t>
      </w:r>
      <w:r>
        <w:t xml:space="preserve">. </w:t>
      </w:r>
    </w:p>
    <w:p w14:paraId="1D88A9A6" w14:textId="77777777" w:rsidR="005660CE" w:rsidRDefault="005660CE" w:rsidP="005660CE">
      <w:r>
        <w:t>Nerezový kryt základny operačního stolu.</w:t>
      </w:r>
    </w:p>
    <w:p w14:paraId="1EE0F82F" w14:textId="77777777" w:rsidR="005660CE" w:rsidRDefault="005660CE" w:rsidP="005660CE">
      <w:r>
        <w:t>Po stranách nožního, středového a zádového segmentu umístěny eurolišty pro uchycení příslušenství.</w:t>
      </w:r>
    </w:p>
    <w:p w14:paraId="379DE35D" w14:textId="77777777" w:rsidR="005660CE" w:rsidRDefault="005660CE" w:rsidP="005660CE">
      <w:r>
        <w:t>Pracovní plocha pokryta odnímatelným antidekubitním čalouněním tloušťky 7 cm. Vícevrstvá (sendvičová) výplň čalounění zahrnující viskoelastickou pěnu v tloušťce min 2 cm. Spoje čalounění zajištěny proti vniknutí tekutin do výplně.</w:t>
      </w:r>
    </w:p>
    <w:p w14:paraId="2B0F9711" w14:textId="5852E338" w:rsidR="00F055F2" w:rsidRDefault="00F055F2" w:rsidP="005660CE">
      <w:r>
        <w:t>Příslušenství:</w:t>
      </w:r>
    </w:p>
    <w:p w14:paraId="7EE3B268" w14:textId="00404289" w:rsidR="00F055F2" w:rsidRDefault="00F055F2" w:rsidP="005660CE">
      <w:r>
        <w:t>1 pár fixačního pásu se svorkou na eurolištu</w:t>
      </w:r>
    </w:p>
    <w:p w14:paraId="184DBFE0" w14:textId="5402B4CD" w:rsidR="00F055F2" w:rsidRDefault="00F055F2" w:rsidP="005660CE">
      <w:r>
        <w:t>1 ks infuzní stojan se svorkou na eurolištu</w:t>
      </w:r>
    </w:p>
    <w:p w14:paraId="79C6A05B" w14:textId="5444010D" w:rsidR="00F055F2" w:rsidRDefault="00F055F2" w:rsidP="005660CE">
      <w:r>
        <w:t xml:space="preserve">1 ks napájecí kabel délky 4 m </w:t>
      </w:r>
    </w:p>
    <w:p w14:paraId="4FE9346D" w14:textId="648BF4B2" w:rsidR="00F055F2" w:rsidRDefault="00F055F2" w:rsidP="005660CE">
      <w:r>
        <w:t>1 ks kabelu ochranného pospojování délky min. 4 m (dle potřeby uživatele)</w:t>
      </w:r>
    </w:p>
    <w:p w14:paraId="139CD13C" w14:textId="5604E629" w:rsidR="00A05D45" w:rsidRPr="00994805" w:rsidRDefault="00A05D45" w:rsidP="00994805">
      <w:pPr>
        <w:ind w:left="284" w:hanging="5"/>
      </w:pPr>
    </w:p>
    <w:sectPr w:rsidR="00A05D45" w:rsidRPr="00994805" w:rsidSect="00D071E8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9718" w14:textId="77777777" w:rsidR="00996CC0" w:rsidRDefault="00996CC0" w:rsidP="00FF18EB">
      <w:pPr>
        <w:spacing w:line="240" w:lineRule="auto"/>
      </w:pPr>
      <w:r>
        <w:separator/>
      </w:r>
    </w:p>
    <w:p w14:paraId="0DD47220" w14:textId="77777777" w:rsidR="00996CC0" w:rsidRDefault="00996CC0"/>
  </w:endnote>
  <w:endnote w:type="continuationSeparator" w:id="0">
    <w:p w14:paraId="4DB2DFCB" w14:textId="77777777" w:rsidR="00996CC0" w:rsidRDefault="00996CC0" w:rsidP="00FF18EB">
      <w:pPr>
        <w:spacing w:line="240" w:lineRule="auto"/>
      </w:pPr>
      <w:r>
        <w:continuationSeparator/>
      </w:r>
    </w:p>
    <w:p w14:paraId="62405A57" w14:textId="77777777" w:rsidR="00996CC0" w:rsidRDefault="00996C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BE111D" w:rsidRPr="00BE111D">
          <w:rPr>
            <w:rFonts w:ascii="Arial" w:hAnsi="Arial"/>
            <w:noProof/>
            <w:sz w:val="20"/>
            <w:lang w:val="cs-CZ"/>
          </w:rPr>
          <w:t>12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C6F3B" w14:textId="77777777" w:rsidR="00996CC0" w:rsidRDefault="00996CC0" w:rsidP="00FF18EB">
      <w:pPr>
        <w:spacing w:line="240" w:lineRule="auto"/>
      </w:pPr>
      <w:r>
        <w:separator/>
      </w:r>
    </w:p>
    <w:p w14:paraId="14141343" w14:textId="77777777" w:rsidR="00996CC0" w:rsidRDefault="00996CC0"/>
  </w:footnote>
  <w:footnote w:type="continuationSeparator" w:id="0">
    <w:p w14:paraId="15F04FF8" w14:textId="77777777" w:rsidR="00996CC0" w:rsidRDefault="00996CC0" w:rsidP="00FF18EB">
      <w:pPr>
        <w:spacing w:line="240" w:lineRule="auto"/>
      </w:pPr>
      <w:r>
        <w:continuationSeparator/>
      </w:r>
    </w:p>
    <w:p w14:paraId="3F38A985" w14:textId="77777777" w:rsidR="00996CC0" w:rsidRDefault="00996C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2557E" w14:textId="5F3F83E9" w:rsidR="00A2091E" w:rsidRDefault="00A2091E">
    <w:pPr>
      <w:pStyle w:val="Zhlav"/>
    </w:pPr>
    <w:r>
      <w:t xml:space="preserve">                                                                                                                      KP/2284/2025/La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501987">
    <w:abstractNumId w:val="5"/>
  </w:num>
  <w:num w:numId="2" w16cid:durableId="2040549217">
    <w:abstractNumId w:val="1"/>
  </w:num>
  <w:num w:numId="3" w16cid:durableId="601643198">
    <w:abstractNumId w:val="7"/>
  </w:num>
  <w:num w:numId="4" w16cid:durableId="1970549520">
    <w:abstractNumId w:val="7"/>
  </w:num>
  <w:num w:numId="5" w16cid:durableId="17850408">
    <w:abstractNumId w:val="11"/>
  </w:num>
  <w:num w:numId="6" w16cid:durableId="1971477544">
    <w:abstractNumId w:val="8"/>
  </w:num>
  <w:num w:numId="7" w16cid:durableId="1214001974">
    <w:abstractNumId w:val="2"/>
  </w:num>
  <w:num w:numId="8" w16cid:durableId="1927228324">
    <w:abstractNumId w:val="6"/>
  </w:num>
  <w:num w:numId="9" w16cid:durableId="412552902">
    <w:abstractNumId w:val="12"/>
  </w:num>
  <w:num w:numId="10" w16cid:durableId="1056590477">
    <w:abstractNumId w:val="4"/>
  </w:num>
  <w:num w:numId="11" w16cid:durableId="1308167821">
    <w:abstractNumId w:val="9"/>
  </w:num>
  <w:num w:numId="12" w16cid:durableId="444809039">
    <w:abstractNumId w:val="10"/>
  </w:num>
  <w:num w:numId="13" w16cid:durableId="1763105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1019085">
    <w:abstractNumId w:val="7"/>
  </w:num>
  <w:num w:numId="15" w16cid:durableId="2045406180">
    <w:abstractNumId w:val="0"/>
  </w:num>
  <w:num w:numId="16" w16cid:durableId="134794668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0304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A040F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E1A66"/>
    <w:rsid w:val="000E7CDA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0A16"/>
    <w:rsid w:val="00196288"/>
    <w:rsid w:val="001A3D28"/>
    <w:rsid w:val="001B4519"/>
    <w:rsid w:val="001D1D81"/>
    <w:rsid w:val="001D2AB2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A7C72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62C4"/>
    <w:rsid w:val="00417243"/>
    <w:rsid w:val="004217CB"/>
    <w:rsid w:val="0042712C"/>
    <w:rsid w:val="00427E17"/>
    <w:rsid w:val="00431845"/>
    <w:rsid w:val="004328B1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4F3ACD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660CE"/>
    <w:rsid w:val="00571D58"/>
    <w:rsid w:val="00584B72"/>
    <w:rsid w:val="0058691F"/>
    <w:rsid w:val="00586BB3"/>
    <w:rsid w:val="005945B2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6437B"/>
    <w:rsid w:val="00775695"/>
    <w:rsid w:val="00787C20"/>
    <w:rsid w:val="00794661"/>
    <w:rsid w:val="00795312"/>
    <w:rsid w:val="0079592F"/>
    <w:rsid w:val="007A084F"/>
    <w:rsid w:val="007A70F3"/>
    <w:rsid w:val="007B1C61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5307C"/>
    <w:rsid w:val="008645D8"/>
    <w:rsid w:val="00865A8C"/>
    <w:rsid w:val="00871625"/>
    <w:rsid w:val="008727AD"/>
    <w:rsid w:val="008877B1"/>
    <w:rsid w:val="008903ED"/>
    <w:rsid w:val="008A4B00"/>
    <w:rsid w:val="008A7E92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005"/>
    <w:rsid w:val="00931C39"/>
    <w:rsid w:val="00932EBD"/>
    <w:rsid w:val="00954321"/>
    <w:rsid w:val="009547FF"/>
    <w:rsid w:val="00954A76"/>
    <w:rsid w:val="00957978"/>
    <w:rsid w:val="009606A3"/>
    <w:rsid w:val="00961803"/>
    <w:rsid w:val="0096600E"/>
    <w:rsid w:val="009664E0"/>
    <w:rsid w:val="00966A9F"/>
    <w:rsid w:val="009707BF"/>
    <w:rsid w:val="00971663"/>
    <w:rsid w:val="0097244D"/>
    <w:rsid w:val="00973DFD"/>
    <w:rsid w:val="00977D38"/>
    <w:rsid w:val="009906B4"/>
    <w:rsid w:val="00992836"/>
    <w:rsid w:val="00994805"/>
    <w:rsid w:val="00996CC0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091E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8381A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D6D4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34887"/>
    <w:rsid w:val="00B406E7"/>
    <w:rsid w:val="00B41494"/>
    <w:rsid w:val="00B436FD"/>
    <w:rsid w:val="00B53E32"/>
    <w:rsid w:val="00B733E1"/>
    <w:rsid w:val="00B736A9"/>
    <w:rsid w:val="00B76CBC"/>
    <w:rsid w:val="00B76F43"/>
    <w:rsid w:val="00B800B2"/>
    <w:rsid w:val="00B805C3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111D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57D02"/>
    <w:rsid w:val="00C61AD5"/>
    <w:rsid w:val="00C61C6C"/>
    <w:rsid w:val="00C632DB"/>
    <w:rsid w:val="00C65D56"/>
    <w:rsid w:val="00C7138F"/>
    <w:rsid w:val="00C71D12"/>
    <w:rsid w:val="00C73746"/>
    <w:rsid w:val="00C90967"/>
    <w:rsid w:val="00C90FAC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5F46"/>
    <w:rsid w:val="00D17289"/>
    <w:rsid w:val="00D203A0"/>
    <w:rsid w:val="00D24015"/>
    <w:rsid w:val="00D308D9"/>
    <w:rsid w:val="00D44854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6EF2"/>
    <w:rsid w:val="00DA7CB9"/>
    <w:rsid w:val="00DB2E40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A7140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55F2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1CC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8B0CC4E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39E315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7056C94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2A079-9661-4A5A-BB8A-333489EF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4933</Words>
  <Characters>29108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2025-06-12T11:12:00Z</dcterms:created>
  <dcterms:modified xsi:type="dcterms:W3CDTF">2025-06-12T11:13:00Z</dcterms:modified>
</cp:coreProperties>
</file>