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8FE3" w14:textId="0EC3D9EE" w:rsidR="00DE7FBA" w:rsidRPr="0025267E" w:rsidRDefault="00DE7FBA" w:rsidP="00DE7FBA">
      <w:pPr>
        <w:spacing w:after="0" w:line="240" w:lineRule="auto"/>
        <w:jc w:val="both"/>
        <w:rPr>
          <w:rFonts w:ascii="Arial" w:hAnsi="Arial" w:cs="Arial"/>
          <w:b/>
        </w:rPr>
      </w:pPr>
    </w:p>
    <w:p w14:paraId="3D816D26" w14:textId="77777777" w:rsidR="00832ED6" w:rsidRDefault="00832ED6" w:rsidP="00DE7FBA">
      <w:pPr>
        <w:spacing w:after="0"/>
        <w:rPr>
          <w:rFonts w:ascii="Arial" w:hAnsi="Arial" w:cs="Arial"/>
        </w:rPr>
      </w:pPr>
      <w:r w:rsidRPr="0025267E">
        <w:rPr>
          <w:rFonts w:ascii="Arial" w:hAnsi="Arial" w:cs="Arial"/>
        </w:rPr>
        <w:t xml:space="preserve">Níže psaného dne, měsíce a roku uzavírají strany smluvní </w:t>
      </w:r>
    </w:p>
    <w:p w14:paraId="066B0AD2" w14:textId="77777777" w:rsidR="00DE7FBA" w:rsidRDefault="00DE7FBA" w:rsidP="00DE7FBA">
      <w:pPr>
        <w:spacing w:after="0" w:line="240" w:lineRule="auto"/>
        <w:jc w:val="both"/>
        <w:rPr>
          <w:rFonts w:ascii="Arial" w:hAnsi="Arial" w:cs="Arial"/>
          <w:b/>
          <w:bCs/>
        </w:rPr>
      </w:pPr>
    </w:p>
    <w:p w14:paraId="0DDF7712" w14:textId="77777777" w:rsidR="00DE7FBA" w:rsidRDefault="00DE7FBA" w:rsidP="00DE7FBA">
      <w:pPr>
        <w:spacing w:after="0" w:line="240" w:lineRule="auto"/>
        <w:jc w:val="both"/>
        <w:rPr>
          <w:rFonts w:ascii="Arial" w:hAnsi="Arial" w:cs="Arial"/>
          <w:b/>
          <w:bCs/>
        </w:rPr>
      </w:pPr>
      <w:bookmarkStart w:id="0" w:name="_Hlk200092358"/>
    </w:p>
    <w:p w14:paraId="25FB63E3" w14:textId="538AC61F" w:rsidR="00DE7FBA" w:rsidRPr="0025267E" w:rsidRDefault="00DE7FBA" w:rsidP="00DE7FBA">
      <w:pPr>
        <w:spacing w:after="0" w:line="240" w:lineRule="auto"/>
        <w:jc w:val="both"/>
        <w:rPr>
          <w:rFonts w:ascii="Arial" w:hAnsi="Arial" w:cs="Arial"/>
          <w:b/>
        </w:rPr>
      </w:pPr>
      <w:r>
        <w:rPr>
          <w:rFonts w:ascii="Arial" w:hAnsi="Arial" w:cs="Arial"/>
          <w:b/>
          <w:bCs/>
        </w:rPr>
        <w:t>Pečovatelská služba města Dobříše</w:t>
      </w:r>
    </w:p>
    <w:p w14:paraId="5A5CB97A" w14:textId="3B7380A0" w:rsidR="007850AF" w:rsidRPr="0025267E" w:rsidRDefault="007850AF" w:rsidP="00DE7FBA">
      <w:pPr>
        <w:spacing w:after="0" w:line="240" w:lineRule="auto"/>
        <w:rPr>
          <w:rFonts w:ascii="Arial" w:hAnsi="Arial" w:cs="Arial"/>
        </w:rPr>
      </w:pPr>
      <w:r w:rsidRPr="0025267E">
        <w:rPr>
          <w:rFonts w:ascii="Arial" w:hAnsi="Arial" w:cs="Arial"/>
        </w:rPr>
        <w:t xml:space="preserve">se </w:t>
      </w:r>
      <w:proofErr w:type="gramStart"/>
      <w:r w:rsidRPr="0025267E">
        <w:rPr>
          <w:rFonts w:ascii="Arial" w:hAnsi="Arial" w:cs="Arial"/>
        </w:rPr>
        <w:t>sídlem:</w:t>
      </w:r>
      <w:r w:rsidR="00DA7266">
        <w:rPr>
          <w:rFonts w:ascii="Arial" w:hAnsi="Arial" w:cs="Arial"/>
        </w:rPr>
        <w:t xml:space="preserve">   </w:t>
      </w:r>
      <w:proofErr w:type="gramEnd"/>
      <w:r w:rsidR="00DA7266">
        <w:rPr>
          <w:rFonts w:ascii="Arial" w:hAnsi="Arial" w:cs="Arial"/>
        </w:rPr>
        <w:t xml:space="preserve">           </w:t>
      </w:r>
      <w:r w:rsidR="0091633B">
        <w:rPr>
          <w:rFonts w:ascii="Arial" w:hAnsi="Arial" w:cs="Arial"/>
        </w:rPr>
        <w:t xml:space="preserve"> Dukelské náměstí 443, Dobříš</w:t>
      </w:r>
    </w:p>
    <w:p w14:paraId="3244694B" w14:textId="597A148E" w:rsidR="007850AF" w:rsidRPr="0025267E" w:rsidRDefault="007850AF" w:rsidP="00DE7FBA">
      <w:pPr>
        <w:spacing w:after="0" w:line="240" w:lineRule="auto"/>
        <w:rPr>
          <w:rFonts w:ascii="Arial" w:hAnsi="Arial" w:cs="Arial"/>
        </w:rPr>
      </w:pPr>
      <w:proofErr w:type="gramStart"/>
      <w:r w:rsidRPr="0025267E">
        <w:rPr>
          <w:rFonts w:ascii="Arial" w:hAnsi="Arial" w:cs="Arial"/>
        </w:rPr>
        <w:t>IČ</w:t>
      </w:r>
      <w:r w:rsidR="00953FFC">
        <w:rPr>
          <w:rFonts w:ascii="Arial" w:hAnsi="Arial" w:cs="Arial"/>
        </w:rPr>
        <w:t>O</w:t>
      </w:r>
      <w:r w:rsidRPr="0025267E">
        <w:rPr>
          <w:rFonts w:ascii="Arial" w:hAnsi="Arial" w:cs="Arial"/>
        </w:rPr>
        <w:t>:</w:t>
      </w:r>
      <w:r w:rsidR="0091633B">
        <w:rPr>
          <w:rFonts w:ascii="Arial" w:hAnsi="Arial" w:cs="Arial"/>
        </w:rPr>
        <w:t xml:space="preserve"> </w:t>
      </w:r>
      <w:r w:rsidR="00DA7266">
        <w:rPr>
          <w:rFonts w:ascii="Arial" w:hAnsi="Arial" w:cs="Arial"/>
        </w:rPr>
        <w:t xml:space="preserve">  </w:t>
      </w:r>
      <w:proofErr w:type="gramEnd"/>
      <w:r w:rsidR="00DA7266">
        <w:rPr>
          <w:rFonts w:ascii="Arial" w:hAnsi="Arial" w:cs="Arial"/>
        </w:rPr>
        <w:t xml:space="preserve">                  </w:t>
      </w:r>
      <w:r w:rsidR="0091633B">
        <w:rPr>
          <w:rFonts w:ascii="Arial" w:hAnsi="Arial" w:cs="Arial"/>
        </w:rPr>
        <w:t>489 54 845</w:t>
      </w:r>
      <w:r w:rsidRPr="0025267E">
        <w:rPr>
          <w:rFonts w:ascii="Arial" w:hAnsi="Arial" w:cs="Arial"/>
        </w:rPr>
        <w:tab/>
      </w:r>
      <w:r w:rsidRPr="0025267E">
        <w:rPr>
          <w:rFonts w:ascii="Arial" w:hAnsi="Arial" w:cs="Arial"/>
        </w:rPr>
        <w:tab/>
      </w:r>
    </w:p>
    <w:p w14:paraId="05883246" w14:textId="4F6464C1" w:rsidR="007850AF" w:rsidRPr="0025267E" w:rsidRDefault="007850AF" w:rsidP="00DE7FBA">
      <w:pPr>
        <w:spacing w:after="0" w:line="240" w:lineRule="auto"/>
        <w:rPr>
          <w:rFonts w:ascii="Arial" w:hAnsi="Arial" w:cs="Arial"/>
        </w:rPr>
      </w:pPr>
      <w:r w:rsidRPr="0025267E">
        <w:rPr>
          <w:rFonts w:ascii="Arial" w:hAnsi="Arial" w:cs="Arial"/>
        </w:rPr>
        <w:t>DIČ:</w:t>
      </w:r>
      <w:r w:rsidRPr="0025267E">
        <w:rPr>
          <w:rFonts w:ascii="Arial" w:hAnsi="Arial" w:cs="Arial"/>
        </w:rPr>
        <w:tab/>
      </w:r>
      <w:r w:rsidRPr="0025267E">
        <w:rPr>
          <w:rFonts w:ascii="Arial" w:hAnsi="Arial" w:cs="Arial"/>
        </w:rPr>
        <w:tab/>
      </w:r>
      <w:r w:rsidRPr="0025267E">
        <w:rPr>
          <w:rFonts w:ascii="Arial" w:hAnsi="Arial" w:cs="Arial"/>
        </w:rPr>
        <w:tab/>
      </w:r>
      <w:r w:rsidR="00D76C4E">
        <w:rPr>
          <w:rFonts w:ascii="Arial" w:hAnsi="Arial" w:cs="Arial"/>
        </w:rPr>
        <w:t xml:space="preserve">    nejsme plátci DPH</w:t>
      </w:r>
    </w:p>
    <w:p w14:paraId="54FD5A9B" w14:textId="356DC67C" w:rsidR="007850AF" w:rsidRPr="0025267E" w:rsidRDefault="007850AF" w:rsidP="00DE7FBA">
      <w:pPr>
        <w:spacing w:after="0" w:line="240" w:lineRule="auto"/>
        <w:rPr>
          <w:rFonts w:ascii="Arial" w:hAnsi="Arial" w:cs="Arial"/>
        </w:rPr>
      </w:pPr>
      <w:proofErr w:type="gramStart"/>
      <w:r w:rsidRPr="0025267E">
        <w:rPr>
          <w:rFonts w:ascii="Arial" w:hAnsi="Arial" w:cs="Arial"/>
        </w:rPr>
        <w:t>zastoupení:</w:t>
      </w:r>
      <w:r w:rsidR="0091633B">
        <w:rPr>
          <w:rFonts w:ascii="Arial" w:hAnsi="Arial" w:cs="Arial"/>
        </w:rPr>
        <w:t xml:space="preserve"> </w:t>
      </w:r>
      <w:r w:rsidR="00DA7266">
        <w:rPr>
          <w:rFonts w:ascii="Arial" w:hAnsi="Arial" w:cs="Arial"/>
        </w:rPr>
        <w:t xml:space="preserve">  </w:t>
      </w:r>
      <w:proofErr w:type="gramEnd"/>
      <w:r w:rsidR="00DA7266">
        <w:rPr>
          <w:rFonts w:ascii="Arial" w:hAnsi="Arial" w:cs="Arial"/>
        </w:rPr>
        <w:t xml:space="preserve">           </w:t>
      </w:r>
      <w:r w:rsidR="0091633B">
        <w:rPr>
          <w:rFonts w:ascii="Arial" w:hAnsi="Arial" w:cs="Arial"/>
        </w:rPr>
        <w:t>Bc. Dagmar Mášová</w:t>
      </w:r>
      <w:r w:rsidRPr="0025267E">
        <w:rPr>
          <w:rFonts w:ascii="Arial" w:hAnsi="Arial" w:cs="Arial"/>
        </w:rPr>
        <w:tab/>
      </w:r>
    </w:p>
    <w:p w14:paraId="1689C879" w14:textId="4C2152AE" w:rsidR="007850AF" w:rsidRPr="0025267E" w:rsidRDefault="00A34D8C" w:rsidP="00DE7FBA">
      <w:pPr>
        <w:spacing w:after="0" w:line="240" w:lineRule="auto"/>
        <w:rPr>
          <w:rFonts w:ascii="Arial" w:hAnsi="Arial" w:cs="Arial"/>
        </w:rPr>
      </w:pPr>
      <w:r w:rsidRPr="0025267E">
        <w:rPr>
          <w:rFonts w:ascii="Arial" w:hAnsi="Arial" w:cs="Arial"/>
        </w:rPr>
        <w:t xml:space="preserve">bankovní </w:t>
      </w:r>
      <w:proofErr w:type="gramStart"/>
      <w:r w:rsidRPr="0025267E">
        <w:rPr>
          <w:rFonts w:ascii="Arial" w:hAnsi="Arial" w:cs="Arial"/>
        </w:rPr>
        <w:t xml:space="preserve">spojení: </w:t>
      </w:r>
      <w:r w:rsidR="00DA7266">
        <w:rPr>
          <w:rFonts w:ascii="Arial" w:hAnsi="Arial" w:cs="Arial"/>
        </w:rPr>
        <w:t xml:space="preserve">  </w:t>
      </w:r>
      <w:proofErr w:type="gramEnd"/>
      <w:r w:rsidR="00DA7266">
        <w:rPr>
          <w:rFonts w:ascii="Arial" w:hAnsi="Arial" w:cs="Arial"/>
        </w:rPr>
        <w:t xml:space="preserve">     Česká spořitelna, </w:t>
      </w:r>
      <w:proofErr w:type="spellStart"/>
      <w:r w:rsidR="00DA7266">
        <w:rPr>
          <w:rFonts w:ascii="Arial" w:hAnsi="Arial" w:cs="Arial"/>
        </w:rPr>
        <w:t>a.s</w:t>
      </w:r>
      <w:proofErr w:type="spellEnd"/>
      <w:r w:rsidRPr="0025267E">
        <w:rPr>
          <w:rFonts w:ascii="Arial" w:hAnsi="Arial" w:cs="Arial"/>
        </w:rPr>
        <w:tab/>
      </w:r>
    </w:p>
    <w:p w14:paraId="3EDC8D78" w14:textId="1306F589" w:rsidR="007850AF" w:rsidRPr="0025267E" w:rsidRDefault="007850AF" w:rsidP="00DE7FBA">
      <w:pPr>
        <w:spacing w:after="0" w:line="240" w:lineRule="auto"/>
        <w:rPr>
          <w:rFonts w:ascii="Arial" w:hAnsi="Arial" w:cs="Arial"/>
        </w:rPr>
      </w:pPr>
      <w:r w:rsidRPr="0025267E">
        <w:rPr>
          <w:rFonts w:ascii="Arial" w:hAnsi="Arial" w:cs="Arial"/>
        </w:rPr>
        <w:t>č. účtu:</w:t>
      </w:r>
      <w:r w:rsidR="00DA7266">
        <w:rPr>
          <w:rFonts w:ascii="Arial" w:hAnsi="Arial" w:cs="Arial"/>
        </w:rPr>
        <w:t xml:space="preserve">                   </w:t>
      </w:r>
      <w:r w:rsidRPr="0025267E">
        <w:rPr>
          <w:rFonts w:ascii="Arial" w:hAnsi="Arial" w:cs="Arial"/>
        </w:rPr>
        <w:tab/>
      </w:r>
      <w:r w:rsidRPr="0025267E">
        <w:rPr>
          <w:rFonts w:ascii="Arial" w:hAnsi="Arial" w:cs="Arial"/>
        </w:rPr>
        <w:tab/>
      </w:r>
    </w:p>
    <w:p w14:paraId="2E2C0152" w14:textId="756082AA" w:rsidR="00DA7266" w:rsidRDefault="007850AF" w:rsidP="00DE7FBA">
      <w:pPr>
        <w:spacing w:after="0" w:line="240" w:lineRule="auto"/>
        <w:ind w:left="2127" w:hanging="2127"/>
        <w:rPr>
          <w:rFonts w:ascii="Arial" w:hAnsi="Arial" w:cs="Arial"/>
        </w:rPr>
      </w:pPr>
      <w:r w:rsidRPr="0025267E">
        <w:rPr>
          <w:rFonts w:ascii="Arial" w:hAnsi="Arial" w:cs="Arial"/>
        </w:rPr>
        <w:t xml:space="preserve">kontaktní </w:t>
      </w:r>
      <w:proofErr w:type="gramStart"/>
      <w:r w:rsidRPr="0025267E">
        <w:rPr>
          <w:rFonts w:ascii="Arial" w:hAnsi="Arial" w:cs="Arial"/>
        </w:rPr>
        <w:t>osoby:</w:t>
      </w:r>
      <w:r w:rsidR="00DA7266">
        <w:rPr>
          <w:rFonts w:ascii="Arial" w:hAnsi="Arial" w:cs="Arial"/>
        </w:rPr>
        <w:t xml:space="preserve">   </w:t>
      </w:r>
      <w:proofErr w:type="gramEnd"/>
      <w:r w:rsidR="00DA7266">
        <w:rPr>
          <w:rFonts w:ascii="Arial" w:hAnsi="Arial" w:cs="Arial"/>
        </w:rPr>
        <w:t xml:space="preserve">     </w:t>
      </w:r>
      <w:r w:rsidR="00D76C4E">
        <w:rPr>
          <w:rFonts w:ascii="Arial" w:hAnsi="Arial" w:cs="Arial"/>
        </w:rPr>
        <w:t xml:space="preserve"> </w:t>
      </w:r>
      <w:r w:rsidR="00DA7266">
        <w:rPr>
          <w:rFonts w:ascii="Arial" w:hAnsi="Arial" w:cs="Arial"/>
        </w:rPr>
        <w:t xml:space="preserve"> Bc. Dagmar Mášová, </w:t>
      </w:r>
      <w:proofErr w:type="gramStart"/>
      <w:r w:rsidR="00DA7266">
        <w:rPr>
          <w:rFonts w:ascii="Arial" w:hAnsi="Arial" w:cs="Arial"/>
        </w:rPr>
        <w:t>te</w:t>
      </w:r>
      <w:r w:rsidR="00BC48D4">
        <w:rPr>
          <w:rFonts w:ascii="Arial" w:hAnsi="Arial" w:cs="Arial"/>
        </w:rPr>
        <w:t xml:space="preserve">l. </w:t>
      </w:r>
      <w:r w:rsidR="00DA7266">
        <w:rPr>
          <w:rFonts w:ascii="Arial" w:hAnsi="Arial" w:cs="Arial"/>
        </w:rPr>
        <w:t>,</w:t>
      </w:r>
      <w:proofErr w:type="gramEnd"/>
      <w:r w:rsidR="00DA7266">
        <w:rPr>
          <w:rFonts w:ascii="Arial" w:hAnsi="Arial" w:cs="Arial"/>
        </w:rPr>
        <w:t xml:space="preserve">         </w:t>
      </w:r>
    </w:p>
    <w:p w14:paraId="693B80A0" w14:textId="0EB85608" w:rsidR="0091633B" w:rsidRDefault="007850AF" w:rsidP="00DE7FBA">
      <w:pPr>
        <w:spacing w:after="0" w:line="240" w:lineRule="auto"/>
        <w:ind w:left="2127" w:hanging="2127"/>
        <w:rPr>
          <w:rFonts w:ascii="Arial" w:hAnsi="Arial" w:cs="Arial"/>
        </w:rPr>
      </w:pPr>
      <w:r w:rsidRPr="0025267E">
        <w:rPr>
          <w:rFonts w:ascii="Arial" w:hAnsi="Arial" w:cs="Arial"/>
        </w:rPr>
        <w:t xml:space="preserve"> </w:t>
      </w:r>
      <w:r w:rsidR="00DA7266">
        <w:rPr>
          <w:rFonts w:ascii="Arial" w:hAnsi="Arial" w:cs="Arial"/>
        </w:rPr>
        <w:t xml:space="preserve">                          </w:t>
      </w:r>
      <w:r w:rsidR="0091633B">
        <w:rPr>
          <w:rFonts w:ascii="Arial" w:hAnsi="Arial" w:cs="Arial"/>
        </w:rPr>
        <w:t xml:space="preserve">Látalová Vendula, referentka </w:t>
      </w:r>
      <w:proofErr w:type="spellStart"/>
      <w:r w:rsidR="0091633B">
        <w:rPr>
          <w:rFonts w:ascii="Arial" w:hAnsi="Arial" w:cs="Arial"/>
        </w:rPr>
        <w:t>MěÚ</w:t>
      </w:r>
      <w:proofErr w:type="spellEnd"/>
      <w:r w:rsidR="0091633B">
        <w:rPr>
          <w:rFonts w:ascii="Arial" w:hAnsi="Arial" w:cs="Arial"/>
        </w:rPr>
        <w:t xml:space="preserve"> Dobříš-ve věcech </w:t>
      </w:r>
      <w:proofErr w:type="gramStart"/>
      <w:r w:rsidR="0091633B">
        <w:rPr>
          <w:rFonts w:ascii="Arial" w:hAnsi="Arial" w:cs="Arial"/>
        </w:rPr>
        <w:t>technických</w:t>
      </w:r>
      <w:r w:rsidR="00DA7266">
        <w:rPr>
          <w:rFonts w:ascii="Arial" w:hAnsi="Arial" w:cs="Arial"/>
        </w:rPr>
        <w:t xml:space="preserve">,   </w:t>
      </w:r>
      <w:proofErr w:type="gramEnd"/>
      <w:r w:rsidR="00DA7266">
        <w:rPr>
          <w:rFonts w:ascii="Arial" w:hAnsi="Arial" w:cs="Arial"/>
        </w:rPr>
        <w:t xml:space="preserve">     tel.</w:t>
      </w:r>
    </w:p>
    <w:p w14:paraId="2AC27229" w14:textId="77777777" w:rsidR="00B207C2" w:rsidRDefault="0091633B" w:rsidP="000C2360">
      <w:pPr>
        <w:spacing w:after="0" w:line="240" w:lineRule="auto"/>
        <w:ind w:left="2127" w:hanging="2127"/>
        <w:rPr>
          <w:rFonts w:ascii="Arial" w:hAnsi="Arial" w:cs="Arial"/>
        </w:rPr>
      </w:pPr>
      <w:r>
        <w:rPr>
          <w:rFonts w:ascii="Arial" w:hAnsi="Arial" w:cs="Arial"/>
        </w:rPr>
        <w:t xml:space="preserve">                 </w:t>
      </w:r>
      <w:r w:rsidR="00DA7266">
        <w:rPr>
          <w:rFonts w:ascii="Arial" w:hAnsi="Arial" w:cs="Arial"/>
        </w:rPr>
        <w:t xml:space="preserve">          </w:t>
      </w:r>
      <w:r w:rsidR="007850AF" w:rsidRPr="0025267E">
        <w:rPr>
          <w:rFonts w:ascii="Arial" w:hAnsi="Arial" w:cs="Arial"/>
        </w:rPr>
        <w:tab/>
      </w:r>
    </w:p>
    <w:p w14:paraId="00A2684A" w14:textId="77777777" w:rsidR="007850AF" w:rsidRPr="0025267E" w:rsidRDefault="0038391A" w:rsidP="000C2360">
      <w:pPr>
        <w:spacing w:after="0" w:line="240" w:lineRule="auto"/>
        <w:ind w:left="2127" w:hanging="2127"/>
        <w:rPr>
          <w:rFonts w:ascii="Arial" w:hAnsi="Arial" w:cs="Arial"/>
        </w:rPr>
      </w:pPr>
      <w:r>
        <w:rPr>
          <w:rFonts w:ascii="Arial" w:hAnsi="Arial" w:cs="Arial"/>
        </w:rPr>
        <w:t xml:space="preserve"> </w:t>
      </w:r>
      <w:r w:rsidR="00953FFC">
        <w:rPr>
          <w:rFonts w:ascii="Arial" w:hAnsi="Arial" w:cs="Arial"/>
        </w:rPr>
        <w:t xml:space="preserve"> </w:t>
      </w:r>
    </w:p>
    <w:bookmarkEnd w:id="0"/>
    <w:p w14:paraId="718786BE" w14:textId="77777777" w:rsidR="00832ED6" w:rsidRPr="0025267E" w:rsidRDefault="00832ED6" w:rsidP="00A17301">
      <w:pPr>
        <w:spacing w:after="0" w:line="240" w:lineRule="auto"/>
        <w:rPr>
          <w:rFonts w:ascii="Arial" w:hAnsi="Arial" w:cs="Arial"/>
          <w:b/>
        </w:rPr>
      </w:pPr>
      <w:r w:rsidRPr="0025267E">
        <w:rPr>
          <w:rFonts w:ascii="Arial" w:hAnsi="Arial" w:cs="Arial"/>
        </w:rPr>
        <w:t>(dále jen</w:t>
      </w:r>
      <w:r w:rsidRPr="0025267E">
        <w:rPr>
          <w:rFonts w:ascii="Arial" w:hAnsi="Arial" w:cs="Arial"/>
          <w:b/>
        </w:rPr>
        <w:t xml:space="preserve"> </w:t>
      </w:r>
      <w:r w:rsidR="00A17301" w:rsidRPr="0025267E">
        <w:rPr>
          <w:rFonts w:ascii="Arial" w:hAnsi="Arial" w:cs="Arial"/>
          <w:b/>
        </w:rPr>
        <w:t>objednatel</w:t>
      </w:r>
      <w:r w:rsidRPr="0025267E">
        <w:rPr>
          <w:rFonts w:ascii="Arial" w:hAnsi="Arial" w:cs="Arial"/>
          <w:b/>
        </w:rPr>
        <w:t>)</w:t>
      </w:r>
    </w:p>
    <w:p w14:paraId="77491923" w14:textId="77777777" w:rsidR="00131576" w:rsidRPr="0025267E" w:rsidRDefault="00131576" w:rsidP="00A17301">
      <w:pPr>
        <w:spacing w:after="0" w:line="240" w:lineRule="auto"/>
        <w:rPr>
          <w:rFonts w:ascii="Arial" w:hAnsi="Arial" w:cs="Arial"/>
        </w:rPr>
      </w:pPr>
    </w:p>
    <w:p w14:paraId="4A5651AB" w14:textId="77777777" w:rsidR="00832ED6" w:rsidRDefault="00F36C24" w:rsidP="000650C2">
      <w:pPr>
        <w:pStyle w:val="Zkladntext"/>
        <w:spacing w:after="0"/>
        <w:rPr>
          <w:rFonts w:ascii="Arial" w:hAnsi="Arial" w:cs="Arial"/>
          <w:sz w:val="22"/>
          <w:szCs w:val="22"/>
        </w:rPr>
      </w:pPr>
      <w:r>
        <w:rPr>
          <w:rFonts w:ascii="Arial" w:hAnsi="Arial" w:cs="Arial"/>
          <w:sz w:val="22"/>
          <w:szCs w:val="22"/>
        </w:rPr>
        <w:t>a</w:t>
      </w:r>
    </w:p>
    <w:p w14:paraId="6C87F3FF" w14:textId="77777777" w:rsidR="000650C2" w:rsidRPr="0025267E" w:rsidRDefault="000650C2" w:rsidP="000650C2">
      <w:pPr>
        <w:pStyle w:val="Zkladntext"/>
        <w:spacing w:after="0"/>
        <w:rPr>
          <w:rFonts w:ascii="Arial" w:hAnsi="Arial" w:cs="Arial"/>
          <w:sz w:val="22"/>
          <w:szCs w:val="22"/>
        </w:rPr>
      </w:pPr>
    </w:p>
    <w:p w14:paraId="36A8668A" w14:textId="55CC8789" w:rsidR="007850AF" w:rsidRPr="0038391A" w:rsidRDefault="00B207C2" w:rsidP="000C2360">
      <w:pPr>
        <w:spacing w:after="0" w:line="240" w:lineRule="auto"/>
        <w:jc w:val="both"/>
        <w:rPr>
          <w:rFonts w:ascii="Arial" w:hAnsi="Arial" w:cs="Arial"/>
          <w:b/>
          <w:bCs/>
        </w:rPr>
      </w:pPr>
      <w:bookmarkStart w:id="1" w:name="_Hlk200093101"/>
      <w:r>
        <w:rPr>
          <w:rFonts w:ascii="Arial" w:hAnsi="Arial" w:cs="Arial"/>
          <w:b/>
          <w:bCs/>
        </w:rPr>
        <w:t>Výtahy Příbram s.r.o.</w:t>
      </w:r>
    </w:p>
    <w:p w14:paraId="75727AFF" w14:textId="77777777" w:rsidR="007850AF" w:rsidRPr="0038391A" w:rsidRDefault="007850AF" w:rsidP="000C2360">
      <w:pPr>
        <w:spacing w:after="0" w:line="240" w:lineRule="auto"/>
        <w:jc w:val="both"/>
        <w:rPr>
          <w:rFonts w:ascii="Arial" w:hAnsi="Arial" w:cs="Arial"/>
        </w:rPr>
      </w:pPr>
      <w:r w:rsidRPr="0038391A">
        <w:rPr>
          <w:rFonts w:ascii="Arial" w:hAnsi="Arial" w:cs="Arial"/>
        </w:rPr>
        <w:t>se sídlem:</w:t>
      </w:r>
      <w:r w:rsidR="0038391A">
        <w:rPr>
          <w:rFonts w:ascii="Arial" w:hAnsi="Arial" w:cs="Arial"/>
        </w:rPr>
        <w:t xml:space="preserve"> </w:t>
      </w:r>
      <w:r w:rsidR="0038391A">
        <w:rPr>
          <w:rFonts w:ascii="Arial" w:hAnsi="Arial" w:cs="Arial"/>
        </w:rPr>
        <w:tab/>
      </w:r>
      <w:r w:rsidR="0038391A">
        <w:rPr>
          <w:rFonts w:ascii="Arial" w:hAnsi="Arial" w:cs="Arial"/>
        </w:rPr>
        <w:tab/>
      </w:r>
      <w:r w:rsidR="0038391A">
        <w:rPr>
          <w:rFonts w:ascii="Arial" w:hAnsi="Arial" w:cs="Arial"/>
        </w:rPr>
        <w:tab/>
      </w:r>
      <w:r w:rsidR="00B207C2">
        <w:rPr>
          <w:rFonts w:ascii="Arial" w:hAnsi="Arial" w:cs="Arial"/>
        </w:rPr>
        <w:t>Gen. R. Tesaříka 135</w:t>
      </w:r>
      <w:r w:rsidRPr="0038391A">
        <w:rPr>
          <w:rFonts w:ascii="Arial" w:hAnsi="Arial" w:cs="Arial"/>
        </w:rPr>
        <w:tab/>
      </w:r>
      <w:r w:rsidR="00B207C2">
        <w:rPr>
          <w:rFonts w:ascii="Arial" w:hAnsi="Arial" w:cs="Arial"/>
        </w:rPr>
        <w:t>, 261 01 Příbram</w:t>
      </w:r>
      <w:r w:rsidRPr="0038391A">
        <w:rPr>
          <w:rFonts w:ascii="Arial" w:hAnsi="Arial" w:cs="Arial"/>
        </w:rPr>
        <w:tab/>
      </w:r>
    </w:p>
    <w:p w14:paraId="43E571B0" w14:textId="77777777" w:rsidR="007850AF" w:rsidRPr="0038391A" w:rsidRDefault="00953FFC" w:rsidP="000C2360">
      <w:pPr>
        <w:spacing w:after="0" w:line="240" w:lineRule="auto"/>
        <w:jc w:val="both"/>
        <w:rPr>
          <w:rFonts w:ascii="Arial" w:hAnsi="Arial" w:cs="Arial"/>
        </w:rPr>
      </w:pPr>
      <w:r w:rsidRPr="0038391A">
        <w:rPr>
          <w:rFonts w:ascii="Arial" w:hAnsi="Arial" w:cs="Arial"/>
        </w:rPr>
        <w:t xml:space="preserve">adresa pro </w:t>
      </w:r>
      <w:r w:rsidR="007850AF" w:rsidRPr="0038391A">
        <w:rPr>
          <w:rFonts w:ascii="Arial" w:hAnsi="Arial" w:cs="Arial"/>
        </w:rPr>
        <w:t>doručování:</w:t>
      </w:r>
      <w:r w:rsidR="007850AF" w:rsidRPr="0038391A">
        <w:rPr>
          <w:rFonts w:ascii="Arial" w:hAnsi="Arial" w:cs="Arial"/>
        </w:rPr>
        <w:tab/>
      </w:r>
      <w:r w:rsidR="00B207C2">
        <w:rPr>
          <w:rFonts w:ascii="Arial" w:hAnsi="Arial" w:cs="Arial"/>
        </w:rPr>
        <w:t>Gen. R. Tesaříka 135, 261 01 Příbram</w:t>
      </w:r>
      <w:r w:rsidR="007850AF" w:rsidRPr="0038391A">
        <w:rPr>
          <w:rFonts w:ascii="Arial" w:hAnsi="Arial" w:cs="Arial"/>
        </w:rPr>
        <w:tab/>
      </w:r>
    </w:p>
    <w:p w14:paraId="544739E3" w14:textId="77777777" w:rsidR="00E1693C" w:rsidRPr="0038391A" w:rsidRDefault="007850AF" w:rsidP="000C2360">
      <w:pPr>
        <w:spacing w:after="0" w:line="240" w:lineRule="auto"/>
        <w:jc w:val="both"/>
        <w:rPr>
          <w:rFonts w:ascii="Arial" w:hAnsi="Arial" w:cs="Arial"/>
          <w:color w:val="000000"/>
        </w:rPr>
      </w:pPr>
      <w:r w:rsidRPr="0038391A">
        <w:rPr>
          <w:rFonts w:ascii="Arial" w:hAnsi="Arial" w:cs="Arial"/>
        </w:rPr>
        <w:t>IČ</w:t>
      </w:r>
      <w:r w:rsidR="00953FFC" w:rsidRPr="0038391A">
        <w:rPr>
          <w:rFonts w:ascii="Arial" w:hAnsi="Arial" w:cs="Arial"/>
        </w:rPr>
        <w:t>O</w:t>
      </w:r>
      <w:r w:rsidRPr="0038391A">
        <w:rPr>
          <w:rFonts w:ascii="Arial" w:hAnsi="Arial" w:cs="Arial"/>
        </w:rPr>
        <w:t>:</w:t>
      </w:r>
      <w:r w:rsidRPr="0038391A">
        <w:rPr>
          <w:rFonts w:ascii="Arial" w:hAnsi="Arial" w:cs="Arial"/>
          <w:color w:val="000000"/>
        </w:rPr>
        <w:t xml:space="preserve"> </w:t>
      </w:r>
      <w:r w:rsidRPr="0038391A">
        <w:rPr>
          <w:rFonts w:ascii="Arial" w:hAnsi="Arial" w:cs="Arial"/>
          <w:color w:val="000000"/>
        </w:rPr>
        <w:tab/>
      </w:r>
      <w:r w:rsidRPr="0038391A">
        <w:rPr>
          <w:rFonts w:ascii="Arial" w:hAnsi="Arial" w:cs="Arial"/>
          <w:color w:val="000000"/>
        </w:rPr>
        <w:tab/>
      </w:r>
      <w:r w:rsidRPr="0038391A">
        <w:rPr>
          <w:rFonts w:ascii="Arial" w:hAnsi="Arial" w:cs="Arial"/>
          <w:color w:val="000000"/>
        </w:rPr>
        <w:tab/>
      </w:r>
      <w:r w:rsidRPr="0038391A">
        <w:rPr>
          <w:rFonts w:ascii="Arial" w:hAnsi="Arial" w:cs="Arial"/>
          <w:color w:val="000000"/>
        </w:rPr>
        <w:tab/>
      </w:r>
      <w:r w:rsidR="00B207C2">
        <w:rPr>
          <w:rFonts w:ascii="Arial" w:hAnsi="Arial" w:cs="Arial"/>
          <w:color w:val="000000"/>
        </w:rPr>
        <w:t>24800503</w:t>
      </w:r>
    </w:p>
    <w:p w14:paraId="4B84A835" w14:textId="77777777" w:rsidR="007850AF" w:rsidRPr="0038391A" w:rsidRDefault="007850AF" w:rsidP="000C2360">
      <w:pPr>
        <w:spacing w:after="0" w:line="240" w:lineRule="auto"/>
        <w:jc w:val="both"/>
        <w:rPr>
          <w:rFonts w:ascii="Arial" w:hAnsi="Arial" w:cs="Arial"/>
        </w:rPr>
      </w:pPr>
      <w:r w:rsidRPr="0038391A">
        <w:rPr>
          <w:rFonts w:ascii="Arial" w:hAnsi="Arial" w:cs="Arial"/>
        </w:rPr>
        <w:t>DIČ:</w:t>
      </w:r>
      <w:r w:rsidRPr="0038391A">
        <w:rPr>
          <w:rStyle w:val="apple-style-span"/>
          <w:rFonts w:ascii="Arial" w:hAnsi="Arial" w:cs="Arial"/>
          <w:color w:val="000000"/>
        </w:rPr>
        <w:t xml:space="preserve"> </w:t>
      </w:r>
      <w:r w:rsidRPr="0038391A">
        <w:rPr>
          <w:rStyle w:val="apple-style-span"/>
          <w:rFonts w:ascii="Arial" w:hAnsi="Arial" w:cs="Arial"/>
          <w:color w:val="000000"/>
        </w:rPr>
        <w:tab/>
      </w:r>
      <w:r w:rsidRPr="0038391A">
        <w:rPr>
          <w:rStyle w:val="apple-style-span"/>
          <w:rFonts w:ascii="Arial" w:hAnsi="Arial" w:cs="Arial"/>
          <w:color w:val="000000"/>
        </w:rPr>
        <w:tab/>
      </w:r>
      <w:r w:rsidRPr="0038391A">
        <w:rPr>
          <w:rStyle w:val="apple-style-span"/>
          <w:rFonts w:ascii="Arial" w:hAnsi="Arial" w:cs="Arial"/>
          <w:color w:val="000000"/>
        </w:rPr>
        <w:tab/>
      </w:r>
      <w:r w:rsidRPr="0038391A">
        <w:rPr>
          <w:rStyle w:val="apple-style-span"/>
          <w:rFonts w:ascii="Arial" w:hAnsi="Arial" w:cs="Arial"/>
          <w:color w:val="000000"/>
        </w:rPr>
        <w:tab/>
        <w:t>CZ</w:t>
      </w:r>
      <w:r w:rsidR="00B207C2">
        <w:rPr>
          <w:rStyle w:val="apple-style-span"/>
          <w:rFonts w:ascii="Arial" w:hAnsi="Arial" w:cs="Arial"/>
          <w:color w:val="000000"/>
        </w:rPr>
        <w:t>24800503</w:t>
      </w:r>
      <w:r w:rsidRPr="0038391A">
        <w:rPr>
          <w:rStyle w:val="apple-style-span"/>
          <w:rFonts w:ascii="Arial" w:hAnsi="Arial" w:cs="Arial"/>
          <w:color w:val="000000"/>
        </w:rPr>
        <w:t xml:space="preserve"> (je plátcem DPH)</w:t>
      </w:r>
    </w:p>
    <w:p w14:paraId="3B35E4ED" w14:textId="77777777" w:rsidR="00E1693C" w:rsidRPr="00A125BE" w:rsidRDefault="007850AF" w:rsidP="000C2360">
      <w:pPr>
        <w:spacing w:after="0" w:line="240" w:lineRule="auto"/>
        <w:jc w:val="both"/>
        <w:rPr>
          <w:rFonts w:ascii="Arial" w:hAnsi="Arial" w:cs="Arial"/>
        </w:rPr>
      </w:pPr>
      <w:r w:rsidRPr="0038391A">
        <w:rPr>
          <w:rFonts w:ascii="Arial" w:hAnsi="Arial" w:cs="Arial"/>
        </w:rPr>
        <w:t xml:space="preserve">zastoupení: </w:t>
      </w:r>
      <w:r w:rsidRPr="0038391A">
        <w:rPr>
          <w:rFonts w:ascii="Arial" w:hAnsi="Arial" w:cs="Arial"/>
        </w:rPr>
        <w:tab/>
      </w:r>
      <w:r w:rsidRPr="0038391A">
        <w:rPr>
          <w:rFonts w:ascii="Arial" w:hAnsi="Arial" w:cs="Arial"/>
        </w:rPr>
        <w:tab/>
      </w:r>
      <w:r w:rsidRPr="0038391A">
        <w:rPr>
          <w:rFonts w:ascii="Arial" w:hAnsi="Arial" w:cs="Arial"/>
        </w:rPr>
        <w:tab/>
      </w:r>
      <w:r w:rsidR="00B207C2">
        <w:rPr>
          <w:rFonts w:ascii="Arial" w:hAnsi="Arial" w:cs="Arial"/>
        </w:rPr>
        <w:t>Pavel Scharhag</w:t>
      </w:r>
      <w:r w:rsidRPr="0038391A">
        <w:rPr>
          <w:rFonts w:ascii="Arial" w:hAnsi="Arial" w:cs="Arial"/>
          <w:color w:val="000000"/>
        </w:rPr>
        <w:tab/>
      </w:r>
      <w:r w:rsidRPr="0038391A">
        <w:rPr>
          <w:rFonts w:ascii="Arial" w:hAnsi="Arial" w:cs="Arial"/>
          <w:color w:val="000000"/>
        </w:rPr>
        <w:tab/>
      </w:r>
    </w:p>
    <w:p w14:paraId="1D9C329D" w14:textId="77777777" w:rsidR="007850AF" w:rsidRPr="0038391A" w:rsidRDefault="007850AF" w:rsidP="000C2360">
      <w:pPr>
        <w:spacing w:after="0" w:line="240" w:lineRule="auto"/>
        <w:jc w:val="both"/>
        <w:rPr>
          <w:rFonts w:ascii="Arial" w:hAnsi="Arial" w:cs="Arial"/>
        </w:rPr>
      </w:pPr>
      <w:r w:rsidRPr="0038391A">
        <w:rPr>
          <w:rFonts w:ascii="Arial" w:hAnsi="Arial" w:cs="Arial"/>
        </w:rPr>
        <w:t>kontaktní odpovědné osoby:</w:t>
      </w:r>
      <w:r w:rsidRPr="0038391A">
        <w:rPr>
          <w:rFonts w:ascii="Arial" w:hAnsi="Arial" w:cs="Arial"/>
        </w:rPr>
        <w:tab/>
      </w:r>
      <w:r w:rsidR="00B207C2">
        <w:rPr>
          <w:rFonts w:ascii="Arial" w:hAnsi="Arial" w:cs="Arial"/>
        </w:rPr>
        <w:t>Pavel Scharhag</w:t>
      </w:r>
    </w:p>
    <w:p w14:paraId="0C4E74B3" w14:textId="2EAB2A6B" w:rsidR="007850AF" w:rsidRPr="0025267E" w:rsidRDefault="0038391A" w:rsidP="007850AF">
      <w:pPr>
        <w:pStyle w:val="Default"/>
        <w:jc w:val="both"/>
        <w:rPr>
          <w:rFonts w:ascii="Arial" w:hAnsi="Arial" w:cs="Arial"/>
          <w:color w:val="auto"/>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50AF" w:rsidRPr="0038391A">
        <w:rPr>
          <w:rFonts w:ascii="Arial" w:hAnsi="Arial" w:cs="Arial"/>
          <w:sz w:val="22"/>
          <w:szCs w:val="22"/>
        </w:rPr>
        <w:t>tel. č</w:t>
      </w:r>
      <w:r w:rsidR="007850AF" w:rsidRPr="0038391A">
        <w:rPr>
          <w:rFonts w:ascii="Arial" w:hAnsi="Arial" w:cs="Arial"/>
          <w:color w:val="auto"/>
          <w:sz w:val="22"/>
          <w:szCs w:val="22"/>
        </w:rPr>
        <w:t>.</w:t>
      </w:r>
      <w:proofErr w:type="gramStart"/>
      <w:r w:rsidR="007850AF" w:rsidRPr="0038391A">
        <w:rPr>
          <w:rFonts w:ascii="Arial" w:hAnsi="Arial" w:cs="Arial"/>
          <w:color w:val="auto"/>
          <w:sz w:val="22"/>
          <w:szCs w:val="22"/>
        </w:rPr>
        <w:t xml:space="preserve">: </w:t>
      </w:r>
      <w:r w:rsidRPr="0025267E">
        <w:rPr>
          <w:rFonts w:ascii="Arial" w:hAnsi="Arial" w:cs="Arial"/>
        </w:rPr>
        <w:t>;</w:t>
      </w:r>
      <w:proofErr w:type="gramEnd"/>
      <w:r w:rsidR="007850AF" w:rsidRPr="0038391A">
        <w:rPr>
          <w:rFonts w:ascii="Arial" w:hAnsi="Arial" w:cs="Arial"/>
          <w:color w:val="auto"/>
          <w:sz w:val="22"/>
          <w:szCs w:val="22"/>
        </w:rPr>
        <w:t xml:space="preserve"> e-mail:</w:t>
      </w:r>
      <w:r w:rsidR="00DD7EC5">
        <w:rPr>
          <w:rFonts w:ascii="Arial" w:hAnsi="Arial" w:cs="Arial"/>
          <w:color w:val="auto"/>
          <w:sz w:val="22"/>
          <w:szCs w:val="22"/>
        </w:rPr>
        <w:t xml:space="preserve"> </w:t>
      </w:r>
      <w:r>
        <w:rPr>
          <w:rFonts w:ascii="Arial" w:hAnsi="Arial" w:cs="Arial"/>
          <w:color w:val="auto"/>
          <w:sz w:val="22"/>
          <w:szCs w:val="22"/>
        </w:rPr>
        <w:t xml:space="preserve"> </w:t>
      </w:r>
      <w:r w:rsidR="007850AF" w:rsidRPr="0025267E">
        <w:rPr>
          <w:rFonts w:ascii="Arial" w:hAnsi="Arial" w:cs="Arial"/>
          <w:color w:val="auto"/>
          <w:sz w:val="22"/>
          <w:szCs w:val="22"/>
        </w:rPr>
        <w:t xml:space="preserve"> </w:t>
      </w:r>
    </w:p>
    <w:bookmarkEnd w:id="1"/>
    <w:p w14:paraId="38DFAB54" w14:textId="77777777" w:rsidR="00832ED6" w:rsidRPr="0025267E" w:rsidRDefault="00832ED6" w:rsidP="00832ED6">
      <w:pPr>
        <w:widowControl w:val="0"/>
        <w:rPr>
          <w:rFonts w:ascii="Arial" w:hAnsi="Arial" w:cs="Arial"/>
        </w:rPr>
      </w:pPr>
      <w:r w:rsidRPr="0025267E">
        <w:rPr>
          <w:rFonts w:ascii="Arial" w:hAnsi="Arial" w:cs="Arial"/>
        </w:rPr>
        <w:t>(dále jen</w:t>
      </w:r>
      <w:r w:rsidRPr="0025267E">
        <w:rPr>
          <w:rFonts w:ascii="Arial" w:hAnsi="Arial" w:cs="Arial"/>
          <w:b/>
        </w:rPr>
        <w:t xml:space="preserve"> </w:t>
      </w:r>
      <w:r w:rsidR="00A17301" w:rsidRPr="0038391A">
        <w:rPr>
          <w:rFonts w:ascii="Arial" w:hAnsi="Arial" w:cs="Arial"/>
          <w:b/>
          <w:bCs/>
        </w:rPr>
        <w:t>zhotovitel</w:t>
      </w:r>
      <w:r w:rsidRPr="000C2360">
        <w:rPr>
          <w:rFonts w:ascii="Arial" w:hAnsi="Arial" w:cs="Arial"/>
          <w:bCs/>
        </w:rPr>
        <w:t>)</w:t>
      </w:r>
    </w:p>
    <w:p w14:paraId="77BC871C" w14:textId="77777777" w:rsidR="00A17301" w:rsidRPr="0025267E" w:rsidRDefault="00A17301">
      <w:pPr>
        <w:widowControl w:val="0"/>
        <w:autoSpaceDE w:val="0"/>
        <w:autoSpaceDN w:val="0"/>
        <w:adjustRightInd w:val="0"/>
        <w:spacing w:after="0" w:line="240" w:lineRule="auto"/>
        <w:jc w:val="center"/>
        <w:rPr>
          <w:rFonts w:ascii="Arial" w:hAnsi="Arial" w:cs="Arial"/>
          <w:b/>
          <w:bCs/>
        </w:rPr>
      </w:pPr>
    </w:p>
    <w:p w14:paraId="169835F6" w14:textId="77777777" w:rsidR="001E6C5F" w:rsidRPr="000C2360" w:rsidRDefault="001E6C5F" w:rsidP="000C2360">
      <w:pPr>
        <w:widowControl w:val="0"/>
        <w:autoSpaceDE w:val="0"/>
        <w:autoSpaceDN w:val="0"/>
        <w:adjustRightInd w:val="0"/>
        <w:spacing w:after="0" w:line="240" w:lineRule="auto"/>
        <w:jc w:val="both"/>
        <w:rPr>
          <w:rFonts w:ascii="Arial" w:hAnsi="Arial" w:cs="Arial"/>
          <w:b/>
          <w:bCs/>
          <w:iCs/>
        </w:rPr>
      </w:pPr>
      <w:r w:rsidRPr="000C2360">
        <w:rPr>
          <w:rFonts w:ascii="Arial" w:hAnsi="Arial" w:cs="Arial"/>
          <w:iCs/>
        </w:rPr>
        <w:t>ve smyslu §</w:t>
      </w:r>
      <w:r w:rsidR="00102D77" w:rsidRPr="000C2360">
        <w:rPr>
          <w:rFonts w:ascii="Arial" w:hAnsi="Arial" w:cs="Arial"/>
          <w:iCs/>
        </w:rPr>
        <w:t xml:space="preserve"> 2586</w:t>
      </w:r>
      <w:r w:rsidRPr="000C2360">
        <w:rPr>
          <w:rFonts w:ascii="Arial" w:hAnsi="Arial" w:cs="Arial"/>
          <w:iCs/>
        </w:rPr>
        <w:t xml:space="preserve"> a násl. zákona č. </w:t>
      </w:r>
      <w:r w:rsidR="00102D77" w:rsidRPr="000C2360">
        <w:rPr>
          <w:rFonts w:ascii="Arial" w:hAnsi="Arial" w:cs="Arial"/>
          <w:iCs/>
        </w:rPr>
        <w:t>89/2012 Sb., občanský zákoník,</w:t>
      </w:r>
      <w:r w:rsidR="007850AF" w:rsidRPr="000C2360">
        <w:rPr>
          <w:rFonts w:ascii="Arial" w:hAnsi="Arial" w:cs="Arial"/>
          <w:iCs/>
        </w:rPr>
        <w:t xml:space="preserve"> </w:t>
      </w:r>
      <w:r w:rsidRPr="000C2360">
        <w:rPr>
          <w:rFonts w:ascii="Arial" w:hAnsi="Arial" w:cs="Arial"/>
          <w:iCs/>
        </w:rPr>
        <w:t>tuto</w:t>
      </w:r>
    </w:p>
    <w:p w14:paraId="685ACA59" w14:textId="77777777" w:rsidR="001E6C5F" w:rsidRPr="0025267E" w:rsidRDefault="001E6C5F" w:rsidP="001E6C5F">
      <w:pPr>
        <w:widowControl w:val="0"/>
        <w:autoSpaceDE w:val="0"/>
        <w:autoSpaceDN w:val="0"/>
        <w:adjustRightInd w:val="0"/>
        <w:spacing w:after="0" w:line="240" w:lineRule="auto"/>
        <w:rPr>
          <w:rFonts w:ascii="Arial" w:hAnsi="Arial" w:cs="Arial"/>
          <w:b/>
          <w:bCs/>
        </w:rPr>
      </w:pPr>
    </w:p>
    <w:p w14:paraId="7E11AA12" w14:textId="77777777" w:rsidR="00CA44DB" w:rsidRDefault="00131576" w:rsidP="00F36C24">
      <w:pPr>
        <w:widowControl w:val="0"/>
        <w:autoSpaceDE w:val="0"/>
        <w:autoSpaceDN w:val="0"/>
        <w:adjustRightInd w:val="0"/>
        <w:spacing w:after="0" w:line="240" w:lineRule="auto"/>
        <w:jc w:val="center"/>
        <w:rPr>
          <w:rFonts w:ascii="Arial" w:hAnsi="Arial" w:cs="Arial"/>
          <w:b/>
          <w:bCs/>
          <w:sz w:val="32"/>
          <w:szCs w:val="32"/>
        </w:rPr>
      </w:pPr>
      <w:r w:rsidRPr="0025267E">
        <w:rPr>
          <w:rFonts w:ascii="Arial" w:hAnsi="Arial" w:cs="Arial"/>
          <w:b/>
          <w:bCs/>
          <w:sz w:val="32"/>
          <w:szCs w:val="32"/>
        </w:rPr>
        <w:t>s</w:t>
      </w:r>
      <w:r w:rsidR="00832ED6" w:rsidRPr="0025267E">
        <w:rPr>
          <w:rFonts w:ascii="Arial" w:hAnsi="Arial" w:cs="Arial"/>
          <w:b/>
          <w:bCs/>
          <w:sz w:val="32"/>
          <w:szCs w:val="32"/>
        </w:rPr>
        <w:t>mlouv</w:t>
      </w:r>
      <w:r w:rsidR="001E6C5F" w:rsidRPr="0025267E">
        <w:rPr>
          <w:rFonts w:ascii="Arial" w:hAnsi="Arial" w:cs="Arial"/>
          <w:b/>
          <w:bCs/>
          <w:sz w:val="32"/>
          <w:szCs w:val="32"/>
        </w:rPr>
        <w:t>u</w:t>
      </w:r>
      <w:r w:rsidR="00832ED6" w:rsidRPr="0025267E">
        <w:rPr>
          <w:rFonts w:ascii="Arial" w:hAnsi="Arial" w:cs="Arial"/>
          <w:b/>
          <w:bCs/>
          <w:sz w:val="32"/>
          <w:szCs w:val="32"/>
        </w:rPr>
        <w:t xml:space="preserve"> o dílo</w:t>
      </w:r>
      <w:r w:rsidR="007850AF" w:rsidRPr="0025267E">
        <w:rPr>
          <w:rFonts w:ascii="Arial" w:hAnsi="Arial" w:cs="Arial"/>
          <w:b/>
          <w:bCs/>
          <w:sz w:val="32"/>
          <w:szCs w:val="32"/>
        </w:rPr>
        <w:t xml:space="preserve"> na stavební práce</w:t>
      </w:r>
    </w:p>
    <w:p w14:paraId="06B66A68" w14:textId="77777777" w:rsidR="00F36C24" w:rsidRPr="00F36C24" w:rsidRDefault="00F36C24" w:rsidP="00F36C24">
      <w:pPr>
        <w:widowControl w:val="0"/>
        <w:autoSpaceDE w:val="0"/>
        <w:autoSpaceDN w:val="0"/>
        <w:adjustRightInd w:val="0"/>
        <w:spacing w:after="0" w:line="240" w:lineRule="auto"/>
        <w:jc w:val="center"/>
        <w:rPr>
          <w:rFonts w:ascii="Arial" w:hAnsi="Arial" w:cs="Arial"/>
          <w:b/>
          <w:bCs/>
          <w:sz w:val="32"/>
          <w:szCs w:val="32"/>
        </w:rPr>
      </w:pPr>
    </w:p>
    <w:p w14:paraId="1F1CC09F" w14:textId="77777777" w:rsidR="00CA644B" w:rsidRPr="0025267E" w:rsidRDefault="00CA644B" w:rsidP="00953FFC">
      <w:pPr>
        <w:spacing w:after="0" w:line="240" w:lineRule="auto"/>
        <w:jc w:val="center"/>
        <w:rPr>
          <w:rFonts w:ascii="Arial" w:hAnsi="Arial" w:cs="Arial"/>
          <w:b/>
        </w:rPr>
      </w:pPr>
      <w:r w:rsidRPr="0025267E">
        <w:rPr>
          <w:rFonts w:ascii="Arial" w:hAnsi="Arial" w:cs="Arial"/>
          <w:b/>
        </w:rPr>
        <w:t>I.</w:t>
      </w:r>
      <w:r w:rsidRPr="0025267E">
        <w:rPr>
          <w:rFonts w:ascii="Arial" w:hAnsi="Arial" w:cs="Arial"/>
          <w:b/>
        </w:rPr>
        <w:br/>
        <w:t>Předmět díla</w:t>
      </w:r>
    </w:p>
    <w:p w14:paraId="2D164704" w14:textId="77777777" w:rsidR="00E430C4" w:rsidRPr="00953FFC" w:rsidRDefault="00CA644B" w:rsidP="00B0185E">
      <w:pPr>
        <w:numPr>
          <w:ilvl w:val="0"/>
          <w:numId w:val="4"/>
        </w:numPr>
        <w:spacing w:after="120" w:line="240" w:lineRule="auto"/>
        <w:jc w:val="both"/>
        <w:rPr>
          <w:rFonts w:ascii="Arial" w:hAnsi="Arial" w:cs="Arial"/>
          <w:b/>
          <w:bCs/>
        </w:rPr>
      </w:pPr>
      <w:r w:rsidRPr="0025267E">
        <w:rPr>
          <w:rFonts w:ascii="Arial" w:hAnsi="Arial" w:cs="Arial"/>
        </w:rPr>
        <w:t>Předmětem této smlouvy je závazek zhotovitele provést pro objednatele na vlastní náklad a</w:t>
      </w:r>
      <w:r w:rsidR="00953FFC">
        <w:rPr>
          <w:rFonts w:ascii="Arial" w:hAnsi="Arial" w:cs="Arial"/>
        </w:rPr>
        <w:t> </w:t>
      </w:r>
      <w:r w:rsidRPr="0025267E">
        <w:rPr>
          <w:rFonts w:ascii="Arial" w:hAnsi="Arial" w:cs="Arial"/>
        </w:rPr>
        <w:t>nebezpečí a na vlastní odpovědnost dílo, resp. s</w:t>
      </w:r>
      <w:r w:rsidR="00C63AA1" w:rsidRPr="0025267E">
        <w:rPr>
          <w:rFonts w:ascii="Arial" w:hAnsi="Arial" w:cs="Arial"/>
        </w:rPr>
        <w:t xml:space="preserve">tavební práce v rozsahu stavby </w:t>
      </w:r>
      <w:r w:rsidR="00C63AA1" w:rsidRPr="00953FFC">
        <w:rPr>
          <w:rFonts w:ascii="Arial" w:hAnsi="Arial" w:cs="Arial"/>
          <w:b/>
          <w:bCs/>
        </w:rPr>
        <w:t>„</w:t>
      </w:r>
      <w:r w:rsidR="00B207C2">
        <w:rPr>
          <w:rFonts w:ascii="Arial" w:hAnsi="Arial" w:cs="Arial"/>
          <w:b/>
          <w:bCs/>
        </w:rPr>
        <w:t>výměna a dodávka výtahu na adrese Dukelské náměstí 443</w:t>
      </w:r>
      <w:r w:rsidR="00F36C24">
        <w:rPr>
          <w:rFonts w:ascii="Arial" w:hAnsi="Arial" w:cs="Arial"/>
          <w:b/>
          <w:bCs/>
        </w:rPr>
        <w:t>“</w:t>
      </w:r>
    </w:p>
    <w:p w14:paraId="4AAF2138" w14:textId="77777777" w:rsidR="00CA644B" w:rsidRPr="0025267E" w:rsidRDefault="00CA644B" w:rsidP="00953FFC">
      <w:pPr>
        <w:numPr>
          <w:ilvl w:val="0"/>
          <w:numId w:val="4"/>
        </w:numPr>
        <w:spacing w:after="120" w:line="240" w:lineRule="auto"/>
        <w:ind w:left="357" w:hanging="357"/>
        <w:jc w:val="both"/>
        <w:rPr>
          <w:rFonts w:ascii="Arial" w:hAnsi="Arial" w:cs="Arial"/>
        </w:rPr>
      </w:pPr>
      <w:r w:rsidRPr="0025267E">
        <w:rPr>
          <w:rFonts w:ascii="Arial" w:hAnsi="Arial" w:cs="Arial"/>
        </w:rPr>
        <w:t>Předmět díla je dán</w:t>
      </w:r>
      <w:r w:rsidR="00052E2D" w:rsidRPr="0025267E">
        <w:rPr>
          <w:rFonts w:ascii="Arial" w:hAnsi="Arial" w:cs="Arial"/>
        </w:rPr>
        <w:t xml:space="preserve"> </w:t>
      </w:r>
      <w:r w:rsidR="009660AA" w:rsidRPr="0025267E">
        <w:rPr>
          <w:rFonts w:ascii="Arial" w:hAnsi="Arial" w:cs="Arial"/>
        </w:rPr>
        <w:t>cenovou nabídkou zhotovitele</w:t>
      </w:r>
      <w:r w:rsidR="00953FFC">
        <w:rPr>
          <w:rFonts w:ascii="Arial" w:hAnsi="Arial" w:cs="Arial"/>
        </w:rPr>
        <w:t>, která tvoří přílohu č. 1</w:t>
      </w:r>
      <w:r w:rsidRPr="0025267E">
        <w:rPr>
          <w:rFonts w:ascii="Arial" w:hAnsi="Arial" w:cs="Arial"/>
        </w:rPr>
        <w:t>.</w:t>
      </w:r>
    </w:p>
    <w:p w14:paraId="3B9A4719" w14:textId="77777777" w:rsidR="00CA644B" w:rsidRPr="0025267E" w:rsidRDefault="00CA644B" w:rsidP="00953FFC">
      <w:pPr>
        <w:numPr>
          <w:ilvl w:val="0"/>
          <w:numId w:val="4"/>
        </w:numPr>
        <w:spacing w:after="120" w:line="240" w:lineRule="auto"/>
        <w:ind w:left="357" w:hanging="357"/>
        <w:jc w:val="both"/>
        <w:rPr>
          <w:rFonts w:ascii="Arial" w:hAnsi="Arial" w:cs="Arial"/>
        </w:rPr>
      </w:pPr>
      <w:r w:rsidRPr="0025267E">
        <w:rPr>
          <w:rFonts w:ascii="Arial" w:hAnsi="Arial" w:cs="Arial"/>
        </w:rPr>
        <w:t xml:space="preserve">Zhotovitel se zavazuje podle této smlouvy dokončit veškeré dílo k termínu plnění dohodnutému v této smlouvě a dle </w:t>
      </w:r>
      <w:r w:rsidR="00630565" w:rsidRPr="0025267E">
        <w:rPr>
          <w:rFonts w:ascii="Arial" w:hAnsi="Arial" w:cs="Arial"/>
        </w:rPr>
        <w:t>předložené cenové nabídky</w:t>
      </w:r>
      <w:r w:rsidRPr="0025267E">
        <w:rPr>
          <w:rFonts w:ascii="Arial" w:hAnsi="Arial" w:cs="Arial"/>
        </w:rPr>
        <w:t xml:space="preserve"> a v rozsahu dle </w:t>
      </w:r>
      <w:r w:rsidR="00803374" w:rsidRPr="0025267E">
        <w:rPr>
          <w:rFonts w:ascii="Arial" w:hAnsi="Arial" w:cs="Arial"/>
        </w:rPr>
        <w:t>čl. II odst. 1 písm. a</w:t>
      </w:r>
      <w:r w:rsidR="00953FFC">
        <w:rPr>
          <w:rFonts w:ascii="Arial" w:hAnsi="Arial" w:cs="Arial"/>
        </w:rPr>
        <w:t xml:space="preserve">) a </w:t>
      </w:r>
      <w:r w:rsidR="000F7CBC">
        <w:rPr>
          <w:rFonts w:ascii="Arial" w:hAnsi="Arial" w:cs="Arial"/>
        </w:rPr>
        <w:t>b</w:t>
      </w:r>
      <w:r w:rsidR="00D31425">
        <w:rPr>
          <w:rFonts w:ascii="Arial" w:hAnsi="Arial" w:cs="Arial"/>
        </w:rPr>
        <w:t>).</w:t>
      </w:r>
    </w:p>
    <w:p w14:paraId="28A6572F" w14:textId="77777777" w:rsidR="00CA644B" w:rsidRPr="0025267E" w:rsidRDefault="00CA644B" w:rsidP="00953FFC">
      <w:pPr>
        <w:numPr>
          <w:ilvl w:val="0"/>
          <w:numId w:val="4"/>
        </w:numPr>
        <w:spacing w:after="120" w:line="240" w:lineRule="auto"/>
        <w:ind w:left="357" w:hanging="357"/>
        <w:jc w:val="both"/>
        <w:rPr>
          <w:rFonts w:ascii="Arial" w:hAnsi="Arial" w:cs="Arial"/>
        </w:rPr>
      </w:pPr>
      <w:r w:rsidRPr="0025267E">
        <w:rPr>
          <w:rFonts w:ascii="Arial" w:hAnsi="Arial" w:cs="Arial"/>
        </w:rPr>
        <w:t>V rámci plnění této smlouvy zhotovitel zabezpečí na vlastní náklad a nebezpečí všechny související práce.</w:t>
      </w:r>
      <w:r w:rsidR="004340D1" w:rsidRPr="0025267E">
        <w:rPr>
          <w:rFonts w:ascii="Arial" w:hAnsi="Arial" w:cs="Arial"/>
        </w:rPr>
        <w:t xml:space="preserve"> </w:t>
      </w:r>
      <w:r w:rsidRPr="0025267E">
        <w:rPr>
          <w:rFonts w:ascii="Arial" w:hAnsi="Arial" w:cs="Arial"/>
        </w:rPr>
        <w:t>Veškeré práce související s prováděním díla, které podle tohoto odstavce je zhotovitel povinen zabezpečit, jsou kryty cenou díla.</w:t>
      </w:r>
    </w:p>
    <w:p w14:paraId="106B7C65" w14:textId="77777777" w:rsidR="000F7CBC" w:rsidRDefault="00CA644B" w:rsidP="00953FFC">
      <w:pPr>
        <w:numPr>
          <w:ilvl w:val="0"/>
          <w:numId w:val="4"/>
        </w:numPr>
        <w:spacing w:after="120" w:line="240" w:lineRule="auto"/>
        <w:ind w:left="357" w:hanging="357"/>
        <w:jc w:val="both"/>
        <w:rPr>
          <w:rFonts w:ascii="Arial" w:hAnsi="Arial" w:cs="Arial"/>
        </w:rPr>
      </w:pPr>
      <w:r w:rsidRPr="000F7CBC">
        <w:rPr>
          <w:rFonts w:ascii="Arial" w:hAnsi="Arial" w:cs="Arial"/>
        </w:rPr>
        <w:lastRenderedPageBreak/>
        <w:t>V rámci provádění díla zabezpečí zhotovitel všechny geodetické práce, a to zejména výškové a směrové zaměření všech podzemních vedení a zařízení v místě stavby v</w:t>
      </w:r>
      <w:r w:rsidR="00953FFC">
        <w:rPr>
          <w:rFonts w:ascii="Arial" w:hAnsi="Arial" w:cs="Arial"/>
        </w:rPr>
        <w:t> </w:t>
      </w:r>
      <w:r w:rsidRPr="000F7CBC">
        <w:rPr>
          <w:rFonts w:ascii="Arial" w:hAnsi="Arial" w:cs="Arial"/>
        </w:rPr>
        <w:t>návaznosti na údaje v projektové dokumentaci</w:t>
      </w:r>
      <w:r w:rsidR="000F7CBC" w:rsidRPr="000F7CBC">
        <w:rPr>
          <w:rFonts w:ascii="Arial" w:hAnsi="Arial" w:cs="Arial"/>
        </w:rPr>
        <w:t>.</w:t>
      </w:r>
      <w:r w:rsidRPr="000F7CBC">
        <w:rPr>
          <w:rFonts w:ascii="Arial" w:hAnsi="Arial" w:cs="Arial"/>
        </w:rPr>
        <w:t xml:space="preserve"> </w:t>
      </w:r>
    </w:p>
    <w:p w14:paraId="068FEBC3" w14:textId="77777777" w:rsidR="00CA644B" w:rsidRPr="000F7CBC" w:rsidRDefault="00CA644B" w:rsidP="00953FFC">
      <w:pPr>
        <w:numPr>
          <w:ilvl w:val="0"/>
          <w:numId w:val="4"/>
        </w:numPr>
        <w:spacing w:after="120" w:line="240" w:lineRule="auto"/>
        <w:ind w:left="357" w:hanging="357"/>
        <w:jc w:val="both"/>
        <w:rPr>
          <w:rFonts w:ascii="Arial" w:hAnsi="Arial" w:cs="Arial"/>
        </w:rPr>
      </w:pPr>
      <w:r w:rsidRPr="000F7CBC">
        <w:rPr>
          <w:rFonts w:ascii="Arial" w:hAnsi="Arial" w:cs="Arial"/>
        </w:rPr>
        <w:t xml:space="preserve">Součástí plnění zhotovitele je i provádění všech předepsaných, potřebných nebo smluvně sjednaných zkoušek včetně zabezpečení revizí a atestů ve smyslu technických norem vztahujících se k technologické části díla. </w:t>
      </w:r>
    </w:p>
    <w:p w14:paraId="5A544CBD" w14:textId="77777777" w:rsidR="00CA644B" w:rsidRPr="0025267E" w:rsidRDefault="00CA644B" w:rsidP="00953FFC">
      <w:pPr>
        <w:numPr>
          <w:ilvl w:val="0"/>
          <w:numId w:val="4"/>
        </w:numPr>
        <w:spacing w:after="120" w:line="240" w:lineRule="auto"/>
        <w:ind w:left="357" w:hanging="357"/>
        <w:jc w:val="both"/>
        <w:rPr>
          <w:rFonts w:ascii="Arial" w:hAnsi="Arial" w:cs="Arial"/>
        </w:rPr>
      </w:pPr>
      <w:r w:rsidRPr="0025267E">
        <w:rPr>
          <w:rFonts w:ascii="Arial" w:hAnsi="Arial" w:cs="Arial"/>
        </w:rPr>
        <w:t>Zhotovitel se zavazuje, že plnění předmětu díla bude realizovat po celou dobu v souladu a</w:t>
      </w:r>
      <w:r w:rsidR="00953FFC">
        <w:rPr>
          <w:rFonts w:ascii="Arial" w:hAnsi="Arial" w:cs="Arial"/>
        </w:rPr>
        <w:t> </w:t>
      </w:r>
      <w:r w:rsidRPr="0025267E">
        <w:rPr>
          <w:rFonts w:ascii="Arial" w:hAnsi="Arial" w:cs="Arial"/>
        </w:rPr>
        <w:t>výhradně s předloženou nab</w:t>
      </w:r>
      <w:r w:rsidR="00420BDA" w:rsidRPr="0025267E">
        <w:rPr>
          <w:rFonts w:ascii="Arial" w:hAnsi="Arial" w:cs="Arial"/>
        </w:rPr>
        <w:t xml:space="preserve">ídkou, která tvoří přílohou č. </w:t>
      </w:r>
      <w:r w:rsidR="00630565" w:rsidRPr="0025267E">
        <w:rPr>
          <w:rFonts w:ascii="Arial" w:hAnsi="Arial" w:cs="Arial"/>
        </w:rPr>
        <w:t>1</w:t>
      </w:r>
      <w:r w:rsidRPr="0025267E">
        <w:rPr>
          <w:rFonts w:ascii="Arial" w:hAnsi="Arial" w:cs="Arial"/>
        </w:rPr>
        <w:t xml:space="preserve"> a tvoří nedílnou součást této smlouvy.</w:t>
      </w:r>
    </w:p>
    <w:p w14:paraId="6F10D1A3" w14:textId="77777777" w:rsidR="00CA644B" w:rsidRPr="00A125BE" w:rsidRDefault="00FC4101" w:rsidP="00953FFC">
      <w:pPr>
        <w:autoSpaceDE w:val="0"/>
        <w:autoSpaceDN w:val="0"/>
        <w:adjustRightInd w:val="0"/>
        <w:spacing w:after="0" w:line="240" w:lineRule="auto"/>
        <w:jc w:val="center"/>
        <w:rPr>
          <w:rFonts w:ascii="Arial" w:hAnsi="Arial" w:cs="Arial"/>
          <w:b/>
          <w:bCs/>
        </w:rPr>
      </w:pPr>
      <w:r w:rsidRPr="00A125BE">
        <w:rPr>
          <w:rFonts w:ascii="Arial" w:hAnsi="Arial" w:cs="Arial"/>
          <w:b/>
          <w:bCs/>
        </w:rPr>
        <w:t>I</w:t>
      </w:r>
      <w:r w:rsidR="00CA644B" w:rsidRPr="00A125BE">
        <w:rPr>
          <w:rFonts w:ascii="Arial" w:hAnsi="Arial" w:cs="Arial"/>
          <w:b/>
          <w:bCs/>
        </w:rPr>
        <w:t xml:space="preserve">I. </w:t>
      </w:r>
      <w:r w:rsidR="00CA644B" w:rsidRPr="00A125BE">
        <w:rPr>
          <w:rFonts w:ascii="Arial" w:hAnsi="Arial" w:cs="Arial"/>
          <w:b/>
          <w:bCs/>
        </w:rPr>
        <w:br/>
        <w:t>Doklady pro uzavření smlouvy</w:t>
      </w:r>
    </w:p>
    <w:p w14:paraId="73475864" w14:textId="77777777" w:rsidR="00CA644B" w:rsidRPr="00A125B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A125BE">
        <w:rPr>
          <w:rFonts w:ascii="Arial" w:hAnsi="Arial" w:cs="Arial"/>
        </w:rPr>
        <w:t>1.</w:t>
      </w:r>
      <w:r w:rsidRPr="00A125BE">
        <w:rPr>
          <w:rFonts w:ascii="Arial" w:hAnsi="Arial" w:cs="Arial"/>
        </w:rPr>
        <w:tab/>
        <w:t>Smluvní strany konstatují, že objednatel před podpisem této smlouvy předal zhotoviteli tyto doklady:</w:t>
      </w:r>
    </w:p>
    <w:p w14:paraId="1316F00A" w14:textId="77777777" w:rsidR="00CA644B" w:rsidRPr="00A125BE" w:rsidRDefault="00537097" w:rsidP="00953FFC">
      <w:pPr>
        <w:numPr>
          <w:ilvl w:val="0"/>
          <w:numId w:val="7"/>
        </w:numPr>
        <w:tabs>
          <w:tab w:val="left" w:pos="737"/>
        </w:tabs>
        <w:autoSpaceDE w:val="0"/>
        <w:autoSpaceDN w:val="0"/>
        <w:adjustRightInd w:val="0"/>
        <w:spacing w:after="120" w:line="240" w:lineRule="auto"/>
        <w:ind w:left="738" w:hanging="284"/>
        <w:jc w:val="both"/>
        <w:rPr>
          <w:rFonts w:ascii="Arial" w:hAnsi="Arial" w:cs="Arial"/>
        </w:rPr>
      </w:pPr>
      <w:r w:rsidRPr="00A125BE">
        <w:rPr>
          <w:rFonts w:ascii="Arial" w:hAnsi="Arial" w:cs="Arial"/>
        </w:rPr>
        <w:t>S</w:t>
      </w:r>
      <w:r w:rsidR="00CA644B" w:rsidRPr="00A125BE">
        <w:rPr>
          <w:rFonts w:ascii="Arial" w:hAnsi="Arial" w:cs="Arial"/>
        </w:rPr>
        <w:t>oupis prací včetně výkazu výměr</w:t>
      </w:r>
      <w:r w:rsidR="00803374" w:rsidRPr="00A125BE">
        <w:rPr>
          <w:rFonts w:ascii="Arial" w:hAnsi="Arial" w:cs="Arial"/>
        </w:rPr>
        <w:t xml:space="preserve"> včetně vedlejších a ostatních nákladů</w:t>
      </w:r>
    </w:p>
    <w:p w14:paraId="72035EE9" w14:textId="77777777" w:rsidR="00537097" w:rsidRPr="00A125BE" w:rsidRDefault="003E58E7" w:rsidP="00953FFC">
      <w:pPr>
        <w:numPr>
          <w:ilvl w:val="0"/>
          <w:numId w:val="7"/>
        </w:numPr>
        <w:tabs>
          <w:tab w:val="left" w:pos="737"/>
        </w:tabs>
        <w:autoSpaceDE w:val="0"/>
        <w:autoSpaceDN w:val="0"/>
        <w:adjustRightInd w:val="0"/>
        <w:spacing w:after="120" w:line="240" w:lineRule="auto"/>
        <w:ind w:left="738" w:hanging="284"/>
        <w:jc w:val="both"/>
        <w:rPr>
          <w:rFonts w:ascii="Arial" w:hAnsi="Arial" w:cs="Arial"/>
        </w:rPr>
      </w:pPr>
      <w:r w:rsidRPr="00A125BE">
        <w:rPr>
          <w:rFonts w:ascii="Arial" w:hAnsi="Arial" w:cs="Arial"/>
        </w:rPr>
        <w:t xml:space="preserve">Technický popis včetně situace </w:t>
      </w:r>
    </w:p>
    <w:p w14:paraId="065D0217" w14:textId="77777777" w:rsidR="00CA644B" w:rsidRPr="0025267E" w:rsidRDefault="00CA644B" w:rsidP="000C2360">
      <w:pPr>
        <w:tabs>
          <w:tab w:val="left" w:pos="454"/>
        </w:tabs>
        <w:autoSpaceDE w:val="0"/>
        <w:autoSpaceDN w:val="0"/>
        <w:adjustRightInd w:val="0"/>
        <w:spacing w:after="120" w:line="240" w:lineRule="auto"/>
        <w:ind w:left="454" w:hanging="454"/>
        <w:jc w:val="both"/>
        <w:rPr>
          <w:rFonts w:ascii="Arial" w:hAnsi="Arial" w:cs="Arial"/>
        </w:rPr>
      </w:pPr>
      <w:r w:rsidRPr="00A125BE">
        <w:rPr>
          <w:rFonts w:ascii="Arial" w:hAnsi="Arial" w:cs="Arial"/>
        </w:rPr>
        <w:t>2.</w:t>
      </w:r>
      <w:r w:rsidRPr="00A125BE">
        <w:rPr>
          <w:rFonts w:ascii="Arial" w:hAnsi="Arial" w:cs="Arial"/>
        </w:rPr>
        <w:tab/>
        <w:t>Zhotovitel prohlašuje, že je seznámen s údaji o poloze inženýrských sítí nacházejících se v</w:t>
      </w:r>
      <w:r w:rsidR="008A2799" w:rsidRPr="00A125BE">
        <w:rPr>
          <w:rFonts w:ascii="Arial" w:hAnsi="Arial" w:cs="Arial"/>
        </w:rPr>
        <w:t> </w:t>
      </w:r>
      <w:r w:rsidRPr="00A125BE">
        <w:rPr>
          <w:rFonts w:ascii="Arial" w:hAnsi="Arial" w:cs="Arial"/>
        </w:rPr>
        <w:t>místě připravované stavby a které jsou obsaženy v předané prováděcí projektové dokumentaci.</w:t>
      </w:r>
    </w:p>
    <w:p w14:paraId="3925E022" w14:textId="77777777" w:rsidR="00CA644B" w:rsidRPr="0025267E" w:rsidRDefault="00CA644B" w:rsidP="008A2799">
      <w:pPr>
        <w:autoSpaceDE w:val="0"/>
        <w:autoSpaceDN w:val="0"/>
        <w:adjustRightInd w:val="0"/>
        <w:spacing w:after="0" w:line="240" w:lineRule="auto"/>
        <w:jc w:val="center"/>
        <w:rPr>
          <w:rFonts w:ascii="Arial" w:hAnsi="Arial" w:cs="Arial"/>
          <w:b/>
          <w:bCs/>
        </w:rPr>
      </w:pPr>
      <w:r w:rsidRPr="0025267E">
        <w:rPr>
          <w:rFonts w:ascii="Arial" w:hAnsi="Arial" w:cs="Arial"/>
          <w:b/>
          <w:bCs/>
        </w:rPr>
        <w:t>III.</w:t>
      </w:r>
      <w:r w:rsidRPr="0025267E">
        <w:rPr>
          <w:rFonts w:ascii="Arial" w:hAnsi="Arial" w:cs="Arial"/>
          <w:b/>
          <w:bCs/>
        </w:rPr>
        <w:br/>
        <w:t>Vymezení lhůt plnění díla</w:t>
      </w:r>
    </w:p>
    <w:p w14:paraId="7D143F88" w14:textId="77777777" w:rsidR="007D64A0" w:rsidRDefault="00CA644B" w:rsidP="00953FFC">
      <w:pPr>
        <w:numPr>
          <w:ilvl w:val="0"/>
          <w:numId w:val="6"/>
        </w:numPr>
        <w:autoSpaceDE w:val="0"/>
        <w:autoSpaceDN w:val="0"/>
        <w:adjustRightInd w:val="0"/>
        <w:spacing w:after="120" w:line="240" w:lineRule="auto"/>
        <w:ind w:left="426"/>
        <w:jc w:val="both"/>
        <w:rPr>
          <w:rFonts w:ascii="Arial" w:hAnsi="Arial" w:cs="Arial"/>
        </w:rPr>
      </w:pPr>
      <w:r w:rsidRPr="0025267E">
        <w:rPr>
          <w:rFonts w:ascii="Arial" w:hAnsi="Arial" w:cs="Arial"/>
        </w:rPr>
        <w:t>Zhotovitel zahájí stavební práce předáním staveniště</w:t>
      </w:r>
      <w:r w:rsidR="006E0072" w:rsidRPr="0025267E">
        <w:rPr>
          <w:rFonts w:ascii="Arial" w:hAnsi="Arial" w:cs="Arial"/>
        </w:rPr>
        <w:t>.</w:t>
      </w:r>
      <w:r w:rsidR="00DA0553" w:rsidRPr="0025267E">
        <w:rPr>
          <w:rFonts w:ascii="Arial" w:hAnsi="Arial" w:cs="Arial"/>
        </w:rPr>
        <w:t xml:space="preserve"> Bude-li zhotovitel v prodlení se zahájením prací</w:t>
      </w:r>
      <w:r w:rsidR="007D64A0" w:rsidRPr="0025267E">
        <w:rPr>
          <w:rFonts w:ascii="Arial" w:hAnsi="Arial" w:cs="Arial"/>
        </w:rPr>
        <w:t xml:space="preserve"> </w:t>
      </w:r>
      <w:r w:rsidR="00DA0553" w:rsidRPr="0025267E">
        <w:rPr>
          <w:rFonts w:ascii="Arial" w:hAnsi="Arial" w:cs="Arial"/>
        </w:rPr>
        <w:t xml:space="preserve">na díle </w:t>
      </w:r>
      <w:r w:rsidR="00D83752" w:rsidRPr="0025267E">
        <w:rPr>
          <w:rFonts w:ascii="Arial" w:hAnsi="Arial" w:cs="Arial"/>
        </w:rPr>
        <w:t xml:space="preserve">dle harmonogramu </w:t>
      </w:r>
      <w:r w:rsidR="00DA0553" w:rsidRPr="0025267E">
        <w:rPr>
          <w:rFonts w:ascii="Arial" w:hAnsi="Arial" w:cs="Arial"/>
        </w:rPr>
        <w:t xml:space="preserve">o více jak </w:t>
      </w:r>
      <w:r w:rsidR="00CA03C3" w:rsidRPr="0025267E">
        <w:rPr>
          <w:rFonts w:ascii="Arial" w:hAnsi="Arial" w:cs="Arial"/>
          <w:b/>
        </w:rPr>
        <w:t>15</w:t>
      </w:r>
      <w:r w:rsidR="00DA0553" w:rsidRPr="0025267E">
        <w:rPr>
          <w:rFonts w:ascii="Arial" w:hAnsi="Arial" w:cs="Arial"/>
          <w:b/>
        </w:rPr>
        <w:t xml:space="preserve"> kalendářní dnů</w:t>
      </w:r>
      <w:r w:rsidR="00D83752" w:rsidRPr="0025267E">
        <w:rPr>
          <w:rFonts w:ascii="Arial" w:hAnsi="Arial" w:cs="Arial"/>
        </w:rPr>
        <w:t xml:space="preserve">, je objednatel </w:t>
      </w:r>
      <w:r w:rsidR="00D83752" w:rsidRPr="00A05404">
        <w:rPr>
          <w:rFonts w:ascii="Arial" w:hAnsi="Arial" w:cs="Arial"/>
        </w:rPr>
        <w:t>oprávněn od smlouvy odstoupit.</w:t>
      </w:r>
    </w:p>
    <w:p w14:paraId="1660C38A" w14:textId="65EDAEB6" w:rsidR="00E741C1" w:rsidRPr="006F1089" w:rsidRDefault="00E741C1" w:rsidP="00953FFC">
      <w:pPr>
        <w:numPr>
          <w:ilvl w:val="0"/>
          <w:numId w:val="6"/>
        </w:numPr>
        <w:autoSpaceDE w:val="0"/>
        <w:autoSpaceDN w:val="0"/>
        <w:adjustRightInd w:val="0"/>
        <w:spacing w:after="120" w:line="240" w:lineRule="auto"/>
        <w:ind w:left="426"/>
        <w:jc w:val="both"/>
        <w:rPr>
          <w:rFonts w:ascii="Arial" w:hAnsi="Arial" w:cs="Arial"/>
          <w:b/>
          <w:bCs/>
        </w:rPr>
      </w:pPr>
      <w:r w:rsidRPr="006F1089">
        <w:rPr>
          <w:rFonts w:ascii="Arial" w:hAnsi="Arial" w:cs="Arial"/>
          <w:b/>
          <w:bCs/>
        </w:rPr>
        <w:t>Zhotovitel zahájí stavební práce 15.10.2025.</w:t>
      </w:r>
    </w:p>
    <w:p w14:paraId="0CD633AE" w14:textId="6AE2C2D6" w:rsidR="00DA0553" w:rsidRPr="00A05404" w:rsidRDefault="00CA644B" w:rsidP="00953FFC">
      <w:pPr>
        <w:numPr>
          <w:ilvl w:val="0"/>
          <w:numId w:val="6"/>
        </w:numPr>
        <w:autoSpaceDE w:val="0"/>
        <w:autoSpaceDN w:val="0"/>
        <w:adjustRightInd w:val="0"/>
        <w:spacing w:after="120" w:line="240" w:lineRule="auto"/>
        <w:ind w:left="426"/>
        <w:jc w:val="both"/>
        <w:rPr>
          <w:rFonts w:ascii="Arial" w:hAnsi="Arial" w:cs="Arial"/>
        </w:rPr>
      </w:pPr>
      <w:r w:rsidRPr="00A05404">
        <w:rPr>
          <w:rFonts w:ascii="Arial" w:hAnsi="Arial" w:cs="Arial"/>
        </w:rPr>
        <w:t>Zhotovitel se zavazuje dokončit stavební práce</w:t>
      </w:r>
      <w:r w:rsidR="006E0072" w:rsidRPr="00A05404">
        <w:rPr>
          <w:rFonts w:ascii="Arial" w:hAnsi="Arial" w:cs="Arial"/>
        </w:rPr>
        <w:t xml:space="preserve"> a předat dokončené dílo bez zbytečného odkladu objednateli</w:t>
      </w:r>
      <w:r w:rsidR="00D83752" w:rsidRPr="00A05404">
        <w:rPr>
          <w:rFonts w:ascii="Arial" w:hAnsi="Arial" w:cs="Arial"/>
        </w:rPr>
        <w:t xml:space="preserve"> </w:t>
      </w:r>
      <w:r w:rsidR="00420BDA" w:rsidRPr="00A05404">
        <w:rPr>
          <w:rFonts w:ascii="Arial" w:hAnsi="Arial" w:cs="Arial"/>
          <w:b/>
        </w:rPr>
        <w:t>nejpozději do</w:t>
      </w:r>
      <w:r w:rsidR="00C82BC4" w:rsidRPr="00A05404">
        <w:rPr>
          <w:rFonts w:ascii="Arial" w:hAnsi="Arial" w:cs="Arial"/>
          <w:b/>
        </w:rPr>
        <w:t xml:space="preserve"> </w:t>
      </w:r>
      <w:r w:rsidR="00E741C1">
        <w:rPr>
          <w:rFonts w:ascii="Arial" w:hAnsi="Arial" w:cs="Arial"/>
          <w:b/>
        </w:rPr>
        <w:t>06</w:t>
      </w:r>
      <w:r w:rsidR="00B207C2" w:rsidRPr="00A05404">
        <w:rPr>
          <w:rFonts w:ascii="Arial" w:hAnsi="Arial" w:cs="Arial"/>
          <w:b/>
        </w:rPr>
        <w:t>. 12. 2025</w:t>
      </w:r>
      <w:r w:rsidR="00653C7A" w:rsidRPr="00A05404">
        <w:rPr>
          <w:rFonts w:ascii="Arial" w:hAnsi="Arial" w:cs="Arial"/>
          <w:b/>
        </w:rPr>
        <w:t xml:space="preserve">. </w:t>
      </w:r>
      <w:r w:rsidR="006E0072" w:rsidRPr="00A05404">
        <w:rPr>
          <w:rFonts w:ascii="Arial" w:hAnsi="Arial" w:cs="Arial"/>
        </w:rPr>
        <w:t>Zhotovitel je do</w:t>
      </w:r>
      <w:r w:rsidR="00D83752" w:rsidRPr="00A05404">
        <w:rPr>
          <w:rFonts w:ascii="Arial" w:hAnsi="Arial" w:cs="Arial"/>
        </w:rPr>
        <w:t xml:space="preserve"> </w:t>
      </w:r>
      <w:r w:rsidR="00C82BC4" w:rsidRPr="00A05404">
        <w:rPr>
          <w:rFonts w:ascii="Arial" w:hAnsi="Arial" w:cs="Arial"/>
        </w:rPr>
        <w:t>5</w:t>
      </w:r>
      <w:r w:rsidR="006E0072" w:rsidRPr="00A05404">
        <w:rPr>
          <w:rFonts w:ascii="Arial" w:hAnsi="Arial" w:cs="Arial"/>
          <w:b/>
        </w:rPr>
        <w:t xml:space="preserve"> </w:t>
      </w:r>
      <w:r w:rsidR="006E0072" w:rsidRPr="00A05404">
        <w:rPr>
          <w:rFonts w:ascii="Arial" w:hAnsi="Arial" w:cs="Arial"/>
        </w:rPr>
        <w:t>dnů od předání a převzetí díla povinen staveniště vyklidit.</w:t>
      </w:r>
    </w:p>
    <w:p w14:paraId="108943A6" w14:textId="77777777" w:rsidR="007D64A0" w:rsidRPr="0025267E" w:rsidRDefault="007D64A0" w:rsidP="00953FFC">
      <w:pPr>
        <w:numPr>
          <w:ilvl w:val="0"/>
          <w:numId w:val="6"/>
        </w:numPr>
        <w:autoSpaceDE w:val="0"/>
        <w:autoSpaceDN w:val="0"/>
        <w:adjustRightInd w:val="0"/>
        <w:spacing w:after="120" w:line="240" w:lineRule="auto"/>
        <w:ind w:left="426"/>
        <w:jc w:val="both"/>
        <w:rPr>
          <w:rFonts w:ascii="Arial" w:hAnsi="Arial" w:cs="Arial"/>
        </w:rPr>
      </w:pPr>
      <w:r w:rsidRPr="0025267E">
        <w:rPr>
          <w:rFonts w:ascii="Arial" w:hAnsi="Arial" w:cs="Arial"/>
        </w:rPr>
        <w:t>Lhůta výstavby díla bude prodloužena o dny, kdy z důvodu nepříznivých klimatických podmínek nelze dodržet při výstavbě technické a kvalitativních podmínky. Zápisy o</w:t>
      </w:r>
      <w:r w:rsidR="008A2799">
        <w:rPr>
          <w:rFonts w:ascii="Arial" w:hAnsi="Arial" w:cs="Arial"/>
        </w:rPr>
        <w:t> </w:t>
      </w:r>
      <w:r w:rsidRPr="0025267E">
        <w:rPr>
          <w:rFonts w:ascii="Arial" w:hAnsi="Arial" w:cs="Arial"/>
        </w:rPr>
        <w:t>přerušení prací z uvedených důvodu a pokračování v pracích zapíše zhotovitel do</w:t>
      </w:r>
      <w:r w:rsidR="008A2799">
        <w:rPr>
          <w:rFonts w:ascii="Arial" w:hAnsi="Arial" w:cs="Arial"/>
        </w:rPr>
        <w:t> </w:t>
      </w:r>
      <w:r w:rsidRPr="0025267E">
        <w:rPr>
          <w:rFonts w:ascii="Arial" w:hAnsi="Arial" w:cs="Arial"/>
        </w:rPr>
        <w:t xml:space="preserve">stavebního deníku. </w:t>
      </w:r>
    </w:p>
    <w:p w14:paraId="7CF4FBF0" w14:textId="77777777" w:rsidR="00D83752" w:rsidRPr="0025267E" w:rsidRDefault="00D83752" w:rsidP="00953FFC">
      <w:pPr>
        <w:numPr>
          <w:ilvl w:val="0"/>
          <w:numId w:val="6"/>
        </w:numPr>
        <w:autoSpaceDE w:val="0"/>
        <w:autoSpaceDN w:val="0"/>
        <w:adjustRightInd w:val="0"/>
        <w:spacing w:after="120" w:line="240" w:lineRule="auto"/>
        <w:ind w:left="426"/>
        <w:jc w:val="both"/>
        <w:rPr>
          <w:rFonts w:ascii="Arial" w:hAnsi="Arial" w:cs="Arial"/>
        </w:rPr>
      </w:pPr>
      <w:r w:rsidRPr="0025267E">
        <w:rPr>
          <w:rFonts w:ascii="Arial" w:hAnsi="Arial" w:cs="Arial"/>
        </w:rPr>
        <w:t xml:space="preserve">Vícepráce a méně práce, jejichž finanční objem nepřekročí </w:t>
      </w:r>
      <w:r w:rsidRPr="0025267E">
        <w:rPr>
          <w:rFonts w:ascii="Arial" w:hAnsi="Arial" w:cs="Arial"/>
          <w:b/>
        </w:rPr>
        <w:t>10</w:t>
      </w:r>
      <w:r w:rsidR="008A2799">
        <w:rPr>
          <w:rFonts w:ascii="Arial" w:hAnsi="Arial" w:cs="Arial"/>
          <w:b/>
        </w:rPr>
        <w:t xml:space="preserve"> </w:t>
      </w:r>
      <w:r w:rsidRPr="0025267E">
        <w:rPr>
          <w:rFonts w:ascii="Arial" w:hAnsi="Arial" w:cs="Arial"/>
          <w:b/>
        </w:rPr>
        <w:t>% z hodnoty</w:t>
      </w:r>
      <w:r w:rsidRPr="0025267E">
        <w:rPr>
          <w:rFonts w:ascii="Arial" w:hAnsi="Arial" w:cs="Arial"/>
        </w:rPr>
        <w:t xml:space="preserve"> sjednané ceny díla, nemají vliv na </w:t>
      </w:r>
      <w:r w:rsidR="00C82BC4">
        <w:rPr>
          <w:rFonts w:ascii="Arial" w:hAnsi="Arial" w:cs="Arial"/>
        </w:rPr>
        <w:t>t</w:t>
      </w:r>
      <w:r w:rsidRPr="0025267E">
        <w:rPr>
          <w:rFonts w:ascii="Arial" w:hAnsi="Arial" w:cs="Arial"/>
        </w:rPr>
        <w:t>ermín dokončení a dílo bude dokončeno ve sjednaném termínu, pokud se strany nedohodnou jinak.</w:t>
      </w:r>
    </w:p>
    <w:p w14:paraId="5D720EB6" w14:textId="77777777" w:rsidR="00CA644B" w:rsidRPr="0025267E" w:rsidRDefault="00CA644B" w:rsidP="00953FFC">
      <w:pPr>
        <w:autoSpaceDE w:val="0"/>
        <w:autoSpaceDN w:val="0"/>
        <w:adjustRightInd w:val="0"/>
        <w:spacing w:after="120" w:line="240" w:lineRule="auto"/>
        <w:rPr>
          <w:rFonts w:ascii="Arial" w:hAnsi="Arial" w:cs="Arial"/>
          <w:highlight w:val="yellow"/>
        </w:rPr>
      </w:pPr>
    </w:p>
    <w:p w14:paraId="7BAB44F0" w14:textId="77777777" w:rsidR="00CA644B" w:rsidRPr="0025267E" w:rsidRDefault="00CA644B" w:rsidP="008A2799">
      <w:pPr>
        <w:autoSpaceDE w:val="0"/>
        <w:autoSpaceDN w:val="0"/>
        <w:adjustRightInd w:val="0"/>
        <w:spacing w:after="0" w:line="240" w:lineRule="auto"/>
        <w:jc w:val="center"/>
        <w:rPr>
          <w:rFonts w:ascii="Arial" w:hAnsi="Arial" w:cs="Arial"/>
          <w:b/>
          <w:bCs/>
        </w:rPr>
      </w:pPr>
      <w:r w:rsidRPr="0025267E">
        <w:rPr>
          <w:rFonts w:ascii="Arial" w:hAnsi="Arial" w:cs="Arial"/>
          <w:b/>
          <w:bCs/>
        </w:rPr>
        <w:t>IV.</w:t>
      </w:r>
      <w:r w:rsidRPr="0025267E">
        <w:rPr>
          <w:rFonts w:ascii="Arial" w:hAnsi="Arial" w:cs="Arial"/>
          <w:b/>
          <w:bCs/>
        </w:rPr>
        <w:br/>
        <w:t>Cena díla</w:t>
      </w:r>
    </w:p>
    <w:p w14:paraId="7480AFCF" w14:textId="77777777" w:rsidR="00CC2BB1" w:rsidRPr="0025267E" w:rsidRDefault="00CC2BB1" w:rsidP="008A2799">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Cena díla je stanovena dle cenové nabídky a oceněného výkazu výměr, který byl součástí nabídky uchazeče v rám</w:t>
      </w:r>
      <w:r w:rsidR="00261DDD" w:rsidRPr="0025267E">
        <w:rPr>
          <w:rFonts w:ascii="Arial" w:hAnsi="Arial" w:cs="Arial"/>
        </w:rPr>
        <w:t>ci veřejné zakázky malého rozsahu</w:t>
      </w:r>
      <w:r w:rsidRPr="0025267E">
        <w:rPr>
          <w:rFonts w:ascii="Arial" w:hAnsi="Arial" w:cs="Arial"/>
        </w:rPr>
        <w:t xml:space="preserve"> a je oběma smluvními stranami dohodnuta ve výši:</w:t>
      </w:r>
    </w:p>
    <w:p w14:paraId="07E58586" w14:textId="77777777" w:rsidR="00F36C24" w:rsidRPr="0057260E" w:rsidRDefault="00CC2BB1" w:rsidP="00DD5C5A">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57260E">
        <w:rPr>
          <w:rFonts w:ascii="Arial" w:hAnsi="Arial" w:cs="Arial"/>
        </w:rPr>
        <w:t xml:space="preserve">Cena bez DPH: </w:t>
      </w:r>
      <w:r w:rsidR="00B207C2" w:rsidRPr="0057260E">
        <w:rPr>
          <w:rFonts w:ascii="Arial" w:hAnsi="Arial" w:cs="Arial"/>
          <w:b/>
        </w:rPr>
        <w:t>769 418</w:t>
      </w:r>
      <w:r w:rsidR="00F36C24" w:rsidRPr="0057260E">
        <w:rPr>
          <w:rFonts w:ascii="Arial" w:hAnsi="Arial" w:cs="Arial"/>
          <w:b/>
        </w:rPr>
        <w:t xml:space="preserve"> Kč </w:t>
      </w:r>
      <w:r w:rsidRPr="0057260E">
        <w:rPr>
          <w:rFonts w:ascii="Arial" w:hAnsi="Arial" w:cs="Arial"/>
        </w:rPr>
        <w:t xml:space="preserve">(slovy: </w:t>
      </w:r>
      <w:proofErr w:type="spellStart"/>
      <w:r w:rsidR="00B207C2" w:rsidRPr="0057260E">
        <w:rPr>
          <w:rFonts w:ascii="Arial" w:hAnsi="Arial" w:cs="Arial"/>
        </w:rPr>
        <w:t>sedmsetšedesátdevěttisícčtyřistaosmnáct</w:t>
      </w:r>
      <w:proofErr w:type="spellEnd"/>
      <w:r w:rsidR="0038391A" w:rsidRPr="0057260E">
        <w:rPr>
          <w:rFonts w:ascii="Arial" w:hAnsi="Arial" w:cs="Arial"/>
        </w:rPr>
        <w:t xml:space="preserve"> korun </w:t>
      </w:r>
      <w:r w:rsidR="00F36C24" w:rsidRPr="0057260E">
        <w:rPr>
          <w:rFonts w:ascii="Arial" w:hAnsi="Arial" w:cs="Arial"/>
        </w:rPr>
        <w:t>českých)</w:t>
      </w:r>
    </w:p>
    <w:p w14:paraId="0B4019C2" w14:textId="77777777" w:rsidR="004E4432" w:rsidRPr="00F36C24" w:rsidRDefault="004E4432" w:rsidP="00DD5C5A">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F36C24">
        <w:rPr>
          <w:rFonts w:ascii="Arial" w:hAnsi="Arial" w:cs="Arial"/>
        </w:rPr>
        <w:t>Cena za provedení díla a dokončení díla byla mezi účastníky sjednána jako cena pevná a</w:t>
      </w:r>
      <w:r w:rsidR="008A2799" w:rsidRPr="00F36C24">
        <w:rPr>
          <w:rFonts w:ascii="Arial" w:hAnsi="Arial" w:cs="Arial"/>
        </w:rPr>
        <w:t> </w:t>
      </w:r>
      <w:r w:rsidRPr="00F36C24">
        <w:rPr>
          <w:rFonts w:ascii="Arial" w:hAnsi="Arial" w:cs="Arial"/>
        </w:rPr>
        <w:t xml:space="preserve">konečná. </w:t>
      </w:r>
      <w:r w:rsidR="00CA644B" w:rsidRPr="00F36C24">
        <w:rPr>
          <w:rFonts w:ascii="Arial" w:hAnsi="Arial" w:cs="Arial"/>
        </w:rPr>
        <w:t>Cena díla kryje veškeré náklady zhotovitele související s provedením díla</w:t>
      </w:r>
      <w:r w:rsidR="00CC2BB1" w:rsidRPr="00F36C24">
        <w:rPr>
          <w:rFonts w:ascii="Arial" w:hAnsi="Arial" w:cs="Arial"/>
        </w:rPr>
        <w:t xml:space="preserve"> (mimo vlastní dílo zejména i náklady na zařízení místa plnění a jeho provoz, odvoz a likvidaci odpadů, poplatky za skládky, úklid místa plnění a jeho nejbližšího okolí v případě jeho </w:t>
      </w:r>
      <w:r w:rsidR="00CC2BB1" w:rsidRPr="00F36C24">
        <w:rPr>
          <w:rFonts w:ascii="Arial" w:hAnsi="Arial" w:cs="Arial"/>
        </w:rPr>
        <w:lastRenderedPageBreak/>
        <w:t>znečištění realizací díla, případné poplatky za zábory veřejných ploch, dopravní značení po</w:t>
      </w:r>
      <w:r w:rsidR="008A2799" w:rsidRPr="00F36C24">
        <w:rPr>
          <w:rFonts w:ascii="Arial" w:hAnsi="Arial" w:cs="Arial"/>
        </w:rPr>
        <w:t> </w:t>
      </w:r>
      <w:r w:rsidR="00CC2BB1" w:rsidRPr="00F36C24">
        <w:rPr>
          <w:rFonts w:ascii="Arial" w:hAnsi="Arial" w:cs="Arial"/>
        </w:rPr>
        <w:t>dobu provádění prací, uvedení okolí do původního stavu)</w:t>
      </w:r>
      <w:r w:rsidR="00604317" w:rsidRPr="00F36C24">
        <w:rPr>
          <w:rFonts w:ascii="Arial" w:hAnsi="Arial" w:cs="Arial"/>
        </w:rPr>
        <w:t>, nutné k realizaci</w:t>
      </w:r>
      <w:r w:rsidRPr="00F36C24">
        <w:rPr>
          <w:rFonts w:ascii="Arial" w:hAnsi="Arial" w:cs="Arial"/>
        </w:rPr>
        <w:t xml:space="preserve"> díla v rozsahu dle čl. II smlouvy, a zisk zhotovitele</w:t>
      </w:r>
      <w:r w:rsidR="00CA644B" w:rsidRPr="00F36C24">
        <w:rPr>
          <w:rFonts w:ascii="Arial" w:hAnsi="Arial" w:cs="Arial"/>
        </w:rPr>
        <w:t>.</w:t>
      </w:r>
      <w:r w:rsidRPr="00F36C24">
        <w:rPr>
          <w:rFonts w:ascii="Arial" w:hAnsi="Arial" w:cs="Arial"/>
        </w:rPr>
        <w:t xml:space="preserve"> Dále zohledňuje očekávaný vývoj cen k datu předání díla.</w:t>
      </w:r>
      <w:r w:rsidR="00CA644B" w:rsidRPr="00F36C24">
        <w:rPr>
          <w:rFonts w:ascii="Arial" w:hAnsi="Arial" w:cs="Arial"/>
        </w:rPr>
        <w:t xml:space="preserve"> </w:t>
      </w:r>
    </w:p>
    <w:p w14:paraId="3528E42B"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Změna dohodnuté ceny díla je možná pouze na základě písemné dohody (dodatku) objednatele a zhotovitele a na základě oboustranně odsouhlasených kvalitativních a</w:t>
      </w:r>
      <w:r w:rsidR="008A2799">
        <w:rPr>
          <w:rFonts w:ascii="Arial" w:hAnsi="Arial" w:cs="Arial"/>
        </w:rPr>
        <w:t> </w:t>
      </w:r>
      <w:r w:rsidRPr="0025267E">
        <w:rPr>
          <w:rFonts w:ascii="Arial" w:hAnsi="Arial" w:cs="Arial"/>
        </w:rPr>
        <w:t>kvantitativních změn podmínek díla, které nejsou zahrnuty v prováděcí projektové dokumentaci.</w:t>
      </w:r>
    </w:p>
    <w:p w14:paraId="7CC62467"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V případě, že zhotovitel a objednatel dohodnou práce a plnění nad rámec obsažený</w:t>
      </w:r>
      <w:r w:rsidR="00630565" w:rsidRPr="0025267E">
        <w:rPr>
          <w:rFonts w:ascii="Arial" w:hAnsi="Arial" w:cs="Arial"/>
        </w:rPr>
        <w:t>ch</w:t>
      </w:r>
      <w:r w:rsidRPr="0025267E">
        <w:rPr>
          <w:rFonts w:ascii="Arial" w:hAnsi="Arial" w:cs="Arial"/>
        </w:rPr>
        <w:t xml:space="preserve"> v</w:t>
      </w:r>
      <w:r w:rsidR="00630565" w:rsidRPr="0025267E">
        <w:rPr>
          <w:rFonts w:ascii="Arial" w:hAnsi="Arial" w:cs="Arial"/>
        </w:rPr>
        <w:t> cenové nabídce</w:t>
      </w:r>
      <w:r w:rsidRPr="0025267E">
        <w:rPr>
          <w:rFonts w:ascii="Arial" w:hAnsi="Arial" w:cs="Arial"/>
        </w:rPr>
        <w:t xml:space="preserve">, bude při kalkulaci těchto cen použito jednotkových cen, které jsou obsaženy v příloze č. </w:t>
      </w:r>
      <w:r w:rsidR="00630565" w:rsidRPr="0025267E">
        <w:rPr>
          <w:rFonts w:ascii="Arial" w:hAnsi="Arial" w:cs="Arial"/>
        </w:rPr>
        <w:t>1</w:t>
      </w:r>
      <w:r w:rsidRPr="0025267E">
        <w:rPr>
          <w:rFonts w:ascii="Arial" w:hAnsi="Arial" w:cs="Arial"/>
        </w:rPr>
        <w:t xml:space="preserve"> této smlouvy a</w:t>
      </w:r>
      <w:r w:rsidR="007C67DC">
        <w:rPr>
          <w:rFonts w:ascii="Arial" w:hAnsi="Arial" w:cs="Arial"/>
        </w:rPr>
        <w:t xml:space="preserve"> která </w:t>
      </w:r>
      <w:r w:rsidR="00D203E6" w:rsidRPr="0025267E">
        <w:rPr>
          <w:rFonts w:ascii="Arial" w:hAnsi="Arial" w:cs="Arial"/>
        </w:rPr>
        <w:t xml:space="preserve">je </w:t>
      </w:r>
      <w:r w:rsidRPr="0025267E">
        <w:rPr>
          <w:rFonts w:ascii="Arial" w:hAnsi="Arial" w:cs="Arial"/>
        </w:rPr>
        <w:t>její nedílnou součástí.</w:t>
      </w:r>
    </w:p>
    <w:p w14:paraId="586F7B01"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 xml:space="preserve">Zhotovitel a objednatel se dohodli, že v rámci </w:t>
      </w:r>
      <w:r w:rsidR="00A125BE">
        <w:rPr>
          <w:rFonts w:ascii="Arial" w:hAnsi="Arial" w:cs="Arial"/>
        </w:rPr>
        <w:t xml:space="preserve">platebních podmínek zadavatel poskytne zálohu ve výši 70 %. Doplatek za dílo bude fakturován po předání díla. </w:t>
      </w:r>
    </w:p>
    <w:p w14:paraId="47CEAB4E" w14:textId="77777777" w:rsidR="009E28EC" w:rsidRPr="0025267E" w:rsidRDefault="009E28EC"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Nedojde-li mezi oběma stranami k</w:t>
      </w:r>
      <w:r w:rsidR="00F43BAA" w:rsidRPr="0025267E">
        <w:rPr>
          <w:rFonts w:ascii="Arial" w:hAnsi="Arial" w:cs="Arial"/>
        </w:rPr>
        <w:t> dohodě při odsouhlasení množství či druhu provedených prací, je zhotovitel oprávněn fakturovat pouze práce, u kterých nedošlo k rozporu.</w:t>
      </w:r>
    </w:p>
    <w:p w14:paraId="5E8EB649" w14:textId="49961468"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 xml:space="preserve">Zhotovitel vystaví </w:t>
      </w:r>
      <w:r w:rsidR="00857A30" w:rsidRPr="0025267E">
        <w:rPr>
          <w:rFonts w:ascii="Arial" w:hAnsi="Arial" w:cs="Arial"/>
        </w:rPr>
        <w:t xml:space="preserve">fakturu po ukončení stavebních prací a po protokolárním převzetí předmětu díla objednatelem. </w:t>
      </w:r>
      <w:r w:rsidRPr="0025267E">
        <w:rPr>
          <w:rFonts w:ascii="Arial" w:hAnsi="Arial" w:cs="Arial"/>
        </w:rPr>
        <w:t>Faktura bude mít náležitosti daňového dokladu. Fakturovan</w:t>
      </w:r>
      <w:r w:rsidR="0074346A" w:rsidRPr="0025267E">
        <w:rPr>
          <w:rFonts w:ascii="Arial" w:hAnsi="Arial" w:cs="Arial"/>
        </w:rPr>
        <w:t xml:space="preserve">á částka se bude rovnat </w:t>
      </w:r>
      <w:r w:rsidRPr="0025267E">
        <w:rPr>
          <w:rFonts w:ascii="Arial" w:hAnsi="Arial" w:cs="Arial"/>
        </w:rPr>
        <w:t>ceně díla</w:t>
      </w:r>
      <w:r w:rsidR="0074346A" w:rsidRPr="0025267E">
        <w:rPr>
          <w:rFonts w:ascii="Arial" w:hAnsi="Arial" w:cs="Arial"/>
        </w:rPr>
        <w:t xml:space="preserve"> </w:t>
      </w:r>
      <w:r w:rsidR="0057260E">
        <w:rPr>
          <w:rFonts w:ascii="Arial" w:hAnsi="Arial" w:cs="Arial"/>
        </w:rPr>
        <w:t>s </w:t>
      </w:r>
      <w:r w:rsidR="0074346A" w:rsidRPr="0025267E">
        <w:rPr>
          <w:rFonts w:ascii="Arial" w:hAnsi="Arial" w:cs="Arial"/>
        </w:rPr>
        <w:t>DPH</w:t>
      </w:r>
      <w:r w:rsidR="0057260E">
        <w:rPr>
          <w:rFonts w:ascii="Arial" w:hAnsi="Arial" w:cs="Arial"/>
        </w:rPr>
        <w:t xml:space="preserve">. </w:t>
      </w:r>
      <w:r w:rsidRPr="0025267E">
        <w:rPr>
          <w:rFonts w:ascii="Arial" w:hAnsi="Arial" w:cs="Arial"/>
        </w:rPr>
        <w:t>Od této částky budou odečteny poskytnuté slevy z ceny díla, pokud budou reklamované nedodělky řešeny na základě dohody o poskytnutí slevy.</w:t>
      </w:r>
    </w:p>
    <w:p w14:paraId="23F3FE64"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Jestliže daňový doklad (faktura) nebude obsahovat dohodnuté náležitosti nebo bude vystaven předčasně či neoprávněně, je objednatel oprávněn takovýto doklad vrátit do data jeho splatnosti doporučeným dopisem, poštou nebo elektronickou poštou zhotoviteli. V</w:t>
      </w:r>
      <w:r w:rsidR="00713D36">
        <w:rPr>
          <w:rFonts w:ascii="Arial" w:hAnsi="Arial" w:cs="Arial"/>
        </w:rPr>
        <w:t> </w:t>
      </w:r>
      <w:r w:rsidRPr="0025267E">
        <w:rPr>
          <w:rFonts w:ascii="Arial" w:hAnsi="Arial" w:cs="Arial"/>
        </w:rPr>
        <w:t>případě, že by zhotovitel jinak měl na zaplacení daňového dokladu (faktury) právo, ale jedná se pouze o formální a obsahové nedostatky dokladu, je zhotovitel povinen vystavit nový daňový doklad (fakturu) s novou lhůtou splatnosti. V takovém případě není objednatel v prodlení se zaplacením původního daňového dokladu (faktury).</w:t>
      </w:r>
    </w:p>
    <w:p w14:paraId="6272FD12" w14:textId="77777777" w:rsidR="00CA644B" w:rsidRPr="00B10207"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B10207">
        <w:rPr>
          <w:rFonts w:ascii="Arial" w:hAnsi="Arial" w:cs="Arial"/>
        </w:rPr>
        <w:t>V případě, kdy prokazatelně z důvodů na straně banky objednatele dojde k prodlení s</w:t>
      </w:r>
      <w:r w:rsidR="008A2799">
        <w:rPr>
          <w:rFonts w:ascii="Arial" w:hAnsi="Arial" w:cs="Arial"/>
        </w:rPr>
        <w:t> </w:t>
      </w:r>
      <w:r w:rsidRPr="00B10207">
        <w:rPr>
          <w:rFonts w:ascii="Arial" w:hAnsi="Arial" w:cs="Arial"/>
        </w:rPr>
        <w:t>placením daňového dokladu (faktury), není po tuto dobu objednatel v prodlení s placením.</w:t>
      </w:r>
      <w:r w:rsidR="00B85D75" w:rsidRPr="00B10207">
        <w:rPr>
          <w:rFonts w:ascii="Arial" w:hAnsi="Arial" w:cs="Arial"/>
        </w:rPr>
        <w:t xml:space="preserve">                                  </w:t>
      </w:r>
    </w:p>
    <w:p w14:paraId="706384F6"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 xml:space="preserve">Smluvní strany se dohodly, že daňové doklady (faktury) budou vystaveny zhotovitelem s minimální splatností v délce </w:t>
      </w:r>
      <w:r w:rsidR="000177F9" w:rsidRPr="0025267E">
        <w:rPr>
          <w:rFonts w:ascii="Arial" w:hAnsi="Arial" w:cs="Arial"/>
          <w:b/>
        </w:rPr>
        <w:t>30</w:t>
      </w:r>
      <w:r w:rsidRPr="0025267E">
        <w:rPr>
          <w:rFonts w:ascii="Arial" w:hAnsi="Arial" w:cs="Arial"/>
        </w:rPr>
        <w:t xml:space="preserve"> dnů od jejího vystavení, ne však kratší než </w:t>
      </w:r>
      <w:r w:rsidR="000177F9" w:rsidRPr="0025267E">
        <w:rPr>
          <w:rFonts w:ascii="Arial" w:hAnsi="Arial" w:cs="Arial"/>
          <w:b/>
        </w:rPr>
        <w:t>30</w:t>
      </w:r>
      <w:r w:rsidRPr="0025267E">
        <w:rPr>
          <w:rFonts w:ascii="Arial" w:hAnsi="Arial" w:cs="Arial"/>
          <w:b/>
        </w:rPr>
        <w:t xml:space="preserve"> </w:t>
      </w:r>
      <w:r w:rsidRPr="0025267E">
        <w:rPr>
          <w:rFonts w:ascii="Arial" w:hAnsi="Arial" w:cs="Arial"/>
        </w:rPr>
        <w:t>dnů od</w:t>
      </w:r>
      <w:r w:rsidR="00CD04C4">
        <w:rPr>
          <w:rFonts w:ascii="Arial" w:hAnsi="Arial" w:cs="Arial"/>
        </w:rPr>
        <w:t> </w:t>
      </w:r>
      <w:r w:rsidRPr="0025267E">
        <w:rPr>
          <w:rFonts w:ascii="Arial" w:hAnsi="Arial" w:cs="Arial"/>
        </w:rPr>
        <w:t xml:space="preserve">jejího doručení objednateli. </w:t>
      </w:r>
    </w:p>
    <w:p w14:paraId="34F0C103" w14:textId="77777777" w:rsidR="00CA644B" w:rsidRPr="0025267E" w:rsidRDefault="00CA644B" w:rsidP="00953FFC">
      <w:pPr>
        <w:numPr>
          <w:ilvl w:val="0"/>
          <w:numId w:val="1"/>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 xml:space="preserve">Při placení daňového dokladu (faktury) objednatel zadrží </w:t>
      </w:r>
      <w:proofErr w:type="gramStart"/>
      <w:r w:rsidR="00AD19E0">
        <w:rPr>
          <w:rFonts w:ascii="Arial" w:hAnsi="Arial" w:cs="Arial"/>
          <w:b/>
        </w:rPr>
        <w:t>10</w:t>
      </w:r>
      <w:r w:rsidRPr="0025267E">
        <w:rPr>
          <w:rFonts w:ascii="Arial" w:hAnsi="Arial" w:cs="Arial"/>
          <w:b/>
        </w:rPr>
        <w:t>%</w:t>
      </w:r>
      <w:proofErr w:type="gramEnd"/>
      <w:r w:rsidRPr="0025267E">
        <w:rPr>
          <w:rFonts w:ascii="Arial" w:hAnsi="Arial" w:cs="Arial"/>
        </w:rPr>
        <w:t xml:space="preserve"> z fakturované částky. Tato částka bude objednatelem oprávněně zadržována do odstranění poslední vady nebo nedodělku (pokud nedodělek nebude řešen formou slevy), které byly vytčeny objednatelem v zápise o předání a převzetí díla.</w:t>
      </w:r>
    </w:p>
    <w:p w14:paraId="13295C72" w14:textId="77777777" w:rsidR="00CA644B" w:rsidRPr="0025267E" w:rsidRDefault="00CA644B" w:rsidP="000C2360">
      <w:pPr>
        <w:keepNext/>
        <w:autoSpaceDE w:val="0"/>
        <w:autoSpaceDN w:val="0"/>
        <w:adjustRightInd w:val="0"/>
        <w:spacing w:after="0" w:line="240" w:lineRule="auto"/>
        <w:jc w:val="center"/>
        <w:rPr>
          <w:rFonts w:ascii="Arial" w:hAnsi="Arial" w:cs="Arial"/>
          <w:b/>
          <w:bCs/>
        </w:rPr>
      </w:pPr>
      <w:r w:rsidRPr="0025267E">
        <w:rPr>
          <w:rFonts w:ascii="Arial" w:hAnsi="Arial" w:cs="Arial"/>
          <w:b/>
          <w:bCs/>
        </w:rPr>
        <w:t>V.</w:t>
      </w:r>
      <w:r w:rsidRPr="0025267E">
        <w:rPr>
          <w:rFonts w:ascii="Arial" w:hAnsi="Arial" w:cs="Arial"/>
          <w:b/>
          <w:bCs/>
        </w:rPr>
        <w:br/>
        <w:t>Práva a povinnosti smluvních stran při provádění díla</w:t>
      </w:r>
    </w:p>
    <w:p w14:paraId="34CC386A" w14:textId="7320EB89" w:rsidR="00CA644B" w:rsidRPr="0025267E" w:rsidRDefault="00CA644B" w:rsidP="000C2360">
      <w:pPr>
        <w:pStyle w:val="Bezmezer"/>
        <w:keepNext/>
        <w:numPr>
          <w:ilvl w:val="0"/>
          <w:numId w:val="10"/>
        </w:numPr>
        <w:spacing w:after="120"/>
        <w:jc w:val="both"/>
        <w:rPr>
          <w:rFonts w:ascii="Arial" w:hAnsi="Arial" w:cs="Arial"/>
        </w:rPr>
      </w:pPr>
      <w:r w:rsidRPr="0025267E">
        <w:rPr>
          <w:rFonts w:ascii="Arial" w:hAnsi="Arial" w:cs="Arial"/>
        </w:rPr>
        <w:t xml:space="preserve">Objednatel je povinen předat zhotoviteli staveniště protokolárně. V protokolu bude stav staveniště popsán. Objednatel prohlašuje, že zhotoviteli bude staveniště předáno prosté práv třetích osob a ve stavu umožňujícím zahájení díla v termínu dohodnutém v této smlouvě. Pokud objednatel nepředá zhotoviteli staveniště ve lhůtě </w:t>
      </w:r>
      <w:r w:rsidR="00630565" w:rsidRPr="0025267E">
        <w:rPr>
          <w:rFonts w:ascii="Arial" w:hAnsi="Arial" w:cs="Arial"/>
        </w:rPr>
        <w:t>5</w:t>
      </w:r>
      <w:r w:rsidRPr="0025267E">
        <w:rPr>
          <w:rFonts w:ascii="Arial" w:hAnsi="Arial" w:cs="Arial"/>
        </w:rPr>
        <w:t xml:space="preserve"> dnů </w:t>
      </w:r>
      <w:r w:rsidR="00EA136F">
        <w:rPr>
          <w:rFonts w:ascii="Arial" w:hAnsi="Arial" w:cs="Arial"/>
        </w:rPr>
        <w:t>před zahájením výměny</w:t>
      </w:r>
      <w:r w:rsidRPr="0025267E">
        <w:rPr>
          <w:rFonts w:ascii="Arial" w:hAnsi="Arial" w:cs="Arial"/>
        </w:rPr>
        <w:t xml:space="preserve"> nebo předá zhotoviteli staveniště zatížené právy třetích osob, není zhotovitel v</w:t>
      </w:r>
      <w:r w:rsidR="008A2799">
        <w:rPr>
          <w:rFonts w:ascii="Arial" w:hAnsi="Arial" w:cs="Arial"/>
        </w:rPr>
        <w:t> </w:t>
      </w:r>
      <w:r w:rsidRPr="0025267E">
        <w:rPr>
          <w:rFonts w:ascii="Arial" w:hAnsi="Arial" w:cs="Arial"/>
        </w:rPr>
        <w:t>prodlení s plněním díla do doby, než objednatel staveniště předá v řádném stavu.</w:t>
      </w:r>
    </w:p>
    <w:p w14:paraId="199CFA6D" w14:textId="77777777" w:rsidR="00744C5D" w:rsidRPr="0025267E" w:rsidRDefault="00744C5D" w:rsidP="008A2799">
      <w:pPr>
        <w:pStyle w:val="Bezmezer"/>
        <w:numPr>
          <w:ilvl w:val="0"/>
          <w:numId w:val="10"/>
        </w:numPr>
        <w:spacing w:after="120"/>
        <w:jc w:val="both"/>
        <w:rPr>
          <w:rFonts w:ascii="Arial" w:hAnsi="Arial" w:cs="Arial"/>
        </w:rPr>
      </w:pPr>
      <w:r w:rsidRPr="0025267E">
        <w:rPr>
          <w:rFonts w:ascii="Arial" w:hAnsi="Arial" w:cs="Arial"/>
        </w:rPr>
        <w:t>Zhotovitel v rámci plnění díla zabezpečí na svůj náklad a na své riziko veškerá povolení k</w:t>
      </w:r>
      <w:r w:rsidR="008A2799">
        <w:rPr>
          <w:rFonts w:ascii="Arial" w:hAnsi="Arial" w:cs="Arial"/>
        </w:rPr>
        <w:t> </w:t>
      </w:r>
      <w:r w:rsidRPr="0025267E">
        <w:rPr>
          <w:rFonts w:ascii="Arial" w:hAnsi="Arial" w:cs="Arial"/>
        </w:rPr>
        <w:t xml:space="preserve">užívání veřejných ploch dotčených prováděným dílem. V případě, že v souvislosti se zahájením prací na staveništi bude zapotřebí umístit nebo přemístit dopravní značky podle </w:t>
      </w:r>
      <w:r w:rsidRPr="0025267E">
        <w:rPr>
          <w:rFonts w:ascii="Arial" w:hAnsi="Arial" w:cs="Arial"/>
        </w:rPr>
        <w:lastRenderedPageBreak/>
        <w:t>příslušných dopravních předpisů, zabezpečí tyto úkony na své náklady</w:t>
      </w:r>
      <w:r w:rsidR="00D81A3F" w:rsidRPr="0025267E">
        <w:rPr>
          <w:rFonts w:ascii="Arial" w:hAnsi="Arial" w:cs="Arial"/>
        </w:rPr>
        <w:t>.</w:t>
      </w:r>
      <w:r w:rsidRPr="0025267E">
        <w:rPr>
          <w:rFonts w:ascii="Arial" w:hAnsi="Arial" w:cs="Arial"/>
        </w:rPr>
        <w:t xml:space="preserve"> Náklady této činnosti jsou kryty smluvní cenou.</w:t>
      </w:r>
    </w:p>
    <w:p w14:paraId="363FD8C0" w14:textId="77777777" w:rsidR="00744C5D" w:rsidRPr="0025267E" w:rsidRDefault="00744C5D" w:rsidP="008A2799">
      <w:pPr>
        <w:pStyle w:val="Bezmezer"/>
        <w:numPr>
          <w:ilvl w:val="0"/>
          <w:numId w:val="10"/>
        </w:numPr>
        <w:spacing w:after="120"/>
        <w:jc w:val="both"/>
        <w:rPr>
          <w:rFonts w:ascii="Arial" w:hAnsi="Arial" w:cs="Arial"/>
        </w:rPr>
      </w:pPr>
      <w:r w:rsidRPr="0025267E">
        <w:rPr>
          <w:rFonts w:ascii="Arial" w:hAnsi="Arial" w:cs="Arial"/>
        </w:rPr>
        <w:t>Zhotovitel musí udržovat na staveništi pořádek a čistotu a je povinen neprodleně odstranit odpady a nečistoty vzniklé při provádění díla v souladu s příslušnými správními předpisy. Pokud během realizace díla dojde k poškození stávajících objektů či okolních zařízení vinou zhotovitele, zavazuje se zhotovitel uvést dílo do původního stavu.</w:t>
      </w:r>
    </w:p>
    <w:p w14:paraId="4A6B1D95" w14:textId="77777777" w:rsidR="00744C5D" w:rsidRPr="0025267E" w:rsidRDefault="00744C5D" w:rsidP="008A2799">
      <w:pPr>
        <w:pStyle w:val="Bezmezer"/>
        <w:numPr>
          <w:ilvl w:val="0"/>
          <w:numId w:val="10"/>
        </w:numPr>
        <w:spacing w:after="120"/>
        <w:jc w:val="both"/>
        <w:rPr>
          <w:rFonts w:ascii="Arial" w:hAnsi="Arial" w:cs="Arial"/>
        </w:rPr>
      </w:pPr>
      <w:r w:rsidRPr="0025267E">
        <w:rPr>
          <w:rFonts w:ascii="Arial" w:hAnsi="Arial" w:cs="Arial"/>
        </w:rPr>
        <w:t>Zhotovitel zajistí na své náklady odběrná místa energií včetně případného měření odběrů.</w:t>
      </w:r>
    </w:p>
    <w:p w14:paraId="0A5AC32F" w14:textId="77777777" w:rsidR="00744C5D" w:rsidRPr="0025267E" w:rsidRDefault="00744C5D" w:rsidP="008A2799">
      <w:pPr>
        <w:pStyle w:val="Bezmezer"/>
        <w:numPr>
          <w:ilvl w:val="0"/>
          <w:numId w:val="10"/>
        </w:numPr>
        <w:spacing w:after="120"/>
        <w:jc w:val="both"/>
        <w:rPr>
          <w:rFonts w:ascii="Arial" w:hAnsi="Arial" w:cs="Arial"/>
        </w:rPr>
      </w:pPr>
      <w:r w:rsidRPr="0025267E">
        <w:rPr>
          <w:rFonts w:ascii="Arial" w:hAnsi="Arial" w:cs="Arial"/>
        </w:rPr>
        <w:t>Zhotovitel odpovídá za bezpečnost a ochranu zdraví všech osob v prostoru staveniště a</w:t>
      </w:r>
      <w:r w:rsidR="008A2799">
        <w:rPr>
          <w:rFonts w:ascii="Arial" w:hAnsi="Arial" w:cs="Arial"/>
        </w:rPr>
        <w:t> </w:t>
      </w:r>
      <w:r w:rsidRPr="0025267E">
        <w:rPr>
          <w:rFonts w:ascii="Arial" w:hAnsi="Arial" w:cs="Arial"/>
        </w:rPr>
        <w:t xml:space="preserve">zabezpečí, aby osoby zhotovitele pohybující se po staveništi byly vybaveny ochrannými pracovními pomůckami. V rámci zabezpečení staveniště zhotovitel na své náklady prostor staveniště oplotí. Tyto náklady jsou kryty smluvní cenou. </w:t>
      </w:r>
    </w:p>
    <w:p w14:paraId="56FEA4AF" w14:textId="77777777" w:rsidR="00744C5D" w:rsidRPr="0025267E" w:rsidRDefault="00744C5D" w:rsidP="008A2799">
      <w:pPr>
        <w:pStyle w:val="Bezmezer"/>
        <w:numPr>
          <w:ilvl w:val="0"/>
          <w:numId w:val="10"/>
        </w:numPr>
        <w:spacing w:after="120"/>
        <w:jc w:val="both"/>
        <w:rPr>
          <w:rFonts w:ascii="Arial" w:hAnsi="Arial" w:cs="Arial"/>
        </w:rPr>
      </w:pPr>
      <w:r w:rsidRPr="0025267E">
        <w:rPr>
          <w:rFonts w:ascii="Arial" w:hAnsi="Arial" w:cs="Arial"/>
        </w:rPr>
        <w:t>Zhotovitel bude při realizaci díla respektovat podmínky dotčených orgánů státní správy a</w:t>
      </w:r>
      <w:r w:rsidR="008A2799">
        <w:rPr>
          <w:rFonts w:ascii="Arial" w:hAnsi="Arial" w:cs="Arial"/>
        </w:rPr>
        <w:t> </w:t>
      </w:r>
      <w:r w:rsidRPr="0025267E">
        <w:rPr>
          <w:rFonts w:ascii="Arial" w:hAnsi="Arial" w:cs="Arial"/>
        </w:rPr>
        <w:t>samosprávy zakotvených v právoplatných povoleních, současně je povinen zajistit si skládky vytěžených materiálů a jejich případnou recyklaci, správní a místní poplatky, zařízení staveniště apod.</w:t>
      </w:r>
      <w:r w:rsidR="007C67DC">
        <w:rPr>
          <w:rFonts w:ascii="Arial" w:hAnsi="Arial" w:cs="Arial"/>
        </w:rPr>
        <w:t xml:space="preserve">   </w:t>
      </w:r>
    </w:p>
    <w:p w14:paraId="0200B9C6" w14:textId="77777777" w:rsidR="00FA17B7" w:rsidRPr="007C67DC" w:rsidRDefault="00744C5D" w:rsidP="008A2799">
      <w:pPr>
        <w:pStyle w:val="Bezmezer"/>
        <w:numPr>
          <w:ilvl w:val="0"/>
          <w:numId w:val="10"/>
        </w:numPr>
        <w:spacing w:after="120"/>
        <w:jc w:val="both"/>
        <w:rPr>
          <w:rFonts w:ascii="Arial" w:hAnsi="Arial" w:cs="Arial"/>
        </w:rPr>
      </w:pPr>
      <w:r w:rsidRPr="0025267E">
        <w:rPr>
          <w:rFonts w:ascii="Arial" w:hAnsi="Arial" w:cs="Arial"/>
        </w:rPr>
        <w:t>Zhotovitel nesmí při realizaci díla výrazně narušit či omezit provoz na místních komunikacích</w:t>
      </w:r>
      <w:r w:rsidR="00FA17B7" w:rsidRPr="0025267E">
        <w:rPr>
          <w:rFonts w:ascii="Arial" w:hAnsi="Arial" w:cs="Arial"/>
        </w:rPr>
        <w:t xml:space="preserve">, </w:t>
      </w:r>
      <w:r w:rsidR="00FA17B7" w:rsidRPr="007C67DC">
        <w:rPr>
          <w:rFonts w:ascii="Arial" w:hAnsi="Arial" w:cs="Arial"/>
        </w:rPr>
        <w:t>vstupy a vjezdy do přilehlých nemovitostí,</w:t>
      </w:r>
      <w:r w:rsidRPr="0025267E">
        <w:rPr>
          <w:rFonts w:ascii="Arial" w:hAnsi="Arial" w:cs="Arial"/>
        </w:rPr>
        <w:t xml:space="preserve"> nesmí být ohrožena bezpečnost ani zdraví lidí</w:t>
      </w:r>
      <w:r w:rsidR="00FA17B7" w:rsidRPr="0025267E">
        <w:rPr>
          <w:rFonts w:ascii="Arial" w:hAnsi="Arial" w:cs="Arial"/>
        </w:rPr>
        <w:t xml:space="preserve">. </w:t>
      </w:r>
      <w:r w:rsidR="00FA17B7" w:rsidRPr="007C67DC">
        <w:rPr>
          <w:rFonts w:ascii="Arial" w:hAnsi="Arial" w:cs="Arial"/>
        </w:rPr>
        <w:t xml:space="preserve">Zhotovitel bude dbát na minimální hluk a prašnost v průběhu stavby a zajistí provádění denního úklidu v rámci stavební činnosti. </w:t>
      </w:r>
    </w:p>
    <w:p w14:paraId="70E39F7E" w14:textId="77777777" w:rsidR="00D021B9" w:rsidRPr="007C67DC" w:rsidRDefault="00D021B9" w:rsidP="008A2799">
      <w:pPr>
        <w:pStyle w:val="Bezmezer"/>
        <w:numPr>
          <w:ilvl w:val="0"/>
          <w:numId w:val="10"/>
        </w:numPr>
        <w:spacing w:after="120"/>
        <w:jc w:val="both"/>
        <w:rPr>
          <w:rFonts w:ascii="Arial" w:hAnsi="Arial" w:cs="Arial"/>
        </w:rPr>
      </w:pPr>
      <w:r w:rsidRPr="007C67DC">
        <w:rPr>
          <w:rFonts w:ascii="Arial" w:hAnsi="Arial" w:cs="Arial"/>
        </w:rPr>
        <w:t>Případné, provozní, sociální zařízení místa plnění zabezpečuje zhotovitel. Náklady na</w:t>
      </w:r>
      <w:r w:rsidR="008A2799">
        <w:rPr>
          <w:rFonts w:ascii="Arial" w:hAnsi="Arial" w:cs="Arial"/>
        </w:rPr>
        <w:t> </w:t>
      </w:r>
      <w:r w:rsidRPr="007C67DC">
        <w:rPr>
          <w:rFonts w:ascii="Arial" w:hAnsi="Arial" w:cs="Arial"/>
        </w:rPr>
        <w:t>projekt, vybudování, zprovoznění, údržbu, likvidaci a vyklizení zařízení místa plnění jsou zahrnuty ve sjednané ceně díla.</w:t>
      </w:r>
    </w:p>
    <w:p w14:paraId="676A9850" w14:textId="77777777" w:rsidR="00CA644B" w:rsidRPr="0025267E" w:rsidRDefault="00CA644B" w:rsidP="008A2799">
      <w:pPr>
        <w:pStyle w:val="Bezmezer"/>
        <w:numPr>
          <w:ilvl w:val="0"/>
          <w:numId w:val="10"/>
        </w:numPr>
        <w:spacing w:after="120"/>
        <w:jc w:val="both"/>
        <w:rPr>
          <w:rFonts w:ascii="Arial" w:hAnsi="Arial" w:cs="Arial"/>
        </w:rPr>
      </w:pPr>
      <w:r w:rsidRPr="0025267E">
        <w:rPr>
          <w:rFonts w:ascii="Arial" w:hAnsi="Arial" w:cs="Arial"/>
        </w:rPr>
        <w:t>Objednatel má právo kontroly díla v každé fázi jeho provádění. Kontrola se soustředí na</w:t>
      </w:r>
      <w:r w:rsidR="008A2799">
        <w:rPr>
          <w:rFonts w:ascii="Arial" w:hAnsi="Arial" w:cs="Arial"/>
        </w:rPr>
        <w:t> </w:t>
      </w:r>
      <w:r w:rsidRPr="0025267E">
        <w:rPr>
          <w:rFonts w:ascii="Arial" w:hAnsi="Arial" w:cs="Arial"/>
        </w:rPr>
        <w:t>jakost stavebních a montážních prací, a to zejména na práce, konstrukce nebo části díla, které budou v průběhu provádění díla zakryty. Zhotovitel vyzve objednatele k prověření zakrývaných prací a dodávek tři pracovní dny předem formou zápisu ve stavebním deníku.</w:t>
      </w:r>
    </w:p>
    <w:p w14:paraId="7F62296C" w14:textId="77777777" w:rsidR="00CA644B" w:rsidRPr="0025267E" w:rsidRDefault="00CA644B" w:rsidP="008A2799">
      <w:pPr>
        <w:pStyle w:val="Bezmezer"/>
        <w:numPr>
          <w:ilvl w:val="0"/>
          <w:numId w:val="10"/>
        </w:numPr>
        <w:spacing w:after="120"/>
        <w:jc w:val="both"/>
        <w:rPr>
          <w:rFonts w:ascii="Arial" w:hAnsi="Arial" w:cs="Arial"/>
        </w:rPr>
      </w:pPr>
      <w:r w:rsidRPr="0025267E">
        <w:rPr>
          <w:rFonts w:ascii="Arial" w:hAnsi="Arial" w:cs="Arial"/>
        </w:rPr>
        <w:t>Kladné nebo záporné stanovisko objednatele k zakrytí díla je objednatel povinen vydat bez zbytečného odkladu nejpozději do 24 hodin po prověrce zakrývaných prací a dodávek formou zápisu ve stavebním deníku.</w:t>
      </w:r>
    </w:p>
    <w:p w14:paraId="73DC17CE" w14:textId="77777777" w:rsidR="00CA644B" w:rsidRPr="0025267E" w:rsidRDefault="00CA644B" w:rsidP="008A2799">
      <w:pPr>
        <w:pStyle w:val="Bezmezer"/>
        <w:numPr>
          <w:ilvl w:val="0"/>
          <w:numId w:val="10"/>
        </w:numPr>
        <w:spacing w:after="120"/>
        <w:jc w:val="both"/>
        <w:rPr>
          <w:rFonts w:ascii="Arial" w:hAnsi="Arial" w:cs="Arial"/>
        </w:rPr>
      </w:pPr>
      <w:r w:rsidRPr="0025267E">
        <w:rPr>
          <w:rFonts w:ascii="Arial" w:hAnsi="Arial" w:cs="Arial"/>
        </w:rPr>
        <w:t>Jestliže se objednatel nedostaví k prověření zakrývaných prací a dodávek nebo nevydá v</w:t>
      </w:r>
      <w:r w:rsidR="008A2799">
        <w:rPr>
          <w:rFonts w:ascii="Arial" w:hAnsi="Arial" w:cs="Arial"/>
        </w:rPr>
        <w:t> </w:t>
      </w:r>
      <w:r w:rsidRPr="0025267E">
        <w:rPr>
          <w:rFonts w:ascii="Arial" w:hAnsi="Arial" w:cs="Arial"/>
        </w:rPr>
        <w:t>dohodnuté lhůtě své vyjádření, zhotovitel je oprávněn předmětné práce dodávky zakrýt. V</w:t>
      </w:r>
      <w:r w:rsidR="008A2799">
        <w:rPr>
          <w:rFonts w:ascii="Arial" w:hAnsi="Arial" w:cs="Arial"/>
        </w:rPr>
        <w:t> </w:t>
      </w:r>
      <w:r w:rsidRPr="0025267E">
        <w:rPr>
          <w:rFonts w:ascii="Arial" w:hAnsi="Arial" w:cs="Arial"/>
        </w:rPr>
        <w:t>případě, kdy na pozdější žádost objednatele bude zhotovitel povinen zakrytou část díla odkrýt, nese náklady odkrytí objednatel.</w:t>
      </w:r>
    </w:p>
    <w:p w14:paraId="5D8A388A" w14:textId="77777777" w:rsidR="00CA644B" w:rsidRPr="0025267E" w:rsidRDefault="00CA644B" w:rsidP="008A2799">
      <w:pPr>
        <w:pStyle w:val="Bezmezer"/>
        <w:numPr>
          <w:ilvl w:val="0"/>
          <w:numId w:val="10"/>
        </w:numPr>
        <w:spacing w:after="120"/>
        <w:jc w:val="both"/>
        <w:rPr>
          <w:rFonts w:ascii="Arial" w:hAnsi="Arial" w:cs="Arial"/>
        </w:rPr>
      </w:pPr>
      <w:r w:rsidRPr="0025267E">
        <w:rPr>
          <w:rFonts w:ascii="Arial" w:hAnsi="Arial" w:cs="Arial"/>
        </w:rPr>
        <w:t>V případě, kdy dílo nebo jeho část bude vykazovat nesoulad s projektovou dokumentací či</w:t>
      </w:r>
      <w:r w:rsidR="008A2799">
        <w:rPr>
          <w:rFonts w:ascii="Arial" w:hAnsi="Arial" w:cs="Arial"/>
        </w:rPr>
        <w:t> </w:t>
      </w:r>
      <w:r w:rsidRPr="0025267E">
        <w:rPr>
          <w:rFonts w:ascii="Arial" w:hAnsi="Arial" w:cs="Arial"/>
        </w:rPr>
        <w:t>pokyny objednatele, je zhotovitel povinen na žádost objednatele uplatněnou formou zápisu ve stavebním deníku v přiměřené lhůtě odstranit vytčené nedostatky. V opačném případě je objednatel oprávněn odstranit uvedené nedostatky sám nebo prostřednictvím třetí osoby na</w:t>
      </w:r>
      <w:r w:rsidR="00CD04C4">
        <w:rPr>
          <w:rFonts w:ascii="Arial" w:hAnsi="Arial" w:cs="Arial"/>
        </w:rPr>
        <w:t> </w:t>
      </w:r>
      <w:r w:rsidRPr="0025267E">
        <w:rPr>
          <w:rFonts w:ascii="Arial" w:hAnsi="Arial" w:cs="Arial"/>
        </w:rPr>
        <w:t>náklady zhotovitele.</w:t>
      </w:r>
    </w:p>
    <w:p w14:paraId="1AA7E5F8" w14:textId="77777777" w:rsidR="00CA644B" w:rsidRPr="0025267E" w:rsidRDefault="00CA644B" w:rsidP="008A2799">
      <w:pPr>
        <w:pStyle w:val="Bezmezer"/>
        <w:numPr>
          <w:ilvl w:val="0"/>
          <w:numId w:val="10"/>
        </w:numPr>
        <w:spacing w:after="120"/>
        <w:jc w:val="both"/>
        <w:rPr>
          <w:rFonts w:ascii="Arial" w:hAnsi="Arial" w:cs="Arial"/>
        </w:rPr>
      </w:pPr>
      <w:r w:rsidRPr="0025267E">
        <w:rPr>
          <w:rFonts w:ascii="Arial" w:hAnsi="Arial" w:cs="Arial"/>
        </w:rPr>
        <w:t>V průběhu provádění díla budou na stavbě kontrolní dny. Termíny kontrolních dnů budou sjednány nejpozději při předání staveniště. Vedle těchto pravidelných kontrolních dnů má objednatel právo z vážných důvodů svolat mimořádný kontrolní den. O kontrolním dnu se bude vypracovávat zápis s údaji, které budou pro obě strany závazné. Na kontrolních dnech bude projednávána zejména kvalita provádění díla z hlediska souladu s projektovou dokumentací.</w:t>
      </w:r>
    </w:p>
    <w:p w14:paraId="362E1AC9" w14:textId="77777777" w:rsidR="00324759" w:rsidRPr="0025267E" w:rsidRDefault="00324759" w:rsidP="00953FFC">
      <w:pPr>
        <w:pStyle w:val="Bezmezer"/>
        <w:spacing w:after="120"/>
        <w:ind w:left="360"/>
        <w:rPr>
          <w:rFonts w:ascii="Arial" w:hAnsi="Arial" w:cs="Arial"/>
        </w:rPr>
      </w:pPr>
    </w:p>
    <w:p w14:paraId="21C653A2" w14:textId="77777777" w:rsidR="00CA644B" w:rsidRPr="0025267E" w:rsidRDefault="00CA644B" w:rsidP="00CD04C4">
      <w:pPr>
        <w:keepNext/>
        <w:autoSpaceDE w:val="0"/>
        <w:autoSpaceDN w:val="0"/>
        <w:adjustRightInd w:val="0"/>
        <w:spacing w:after="0" w:line="240" w:lineRule="auto"/>
        <w:jc w:val="center"/>
        <w:rPr>
          <w:rFonts w:ascii="Arial" w:hAnsi="Arial" w:cs="Arial"/>
          <w:b/>
          <w:bCs/>
        </w:rPr>
      </w:pPr>
      <w:r w:rsidRPr="0025267E">
        <w:rPr>
          <w:rFonts w:ascii="Arial" w:hAnsi="Arial" w:cs="Arial"/>
          <w:b/>
          <w:bCs/>
        </w:rPr>
        <w:lastRenderedPageBreak/>
        <w:t>VII.</w:t>
      </w:r>
      <w:r w:rsidRPr="0025267E">
        <w:rPr>
          <w:rFonts w:ascii="Arial" w:hAnsi="Arial" w:cs="Arial"/>
          <w:b/>
          <w:bCs/>
        </w:rPr>
        <w:br/>
        <w:t>Předání a převzetí díla</w:t>
      </w:r>
    </w:p>
    <w:p w14:paraId="508333AF" w14:textId="77777777" w:rsidR="00CA644B" w:rsidRPr="0025267E" w:rsidRDefault="00CA644B" w:rsidP="00CD04C4">
      <w:pPr>
        <w:keepNext/>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1.</w:t>
      </w:r>
      <w:r w:rsidRPr="0025267E">
        <w:rPr>
          <w:rFonts w:ascii="Arial" w:hAnsi="Arial" w:cs="Arial"/>
        </w:rPr>
        <w:tab/>
        <w:t>Závazek zhotovitele provést dílo je splněn jeho řádným dokončením a předáním. Za</w:t>
      </w:r>
      <w:r w:rsidR="00CD04C4">
        <w:rPr>
          <w:rFonts w:ascii="Arial" w:hAnsi="Arial" w:cs="Arial"/>
        </w:rPr>
        <w:t> </w:t>
      </w:r>
      <w:r w:rsidRPr="0025267E">
        <w:rPr>
          <w:rFonts w:ascii="Arial" w:hAnsi="Arial" w:cs="Arial"/>
        </w:rPr>
        <w:t>dokončené se pokládá takové dílo, které nebude mít v okamžiku předání a převzetí jedinou vadu nebo jediný nedodělek a je-li převedena jeho způsobilost sloužit svému účelu.</w:t>
      </w:r>
    </w:p>
    <w:p w14:paraId="5462A580" w14:textId="77777777" w:rsidR="00CA644B" w:rsidRPr="0025267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2.</w:t>
      </w:r>
      <w:r w:rsidRPr="0025267E">
        <w:rPr>
          <w:rFonts w:ascii="Arial" w:hAnsi="Arial" w:cs="Arial"/>
        </w:rPr>
        <w:tab/>
        <w:t>Nedokončené dílo, které bude obsahovat vady nebo nedodělky, může být objednatelem převzato. Pokud se bude jednat o takové vady nebo nedodělky, které samy o sobě nebo ve</w:t>
      </w:r>
      <w:r w:rsidR="00CD04C4">
        <w:rPr>
          <w:rFonts w:ascii="Arial" w:hAnsi="Arial" w:cs="Arial"/>
        </w:rPr>
        <w:t> </w:t>
      </w:r>
      <w:r w:rsidRPr="0025267E">
        <w:rPr>
          <w:rFonts w:ascii="Arial" w:hAnsi="Arial" w:cs="Arial"/>
        </w:rPr>
        <w:t>spojení s jinými neztěžují nebo neztěžují užívání díla a jsou pouze ojedinělé a drobné, nebrání tato skutečnost vzniku práva zhotovitele fakturovat cenu díla.</w:t>
      </w:r>
    </w:p>
    <w:p w14:paraId="6774130A" w14:textId="77777777" w:rsidR="00CA644B" w:rsidRPr="0025267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3.</w:t>
      </w:r>
      <w:r w:rsidRPr="0025267E">
        <w:rPr>
          <w:rFonts w:ascii="Arial" w:hAnsi="Arial" w:cs="Arial"/>
        </w:rPr>
        <w:tab/>
        <w:t>V případě, kdy při předání a převzetí díla se vyskytnou vady a nedodělky, je povinnost zhotovitele dodat dílo řádným provedením splněna až tehdy, kdy odstraní poslední vadu nebo nedodělek nebo kdy poskytne slevu z ceny díla. Do té doby má objednatel právo pozastávky 10 % z celkové ceny díla.</w:t>
      </w:r>
    </w:p>
    <w:p w14:paraId="6B0B43EB" w14:textId="77777777" w:rsidR="00CA644B" w:rsidRPr="0025267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4.</w:t>
      </w:r>
      <w:r w:rsidRPr="0025267E">
        <w:rPr>
          <w:rFonts w:ascii="Arial" w:hAnsi="Arial" w:cs="Arial"/>
        </w:rPr>
        <w:tab/>
        <w:t xml:space="preserve">Pokud jde o průběh přejímacího řízení, zhotovitel vyzve nejméně </w:t>
      </w:r>
      <w:r w:rsidR="00CA03C3" w:rsidRPr="0025267E">
        <w:rPr>
          <w:rFonts w:ascii="Arial" w:hAnsi="Arial" w:cs="Arial"/>
        </w:rPr>
        <w:t xml:space="preserve">2 </w:t>
      </w:r>
      <w:r w:rsidRPr="0025267E">
        <w:rPr>
          <w:rFonts w:ascii="Arial" w:hAnsi="Arial" w:cs="Arial"/>
        </w:rPr>
        <w:t>pracovní dn</w:t>
      </w:r>
      <w:r w:rsidR="00CA03C3" w:rsidRPr="0025267E">
        <w:rPr>
          <w:rFonts w:ascii="Arial" w:hAnsi="Arial" w:cs="Arial"/>
        </w:rPr>
        <w:t>y</w:t>
      </w:r>
      <w:r w:rsidRPr="0025267E">
        <w:rPr>
          <w:rFonts w:ascii="Arial" w:hAnsi="Arial" w:cs="Arial"/>
        </w:rPr>
        <w:t xml:space="preserve"> před předpokládaným převzetím objednatele k účasti na přejímacím řízení. Zhotovitel na</w:t>
      </w:r>
      <w:r w:rsidR="00CD04C4">
        <w:rPr>
          <w:rFonts w:ascii="Arial" w:hAnsi="Arial" w:cs="Arial"/>
        </w:rPr>
        <w:t> </w:t>
      </w:r>
      <w:r w:rsidRPr="0025267E">
        <w:rPr>
          <w:rFonts w:ascii="Arial" w:hAnsi="Arial" w:cs="Arial"/>
        </w:rPr>
        <w:t>přejímacím řízení zajistí účast všech smluvních partnerů, jejichž účast je k řádnému předání a převzetí díla nutná.</w:t>
      </w:r>
    </w:p>
    <w:p w14:paraId="2A396DAE" w14:textId="77777777" w:rsidR="00CA644B" w:rsidRPr="0025267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5.</w:t>
      </w:r>
      <w:r w:rsidRPr="0025267E">
        <w:rPr>
          <w:rFonts w:ascii="Arial" w:hAnsi="Arial" w:cs="Arial"/>
        </w:rPr>
        <w:tab/>
        <w:t>Dílo musí být převzato zápisem, který podepisují oprávnění zástupci obou smluvních stran. Přejímací zápis obsahuje zejména:</w:t>
      </w:r>
    </w:p>
    <w:p w14:paraId="783187D8" w14:textId="77777777" w:rsidR="00CA644B" w:rsidRPr="0025267E" w:rsidRDefault="00CA644B" w:rsidP="00953FFC">
      <w:pPr>
        <w:tabs>
          <w:tab w:val="left" w:pos="737"/>
        </w:tabs>
        <w:autoSpaceDE w:val="0"/>
        <w:autoSpaceDN w:val="0"/>
        <w:adjustRightInd w:val="0"/>
        <w:spacing w:after="120" w:line="240" w:lineRule="auto"/>
        <w:ind w:left="738" w:hanging="284"/>
        <w:rPr>
          <w:rFonts w:ascii="Arial" w:hAnsi="Arial" w:cs="Arial"/>
        </w:rPr>
      </w:pPr>
      <w:r w:rsidRPr="0025267E">
        <w:rPr>
          <w:rFonts w:ascii="Arial" w:hAnsi="Arial" w:cs="Arial"/>
        </w:rPr>
        <w:t>a)</w:t>
      </w:r>
      <w:r w:rsidRPr="0025267E">
        <w:rPr>
          <w:rFonts w:ascii="Arial" w:hAnsi="Arial" w:cs="Arial"/>
        </w:rPr>
        <w:tab/>
        <w:t>zhodnocení jakosti díla nebo jeho části,</w:t>
      </w:r>
    </w:p>
    <w:p w14:paraId="1F356F4B" w14:textId="77777777" w:rsidR="00CA644B" w:rsidRPr="0025267E" w:rsidRDefault="00CA644B" w:rsidP="00953FFC">
      <w:pPr>
        <w:autoSpaceDE w:val="0"/>
        <w:autoSpaceDN w:val="0"/>
        <w:adjustRightInd w:val="0"/>
        <w:spacing w:after="120" w:line="240" w:lineRule="auto"/>
        <w:ind w:left="738" w:hanging="284"/>
        <w:rPr>
          <w:rFonts w:ascii="Arial" w:hAnsi="Arial" w:cs="Arial"/>
        </w:rPr>
      </w:pPr>
      <w:r w:rsidRPr="0025267E">
        <w:rPr>
          <w:rFonts w:ascii="Arial" w:hAnsi="Arial" w:cs="Arial"/>
        </w:rPr>
        <w:t>b)</w:t>
      </w:r>
      <w:r w:rsidRPr="0025267E">
        <w:rPr>
          <w:rFonts w:ascii="Arial" w:hAnsi="Arial" w:cs="Arial"/>
        </w:rPr>
        <w:tab/>
        <w:t>prohlášení objednatele, že předávané dílo přejímá,</w:t>
      </w:r>
    </w:p>
    <w:p w14:paraId="5FFB539B" w14:textId="77777777" w:rsidR="00CA644B" w:rsidRPr="0025267E" w:rsidRDefault="00CA644B" w:rsidP="00953FFC">
      <w:pPr>
        <w:autoSpaceDE w:val="0"/>
        <w:autoSpaceDN w:val="0"/>
        <w:adjustRightInd w:val="0"/>
        <w:spacing w:after="120" w:line="240" w:lineRule="auto"/>
        <w:ind w:left="738" w:hanging="284"/>
        <w:rPr>
          <w:rFonts w:ascii="Arial" w:hAnsi="Arial" w:cs="Arial"/>
        </w:rPr>
      </w:pPr>
      <w:r w:rsidRPr="0025267E">
        <w:rPr>
          <w:rFonts w:ascii="Arial" w:hAnsi="Arial" w:cs="Arial"/>
        </w:rPr>
        <w:t>c)</w:t>
      </w:r>
      <w:r w:rsidRPr="0025267E">
        <w:rPr>
          <w:rFonts w:ascii="Arial" w:hAnsi="Arial" w:cs="Arial"/>
        </w:rPr>
        <w:tab/>
        <w:t>soupis příloh,</w:t>
      </w:r>
    </w:p>
    <w:p w14:paraId="47C34676" w14:textId="77777777" w:rsidR="00CA644B" w:rsidRPr="0025267E" w:rsidRDefault="00CA644B" w:rsidP="00953FFC">
      <w:pPr>
        <w:autoSpaceDE w:val="0"/>
        <w:autoSpaceDN w:val="0"/>
        <w:adjustRightInd w:val="0"/>
        <w:spacing w:after="120" w:line="240" w:lineRule="auto"/>
        <w:ind w:left="738" w:hanging="284"/>
        <w:rPr>
          <w:rFonts w:ascii="Arial" w:hAnsi="Arial" w:cs="Arial"/>
        </w:rPr>
      </w:pPr>
      <w:r w:rsidRPr="0025267E">
        <w:rPr>
          <w:rFonts w:ascii="Arial" w:hAnsi="Arial" w:cs="Arial"/>
        </w:rPr>
        <w:t>d)</w:t>
      </w:r>
      <w:r w:rsidRPr="0025267E">
        <w:rPr>
          <w:rFonts w:ascii="Arial" w:hAnsi="Arial" w:cs="Arial"/>
        </w:rPr>
        <w:tab/>
        <w:t>soupis všech provedených změn a odchylek od dokumentace.</w:t>
      </w:r>
    </w:p>
    <w:p w14:paraId="2972FEF3" w14:textId="77777777" w:rsidR="00CA644B" w:rsidRPr="0025267E" w:rsidRDefault="00CA644B" w:rsidP="00953FFC">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6.</w:t>
      </w:r>
      <w:r w:rsidRPr="0025267E">
        <w:rPr>
          <w:rFonts w:ascii="Arial" w:hAnsi="Arial" w:cs="Arial"/>
        </w:rPr>
        <w:tab/>
        <w:t>Jestliže objednatel odmítne dílo převzít, tedy přejímací zápis podepsat, vyjádří objednatel své stanovisko o příčinách nepřevzetí díla v zápise o předání a př</w:t>
      </w:r>
      <w:r w:rsidR="00041DD1" w:rsidRPr="0025267E">
        <w:rPr>
          <w:rFonts w:ascii="Arial" w:hAnsi="Arial" w:cs="Arial"/>
        </w:rPr>
        <w:t xml:space="preserve">evzetí. </w:t>
      </w:r>
    </w:p>
    <w:p w14:paraId="3BAB8133" w14:textId="77777777" w:rsidR="00CA644B" w:rsidRPr="0025267E" w:rsidRDefault="00CA644B" w:rsidP="00953FFC">
      <w:pPr>
        <w:tabs>
          <w:tab w:val="left" w:pos="454"/>
        </w:tabs>
        <w:autoSpaceDE w:val="0"/>
        <w:autoSpaceDN w:val="0"/>
        <w:adjustRightInd w:val="0"/>
        <w:spacing w:after="120" w:line="240" w:lineRule="auto"/>
        <w:ind w:left="360"/>
        <w:rPr>
          <w:rFonts w:ascii="Arial" w:hAnsi="Arial" w:cs="Arial"/>
        </w:rPr>
      </w:pPr>
    </w:p>
    <w:p w14:paraId="3D8861F6" w14:textId="77777777" w:rsidR="00CA644B" w:rsidRPr="0025267E" w:rsidRDefault="00CA644B" w:rsidP="008A2799">
      <w:pPr>
        <w:autoSpaceDE w:val="0"/>
        <w:autoSpaceDN w:val="0"/>
        <w:adjustRightInd w:val="0"/>
        <w:spacing w:after="0" w:line="240" w:lineRule="auto"/>
        <w:jc w:val="center"/>
        <w:rPr>
          <w:rFonts w:ascii="Arial" w:hAnsi="Arial" w:cs="Arial"/>
          <w:b/>
          <w:bCs/>
        </w:rPr>
      </w:pPr>
      <w:r w:rsidRPr="0025267E">
        <w:rPr>
          <w:rFonts w:ascii="Arial" w:hAnsi="Arial" w:cs="Arial"/>
          <w:b/>
          <w:bCs/>
        </w:rPr>
        <w:t>VIII.</w:t>
      </w:r>
      <w:r w:rsidRPr="0025267E">
        <w:rPr>
          <w:rFonts w:ascii="Arial" w:hAnsi="Arial" w:cs="Arial"/>
          <w:b/>
          <w:bCs/>
        </w:rPr>
        <w:br/>
        <w:t>Odpovědnost zhotovitele za vady díla</w:t>
      </w:r>
    </w:p>
    <w:p w14:paraId="3422EB71" w14:textId="77777777" w:rsidR="00CA644B" w:rsidRPr="0025267E" w:rsidRDefault="00CA644B" w:rsidP="008A2799">
      <w:pPr>
        <w:pStyle w:val="Bezmezer"/>
        <w:numPr>
          <w:ilvl w:val="0"/>
          <w:numId w:val="9"/>
        </w:numPr>
        <w:spacing w:after="120"/>
        <w:jc w:val="both"/>
        <w:rPr>
          <w:rFonts w:ascii="Arial" w:hAnsi="Arial" w:cs="Arial"/>
        </w:rPr>
      </w:pPr>
      <w:r w:rsidRPr="0025267E">
        <w:rPr>
          <w:rFonts w:ascii="Arial" w:hAnsi="Arial" w:cs="Arial"/>
        </w:rPr>
        <w:t>Zhotovitel odpovídá za to, že dílo bude mít vlastnosti stanovené v projektové dokumentaci a</w:t>
      </w:r>
      <w:r w:rsidR="00CD04C4">
        <w:rPr>
          <w:rFonts w:ascii="Arial" w:hAnsi="Arial" w:cs="Arial"/>
        </w:rPr>
        <w:t> </w:t>
      </w:r>
      <w:r w:rsidRPr="0025267E">
        <w:rPr>
          <w:rFonts w:ascii="Arial" w:hAnsi="Arial" w:cs="Arial"/>
        </w:rPr>
        <w:t>ve všech technických normách, které se vztahují na jeho provádění v době, kdy je tato smlouva uzavřena.</w:t>
      </w:r>
    </w:p>
    <w:p w14:paraId="3AAF160F" w14:textId="77777777" w:rsidR="00CA644B" w:rsidRPr="0025267E" w:rsidRDefault="00CA644B" w:rsidP="008A2799">
      <w:pPr>
        <w:pStyle w:val="Bezmezer"/>
        <w:numPr>
          <w:ilvl w:val="0"/>
          <w:numId w:val="9"/>
        </w:numPr>
        <w:spacing w:after="120"/>
        <w:jc w:val="both"/>
        <w:rPr>
          <w:rFonts w:ascii="Arial" w:hAnsi="Arial" w:cs="Arial"/>
        </w:rPr>
      </w:pPr>
      <w:r w:rsidRPr="0025267E">
        <w:rPr>
          <w:rFonts w:ascii="Arial" w:hAnsi="Arial" w:cs="Arial"/>
        </w:rPr>
        <w:t>Uvedené vlastnosti bude mít dílo po dobu 60 měsíců od předání a převzetí. Záruční doba týkající se díla počíná běžet předáním díla. Pro záruku za jakost díla jinak platí přiměřeně ustanovení § 2113 až § 2117 zákona č. 89/2012 Sb., občanský zákoník.</w:t>
      </w:r>
    </w:p>
    <w:p w14:paraId="69EE0647" w14:textId="77777777" w:rsidR="00CA644B" w:rsidRPr="0025267E" w:rsidRDefault="00CA644B" w:rsidP="008A2799">
      <w:pPr>
        <w:pStyle w:val="Bezmezer"/>
        <w:numPr>
          <w:ilvl w:val="0"/>
          <w:numId w:val="9"/>
        </w:numPr>
        <w:spacing w:after="120"/>
        <w:jc w:val="both"/>
        <w:rPr>
          <w:rFonts w:ascii="Arial" w:hAnsi="Arial" w:cs="Arial"/>
        </w:rPr>
      </w:pPr>
      <w:r w:rsidRPr="0025267E">
        <w:rPr>
          <w:rFonts w:ascii="Arial" w:hAnsi="Arial" w:cs="Arial"/>
        </w:rPr>
        <w:t>V případě, kdy po předání a převzetí zjistí objednatel vady díla, je oprávněn vady reklamovat písemnou formou. V reklamaci objednatel vady popíše, popřípadě uvede, jak se projevují. Objednatel má vůči zhotoviteli následující práva z odpovědnosti za vady:</w:t>
      </w:r>
    </w:p>
    <w:p w14:paraId="6B73C0E9" w14:textId="77777777" w:rsidR="00CA644B" w:rsidRPr="0025267E" w:rsidRDefault="00CA644B" w:rsidP="008A2799">
      <w:pPr>
        <w:numPr>
          <w:ilvl w:val="0"/>
          <w:numId w:val="8"/>
        </w:numPr>
        <w:autoSpaceDE w:val="0"/>
        <w:autoSpaceDN w:val="0"/>
        <w:adjustRightInd w:val="0"/>
        <w:spacing w:after="120" w:line="240" w:lineRule="auto"/>
        <w:ind w:left="709" w:hanging="283"/>
        <w:jc w:val="both"/>
        <w:rPr>
          <w:rFonts w:ascii="Arial" w:hAnsi="Arial" w:cs="Arial"/>
        </w:rPr>
      </w:pPr>
      <w:r w:rsidRPr="0025267E">
        <w:rPr>
          <w:rFonts w:ascii="Arial" w:hAnsi="Arial" w:cs="Arial"/>
        </w:rPr>
        <w:t>v případě, že lze vadu odstranit formou opravy, má právo na bezplatné odstranění reklamované vady,</w:t>
      </w:r>
    </w:p>
    <w:p w14:paraId="52BC92CB" w14:textId="77777777" w:rsidR="00CA644B" w:rsidRPr="0025267E" w:rsidRDefault="00CA644B" w:rsidP="008A2799">
      <w:pPr>
        <w:numPr>
          <w:ilvl w:val="0"/>
          <w:numId w:val="8"/>
        </w:numPr>
        <w:autoSpaceDE w:val="0"/>
        <w:autoSpaceDN w:val="0"/>
        <w:adjustRightInd w:val="0"/>
        <w:spacing w:after="120" w:line="240" w:lineRule="auto"/>
        <w:ind w:left="709" w:hanging="283"/>
        <w:jc w:val="both"/>
        <w:rPr>
          <w:rFonts w:ascii="Arial" w:hAnsi="Arial" w:cs="Arial"/>
        </w:rPr>
      </w:pPr>
      <w:r w:rsidRPr="0025267E">
        <w:rPr>
          <w:rFonts w:ascii="Arial" w:hAnsi="Arial" w:cs="Arial"/>
          <w:i/>
        </w:rPr>
        <w:t>v</w:t>
      </w:r>
      <w:r w:rsidRPr="0025267E">
        <w:rPr>
          <w:rFonts w:ascii="Arial" w:hAnsi="Arial" w:cs="Arial"/>
        </w:rPr>
        <w:t xml:space="preserve"> případě, že objednatel se rozhodne vadu odstranit na svoje náklady, je zhotovitel povinen mu tyto náklady nahradit, pokud bude prokázáno, že reklamovaná vada existuje, zhotovitel za ni odpovídal a vynaložené náklady odpovídají obvyklé ceně takových prací,</w:t>
      </w:r>
    </w:p>
    <w:p w14:paraId="2758622B" w14:textId="77777777" w:rsidR="00CA644B" w:rsidRPr="0025267E" w:rsidRDefault="00CA644B" w:rsidP="008A2799">
      <w:pPr>
        <w:numPr>
          <w:ilvl w:val="0"/>
          <w:numId w:val="8"/>
        </w:numPr>
        <w:autoSpaceDE w:val="0"/>
        <w:autoSpaceDN w:val="0"/>
        <w:adjustRightInd w:val="0"/>
        <w:spacing w:after="120" w:line="240" w:lineRule="auto"/>
        <w:ind w:left="709" w:hanging="283"/>
        <w:jc w:val="both"/>
        <w:rPr>
          <w:rFonts w:ascii="Arial" w:hAnsi="Arial" w:cs="Arial"/>
        </w:rPr>
      </w:pPr>
      <w:r w:rsidRPr="0025267E">
        <w:rPr>
          <w:rFonts w:ascii="Arial" w:hAnsi="Arial" w:cs="Arial"/>
        </w:rPr>
        <w:t>bez ohledu na charakter vady má objednatel právo na slevu z díla,</w:t>
      </w:r>
    </w:p>
    <w:p w14:paraId="04BADF18" w14:textId="77777777" w:rsidR="00CA644B" w:rsidRPr="0025267E" w:rsidRDefault="00CA644B" w:rsidP="008A2799">
      <w:pPr>
        <w:numPr>
          <w:ilvl w:val="0"/>
          <w:numId w:val="8"/>
        </w:numPr>
        <w:autoSpaceDE w:val="0"/>
        <w:autoSpaceDN w:val="0"/>
        <w:adjustRightInd w:val="0"/>
        <w:spacing w:after="120" w:line="240" w:lineRule="auto"/>
        <w:ind w:left="709" w:hanging="283"/>
        <w:jc w:val="both"/>
        <w:rPr>
          <w:rFonts w:ascii="Arial" w:hAnsi="Arial" w:cs="Arial"/>
        </w:rPr>
      </w:pPr>
      <w:r w:rsidRPr="0025267E">
        <w:rPr>
          <w:rFonts w:ascii="Arial" w:hAnsi="Arial" w:cs="Arial"/>
        </w:rPr>
        <w:lastRenderedPageBreak/>
        <w:t>v případě, že vada bude takového charakteru, že nebude možné bez značných nákladů dílo uvést v řádný stav, aby plnilo svůj smluvený účel, je objednatel oprávněn odstoupit od smlouvy. Odstoupení musí být písemné, musí v něm být uveden důvod odstoupení a</w:t>
      </w:r>
      <w:r w:rsidR="008F6BFF">
        <w:rPr>
          <w:rFonts w:ascii="Arial" w:hAnsi="Arial" w:cs="Arial"/>
        </w:rPr>
        <w:t> </w:t>
      </w:r>
      <w:r w:rsidRPr="0025267E">
        <w:rPr>
          <w:rFonts w:ascii="Arial" w:hAnsi="Arial" w:cs="Arial"/>
        </w:rPr>
        <w:t>musí být doručeno zhotoviteli.</w:t>
      </w:r>
    </w:p>
    <w:p w14:paraId="100D5C89" w14:textId="77777777" w:rsidR="008A2799" w:rsidRDefault="008A2799" w:rsidP="008A2799">
      <w:pPr>
        <w:autoSpaceDE w:val="0"/>
        <w:autoSpaceDN w:val="0"/>
        <w:adjustRightInd w:val="0"/>
        <w:spacing w:after="0" w:line="240" w:lineRule="auto"/>
        <w:jc w:val="center"/>
        <w:rPr>
          <w:rFonts w:ascii="Arial" w:hAnsi="Arial" w:cs="Arial"/>
          <w:b/>
          <w:bCs/>
        </w:rPr>
      </w:pPr>
    </w:p>
    <w:p w14:paraId="6BA3ABD0" w14:textId="77777777" w:rsidR="00CA644B" w:rsidRPr="0025267E" w:rsidRDefault="00CA644B" w:rsidP="008A2799">
      <w:pPr>
        <w:autoSpaceDE w:val="0"/>
        <w:autoSpaceDN w:val="0"/>
        <w:adjustRightInd w:val="0"/>
        <w:spacing w:after="0" w:line="240" w:lineRule="auto"/>
        <w:jc w:val="center"/>
        <w:rPr>
          <w:rFonts w:ascii="Arial" w:hAnsi="Arial" w:cs="Arial"/>
          <w:b/>
          <w:bCs/>
        </w:rPr>
      </w:pPr>
      <w:r w:rsidRPr="0025267E">
        <w:rPr>
          <w:rFonts w:ascii="Arial" w:hAnsi="Arial" w:cs="Arial"/>
          <w:b/>
          <w:bCs/>
        </w:rPr>
        <w:t>IX.</w:t>
      </w:r>
      <w:r w:rsidRPr="0025267E">
        <w:rPr>
          <w:rFonts w:ascii="Arial" w:hAnsi="Arial" w:cs="Arial"/>
          <w:b/>
          <w:bCs/>
        </w:rPr>
        <w:br/>
        <w:t>Smluvní pokuty</w:t>
      </w:r>
    </w:p>
    <w:p w14:paraId="010345AD" w14:textId="77777777" w:rsidR="00CA644B" w:rsidRPr="0025267E" w:rsidRDefault="00CA644B" w:rsidP="00953FFC">
      <w:pPr>
        <w:tabs>
          <w:tab w:val="left" w:pos="454"/>
        </w:tabs>
        <w:autoSpaceDE w:val="0"/>
        <w:autoSpaceDN w:val="0"/>
        <w:adjustRightInd w:val="0"/>
        <w:spacing w:after="120" w:line="240" w:lineRule="auto"/>
        <w:ind w:left="454" w:hanging="454"/>
        <w:rPr>
          <w:rFonts w:ascii="Arial" w:hAnsi="Arial" w:cs="Arial"/>
        </w:rPr>
      </w:pPr>
      <w:r w:rsidRPr="0025267E">
        <w:rPr>
          <w:rFonts w:ascii="Arial" w:hAnsi="Arial" w:cs="Arial"/>
        </w:rPr>
        <w:t>1.</w:t>
      </w:r>
      <w:r w:rsidRPr="0025267E">
        <w:rPr>
          <w:rFonts w:ascii="Arial" w:hAnsi="Arial" w:cs="Arial"/>
        </w:rPr>
        <w:tab/>
        <w:t>Zhotovitel se zavazuje zaplatit objednateli smluvní pokuty v následujících případech:</w:t>
      </w:r>
    </w:p>
    <w:p w14:paraId="75949BBE" w14:textId="77777777" w:rsidR="00CA644B" w:rsidRPr="0025267E" w:rsidRDefault="00CA644B" w:rsidP="00953FFC">
      <w:pPr>
        <w:tabs>
          <w:tab w:val="left" w:pos="680"/>
        </w:tabs>
        <w:autoSpaceDE w:val="0"/>
        <w:autoSpaceDN w:val="0"/>
        <w:adjustRightInd w:val="0"/>
        <w:spacing w:after="120" w:line="240" w:lineRule="auto"/>
        <w:ind w:left="681" w:hanging="227"/>
        <w:jc w:val="both"/>
        <w:rPr>
          <w:rFonts w:ascii="Arial" w:hAnsi="Arial" w:cs="Arial"/>
        </w:rPr>
      </w:pPr>
      <w:r w:rsidRPr="0025267E">
        <w:rPr>
          <w:rFonts w:ascii="Arial" w:hAnsi="Arial" w:cs="Arial"/>
        </w:rPr>
        <w:t>a)</w:t>
      </w:r>
      <w:r w:rsidRPr="0025267E">
        <w:rPr>
          <w:rFonts w:ascii="Arial" w:hAnsi="Arial" w:cs="Arial"/>
        </w:rPr>
        <w:tab/>
        <w:t xml:space="preserve">v případě, že bude zhotovitel v prodlení s dokončením díla, zaplatí objednateli smluvní pokutu ve výši 1.000 Kč (slovy: </w:t>
      </w:r>
      <w:proofErr w:type="spellStart"/>
      <w:r w:rsidRPr="0025267E">
        <w:rPr>
          <w:rFonts w:ascii="Arial" w:hAnsi="Arial" w:cs="Arial"/>
        </w:rPr>
        <w:t>Jedentisíc</w:t>
      </w:r>
      <w:proofErr w:type="spellEnd"/>
      <w:r w:rsidRPr="0025267E">
        <w:rPr>
          <w:rFonts w:ascii="Arial" w:hAnsi="Arial" w:cs="Arial"/>
        </w:rPr>
        <w:t xml:space="preserve"> korun českých) za každý den prodlení,</w:t>
      </w:r>
    </w:p>
    <w:p w14:paraId="6127B412" w14:textId="77777777" w:rsidR="00CA644B" w:rsidRPr="0025267E" w:rsidRDefault="00CA644B" w:rsidP="008F6BFF">
      <w:pPr>
        <w:autoSpaceDE w:val="0"/>
        <w:autoSpaceDN w:val="0"/>
        <w:adjustRightInd w:val="0"/>
        <w:spacing w:after="120" w:line="240" w:lineRule="auto"/>
        <w:ind w:left="681" w:hanging="227"/>
        <w:jc w:val="both"/>
        <w:rPr>
          <w:rFonts w:ascii="Arial" w:hAnsi="Arial" w:cs="Arial"/>
        </w:rPr>
      </w:pPr>
      <w:r w:rsidRPr="0025267E">
        <w:rPr>
          <w:rFonts w:ascii="Arial" w:hAnsi="Arial" w:cs="Arial"/>
        </w:rPr>
        <w:t>b)</w:t>
      </w:r>
      <w:r w:rsidRPr="0025267E">
        <w:rPr>
          <w:rFonts w:ascii="Arial" w:hAnsi="Arial" w:cs="Arial"/>
        </w:rPr>
        <w:tab/>
        <w:t xml:space="preserve">v případě, že zhotovitel bude v prodlení s vyklizením staveniště po předání a převzetí díla, zaplatí objednateli smluvní pokutu ve výši 1.000 Kč (slovy: </w:t>
      </w:r>
      <w:proofErr w:type="spellStart"/>
      <w:r w:rsidRPr="0025267E">
        <w:rPr>
          <w:rFonts w:ascii="Arial" w:hAnsi="Arial" w:cs="Arial"/>
        </w:rPr>
        <w:t>Jedentisíc</w:t>
      </w:r>
      <w:proofErr w:type="spellEnd"/>
      <w:r w:rsidRPr="0025267E">
        <w:rPr>
          <w:rFonts w:ascii="Arial" w:hAnsi="Arial" w:cs="Arial"/>
        </w:rPr>
        <w:t xml:space="preserve"> korun</w:t>
      </w:r>
      <w:r w:rsidR="008461AB" w:rsidRPr="0025267E">
        <w:rPr>
          <w:rFonts w:ascii="Arial" w:hAnsi="Arial" w:cs="Arial"/>
        </w:rPr>
        <w:t xml:space="preserve"> českých) za každý den prodlení.</w:t>
      </w:r>
    </w:p>
    <w:p w14:paraId="4B33F912" w14:textId="77777777" w:rsidR="00CA644B" w:rsidRPr="0025267E" w:rsidRDefault="00CA644B" w:rsidP="00953FFC">
      <w:pPr>
        <w:numPr>
          <w:ilvl w:val="0"/>
          <w:numId w:val="2"/>
        </w:numPr>
        <w:autoSpaceDE w:val="0"/>
        <w:autoSpaceDN w:val="0"/>
        <w:adjustRightInd w:val="0"/>
        <w:spacing w:after="120" w:line="240" w:lineRule="auto"/>
        <w:ind w:left="454" w:hanging="454"/>
        <w:jc w:val="both"/>
        <w:rPr>
          <w:rFonts w:ascii="Arial" w:hAnsi="Arial" w:cs="Arial"/>
        </w:rPr>
      </w:pPr>
      <w:r w:rsidRPr="0025267E">
        <w:rPr>
          <w:rFonts w:ascii="Arial" w:hAnsi="Arial" w:cs="Arial"/>
        </w:rPr>
        <w:t>Objednatel se zavazuje zaplatit zhotoviteli smluvní pokutu v případě, že objednatel bude v</w:t>
      </w:r>
      <w:r w:rsidR="008F6BFF">
        <w:rPr>
          <w:rFonts w:ascii="Arial" w:hAnsi="Arial" w:cs="Arial"/>
        </w:rPr>
        <w:t> </w:t>
      </w:r>
      <w:r w:rsidRPr="0025267E">
        <w:rPr>
          <w:rFonts w:ascii="Arial" w:hAnsi="Arial" w:cs="Arial"/>
        </w:rPr>
        <w:t>prodlení s placením faktury, zaplatí zhotoviteli smluvní pokutu ve výši 0,1</w:t>
      </w:r>
      <w:r w:rsidR="008F6BFF">
        <w:rPr>
          <w:rFonts w:ascii="Arial" w:hAnsi="Arial" w:cs="Arial"/>
        </w:rPr>
        <w:t xml:space="preserve"> </w:t>
      </w:r>
      <w:r w:rsidRPr="0025267E">
        <w:rPr>
          <w:rFonts w:ascii="Arial" w:hAnsi="Arial" w:cs="Arial"/>
        </w:rPr>
        <w:t>% z fakturované částky po termínu splatnosti za každý den prodlení.</w:t>
      </w:r>
    </w:p>
    <w:p w14:paraId="23E6FBE9" w14:textId="77777777" w:rsidR="00CA644B" w:rsidRPr="0025267E" w:rsidRDefault="00CA644B" w:rsidP="00953FFC">
      <w:pPr>
        <w:numPr>
          <w:ilvl w:val="0"/>
          <w:numId w:val="2"/>
        </w:numPr>
        <w:autoSpaceDE w:val="0"/>
        <w:autoSpaceDN w:val="0"/>
        <w:adjustRightInd w:val="0"/>
        <w:spacing w:after="120" w:line="240" w:lineRule="auto"/>
        <w:ind w:left="454" w:hanging="454"/>
        <w:jc w:val="both"/>
        <w:rPr>
          <w:rFonts w:ascii="Arial" w:hAnsi="Arial" w:cs="Arial"/>
        </w:rPr>
      </w:pPr>
      <w:r w:rsidRPr="0025267E">
        <w:rPr>
          <w:rFonts w:ascii="Arial" w:hAnsi="Arial" w:cs="Arial"/>
        </w:rPr>
        <w:t>Zhotovitel se zavazuje zaplatit smluvní pokutu ve výši 10</w:t>
      </w:r>
      <w:r w:rsidR="008F6BFF">
        <w:rPr>
          <w:rFonts w:ascii="Arial" w:hAnsi="Arial" w:cs="Arial"/>
        </w:rPr>
        <w:t xml:space="preserve"> </w:t>
      </w:r>
      <w:r w:rsidRPr="0025267E">
        <w:rPr>
          <w:rFonts w:ascii="Arial" w:hAnsi="Arial" w:cs="Arial"/>
        </w:rPr>
        <w:t>% z celkové ceny díla v případě, že zhotovitel nebude plnit předmět díla vlastními silami nebo pomocí subdodavatelů uvedených v předložené nabídce.</w:t>
      </w:r>
    </w:p>
    <w:p w14:paraId="6F5AE159" w14:textId="77777777" w:rsidR="00CA644B" w:rsidRPr="0025267E" w:rsidRDefault="00CA644B" w:rsidP="00953FFC">
      <w:pPr>
        <w:numPr>
          <w:ilvl w:val="0"/>
          <w:numId w:val="2"/>
        </w:numPr>
        <w:autoSpaceDE w:val="0"/>
        <w:autoSpaceDN w:val="0"/>
        <w:adjustRightInd w:val="0"/>
        <w:spacing w:after="120" w:line="240" w:lineRule="auto"/>
        <w:ind w:left="454" w:hanging="454"/>
        <w:jc w:val="both"/>
        <w:rPr>
          <w:rFonts w:ascii="Arial" w:hAnsi="Arial" w:cs="Arial"/>
        </w:rPr>
      </w:pPr>
      <w:r w:rsidRPr="0025267E">
        <w:rPr>
          <w:rFonts w:ascii="Arial" w:hAnsi="Arial" w:cs="Arial"/>
        </w:rPr>
        <w:t>Vznikne-li v důsledku porušení smluvní povinnosti zhotovitelem objednateli sankce vrácení dotace poskytnuté na zhotovení díla, resp. sankce povinnosti odvodu dotace na zhotovení díla nebo její části do státního rozpočtu nebo jiného veřejného rozpočtu, ujednaly si smluvní strany pro tento případ, že se ustanovení čl. IX odst. 1</w:t>
      </w:r>
      <w:r w:rsidR="008F6BFF">
        <w:rPr>
          <w:rFonts w:ascii="Arial" w:hAnsi="Arial" w:cs="Arial"/>
        </w:rPr>
        <w:t xml:space="preserve"> </w:t>
      </w:r>
      <w:r w:rsidRPr="0025267E">
        <w:rPr>
          <w:rFonts w:ascii="Arial" w:hAnsi="Arial" w:cs="Arial"/>
        </w:rPr>
        <w:t>písm. a) nepoužije a objednatel má právo na náhradu škody ve výši 100</w:t>
      </w:r>
      <w:r w:rsidR="008F6BFF">
        <w:rPr>
          <w:rFonts w:ascii="Arial" w:hAnsi="Arial" w:cs="Arial"/>
        </w:rPr>
        <w:t xml:space="preserve"> </w:t>
      </w:r>
      <w:r w:rsidRPr="0025267E">
        <w:rPr>
          <w:rFonts w:ascii="Arial" w:hAnsi="Arial" w:cs="Arial"/>
        </w:rPr>
        <w:t>% částky odpovídající výši sankce ze strany poskytovatele dotace.</w:t>
      </w:r>
    </w:p>
    <w:p w14:paraId="0C840D05" w14:textId="77777777" w:rsidR="00D021B9" w:rsidRPr="0025267E" w:rsidRDefault="00D021B9" w:rsidP="00953FFC">
      <w:pPr>
        <w:numPr>
          <w:ilvl w:val="0"/>
          <w:numId w:val="2"/>
        </w:numPr>
        <w:autoSpaceDE w:val="0"/>
        <w:autoSpaceDN w:val="0"/>
        <w:adjustRightInd w:val="0"/>
        <w:spacing w:after="120" w:line="240" w:lineRule="auto"/>
        <w:ind w:left="454" w:hanging="454"/>
        <w:jc w:val="both"/>
        <w:rPr>
          <w:rFonts w:ascii="Arial" w:hAnsi="Arial" w:cs="Arial"/>
        </w:rPr>
      </w:pPr>
      <w:r w:rsidRPr="0025267E">
        <w:rPr>
          <w:rFonts w:ascii="Arial" w:hAnsi="Arial" w:cs="Arial"/>
        </w:rPr>
        <w:t>V případě, že objednateli vznikne z ujednání této smlouvy nárok na smluvní pokutu nebo jinou majetkovou sankci vůči zhotoviteli, je objednatel oprávněn odečíst tuto částku z jakéhokoliv daňového dokladu a snížit o ni částku k úhradě.</w:t>
      </w:r>
    </w:p>
    <w:p w14:paraId="40F42BB1" w14:textId="77777777" w:rsidR="003D1140" w:rsidRPr="0025267E" w:rsidRDefault="003D1140" w:rsidP="00953FFC">
      <w:pPr>
        <w:numPr>
          <w:ilvl w:val="0"/>
          <w:numId w:val="2"/>
        </w:numPr>
        <w:autoSpaceDE w:val="0"/>
        <w:autoSpaceDN w:val="0"/>
        <w:adjustRightInd w:val="0"/>
        <w:spacing w:after="120" w:line="240" w:lineRule="auto"/>
        <w:ind w:left="454" w:hanging="454"/>
        <w:jc w:val="both"/>
        <w:rPr>
          <w:rFonts w:ascii="Arial" w:hAnsi="Arial" w:cs="Arial"/>
        </w:rPr>
      </w:pPr>
      <w:r w:rsidRPr="0025267E">
        <w:rPr>
          <w:rFonts w:ascii="Arial" w:hAnsi="Arial" w:cs="Arial"/>
        </w:rPr>
        <w:t>Ujednáními o smluvních pokutách se nijak neomezuje právo objednatele na plnou náhradu škody vzniklé z povinnosti, ke kterému se smluvní strana vztahuje.</w:t>
      </w:r>
    </w:p>
    <w:p w14:paraId="723D0BF3" w14:textId="77777777" w:rsidR="000F66B5" w:rsidRDefault="000F66B5" w:rsidP="00953FFC">
      <w:pPr>
        <w:autoSpaceDE w:val="0"/>
        <w:autoSpaceDN w:val="0"/>
        <w:adjustRightInd w:val="0"/>
        <w:spacing w:after="120" w:line="240" w:lineRule="auto"/>
        <w:jc w:val="center"/>
        <w:rPr>
          <w:rFonts w:ascii="Arial" w:hAnsi="Arial" w:cs="Arial"/>
          <w:b/>
          <w:bCs/>
        </w:rPr>
      </w:pPr>
    </w:p>
    <w:p w14:paraId="2B0063A3" w14:textId="77777777" w:rsidR="00CA644B" w:rsidRPr="0025267E" w:rsidRDefault="00CA644B" w:rsidP="008A2799">
      <w:pPr>
        <w:autoSpaceDE w:val="0"/>
        <w:autoSpaceDN w:val="0"/>
        <w:adjustRightInd w:val="0"/>
        <w:spacing w:after="0" w:line="240" w:lineRule="auto"/>
        <w:jc w:val="center"/>
        <w:rPr>
          <w:rFonts w:ascii="Arial" w:hAnsi="Arial" w:cs="Arial"/>
          <w:b/>
          <w:bCs/>
        </w:rPr>
      </w:pPr>
      <w:r w:rsidRPr="0025267E">
        <w:rPr>
          <w:rFonts w:ascii="Arial" w:hAnsi="Arial" w:cs="Arial"/>
          <w:b/>
          <w:bCs/>
        </w:rPr>
        <w:t>X.</w:t>
      </w:r>
      <w:r w:rsidRPr="0025267E">
        <w:rPr>
          <w:rFonts w:ascii="Arial" w:hAnsi="Arial" w:cs="Arial"/>
          <w:b/>
          <w:bCs/>
        </w:rPr>
        <w:br/>
        <w:t>Ukončení smluvního vztahu</w:t>
      </w:r>
    </w:p>
    <w:p w14:paraId="48FB2F84" w14:textId="77777777" w:rsidR="00CA644B" w:rsidRPr="0025267E" w:rsidRDefault="00CA644B" w:rsidP="008A2799">
      <w:p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1.</w:t>
      </w:r>
      <w:r w:rsidRPr="0025267E">
        <w:rPr>
          <w:rFonts w:ascii="Arial" w:hAnsi="Arial" w:cs="Arial"/>
        </w:rPr>
        <w:tab/>
        <w:t>Smluvní strany mohou smlouvu ukončit písemnou dohodou nebo jednostranným písemným odstoupením od smlouvy.</w:t>
      </w:r>
    </w:p>
    <w:p w14:paraId="675AC9D8" w14:textId="77777777" w:rsidR="00CA644B" w:rsidRPr="0025267E" w:rsidRDefault="00CA644B" w:rsidP="008A2799">
      <w:pPr>
        <w:numPr>
          <w:ilvl w:val="0"/>
          <w:numId w:val="12"/>
        </w:numPr>
        <w:spacing w:after="120" w:line="240" w:lineRule="auto"/>
        <w:jc w:val="both"/>
        <w:rPr>
          <w:rFonts w:ascii="Arial" w:hAnsi="Arial" w:cs="Arial"/>
        </w:rPr>
      </w:pPr>
      <w:r w:rsidRPr="0025267E">
        <w:rPr>
          <w:rFonts w:ascii="Arial" w:hAnsi="Arial" w:cs="Arial"/>
        </w:rPr>
        <w:t>Objednatel může od již uzavřené smlouvy odstoupit kdykoliv před předáním staveniště. Jedním z důvodů odstoupení od smlouvy může být nedostatek finančních</w:t>
      </w:r>
      <w:r w:rsidR="00611455" w:rsidRPr="0025267E">
        <w:rPr>
          <w:rFonts w:ascii="Arial" w:hAnsi="Arial" w:cs="Arial"/>
        </w:rPr>
        <w:t xml:space="preserve"> prostředků na účtu objednatele v důsledku neposkytnutí dotace.</w:t>
      </w:r>
      <w:r w:rsidRPr="0025267E">
        <w:rPr>
          <w:rFonts w:ascii="Arial" w:hAnsi="Arial" w:cs="Arial"/>
        </w:rPr>
        <w:t xml:space="preserve"> Tímto odstoupením nevzniká zhotoviteli žádný nárok na jakoukoli náhradu škody, ušlý zisk či obdobné finanční nároky.</w:t>
      </w:r>
    </w:p>
    <w:p w14:paraId="20FE5D14" w14:textId="77777777" w:rsidR="00CA644B" w:rsidRPr="0025267E" w:rsidRDefault="00CA644B" w:rsidP="008A2799">
      <w:pPr>
        <w:numPr>
          <w:ilvl w:val="0"/>
          <w:numId w:val="12"/>
        </w:numPr>
        <w:spacing w:after="120" w:line="240" w:lineRule="auto"/>
        <w:jc w:val="both"/>
        <w:rPr>
          <w:rFonts w:ascii="Arial" w:hAnsi="Arial" w:cs="Arial"/>
        </w:rPr>
      </w:pPr>
      <w:r w:rsidRPr="0025267E">
        <w:rPr>
          <w:rFonts w:ascii="Arial" w:hAnsi="Arial" w:cs="Arial"/>
        </w:rPr>
        <w:t>Objednatel má právo odstoupit od smlouvy bez jakýchkoliv sankcí v případě, že mu nebude poskytnuta dotace subjektem dle preambule této smlouvy.</w:t>
      </w:r>
    </w:p>
    <w:p w14:paraId="59459A89" w14:textId="77777777" w:rsidR="004109E7" w:rsidRPr="0025267E" w:rsidRDefault="00CA644B" w:rsidP="008A2799">
      <w:pPr>
        <w:numPr>
          <w:ilvl w:val="0"/>
          <w:numId w:val="12"/>
        </w:numPr>
        <w:autoSpaceDE w:val="0"/>
        <w:autoSpaceDN w:val="0"/>
        <w:adjustRightInd w:val="0"/>
        <w:spacing w:after="120" w:line="240" w:lineRule="auto"/>
        <w:ind w:left="454" w:hanging="454"/>
        <w:jc w:val="both"/>
        <w:rPr>
          <w:rFonts w:ascii="Arial" w:hAnsi="Arial" w:cs="Arial"/>
        </w:rPr>
      </w:pPr>
      <w:r w:rsidRPr="0025267E">
        <w:rPr>
          <w:rFonts w:ascii="Arial" w:hAnsi="Arial" w:cs="Arial"/>
        </w:rPr>
        <w:t>Dalším důvodem odstoupení od smlouvy ze strany objednatele je případ, kdy bylo rozhodnuto o úpadku druhé smluvní strany nebo bylo insolvenční řízení zastaveno pro</w:t>
      </w:r>
      <w:r w:rsidR="008F6BFF">
        <w:rPr>
          <w:rFonts w:ascii="Arial" w:hAnsi="Arial" w:cs="Arial"/>
        </w:rPr>
        <w:t> </w:t>
      </w:r>
      <w:r w:rsidRPr="0025267E">
        <w:rPr>
          <w:rFonts w:ascii="Arial" w:hAnsi="Arial" w:cs="Arial"/>
        </w:rPr>
        <w:t>nedostatek majetku, ne však v</w:t>
      </w:r>
      <w:r w:rsidR="008F6BFF">
        <w:rPr>
          <w:rFonts w:ascii="Arial" w:hAnsi="Arial" w:cs="Arial"/>
        </w:rPr>
        <w:t> </w:t>
      </w:r>
      <w:r w:rsidRPr="0025267E">
        <w:rPr>
          <w:rFonts w:ascii="Arial" w:hAnsi="Arial" w:cs="Arial"/>
        </w:rPr>
        <w:t>případě</w:t>
      </w:r>
      <w:r w:rsidR="008F6BFF">
        <w:rPr>
          <w:rFonts w:ascii="Arial" w:hAnsi="Arial" w:cs="Arial"/>
        </w:rPr>
        <w:t>,</w:t>
      </w:r>
      <w:r w:rsidRPr="0025267E">
        <w:rPr>
          <w:rFonts w:ascii="Arial" w:hAnsi="Arial" w:cs="Arial"/>
        </w:rPr>
        <w:t xml:space="preserve"> kdy druhá smluvní strana na sebe sama podá insolvenční návrh.</w:t>
      </w:r>
    </w:p>
    <w:p w14:paraId="5E46648A" w14:textId="77777777" w:rsidR="004109E7" w:rsidRPr="0025267E" w:rsidRDefault="00CA644B" w:rsidP="008A2799">
      <w:pPr>
        <w:numPr>
          <w:ilvl w:val="0"/>
          <w:numId w:val="12"/>
        </w:numPr>
        <w:autoSpaceDE w:val="0"/>
        <w:autoSpaceDN w:val="0"/>
        <w:adjustRightInd w:val="0"/>
        <w:spacing w:after="120" w:line="240" w:lineRule="auto"/>
        <w:ind w:left="454" w:hanging="454"/>
        <w:jc w:val="both"/>
        <w:rPr>
          <w:rFonts w:ascii="Arial" w:hAnsi="Arial" w:cs="Arial"/>
        </w:rPr>
      </w:pPr>
      <w:r w:rsidRPr="0025267E">
        <w:rPr>
          <w:rFonts w:ascii="Arial" w:hAnsi="Arial" w:cs="Arial"/>
        </w:rPr>
        <w:lastRenderedPageBreak/>
        <w:t>Objednatel má právo od smlouvy odstoupit v případě, kdy dojde k prodlení se splněním povinnosti dohodnuté v této smlouvě ve lhůtě delší než 30 dní.</w:t>
      </w:r>
    </w:p>
    <w:p w14:paraId="4D8BFC1E" w14:textId="77777777" w:rsidR="004109E7" w:rsidRPr="0025267E" w:rsidRDefault="00CA644B" w:rsidP="008A2799">
      <w:pPr>
        <w:numPr>
          <w:ilvl w:val="0"/>
          <w:numId w:val="12"/>
        </w:numPr>
        <w:autoSpaceDE w:val="0"/>
        <w:autoSpaceDN w:val="0"/>
        <w:adjustRightInd w:val="0"/>
        <w:spacing w:after="120" w:line="240" w:lineRule="auto"/>
        <w:ind w:left="454" w:hanging="454"/>
        <w:jc w:val="both"/>
        <w:rPr>
          <w:rFonts w:ascii="Arial" w:hAnsi="Arial" w:cs="Arial"/>
        </w:rPr>
      </w:pPr>
      <w:r w:rsidRPr="0025267E">
        <w:rPr>
          <w:rFonts w:ascii="Arial" w:hAnsi="Arial" w:cs="Arial"/>
        </w:rPr>
        <w:t>Odstoupení od smlouvy je účinné vůči druhé smluvní straně okamžikem prokazatelného doručení odstoupení od smlouvy.</w:t>
      </w:r>
    </w:p>
    <w:p w14:paraId="0E53D9A7" w14:textId="77777777" w:rsidR="00CA644B" w:rsidRPr="0025267E" w:rsidRDefault="00CA644B" w:rsidP="00953FFC">
      <w:pPr>
        <w:numPr>
          <w:ilvl w:val="0"/>
          <w:numId w:val="12"/>
        </w:numPr>
        <w:autoSpaceDE w:val="0"/>
        <w:autoSpaceDN w:val="0"/>
        <w:adjustRightInd w:val="0"/>
        <w:spacing w:after="120" w:line="240" w:lineRule="auto"/>
        <w:ind w:left="454" w:hanging="454"/>
        <w:jc w:val="both"/>
        <w:rPr>
          <w:rFonts w:ascii="Arial" w:hAnsi="Arial" w:cs="Arial"/>
        </w:rPr>
      </w:pPr>
      <w:r w:rsidRPr="0025267E">
        <w:rPr>
          <w:rFonts w:ascii="Arial" w:hAnsi="Arial" w:cs="Arial"/>
        </w:rPr>
        <w:t>V případě odstoupení od smlouvy musí smluvní strana provést veškerá opatření tak, aby nevznikla na prováděném díle škoda na majetku nebo na zdraví osob. Náklady spojené s</w:t>
      </w:r>
      <w:r w:rsidR="008A2799">
        <w:rPr>
          <w:rFonts w:ascii="Arial" w:hAnsi="Arial" w:cs="Arial"/>
        </w:rPr>
        <w:t> </w:t>
      </w:r>
      <w:r w:rsidRPr="0025267E">
        <w:rPr>
          <w:rFonts w:ascii="Arial" w:hAnsi="Arial" w:cs="Arial"/>
        </w:rPr>
        <w:t xml:space="preserve">těmito opatřeními nese ta smluvní strana, vůči které odstoupení směřuje. </w:t>
      </w:r>
    </w:p>
    <w:p w14:paraId="41D18B79" w14:textId="77777777" w:rsidR="00CA644B" w:rsidRPr="0025267E" w:rsidRDefault="00CA644B" w:rsidP="00953FFC">
      <w:pPr>
        <w:autoSpaceDE w:val="0"/>
        <w:autoSpaceDN w:val="0"/>
        <w:adjustRightInd w:val="0"/>
        <w:spacing w:after="120" w:line="240" w:lineRule="auto"/>
        <w:jc w:val="center"/>
        <w:rPr>
          <w:rFonts w:ascii="Arial" w:hAnsi="Arial" w:cs="Arial"/>
          <w:b/>
          <w:bCs/>
        </w:rPr>
      </w:pPr>
    </w:p>
    <w:p w14:paraId="1EE07674" w14:textId="77777777" w:rsidR="00CA644B" w:rsidRPr="0025267E" w:rsidRDefault="00CA644B" w:rsidP="00953FFC">
      <w:pPr>
        <w:autoSpaceDE w:val="0"/>
        <w:autoSpaceDN w:val="0"/>
        <w:adjustRightInd w:val="0"/>
        <w:spacing w:after="0" w:line="240" w:lineRule="auto"/>
        <w:jc w:val="center"/>
        <w:rPr>
          <w:rFonts w:ascii="Arial" w:hAnsi="Arial" w:cs="Arial"/>
          <w:b/>
          <w:bCs/>
        </w:rPr>
      </w:pPr>
      <w:r w:rsidRPr="0025267E">
        <w:rPr>
          <w:rFonts w:ascii="Arial" w:hAnsi="Arial" w:cs="Arial"/>
          <w:b/>
          <w:bCs/>
        </w:rPr>
        <w:t>XI.</w:t>
      </w:r>
      <w:r w:rsidRPr="0025267E">
        <w:rPr>
          <w:rFonts w:ascii="Arial" w:hAnsi="Arial" w:cs="Arial"/>
          <w:b/>
          <w:bCs/>
        </w:rPr>
        <w:br/>
        <w:t>Závěrečná ustanovení</w:t>
      </w:r>
    </w:p>
    <w:p w14:paraId="242CFD49" w14:textId="77777777" w:rsidR="00CA644B" w:rsidRPr="0025267E" w:rsidRDefault="00CA644B" w:rsidP="00953FFC">
      <w:pPr>
        <w:numPr>
          <w:ilvl w:val="0"/>
          <w:numId w:val="3"/>
        </w:numPr>
        <w:autoSpaceDE w:val="0"/>
        <w:autoSpaceDN w:val="0"/>
        <w:adjustRightInd w:val="0"/>
        <w:spacing w:after="120" w:line="240" w:lineRule="auto"/>
        <w:ind w:left="454" w:hanging="454"/>
        <w:jc w:val="both"/>
        <w:rPr>
          <w:rFonts w:ascii="Arial" w:hAnsi="Arial" w:cs="Arial"/>
        </w:rPr>
      </w:pPr>
      <w:r w:rsidRPr="0025267E">
        <w:rPr>
          <w:rFonts w:ascii="Arial" w:hAnsi="Arial" w:cs="Arial"/>
        </w:rPr>
        <w:t>Zhotovitel bere na vědomí, že osoba pověřená zastupováním objednatele v technických věcech není oprávněna ke schvalování kvantitativních a kvalitativních změn podmínek díla, které nejsou zahrnuty v prováděcí projektové dokumentaci a veškeré zápisy či potvrzení této osoby jsou považovány za informativní a jsou podkladem pro příslušný orgán schvalovací orgán objednatele.</w:t>
      </w:r>
    </w:p>
    <w:p w14:paraId="6CFD9563" w14:textId="77777777" w:rsidR="00CA644B" w:rsidRPr="0025267E" w:rsidRDefault="00CA644B" w:rsidP="00953FFC">
      <w:pPr>
        <w:numPr>
          <w:ilvl w:val="0"/>
          <w:numId w:val="3"/>
        </w:numPr>
        <w:autoSpaceDE w:val="0"/>
        <w:autoSpaceDN w:val="0"/>
        <w:adjustRightInd w:val="0"/>
        <w:spacing w:after="120" w:line="240" w:lineRule="auto"/>
        <w:ind w:left="454" w:hanging="454"/>
        <w:jc w:val="both"/>
        <w:rPr>
          <w:rFonts w:ascii="Arial" w:hAnsi="Arial" w:cs="Arial"/>
          <w:bCs/>
        </w:rPr>
      </w:pPr>
      <w:r w:rsidRPr="0025267E">
        <w:rPr>
          <w:rFonts w:ascii="Arial" w:hAnsi="Arial" w:cs="Arial"/>
        </w:rPr>
        <w:t>Veškeré změny a doplňky této smlouvy lze činit pouze písemnou formou.</w:t>
      </w:r>
    </w:p>
    <w:p w14:paraId="5758D5D3" w14:textId="77777777" w:rsidR="00CA644B" w:rsidRPr="0025267E" w:rsidRDefault="00CA644B" w:rsidP="00953FFC">
      <w:pPr>
        <w:numPr>
          <w:ilvl w:val="0"/>
          <w:numId w:val="3"/>
        </w:numPr>
        <w:autoSpaceDE w:val="0"/>
        <w:autoSpaceDN w:val="0"/>
        <w:adjustRightInd w:val="0"/>
        <w:spacing w:after="120" w:line="240" w:lineRule="auto"/>
        <w:ind w:left="454" w:hanging="454"/>
        <w:jc w:val="both"/>
        <w:rPr>
          <w:rFonts w:ascii="Arial" w:hAnsi="Arial" w:cs="Arial"/>
          <w:bCs/>
        </w:rPr>
      </w:pPr>
      <w:r w:rsidRPr="0025267E">
        <w:rPr>
          <w:rFonts w:ascii="Arial" w:hAnsi="Arial" w:cs="Arial"/>
          <w:bCs/>
        </w:rPr>
        <w:t xml:space="preserve">Zhotovitel </w:t>
      </w:r>
      <w:r w:rsidRPr="0025267E">
        <w:rPr>
          <w:rFonts w:ascii="Arial" w:hAnsi="Arial" w:cs="Arial"/>
        </w:rPr>
        <w:t>je dle zákona č. 320/2001 Sb., o finanční kontrole, osobou povinnou spolupůsobit při finanční kontrole.</w:t>
      </w:r>
    </w:p>
    <w:p w14:paraId="060FD7FF" w14:textId="77777777" w:rsidR="00CA644B" w:rsidRPr="0025267E" w:rsidRDefault="00CA644B" w:rsidP="00953FFC">
      <w:pPr>
        <w:numPr>
          <w:ilvl w:val="0"/>
          <w:numId w:val="3"/>
        </w:numPr>
        <w:autoSpaceDE w:val="0"/>
        <w:autoSpaceDN w:val="0"/>
        <w:adjustRightInd w:val="0"/>
        <w:spacing w:after="120" w:line="240" w:lineRule="auto"/>
        <w:ind w:left="454" w:hanging="454"/>
        <w:jc w:val="both"/>
        <w:rPr>
          <w:rFonts w:ascii="Arial" w:hAnsi="Arial" w:cs="Arial"/>
        </w:rPr>
      </w:pPr>
      <w:r w:rsidRPr="0025267E">
        <w:rPr>
          <w:rFonts w:ascii="Arial" w:hAnsi="Arial" w:cs="Arial"/>
        </w:rPr>
        <w:t>Zhotovitel se dále zavazuje uchovávat příslušné smlouvy a ostatní doklady týkající se realizace projektu ve smyslu zákona č. 563/1991 Sb., o účetnictví, ve zně</w:t>
      </w:r>
      <w:r w:rsidR="000177F9" w:rsidRPr="0025267E">
        <w:rPr>
          <w:rFonts w:ascii="Arial" w:hAnsi="Arial" w:cs="Arial"/>
        </w:rPr>
        <w:t>ní pozdějších předpisů.</w:t>
      </w:r>
    </w:p>
    <w:p w14:paraId="28DE0B09" w14:textId="77777777" w:rsidR="00CA644B" w:rsidRDefault="00CA644B" w:rsidP="00953FFC">
      <w:pPr>
        <w:numPr>
          <w:ilvl w:val="0"/>
          <w:numId w:val="3"/>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Tato smlouva je vyhotovena ve dvou stejnopisech, z nichž každá smluvní strana obdrží jeden.</w:t>
      </w:r>
    </w:p>
    <w:p w14:paraId="695A10FD" w14:textId="77777777" w:rsidR="00613402" w:rsidRPr="00CD54DA" w:rsidRDefault="00613402" w:rsidP="00953FFC">
      <w:pPr>
        <w:numPr>
          <w:ilvl w:val="0"/>
          <w:numId w:val="3"/>
        </w:numPr>
        <w:tabs>
          <w:tab w:val="left" w:pos="454"/>
        </w:tabs>
        <w:autoSpaceDE w:val="0"/>
        <w:autoSpaceDN w:val="0"/>
        <w:adjustRightInd w:val="0"/>
        <w:spacing w:after="120" w:line="240" w:lineRule="auto"/>
        <w:ind w:left="454" w:hanging="454"/>
        <w:jc w:val="both"/>
        <w:rPr>
          <w:rFonts w:ascii="Arial" w:hAnsi="Arial" w:cs="Arial"/>
        </w:rPr>
      </w:pPr>
      <w:r w:rsidRPr="00CD54DA">
        <w:rPr>
          <w:rFonts w:ascii="Arial" w:hAnsi="Arial" w:cs="Arial"/>
        </w:rPr>
        <w:t xml:space="preserve">Zadavatel požaduje deklarování </w:t>
      </w:r>
      <w:r w:rsidR="00F62407" w:rsidRPr="00CD54DA">
        <w:rPr>
          <w:rFonts w:ascii="Arial" w:hAnsi="Arial" w:cs="Arial"/>
        </w:rPr>
        <w:t xml:space="preserve">zhotovitele </w:t>
      </w:r>
      <w:r w:rsidRPr="00CD54DA">
        <w:rPr>
          <w:rFonts w:ascii="Arial" w:hAnsi="Arial" w:cs="Arial"/>
        </w:rPr>
        <w:t>o dodržování korektních podmínek a dodržování zákonných parametrů</w:t>
      </w:r>
      <w:r w:rsidR="00F62407" w:rsidRPr="00CD54DA">
        <w:rPr>
          <w:rFonts w:ascii="Arial" w:hAnsi="Arial" w:cs="Arial"/>
        </w:rPr>
        <w:t>.</w:t>
      </w:r>
    </w:p>
    <w:p w14:paraId="3F4AA702" w14:textId="77777777" w:rsidR="00613402" w:rsidRPr="00CD54DA" w:rsidRDefault="00613402" w:rsidP="00953FFC">
      <w:pPr>
        <w:numPr>
          <w:ilvl w:val="0"/>
          <w:numId w:val="3"/>
        </w:numPr>
        <w:tabs>
          <w:tab w:val="left" w:pos="454"/>
        </w:tabs>
        <w:autoSpaceDE w:val="0"/>
        <w:autoSpaceDN w:val="0"/>
        <w:adjustRightInd w:val="0"/>
        <w:spacing w:after="120" w:line="240" w:lineRule="auto"/>
        <w:ind w:left="454" w:hanging="454"/>
        <w:jc w:val="both"/>
        <w:rPr>
          <w:rFonts w:ascii="Arial" w:hAnsi="Arial" w:cs="Arial"/>
        </w:rPr>
      </w:pPr>
      <w:r w:rsidRPr="00CD54DA">
        <w:rPr>
          <w:rFonts w:ascii="Arial" w:hAnsi="Arial" w:cs="Arial"/>
        </w:rPr>
        <w:t xml:space="preserve">Zadavatel požaduje deklarování </w:t>
      </w:r>
      <w:r w:rsidR="00F62407" w:rsidRPr="00CD54DA">
        <w:rPr>
          <w:rFonts w:ascii="Arial" w:hAnsi="Arial" w:cs="Arial"/>
        </w:rPr>
        <w:t>zhotovitele</w:t>
      </w:r>
      <w:r w:rsidRPr="00CD54DA">
        <w:rPr>
          <w:rFonts w:ascii="Arial" w:hAnsi="Arial" w:cs="Arial"/>
        </w:rPr>
        <w:t xml:space="preserve"> o dodržování korektních smluvních podmínek</w:t>
      </w:r>
      <w:r w:rsidR="00F62407" w:rsidRPr="00CD54DA">
        <w:rPr>
          <w:rFonts w:ascii="Arial" w:hAnsi="Arial" w:cs="Arial"/>
        </w:rPr>
        <w:t xml:space="preserve"> </w:t>
      </w:r>
      <w:r w:rsidRPr="00CD54DA">
        <w:rPr>
          <w:rFonts w:ascii="Arial" w:hAnsi="Arial" w:cs="Arial"/>
        </w:rPr>
        <w:t>s</w:t>
      </w:r>
      <w:r w:rsidR="00F62407" w:rsidRPr="00CD54DA">
        <w:rPr>
          <w:rFonts w:ascii="Arial" w:hAnsi="Arial" w:cs="Arial"/>
        </w:rPr>
        <w:t> </w:t>
      </w:r>
      <w:r w:rsidRPr="00CD54DA">
        <w:rPr>
          <w:rFonts w:ascii="Arial" w:hAnsi="Arial" w:cs="Arial"/>
        </w:rPr>
        <w:t>případnými</w:t>
      </w:r>
      <w:r w:rsidR="00F62407" w:rsidRPr="00CD54DA">
        <w:rPr>
          <w:rFonts w:ascii="Arial" w:hAnsi="Arial" w:cs="Arial"/>
        </w:rPr>
        <w:t xml:space="preserve"> poddodavateli, zejména včasné plnění závazků. </w:t>
      </w:r>
    </w:p>
    <w:p w14:paraId="2DF5BD30" w14:textId="77777777" w:rsidR="00D31425" w:rsidRPr="0025267E" w:rsidRDefault="00D31425" w:rsidP="00953FFC">
      <w:pPr>
        <w:numPr>
          <w:ilvl w:val="0"/>
          <w:numId w:val="3"/>
        </w:numPr>
        <w:tabs>
          <w:tab w:val="left" w:pos="454"/>
        </w:tabs>
        <w:autoSpaceDE w:val="0"/>
        <w:autoSpaceDN w:val="0"/>
        <w:adjustRightInd w:val="0"/>
        <w:spacing w:after="120" w:line="240" w:lineRule="auto"/>
        <w:ind w:left="454" w:hanging="454"/>
        <w:jc w:val="both"/>
        <w:rPr>
          <w:rFonts w:ascii="Arial" w:hAnsi="Arial" w:cs="Arial"/>
        </w:rPr>
      </w:pPr>
      <w:r>
        <w:rPr>
          <w:rFonts w:ascii="Arial" w:hAnsi="Arial" w:cs="Arial"/>
        </w:rPr>
        <w:t>Smlouva nabývá platnosti ke dni jejího podpisu a účinnosti nejdříve ke dni zveřejnění v registru smluv. Tuto povinnost nese objednatel v </w:t>
      </w:r>
      <w:r w:rsidR="008862A9">
        <w:rPr>
          <w:rFonts w:ascii="Arial" w:hAnsi="Arial" w:cs="Arial"/>
        </w:rPr>
        <w:t>zákoně</w:t>
      </w:r>
      <w:r>
        <w:rPr>
          <w:rFonts w:ascii="Arial" w:hAnsi="Arial" w:cs="Arial"/>
        </w:rPr>
        <w:t xml:space="preserve"> stanoveného lhůtě.</w:t>
      </w:r>
    </w:p>
    <w:p w14:paraId="47679C86" w14:textId="1D99A5D6" w:rsidR="00261DDD" w:rsidRPr="0025267E" w:rsidRDefault="00261DDD" w:rsidP="00953FFC">
      <w:pPr>
        <w:numPr>
          <w:ilvl w:val="0"/>
          <w:numId w:val="3"/>
        </w:numPr>
        <w:tabs>
          <w:tab w:val="left" w:pos="454"/>
        </w:tabs>
        <w:autoSpaceDE w:val="0"/>
        <w:autoSpaceDN w:val="0"/>
        <w:adjustRightInd w:val="0"/>
        <w:spacing w:after="120" w:line="240" w:lineRule="auto"/>
        <w:ind w:left="454" w:hanging="454"/>
        <w:jc w:val="both"/>
        <w:rPr>
          <w:rFonts w:ascii="Arial" w:hAnsi="Arial" w:cs="Arial"/>
        </w:rPr>
      </w:pPr>
      <w:r w:rsidRPr="0025267E">
        <w:rPr>
          <w:rFonts w:ascii="Arial" w:hAnsi="Arial" w:cs="Arial"/>
        </w:rPr>
        <w:t>Smluvní strany prohlašují, že žádné ustanovení této smlouvy neoznačily jako obchodní tajemství a nemusí být anonymizováno</w:t>
      </w:r>
      <w:r w:rsidR="0057260E">
        <w:rPr>
          <w:rFonts w:ascii="Arial" w:hAnsi="Arial" w:cs="Arial"/>
        </w:rPr>
        <w:t>.</w:t>
      </w:r>
    </w:p>
    <w:p w14:paraId="6CECA275" w14:textId="2A7BC43B" w:rsidR="008F6BFF" w:rsidRDefault="009B554C" w:rsidP="008862A9">
      <w:pPr>
        <w:numPr>
          <w:ilvl w:val="0"/>
          <w:numId w:val="3"/>
        </w:numPr>
        <w:autoSpaceDE w:val="0"/>
        <w:autoSpaceDN w:val="0"/>
        <w:adjustRightInd w:val="0"/>
        <w:spacing w:after="120" w:line="240" w:lineRule="auto"/>
        <w:ind w:left="426" w:hanging="426"/>
        <w:jc w:val="both"/>
        <w:rPr>
          <w:rFonts w:ascii="Arial" w:hAnsi="Arial" w:cs="Arial"/>
        </w:rPr>
      </w:pPr>
      <w:r>
        <w:rPr>
          <w:rFonts w:ascii="Arial" w:hAnsi="Arial" w:cs="Arial"/>
        </w:rPr>
        <w:t>Uzavření této smlouvy schválil v souladu s čl. 5 odst. 2 směrnice č. 1/2020, o zadávání veřejných zakázek malého rozsahu, starosta města</w:t>
      </w:r>
      <w:r w:rsidR="0057260E">
        <w:rPr>
          <w:rFonts w:ascii="Arial" w:hAnsi="Arial" w:cs="Arial"/>
        </w:rPr>
        <w:t>.</w:t>
      </w:r>
    </w:p>
    <w:p w14:paraId="4D216447" w14:textId="77777777" w:rsidR="00F36C24" w:rsidRDefault="00CA644B" w:rsidP="00A125BE">
      <w:pPr>
        <w:numPr>
          <w:ilvl w:val="0"/>
          <w:numId w:val="3"/>
        </w:numPr>
        <w:autoSpaceDE w:val="0"/>
        <w:autoSpaceDN w:val="0"/>
        <w:adjustRightInd w:val="0"/>
        <w:spacing w:after="120" w:line="240" w:lineRule="auto"/>
        <w:ind w:left="426" w:hanging="426"/>
        <w:jc w:val="both"/>
        <w:rPr>
          <w:rFonts w:ascii="Arial" w:hAnsi="Arial" w:cs="Arial"/>
        </w:rPr>
      </w:pPr>
      <w:r w:rsidRPr="008F6BFF">
        <w:rPr>
          <w:rFonts w:ascii="Arial" w:hAnsi="Arial" w:cs="Arial"/>
        </w:rPr>
        <w:t xml:space="preserve">Přílohu č. 1 této smlouvy tvoří a je její součástí – </w:t>
      </w:r>
      <w:r w:rsidR="009660AA" w:rsidRPr="008F6BFF">
        <w:rPr>
          <w:rFonts w:ascii="Arial" w:hAnsi="Arial" w:cs="Arial"/>
        </w:rPr>
        <w:t xml:space="preserve">Nabídka zhotovitele ze </w:t>
      </w:r>
      <w:r w:rsidR="00FE0BDA" w:rsidRPr="008F6BFF">
        <w:rPr>
          <w:rFonts w:ascii="Arial" w:hAnsi="Arial" w:cs="Arial"/>
        </w:rPr>
        <w:t>dne</w:t>
      </w:r>
      <w:r w:rsidR="000650C2">
        <w:rPr>
          <w:rFonts w:ascii="Arial" w:hAnsi="Arial" w:cs="Arial"/>
        </w:rPr>
        <w:t xml:space="preserve"> </w:t>
      </w:r>
      <w:r w:rsidR="00B207C2">
        <w:rPr>
          <w:rFonts w:ascii="Arial" w:hAnsi="Arial" w:cs="Arial"/>
        </w:rPr>
        <w:t>5. 3. 2025</w:t>
      </w:r>
      <w:r w:rsidR="00A125BE">
        <w:rPr>
          <w:rFonts w:ascii="Arial" w:hAnsi="Arial" w:cs="Arial"/>
        </w:rPr>
        <w:t>.</w:t>
      </w:r>
    </w:p>
    <w:p w14:paraId="1510E8B6" w14:textId="77777777" w:rsidR="00F36C24" w:rsidRPr="0025267E" w:rsidRDefault="00F36C24" w:rsidP="00FE0BDA">
      <w:pPr>
        <w:widowControl w:val="0"/>
        <w:tabs>
          <w:tab w:val="left" w:pos="426"/>
        </w:tabs>
        <w:autoSpaceDE w:val="0"/>
        <w:autoSpaceDN w:val="0"/>
        <w:adjustRightInd w:val="0"/>
        <w:spacing w:after="0" w:line="240" w:lineRule="auto"/>
        <w:jc w:val="both"/>
        <w:rPr>
          <w:rFonts w:ascii="Arial" w:hAnsi="Arial" w:cs="Arial"/>
        </w:rPr>
      </w:pPr>
    </w:p>
    <w:p w14:paraId="44BC5DB1" w14:textId="2B6E7ACB" w:rsidR="00CA644B" w:rsidRPr="0025267E" w:rsidRDefault="00CA644B" w:rsidP="00CA644B">
      <w:pPr>
        <w:widowControl w:val="0"/>
        <w:autoSpaceDE w:val="0"/>
        <w:autoSpaceDN w:val="0"/>
        <w:adjustRightInd w:val="0"/>
        <w:spacing w:after="0" w:line="240" w:lineRule="auto"/>
        <w:rPr>
          <w:rFonts w:ascii="Arial" w:hAnsi="Arial" w:cs="Arial"/>
        </w:rPr>
      </w:pPr>
      <w:r w:rsidRPr="0025267E">
        <w:rPr>
          <w:rFonts w:ascii="Arial" w:hAnsi="Arial" w:cs="Arial"/>
        </w:rPr>
        <w:t>V</w:t>
      </w:r>
      <w:r w:rsidR="008F6BFF">
        <w:rPr>
          <w:rFonts w:ascii="Arial" w:hAnsi="Arial" w:cs="Arial"/>
        </w:rPr>
        <w:t> </w:t>
      </w:r>
      <w:r w:rsidRPr="0025267E">
        <w:rPr>
          <w:rFonts w:ascii="Arial" w:hAnsi="Arial" w:cs="Arial"/>
        </w:rPr>
        <w:t>Dobříši</w:t>
      </w:r>
      <w:r w:rsidR="008F6BFF">
        <w:rPr>
          <w:rFonts w:ascii="Arial" w:hAnsi="Arial" w:cs="Arial"/>
        </w:rPr>
        <w:tab/>
      </w:r>
      <w:r w:rsidR="00BC48D4">
        <w:rPr>
          <w:rFonts w:ascii="Arial" w:hAnsi="Arial" w:cs="Arial"/>
        </w:rPr>
        <w:t>06.06.2025</w:t>
      </w:r>
      <w:r w:rsidR="008F6BFF">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00BC48D4">
        <w:rPr>
          <w:rFonts w:ascii="Arial" w:hAnsi="Arial" w:cs="Arial"/>
        </w:rPr>
        <w:t xml:space="preserve">         </w:t>
      </w:r>
      <w:r w:rsidRPr="0025267E">
        <w:rPr>
          <w:rFonts w:ascii="Arial" w:hAnsi="Arial" w:cs="Arial"/>
        </w:rPr>
        <w:t>V</w:t>
      </w:r>
      <w:r w:rsidR="00BC48D4">
        <w:rPr>
          <w:rFonts w:ascii="Arial" w:hAnsi="Arial" w:cs="Arial"/>
        </w:rPr>
        <w:t> </w:t>
      </w:r>
      <w:r w:rsidRPr="0025267E">
        <w:rPr>
          <w:rFonts w:ascii="Arial" w:hAnsi="Arial" w:cs="Arial"/>
        </w:rPr>
        <w:t>Dobříši</w:t>
      </w:r>
      <w:r w:rsidR="00BC48D4">
        <w:rPr>
          <w:rFonts w:ascii="Arial" w:hAnsi="Arial" w:cs="Arial"/>
        </w:rPr>
        <w:t xml:space="preserve">  06.06.2025</w:t>
      </w:r>
    </w:p>
    <w:p w14:paraId="09632566" w14:textId="77777777" w:rsidR="00CA644B" w:rsidRPr="0025267E" w:rsidRDefault="00CA644B" w:rsidP="00CA644B">
      <w:pPr>
        <w:widowControl w:val="0"/>
        <w:autoSpaceDE w:val="0"/>
        <w:autoSpaceDN w:val="0"/>
        <w:adjustRightInd w:val="0"/>
        <w:spacing w:after="0" w:line="240" w:lineRule="auto"/>
        <w:rPr>
          <w:rFonts w:ascii="Arial" w:hAnsi="Arial" w:cs="Arial"/>
        </w:rPr>
      </w:pPr>
    </w:p>
    <w:p w14:paraId="3B9E6238" w14:textId="77777777" w:rsidR="00CA644B" w:rsidRPr="0025267E" w:rsidRDefault="00CA644B" w:rsidP="00CA644B">
      <w:pPr>
        <w:widowControl w:val="0"/>
        <w:autoSpaceDE w:val="0"/>
        <w:autoSpaceDN w:val="0"/>
        <w:adjustRightInd w:val="0"/>
        <w:spacing w:after="0" w:line="240" w:lineRule="auto"/>
        <w:rPr>
          <w:rFonts w:ascii="Arial" w:hAnsi="Arial" w:cs="Arial"/>
        </w:rPr>
      </w:pPr>
      <w:r w:rsidRPr="0025267E">
        <w:rPr>
          <w:rFonts w:ascii="Arial" w:hAnsi="Arial" w:cs="Arial"/>
        </w:rPr>
        <w:t>za objednatele</w:t>
      </w:r>
      <w:r w:rsidRPr="0025267E">
        <w:rPr>
          <w:rFonts w:ascii="Arial" w:hAnsi="Arial" w:cs="Arial"/>
        </w:rPr>
        <w:tab/>
      </w:r>
      <w:r w:rsidRPr="0025267E">
        <w:rPr>
          <w:rFonts w:ascii="Arial" w:hAnsi="Arial" w:cs="Arial"/>
        </w:rPr>
        <w:tab/>
      </w:r>
      <w:r w:rsidRPr="0025267E">
        <w:rPr>
          <w:rFonts w:ascii="Arial" w:hAnsi="Arial" w:cs="Arial"/>
        </w:rPr>
        <w:tab/>
      </w:r>
      <w:r w:rsidRPr="0025267E">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Pr="0025267E">
        <w:rPr>
          <w:rFonts w:ascii="Arial" w:hAnsi="Arial" w:cs="Arial"/>
        </w:rPr>
        <w:t>za zhotovitele</w:t>
      </w:r>
    </w:p>
    <w:p w14:paraId="462ABF9B" w14:textId="77777777" w:rsidR="008B23C8" w:rsidRDefault="008B23C8" w:rsidP="00CA644B">
      <w:pPr>
        <w:widowControl w:val="0"/>
        <w:autoSpaceDE w:val="0"/>
        <w:autoSpaceDN w:val="0"/>
        <w:adjustRightInd w:val="0"/>
        <w:spacing w:after="0" w:line="240" w:lineRule="auto"/>
        <w:rPr>
          <w:rFonts w:ascii="Arial" w:hAnsi="Arial" w:cs="Arial"/>
        </w:rPr>
      </w:pPr>
    </w:p>
    <w:p w14:paraId="71057F2A" w14:textId="77777777" w:rsidR="008B23C8" w:rsidRDefault="008B23C8" w:rsidP="00CA644B">
      <w:pPr>
        <w:widowControl w:val="0"/>
        <w:autoSpaceDE w:val="0"/>
        <w:autoSpaceDN w:val="0"/>
        <w:adjustRightInd w:val="0"/>
        <w:spacing w:after="0" w:line="240" w:lineRule="auto"/>
        <w:rPr>
          <w:rFonts w:ascii="Arial" w:hAnsi="Arial" w:cs="Arial"/>
        </w:rPr>
      </w:pPr>
    </w:p>
    <w:p w14:paraId="7AEC50A3" w14:textId="77777777" w:rsidR="00CA644B" w:rsidRPr="0025267E" w:rsidRDefault="00CA644B" w:rsidP="00CA644B">
      <w:pPr>
        <w:widowControl w:val="0"/>
        <w:autoSpaceDE w:val="0"/>
        <w:autoSpaceDN w:val="0"/>
        <w:adjustRightInd w:val="0"/>
        <w:spacing w:after="0" w:line="240" w:lineRule="auto"/>
        <w:rPr>
          <w:rFonts w:ascii="Arial" w:hAnsi="Arial" w:cs="Arial"/>
        </w:rPr>
      </w:pPr>
    </w:p>
    <w:p w14:paraId="56DE6A16" w14:textId="77777777" w:rsidR="00E93B3E" w:rsidRDefault="008F6BFF" w:rsidP="00CA644B">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D98A4FC" w14:textId="77777777" w:rsidR="00130012" w:rsidRPr="0025267E" w:rsidRDefault="00B207C2" w:rsidP="00953FFC">
      <w:pPr>
        <w:rPr>
          <w:rFonts w:ascii="Arial" w:hAnsi="Arial" w:cs="Arial"/>
        </w:rPr>
      </w:pPr>
      <w:r>
        <w:rPr>
          <w:rFonts w:ascii="Arial" w:hAnsi="Arial" w:cs="Arial"/>
        </w:rPr>
        <w:tab/>
      </w:r>
      <w:r>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r>
      <w:r w:rsidR="008F6BFF">
        <w:rPr>
          <w:rFonts w:ascii="Arial" w:hAnsi="Arial" w:cs="Arial"/>
        </w:rPr>
        <w:tab/>
        <w:t xml:space="preserve"> </w:t>
      </w:r>
    </w:p>
    <w:sectPr w:rsidR="00130012" w:rsidRPr="0025267E">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0E6F" w14:textId="77777777" w:rsidR="00F30B56" w:rsidRDefault="00F30B56" w:rsidP="00F21471">
      <w:pPr>
        <w:spacing w:after="0" w:line="240" w:lineRule="auto"/>
      </w:pPr>
      <w:r>
        <w:separator/>
      </w:r>
    </w:p>
  </w:endnote>
  <w:endnote w:type="continuationSeparator" w:id="0">
    <w:p w14:paraId="3A90D4EA" w14:textId="77777777" w:rsidR="00F30B56" w:rsidRDefault="00F30B56" w:rsidP="00F2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DC44" w14:textId="77777777" w:rsidR="00B10207" w:rsidRPr="00953FFC" w:rsidRDefault="00B10207" w:rsidP="00953FFC">
    <w:pPr>
      <w:pStyle w:val="Zpat"/>
      <w:jc w:val="right"/>
      <w:rPr>
        <w:rFonts w:ascii="Arial" w:hAnsi="Arial" w:cs="Arial"/>
        <w:sz w:val="20"/>
        <w:szCs w:val="20"/>
      </w:rPr>
    </w:pPr>
    <w:r w:rsidRPr="00953FFC">
      <w:rPr>
        <w:rFonts w:ascii="Arial" w:hAnsi="Arial" w:cs="Arial"/>
        <w:sz w:val="20"/>
        <w:szCs w:val="20"/>
      </w:rPr>
      <w:t xml:space="preserve">Stránka </w:t>
    </w:r>
    <w:r w:rsidRPr="00953FFC">
      <w:rPr>
        <w:rFonts w:ascii="Arial" w:hAnsi="Arial" w:cs="Arial"/>
        <w:b/>
        <w:bCs/>
        <w:sz w:val="20"/>
        <w:szCs w:val="20"/>
      </w:rPr>
      <w:fldChar w:fldCharType="begin"/>
    </w:r>
    <w:r w:rsidRPr="00953FFC">
      <w:rPr>
        <w:rFonts w:ascii="Arial" w:hAnsi="Arial" w:cs="Arial"/>
        <w:b/>
        <w:bCs/>
        <w:sz w:val="20"/>
        <w:szCs w:val="20"/>
      </w:rPr>
      <w:instrText>PAGE</w:instrText>
    </w:r>
    <w:r w:rsidRPr="00953FFC">
      <w:rPr>
        <w:rFonts w:ascii="Arial" w:hAnsi="Arial" w:cs="Arial"/>
        <w:b/>
        <w:bCs/>
        <w:sz w:val="20"/>
        <w:szCs w:val="20"/>
      </w:rPr>
      <w:fldChar w:fldCharType="separate"/>
    </w:r>
    <w:r w:rsidR="00B207C2">
      <w:rPr>
        <w:rFonts w:ascii="Arial" w:hAnsi="Arial" w:cs="Arial"/>
        <w:b/>
        <w:bCs/>
        <w:noProof/>
        <w:sz w:val="20"/>
        <w:szCs w:val="20"/>
      </w:rPr>
      <w:t>2</w:t>
    </w:r>
    <w:r w:rsidRPr="00953FFC">
      <w:rPr>
        <w:rFonts w:ascii="Arial" w:hAnsi="Arial" w:cs="Arial"/>
        <w:b/>
        <w:bCs/>
        <w:sz w:val="20"/>
        <w:szCs w:val="20"/>
      </w:rPr>
      <w:fldChar w:fldCharType="end"/>
    </w:r>
    <w:r w:rsidRPr="00953FFC">
      <w:rPr>
        <w:rFonts w:ascii="Arial" w:hAnsi="Arial" w:cs="Arial"/>
        <w:sz w:val="20"/>
        <w:szCs w:val="20"/>
      </w:rPr>
      <w:t xml:space="preserve"> z </w:t>
    </w:r>
    <w:r w:rsidRPr="00953FFC">
      <w:rPr>
        <w:rFonts w:ascii="Arial" w:hAnsi="Arial" w:cs="Arial"/>
        <w:b/>
        <w:bCs/>
        <w:sz w:val="20"/>
        <w:szCs w:val="20"/>
      </w:rPr>
      <w:fldChar w:fldCharType="begin"/>
    </w:r>
    <w:r w:rsidRPr="00953FFC">
      <w:rPr>
        <w:rFonts w:ascii="Arial" w:hAnsi="Arial" w:cs="Arial"/>
        <w:b/>
        <w:bCs/>
        <w:sz w:val="20"/>
        <w:szCs w:val="20"/>
      </w:rPr>
      <w:instrText>NUMPAGES</w:instrText>
    </w:r>
    <w:r w:rsidRPr="00953FFC">
      <w:rPr>
        <w:rFonts w:ascii="Arial" w:hAnsi="Arial" w:cs="Arial"/>
        <w:b/>
        <w:bCs/>
        <w:sz w:val="20"/>
        <w:szCs w:val="20"/>
      </w:rPr>
      <w:fldChar w:fldCharType="separate"/>
    </w:r>
    <w:r w:rsidR="00B207C2">
      <w:rPr>
        <w:rFonts w:ascii="Arial" w:hAnsi="Arial" w:cs="Arial"/>
        <w:b/>
        <w:bCs/>
        <w:noProof/>
        <w:sz w:val="20"/>
        <w:szCs w:val="20"/>
      </w:rPr>
      <w:t>7</w:t>
    </w:r>
    <w:r w:rsidRPr="00953FFC">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58D1" w14:textId="77777777" w:rsidR="00F30B56" w:rsidRDefault="00F30B56" w:rsidP="00F21471">
      <w:pPr>
        <w:spacing w:after="0" w:line="240" w:lineRule="auto"/>
      </w:pPr>
      <w:r>
        <w:separator/>
      </w:r>
    </w:p>
  </w:footnote>
  <w:footnote w:type="continuationSeparator" w:id="0">
    <w:p w14:paraId="72A890BD" w14:textId="77777777" w:rsidR="00F30B56" w:rsidRDefault="00F30B56" w:rsidP="00F2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C41"/>
    <w:multiLevelType w:val="hybridMultilevel"/>
    <w:tmpl w:val="A134EFB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8C31D4A"/>
    <w:multiLevelType w:val="hybridMultilevel"/>
    <w:tmpl w:val="A88A307E"/>
    <w:lvl w:ilvl="0" w:tplc="E838487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C8A704D"/>
    <w:multiLevelType w:val="hybridMultilevel"/>
    <w:tmpl w:val="32703B60"/>
    <w:lvl w:ilvl="0" w:tplc="04050017">
      <w:start w:val="1"/>
      <w:numFmt w:val="lowerLetter"/>
      <w:lvlText w:val="%1)"/>
      <w:lvlJc w:val="left"/>
      <w:pPr>
        <w:ind w:left="1353"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B65705"/>
    <w:multiLevelType w:val="hybridMultilevel"/>
    <w:tmpl w:val="C0CE1180"/>
    <w:lvl w:ilvl="0" w:tplc="14E6434A">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E9B2729"/>
    <w:multiLevelType w:val="hybridMultilevel"/>
    <w:tmpl w:val="63BA5AAA"/>
    <w:lvl w:ilvl="0" w:tplc="B492C7A2">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3DE0FA4"/>
    <w:multiLevelType w:val="hybridMultilevel"/>
    <w:tmpl w:val="5F0A821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66E1E83"/>
    <w:multiLevelType w:val="hybridMultilevel"/>
    <w:tmpl w:val="D7268BE2"/>
    <w:lvl w:ilvl="0" w:tplc="04050017">
      <w:start w:val="1"/>
      <w:numFmt w:val="lowerLetter"/>
      <w:lvlText w:val="%1)"/>
      <w:lvlJc w:val="left"/>
      <w:pPr>
        <w:ind w:left="786" w:hanging="360"/>
      </w:pPr>
      <w:rPr>
        <w:rFonts w:cs="Times New Roman"/>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467F3101"/>
    <w:multiLevelType w:val="hybridMultilevel"/>
    <w:tmpl w:val="843C5276"/>
    <w:lvl w:ilvl="0" w:tplc="37786E08">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5B4B0994"/>
    <w:multiLevelType w:val="hybridMultilevel"/>
    <w:tmpl w:val="55680186"/>
    <w:lvl w:ilvl="0" w:tplc="E33AB1E8">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B91237A"/>
    <w:multiLevelType w:val="hybridMultilevel"/>
    <w:tmpl w:val="36889198"/>
    <w:lvl w:ilvl="0" w:tplc="58A06A52">
      <w:start w:val="1"/>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C03317B"/>
    <w:multiLevelType w:val="hybridMultilevel"/>
    <w:tmpl w:val="368C09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9FB00AD"/>
    <w:multiLevelType w:val="hybridMultilevel"/>
    <w:tmpl w:val="E178375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BAA16EB"/>
    <w:multiLevelType w:val="hybridMultilevel"/>
    <w:tmpl w:val="1C86BA9A"/>
    <w:lvl w:ilvl="0" w:tplc="FBCC686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78D66DE0"/>
    <w:multiLevelType w:val="hybridMultilevel"/>
    <w:tmpl w:val="13226F5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55135885">
    <w:abstractNumId w:val="11"/>
  </w:num>
  <w:num w:numId="2" w16cid:durableId="1203395821">
    <w:abstractNumId w:val="7"/>
  </w:num>
  <w:num w:numId="3" w16cid:durableId="1438675618">
    <w:abstractNumId w:val="10"/>
  </w:num>
  <w:num w:numId="4" w16cid:durableId="1597710154">
    <w:abstractNumId w:val="13"/>
  </w:num>
  <w:num w:numId="5" w16cid:durableId="1988894659">
    <w:abstractNumId w:val="12"/>
  </w:num>
  <w:num w:numId="6" w16cid:durableId="641426252">
    <w:abstractNumId w:val="4"/>
  </w:num>
  <w:num w:numId="7" w16cid:durableId="1604218364">
    <w:abstractNumId w:val="6"/>
  </w:num>
  <w:num w:numId="8" w16cid:durableId="603536997">
    <w:abstractNumId w:val="2"/>
  </w:num>
  <w:num w:numId="9" w16cid:durableId="226763591">
    <w:abstractNumId w:val="0"/>
  </w:num>
  <w:num w:numId="10" w16cid:durableId="707878231">
    <w:abstractNumId w:val="5"/>
  </w:num>
  <w:num w:numId="11" w16cid:durableId="1340500518">
    <w:abstractNumId w:val="3"/>
  </w:num>
  <w:num w:numId="12" w16cid:durableId="1992711415">
    <w:abstractNumId w:val="8"/>
  </w:num>
  <w:num w:numId="13" w16cid:durableId="985738116">
    <w:abstractNumId w:val="9"/>
  </w:num>
  <w:num w:numId="14" w16cid:durableId="161088637">
    <w:abstractNumId w:val="9"/>
  </w:num>
  <w:num w:numId="15" w16cid:durableId="213609755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D6"/>
    <w:rsid w:val="000009C3"/>
    <w:rsid w:val="000072C1"/>
    <w:rsid w:val="00012B71"/>
    <w:rsid w:val="000177F9"/>
    <w:rsid w:val="00026944"/>
    <w:rsid w:val="00041DD1"/>
    <w:rsid w:val="00047A84"/>
    <w:rsid w:val="00052E2D"/>
    <w:rsid w:val="000562C8"/>
    <w:rsid w:val="00062434"/>
    <w:rsid w:val="000650C2"/>
    <w:rsid w:val="00072C19"/>
    <w:rsid w:val="00074017"/>
    <w:rsid w:val="00093985"/>
    <w:rsid w:val="000A2F24"/>
    <w:rsid w:val="000A30C9"/>
    <w:rsid w:val="000B466A"/>
    <w:rsid w:val="000B7512"/>
    <w:rsid w:val="000C2360"/>
    <w:rsid w:val="000C6152"/>
    <w:rsid w:val="000E2BDA"/>
    <w:rsid w:val="000E78B6"/>
    <w:rsid w:val="000F5F15"/>
    <w:rsid w:val="000F66B5"/>
    <w:rsid w:val="000F7CBC"/>
    <w:rsid w:val="00102D77"/>
    <w:rsid w:val="00121EBD"/>
    <w:rsid w:val="001227DF"/>
    <w:rsid w:val="00130012"/>
    <w:rsid w:val="00131576"/>
    <w:rsid w:val="001355EA"/>
    <w:rsid w:val="00135B6B"/>
    <w:rsid w:val="00143B26"/>
    <w:rsid w:val="00184356"/>
    <w:rsid w:val="001908C1"/>
    <w:rsid w:val="00194953"/>
    <w:rsid w:val="001B296E"/>
    <w:rsid w:val="001D2012"/>
    <w:rsid w:val="001E3B52"/>
    <w:rsid w:val="001E6C5F"/>
    <w:rsid w:val="0020567D"/>
    <w:rsid w:val="0021342D"/>
    <w:rsid w:val="002320C7"/>
    <w:rsid w:val="0025267E"/>
    <w:rsid w:val="00261DDD"/>
    <w:rsid w:val="002747E4"/>
    <w:rsid w:val="002877E3"/>
    <w:rsid w:val="002B2EC6"/>
    <w:rsid w:val="002D2F83"/>
    <w:rsid w:val="00310375"/>
    <w:rsid w:val="00324759"/>
    <w:rsid w:val="00345C5B"/>
    <w:rsid w:val="00367CE7"/>
    <w:rsid w:val="00377305"/>
    <w:rsid w:val="0038391A"/>
    <w:rsid w:val="0038420C"/>
    <w:rsid w:val="00392494"/>
    <w:rsid w:val="003A5729"/>
    <w:rsid w:val="003D1140"/>
    <w:rsid w:val="003D4A5B"/>
    <w:rsid w:val="003E58E7"/>
    <w:rsid w:val="003F7D02"/>
    <w:rsid w:val="004109E7"/>
    <w:rsid w:val="00420BDA"/>
    <w:rsid w:val="004235F1"/>
    <w:rsid w:val="004271FC"/>
    <w:rsid w:val="00430187"/>
    <w:rsid w:val="004340D1"/>
    <w:rsid w:val="00445F63"/>
    <w:rsid w:val="00454A71"/>
    <w:rsid w:val="00463B6D"/>
    <w:rsid w:val="00477CFD"/>
    <w:rsid w:val="004A507F"/>
    <w:rsid w:val="004A5540"/>
    <w:rsid w:val="004B1B30"/>
    <w:rsid w:val="004B4D90"/>
    <w:rsid w:val="004C6216"/>
    <w:rsid w:val="004E4432"/>
    <w:rsid w:val="004F3B8E"/>
    <w:rsid w:val="00520D92"/>
    <w:rsid w:val="00521952"/>
    <w:rsid w:val="0052486B"/>
    <w:rsid w:val="00535579"/>
    <w:rsid w:val="00537097"/>
    <w:rsid w:val="00555CA4"/>
    <w:rsid w:val="0057260E"/>
    <w:rsid w:val="005856C8"/>
    <w:rsid w:val="005E4420"/>
    <w:rsid w:val="005E5C47"/>
    <w:rsid w:val="00604317"/>
    <w:rsid w:val="006052E5"/>
    <w:rsid w:val="00605969"/>
    <w:rsid w:val="00611455"/>
    <w:rsid w:val="00613402"/>
    <w:rsid w:val="00630565"/>
    <w:rsid w:val="006376E0"/>
    <w:rsid w:val="00644E06"/>
    <w:rsid w:val="0065184F"/>
    <w:rsid w:val="00653C7A"/>
    <w:rsid w:val="00654D0B"/>
    <w:rsid w:val="00673066"/>
    <w:rsid w:val="00677FAE"/>
    <w:rsid w:val="00680D3B"/>
    <w:rsid w:val="006932E0"/>
    <w:rsid w:val="0069576D"/>
    <w:rsid w:val="006B73D9"/>
    <w:rsid w:val="006C134C"/>
    <w:rsid w:val="006E0072"/>
    <w:rsid w:val="006E2227"/>
    <w:rsid w:val="006F1089"/>
    <w:rsid w:val="00700C44"/>
    <w:rsid w:val="00700E0F"/>
    <w:rsid w:val="00710253"/>
    <w:rsid w:val="00713D36"/>
    <w:rsid w:val="007212B1"/>
    <w:rsid w:val="0072259A"/>
    <w:rsid w:val="00723540"/>
    <w:rsid w:val="00730A50"/>
    <w:rsid w:val="00734D03"/>
    <w:rsid w:val="00735922"/>
    <w:rsid w:val="00736B0D"/>
    <w:rsid w:val="0073715F"/>
    <w:rsid w:val="007404C7"/>
    <w:rsid w:val="0074346A"/>
    <w:rsid w:val="00744C5D"/>
    <w:rsid w:val="00751D9C"/>
    <w:rsid w:val="007520AC"/>
    <w:rsid w:val="0077159A"/>
    <w:rsid w:val="00772F43"/>
    <w:rsid w:val="007850AF"/>
    <w:rsid w:val="007A14BE"/>
    <w:rsid w:val="007B131D"/>
    <w:rsid w:val="007C67DC"/>
    <w:rsid w:val="007D64A0"/>
    <w:rsid w:val="007E1A9A"/>
    <w:rsid w:val="007E64DE"/>
    <w:rsid w:val="007F324F"/>
    <w:rsid w:val="00803374"/>
    <w:rsid w:val="0082022E"/>
    <w:rsid w:val="008217B5"/>
    <w:rsid w:val="00832ED6"/>
    <w:rsid w:val="0084180E"/>
    <w:rsid w:val="008461AB"/>
    <w:rsid w:val="00857A30"/>
    <w:rsid w:val="00864D5B"/>
    <w:rsid w:val="008710BF"/>
    <w:rsid w:val="008862A9"/>
    <w:rsid w:val="00891EF4"/>
    <w:rsid w:val="008A2799"/>
    <w:rsid w:val="008B14D3"/>
    <w:rsid w:val="008B23C8"/>
    <w:rsid w:val="008C46FE"/>
    <w:rsid w:val="008E0275"/>
    <w:rsid w:val="008E7320"/>
    <w:rsid w:val="008F6BFF"/>
    <w:rsid w:val="0091633B"/>
    <w:rsid w:val="00927BA4"/>
    <w:rsid w:val="00937C55"/>
    <w:rsid w:val="009425E3"/>
    <w:rsid w:val="009430BC"/>
    <w:rsid w:val="00952A86"/>
    <w:rsid w:val="00953FFC"/>
    <w:rsid w:val="009561DD"/>
    <w:rsid w:val="00960728"/>
    <w:rsid w:val="00960883"/>
    <w:rsid w:val="009660AA"/>
    <w:rsid w:val="00967D2C"/>
    <w:rsid w:val="00971C4E"/>
    <w:rsid w:val="009979C2"/>
    <w:rsid w:val="009B554C"/>
    <w:rsid w:val="009E28EC"/>
    <w:rsid w:val="009E6976"/>
    <w:rsid w:val="009F75C1"/>
    <w:rsid w:val="00A05404"/>
    <w:rsid w:val="00A125BE"/>
    <w:rsid w:val="00A17301"/>
    <w:rsid w:val="00A206E5"/>
    <w:rsid w:val="00A33C85"/>
    <w:rsid w:val="00A34D8C"/>
    <w:rsid w:val="00A35F66"/>
    <w:rsid w:val="00A40E83"/>
    <w:rsid w:val="00A43BFB"/>
    <w:rsid w:val="00A62444"/>
    <w:rsid w:val="00A71C4C"/>
    <w:rsid w:val="00A72754"/>
    <w:rsid w:val="00A746D8"/>
    <w:rsid w:val="00A8028E"/>
    <w:rsid w:val="00A87121"/>
    <w:rsid w:val="00A923CA"/>
    <w:rsid w:val="00AA3FBB"/>
    <w:rsid w:val="00AB6523"/>
    <w:rsid w:val="00AB7A20"/>
    <w:rsid w:val="00AC0FE8"/>
    <w:rsid w:val="00AC371D"/>
    <w:rsid w:val="00AC505A"/>
    <w:rsid w:val="00AD19E0"/>
    <w:rsid w:val="00AE4891"/>
    <w:rsid w:val="00AE7F3D"/>
    <w:rsid w:val="00B0185E"/>
    <w:rsid w:val="00B10207"/>
    <w:rsid w:val="00B12D43"/>
    <w:rsid w:val="00B1577B"/>
    <w:rsid w:val="00B1649D"/>
    <w:rsid w:val="00B17D17"/>
    <w:rsid w:val="00B207C2"/>
    <w:rsid w:val="00B2247D"/>
    <w:rsid w:val="00B30F07"/>
    <w:rsid w:val="00B40C51"/>
    <w:rsid w:val="00B572E2"/>
    <w:rsid w:val="00B85D75"/>
    <w:rsid w:val="00B87A9E"/>
    <w:rsid w:val="00B87B72"/>
    <w:rsid w:val="00B9108F"/>
    <w:rsid w:val="00B92C33"/>
    <w:rsid w:val="00B9711E"/>
    <w:rsid w:val="00BA56F4"/>
    <w:rsid w:val="00BB1C2C"/>
    <w:rsid w:val="00BB6A53"/>
    <w:rsid w:val="00BC48D4"/>
    <w:rsid w:val="00BE27B3"/>
    <w:rsid w:val="00BE40E7"/>
    <w:rsid w:val="00C206DA"/>
    <w:rsid w:val="00C209E3"/>
    <w:rsid w:val="00C34330"/>
    <w:rsid w:val="00C5753F"/>
    <w:rsid w:val="00C60048"/>
    <w:rsid w:val="00C63AA1"/>
    <w:rsid w:val="00C64A45"/>
    <w:rsid w:val="00C73E31"/>
    <w:rsid w:val="00C82BC4"/>
    <w:rsid w:val="00C85305"/>
    <w:rsid w:val="00C8791F"/>
    <w:rsid w:val="00CA03C3"/>
    <w:rsid w:val="00CA44DB"/>
    <w:rsid w:val="00CA5068"/>
    <w:rsid w:val="00CA644B"/>
    <w:rsid w:val="00CC1C5E"/>
    <w:rsid w:val="00CC2BB1"/>
    <w:rsid w:val="00CD04C4"/>
    <w:rsid w:val="00CD54DA"/>
    <w:rsid w:val="00CD5C01"/>
    <w:rsid w:val="00CF056E"/>
    <w:rsid w:val="00D021B9"/>
    <w:rsid w:val="00D1706C"/>
    <w:rsid w:val="00D203E6"/>
    <w:rsid w:val="00D25277"/>
    <w:rsid w:val="00D25F72"/>
    <w:rsid w:val="00D31425"/>
    <w:rsid w:val="00D3507E"/>
    <w:rsid w:val="00D358A0"/>
    <w:rsid w:val="00D40960"/>
    <w:rsid w:val="00D41E9A"/>
    <w:rsid w:val="00D468C3"/>
    <w:rsid w:val="00D46A81"/>
    <w:rsid w:val="00D548C4"/>
    <w:rsid w:val="00D565BC"/>
    <w:rsid w:val="00D66643"/>
    <w:rsid w:val="00D76C4E"/>
    <w:rsid w:val="00D76E21"/>
    <w:rsid w:val="00D77707"/>
    <w:rsid w:val="00D81A3F"/>
    <w:rsid w:val="00D83752"/>
    <w:rsid w:val="00DA0120"/>
    <w:rsid w:val="00DA0553"/>
    <w:rsid w:val="00DA7266"/>
    <w:rsid w:val="00DB07BB"/>
    <w:rsid w:val="00DD2EE1"/>
    <w:rsid w:val="00DD2F5A"/>
    <w:rsid w:val="00DD5C5A"/>
    <w:rsid w:val="00DD7352"/>
    <w:rsid w:val="00DD7EC5"/>
    <w:rsid w:val="00DE7FBA"/>
    <w:rsid w:val="00DF595E"/>
    <w:rsid w:val="00E1163D"/>
    <w:rsid w:val="00E1693C"/>
    <w:rsid w:val="00E430C4"/>
    <w:rsid w:val="00E47FDB"/>
    <w:rsid w:val="00E53685"/>
    <w:rsid w:val="00E55F5B"/>
    <w:rsid w:val="00E64D16"/>
    <w:rsid w:val="00E741C1"/>
    <w:rsid w:val="00E81004"/>
    <w:rsid w:val="00E8534E"/>
    <w:rsid w:val="00E93B3E"/>
    <w:rsid w:val="00EA136F"/>
    <w:rsid w:val="00EA23E6"/>
    <w:rsid w:val="00EB09A9"/>
    <w:rsid w:val="00EB589B"/>
    <w:rsid w:val="00F03FEE"/>
    <w:rsid w:val="00F1131F"/>
    <w:rsid w:val="00F13925"/>
    <w:rsid w:val="00F1585C"/>
    <w:rsid w:val="00F16D64"/>
    <w:rsid w:val="00F2051B"/>
    <w:rsid w:val="00F21471"/>
    <w:rsid w:val="00F22199"/>
    <w:rsid w:val="00F23DE5"/>
    <w:rsid w:val="00F30B56"/>
    <w:rsid w:val="00F313DC"/>
    <w:rsid w:val="00F31CE3"/>
    <w:rsid w:val="00F32E3D"/>
    <w:rsid w:val="00F34CFC"/>
    <w:rsid w:val="00F3641D"/>
    <w:rsid w:val="00F36C24"/>
    <w:rsid w:val="00F43BAA"/>
    <w:rsid w:val="00F50D75"/>
    <w:rsid w:val="00F62407"/>
    <w:rsid w:val="00F6485E"/>
    <w:rsid w:val="00F76861"/>
    <w:rsid w:val="00FA17B7"/>
    <w:rsid w:val="00FA26EA"/>
    <w:rsid w:val="00FA632A"/>
    <w:rsid w:val="00FB74DB"/>
    <w:rsid w:val="00FC1D8A"/>
    <w:rsid w:val="00FC4101"/>
    <w:rsid w:val="00FD0BAE"/>
    <w:rsid w:val="00FE0BDA"/>
    <w:rsid w:val="00FE16F8"/>
    <w:rsid w:val="00FF048E"/>
    <w:rsid w:val="00FF0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D2156"/>
  <w14:defaultImageDpi w14:val="0"/>
  <w15:docId w15:val="{E3BDAAD4-635A-4A21-94B0-80243985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32ED6"/>
    <w:pPr>
      <w:suppressAutoHyphens/>
      <w:spacing w:after="120" w:line="240" w:lineRule="auto"/>
      <w:jc w:val="both"/>
    </w:pPr>
    <w:rPr>
      <w:rFonts w:ascii="Tahoma" w:hAnsi="Tahoma" w:cs="Tahoma"/>
      <w:sz w:val="20"/>
      <w:szCs w:val="24"/>
      <w:lang w:eastAsia="zh-CN"/>
    </w:rPr>
  </w:style>
  <w:style w:type="character" w:customStyle="1" w:styleId="ZkladntextChar">
    <w:name w:val="Základní text Char"/>
    <w:basedOn w:val="Standardnpsmoodstavce"/>
    <w:link w:val="Zkladntext"/>
    <w:uiPriority w:val="99"/>
    <w:locked/>
    <w:rsid w:val="00832ED6"/>
    <w:rPr>
      <w:rFonts w:ascii="Tahoma" w:hAnsi="Tahoma" w:cs="Tahoma"/>
      <w:sz w:val="24"/>
      <w:szCs w:val="24"/>
      <w:lang w:val="x-none" w:eastAsia="zh-CN"/>
    </w:rPr>
  </w:style>
  <w:style w:type="paragraph" w:styleId="Normlnweb">
    <w:name w:val="Normal (Web)"/>
    <w:basedOn w:val="Normln"/>
    <w:uiPriority w:val="99"/>
    <w:rsid w:val="00832ED6"/>
    <w:pPr>
      <w:suppressAutoHyphens/>
      <w:spacing w:before="280" w:after="280" w:line="240" w:lineRule="auto"/>
    </w:pPr>
    <w:rPr>
      <w:rFonts w:ascii="Times New Roman" w:hAnsi="Times New Roman"/>
      <w:sz w:val="24"/>
      <w:szCs w:val="24"/>
      <w:lang w:eastAsia="zh-CN"/>
    </w:rPr>
  </w:style>
  <w:style w:type="paragraph" w:styleId="Bezmezer">
    <w:name w:val="No Spacing"/>
    <w:uiPriority w:val="1"/>
    <w:qFormat/>
    <w:rsid w:val="0082022E"/>
    <w:pPr>
      <w:spacing w:after="0" w:line="240" w:lineRule="auto"/>
    </w:pPr>
  </w:style>
  <w:style w:type="character" w:styleId="Hypertextovodkaz">
    <w:name w:val="Hyperlink"/>
    <w:basedOn w:val="Standardnpsmoodstavce"/>
    <w:uiPriority w:val="99"/>
    <w:rsid w:val="007850AF"/>
    <w:rPr>
      <w:rFonts w:cs="Times New Roman"/>
      <w:color w:val="0000FF"/>
      <w:u w:val="single"/>
    </w:rPr>
  </w:style>
  <w:style w:type="character" w:customStyle="1" w:styleId="apple-style-span">
    <w:name w:val="apple-style-span"/>
    <w:basedOn w:val="Standardnpsmoodstavce"/>
    <w:rsid w:val="007850AF"/>
    <w:rPr>
      <w:rFonts w:cs="Times New Roman"/>
    </w:rPr>
  </w:style>
  <w:style w:type="paragraph" w:customStyle="1" w:styleId="Default">
    <w:name w:val="Default"/>
    <w:rsid w:val="007850AF"/>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B87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7B72"/>
    <w:rPr>
      <w:rFonts w:ascii="Tahoma" w:hAnsi="Tahoma" w:cs="Tahoma"/>
      <w:sz w:val="16"/>
      <w:szCs w:val="16"/>
    </w:rPr>
  </w:style>
  <w:style w:type="character" w:styleId="Odkaznakoment">
    <w:name w:val="annotation reference"/>
    <w:basedOn w:val="Standardnpsmoodstavce"/>
    <w:uiPriority w:val="99"/>
    <w:semiHidden/>
    <w:unhideWhenUsed/>
    <w:rsid w:val="00B87B72"/>
    <w:rPr>
      <w:rFonts w:cs="Times New Roman"/>
      <w:sz w:val="16"/>
      <w:szCs w:val="16"/>
    </w:rPr>
  </w:style>
  <w:style w:type="paragraph" w:styleId="Textkomente">
    <w:name w:val="annotation text"/>
    <w:basedOn w:val="Normln"/>
    <w:link w:val="TextkomenteChar"/>
    <w:uiPriority w:val="99"/>
    <w:semiHidden/>
    <w:unhideWhenUsed/>
    <w:rsid w:val="00B87B72"/>
    <w:rPr>
      <w:sz w:val="20"/>
      <w:szCs w:val="20"/>
    </w:rPr>
  </w:style>
  <w:style w:type="character" w:customStyle="1" w:styleId="TextkomenteChar">
    <w:name w:val="Text komentáře Char"/>
    <w:basedOn w:val="Standardnpsmoodstavce"/>
    <w:link w:val="Textkomente"/>
    <w:uiPriority w:val="99"/>
    <w:semiHidden/>
    <w:locked/>
    <w:rsid w:val="00B87B72"/>
    <w:rPr>
      <w:rFonts w:cs="Times New Roman"/>
      <w:sz w:val="20"/>
      <w:szCs w:val="20"/>
    </w:rPr>
  </w:style>
  <w:style w:type="paragraph" w:styleId="Pedmtkomente">
    <w:name w:val="annotation subject"/>
    <w:basedOn w:val="Textkomente"/>
    <w:next w:val="Textkomente"/>
    <w:link w:val="PedmtkomenteChar"/>
    <w:uiPriority w:val="99"/>
    <w:semiHidden/>
    <w:unhideWhenUsed/>
    <w:rsid w:val="00B87B72"/>
    <w:rPr>
      <w:b/>
      <w:bCs/>
    </w:rPr>
  </w:style>
  <w:style w:type="character" w:customStyle="1" w:styleId="PedmtkomenteChar">
    <w:name w:val="Předmět komentáře Char"/>
    <w:basedOn w:val="TextkomenteChar"/>
    <w:link w:val="Pedmtkomente"/>
    <w:uiPriority w:val="99"/>
    <w:semiHidden/>
    <w:locked/>
    <w:rsid w:val="00B87B72"/>
    <w:rPr>
      <w:rFonts w:cs="Times New Roman"/>
      <w:b/>
      <w:bCs/>
      <w:sz w:val="20"/>
      <w:szCs w:val="20"/>
    </w:rPr>
  </w:style>
  <w:style w:type="paragraph" w:styleId="Prosttext">
    <w:name w:val="Plain Text"/>
    <w:basedOn w:val="Normln"/>
    <w:link w:val="ProsttextChar"/>
    <w:uiPriority w:val="99"/>
    <w:unhideWhenUsed/>
    <w:rsid w:val="00DF595E"/>
    <w:pPr>
      <w:spacing w:after="0" w:line="240" w:lineRule="auto"/>
    </w:pPr>
    <w:rPr>
      <w:rFonts w:ascii="Calibri" w:hAnsi="Calibri" w:cs="Consolas"/>
      <w:szCs w:val="21"/>
      <w:lang w:eastAsia="en-US"/>
    </w:rPr>
  </w:style>
  <w:style w:type="character" w:customStyle="1" w:styleId="ProsttextChar">
    <w:name w:val="Prostý text Char"/>
    <w:basedOn w:val="Standardnpsmoodstavce"/>
    <w:link w:val="Prosttext"/>
    <w:uiPriority w:val="99"/>
    <w:locked/>
    <w:rsid w:val="00DF595E"/>
    <w:rPr>
      <w:rFonts w:ascii="Calibri" w:hAnsi="Calibri" w:cs="Consolas"/>
      <w:sz w:val="21"/>
      <w:szCs w:val="21"/>
      <w:lang w:val="x-none" w:eastAsia="en-US"/>
    </w:rPr>
  </w:style>
  <w:style w:type="paragraph" w:styleId="Textpoznpodarou">
    <w:name w:val="footnote text"/>
    <w:basedOn w:val="Normln"/>
    <w:link w:val="TextpoznpodarouChar"/>
    <w:uiPriority w:val="99"/>
    <w:semiHidden/>
    <w:unhideWhenUsed/>
    <w:rsid w:val="00F21471"/>
    <w:rPr>
      <w:sz w:val="20"/>
      <w:szCs w:val="20"/>
    </w:rPr>
  </w:style>
  <w:style w:type="character" w:customStyle="1" w:styleId="TextpoznpodarouChar">
    <w:name w:val="Text pozn. pod čarou Char"/>
    <w:basedOn w:val="Standardnpsmoodstavce"/>
    <w:link w:val="Textpoznpodarou"/>
    <w:uiPriority w:val="99"/>
    <w:semiHidden/>
    <w:locked/>
    <w:rsid w:val="00F21471"/>
    <w:rPr>
      <w:rFonts w:cs="Times New Roman"/>
      <w:sz w:val="20"/>
      <w:szCs w:val="20"/>
    </w:rPr>
  </w:style>
  <w:style w:type="character" w:styleId="Znakapoznpodarou">
    <w:name w:val="footnote reference"/>
    <w:basedOn w:val="Standardnpsmoodstavce"/>
    <w:uiPriority w:val="99"/>
    <w:semiHidden/>
    <w:unhideWhenUsed/>
    <w:rsid w:val="00F21471"/>
    <w:rPr>
      <w:rFonts w:cs="Times New Roman"/>
      <w:vertAlign w:val="superscript"/>
    </w:rPr>
  </w:style>
  <w:style w:type="paragraph" w:styleId="Zhlav">
    <w:name w:val="header"/>
    <w:basedOn w:val="Normln"/>
    <w:link w:val="ZhlavChar"/>
    <w:uiPriority w:val="99"/>
    <w:unhideWhenUsed/>
    <w:rsid w:val="00B10207"/>
    <w:pPr>
      <w:tabs>
        <w:tab w:val="center" w:pos="4536"/>
        <w:tab w:val="right" w:pos="9072"/>
      </w:tabs>
    </w:pPr>
  </w:style>
  <w:style w:type="character" w:customStyle="1" w:styleId="ZhlavChar">
    <w:name w:val="Záhlaví Char"/>
    <w:basedOn w:val="Standardnpsmoodstavce"/>
    <w:link w:val="Zhlav"/>
    <w:uiPriority w:val="99"/>
    <w:locked/>
    <w:rsid w:val="00B10207"/>
    <w:rPr>
      <w:rFonts w:cs="Times New Roman"/>
    </w:rPr>
  </w:style>
  <w:style w:type="paragraph" w:styleId="Zpat">
    <w:name w:val="footer"/>
    <w:basedOn w:val="Normln"/>
    <w:link w:val="ZpatChar"/>
    <w:uiPriority w:val="99"/>
    <w:unhideWhenUsed/>
    <w:rsid w:val="00B10207"/>
    <w:pPr>
      <w:tabs>
        <w:tab w:val="center" w:pos="4536"/>
        <w:tab w:val="right" w:pos="9072"/>
      </w:tabs>
    </w:pPr>
  </w:style>
  <w:style w:type="character" w:customStyle="1" w:styleId="ZpatChar">
    <w:name w:val="Zápatí Char"/>
    <w:basedOn w:val="Standardnpsmoodstavce"/>
    <w:link w:val="Zpat"/>
    <w:uiPriority w:val="99"/>
    <w:locked/>
    <w:rsid w:val="00B10207"/>
    <w:rPr>
      <w:rFonts w:cs="Times New Roman"/>
    </w:rPr>
  </w:style>
  <w:style w:type="character" w:customStyle="1" w:styleId="Nevyeenzmnka1">
    <w:name w:val="Nevyřešená zmínka1"/>
    <w:basedOn w:val="Standardnpsmoodstavce"/>
    <w:uiPriority w:val="99"/>
    <w:semiHidden/>
    <w:unhideWhenUsed/>
    <w:rsid w:val="00953FFC"/>
    <w:rPr>
      <w:rFonts w:cs="Times New Roman"/>
      <w:color w:val="605E5C"/>
      <w:shd w:val="clear" w:color="auto" w:fill="E1DFDD"/>
    </w:rPr>
  </w:style>
  <w:style w:type="paragraph" w:styleId="Revize">
    <w:name w:val="Revision"/>
    <w:hidden/>
    <w:uiPriority w:val="99"/>
    <w:semiHidden/>
    <w:rsid w:val="00953FFC"/>
    <w:pPr>
      <w:spacing w:after="0" w:line="240" w:lineRule="auto"/>
    </w:pPr>
  </w:style>
  <w:style w:type="character" w:styleId="Nevyeenzmnka">
    <w:name w:val="Unresolved Mention"/>
    <w:basedOn w:val="Standardnpsmoodstavce"/>
    <w:uiPriority w:val="99"/>
    <w:semiHidden/>
    <w:unhideWhenUsed/>
    <w:rsid w:val="00DA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119266">
      <w:marLeft w:val="0"/>
      <w:marRight w:val="0"/>
      <w:marTop w:val="0"/>
      <w:marBottom w:val="0"/>
      <w:divBdr>
        <w:top w:val="none" w:sz="0" w:space="0" w:color="auto"/>
        <w:left w:val="none" w:sz="0" w:space="0" w:color="auto"/>
        <w:bottom w:val="none" w:sz="0" w:space="0" w:color="auto"/>
        <w:right w:val="none" w:sz="0" w:space="0" w:color="auto"/>
      </w:divBdr>
    </w:div>
    <w:div w:id="2072119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A27B-EF30-482A-A9C9-1EE48ACF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2801</Words>
  <Characters>16529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Město Dobříš</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 Martina</dc:creator>
  <cp:keywords/>
  <dc:description/>
  <cp:lastModifiedBy>Dagmar Mášová</cp:lastModifiedBy>
  <cp:revision>2</cp:revision>
  <cp:lastPrinted>2025-06-06T12:04:00Z</cp:lastPrinted>
  <dcterms:created xsi:type="dcterms:W3CDTF">2025-06-12T11:43:00Z</dcterms:created>
  <dcterms:modified xsi:type="dcterms:W3CDTF">2025-06-12T11:43:00Z</dcterms:modified>
</cp:coreProperties>
</file>