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8B" w:rsidRPr="00C679A0" w:rsidRDefault="00C6318B" w:rsidP="00C6318B">
      <w:pPr>
        <w:pStyle w:val="Bezmezer"/>
        <w:jc w:val="center"/>
        <w:rPr>
          <w:rFonts w:ascii="Century Gothic" w:hAnsi="Century Gothic" w:cs="Arial"/>
          <w:b/>
          <w:bCs/>
          <w:sz w:val="28"/>
        </w:rPr>
      </w:pPr>
      <w:r w:rsidRPr="00C679A0">
        <w:rPr>
          <w:rFonts w:ascii="Century Gothic" w:hAnsi="Century Gothic" w:cs="Arial"/>
          <w:b/>
          <w:bCs/>
          <w:sz w:val="28"/>
        </w:rPr>
        <w:t>PŘEDÁVACÍ PROTOKOL</w:t>
      </w:r>
    </w:p>
    <w:p w:rsidR="00C6318B" w:rsidRDefault="00C6318B" w:rsidP="00C6318B">
      <w:pPr>
        <w:jc w:val="center"/>
        <w:rPr>
          <w:rFonts w:ascii="Century Gothic" w:hAnsi="Century Gothic" w:cs="Arial"/>
          <w:b/>
          <w:iCs/>
          <w:sz w:val="24"/>
        </w:rPr>
      </w:pPr>
      <w:r>
        <w:rPr>
          <w:rFonts w:ascii="Century Gothic" w:hAnsi="Century Gothic" w:cs="Arial"/>
          <w:sz w:val="24"/>
        </w:rPr>
        <w:t xml:space="preserve">ke smlouvě o dílo </w:t>
      </w:r>
      <w:r w:rsidRPr="00C679A0">
        <w:rPr>
          <w:rFonts w:ascii="Century Gothic" w:hAnsi="Century Gothic" w:cs="Arial"/>
          <w:sz w:val="24"/>
        </w:rPr>
        <w:t xml:space="preserve">č: </w:t>
      </w:r>
      <w:r w:rsidRPr="00D800FB">
        <w:rPr>
          <w:rFonts w:ascii="Century Gothic" w:hAnsi="Century Gothic" w:cs="Arial"/>
          <w:sz w:val="24"/>
        </w:rPr>
        <w:t>S-0075/00069850/2025</w:t>
      </w:r>
    </w:p>
    <w:p w:rsidR="00C6318B" w:rsidRPr="00B6186B" w:rsidRDefault="00C6318B" w:rsidP="00C6318B">
      <w:pPr>
        <w:jc w:val="center"/>
        <w:rPr>
          <w:rFonts w:ascii="Century Gothic" w:hAnsi="Century Gothic" w:cs="Arial"/>
          <w:b/>
          <w:i/>
          <w:iCs/>
          <w:sz w:val="24"/>
        </w:rPr>
      </w:pPr>
    </w:p>
    <w:p w:rsidR="00C6318B" w:rsidRDefault="00C6318B" w:rsidP="00C6318B">
      <w:pPr>
        <w:spacing w:after="0" w:line="240" w:lineRule="auto"/>
        <w:rPr>
          <w:rFonts w:ascii="Century Gothic" w:hAnsi="Century Gothic" w:cs="Arial"/>
        </w:rPr>
      </w:pPr>
      <w:bookmarkStart w:id="0" w:name="bookmark-name-4419_0.1"/>
      <w:bookmarkEnd w:id="0"/>
      <w:r w:rsidRPr="00E47921">
        <w:rPr>
          <w:rFonts w:ascii="Century Gothic" w:hAnsi="Century Gothic" w:cs="Arial"/>
          <w:b/>
          <w:sz w:val="24"/>
        </w:rPr>
        <w:t>Středočeské muzeum v Roztokách u Prahy, příspěvková organizace</w:t>
      </w:r>
      <w:r w:rsidRPr="00DC651D">
        <w:rPr>
          <w:rFonts w:ascii="Century Gothic" w:hAnsi="Century Gothic" w:cs="Arial"/>
          <w:b/>
        </w:rPr>
        <w:br/>
      </w:r>
      <w:r w:rsidRPr="00DC651D">
        <w:rPr>
          <w:rFonts w:ascii="Century Gothic" w:hAnsi="Century Gothic" w:cs="Arial"/>
        </w:rPr>
        <w:t>se sídlem Zámek 1, 252 63 Roztoky</w:t>
      </w:r>
      <w:r w:rsidRPr="00DC651D">
        <w:rPr>
          <w:rFonts w:ascii="Century Gothic" w:hAnsi="Century Gothic" w:cs="Arial"/>
        </w:rPr>
        <w:br/>
      </w:r>
      <w:r w:rsidRPr="00E47921">
        <w:rPr>
          <w:rFonts w:ascii="Century Gothic" w:hAnsi="Century Gothic" w:cs="Arial"/>
          <w:bCs/>
          <w:sz w:val="20"/>
        </w:rPr>
        <w:t xml:space="preserve">zapsaná v obchodním rejstříku vedeným Městským soudem v Praze, oddíl </w:t>
      </w:r>
      <w:proofErr w:type="spellStart"/>
      <w:r w:rsidRPr="00E47921">
        <w:rPr>
          <w:rFonts w:ascii="Century Gothic" w:hAnsi="Century Gothic" w:cs="Arial"/>
          <w:bCs/>
          <w:sz w:val="20"/>
        </w:rPr>
        <w:t>Pr</w:t>
      </w:r>
      <w:proofErr w:type="spellEnd"/>
      <w:r w:rsidRPr="00E47921">
        <w:rPr>
          <w:rFonts w:ascii="Century Gothic" w:hAnsi="Century Gothic" w:cs="Arial"/>
          <w:bCs/>
          <w:sz w:val="20"/>
        </w:rPr>
        <w:t>, vložka 1182</w:t>
      </w:r>
      <w:r w:rsidRPr="00DC651D">
        <w:rPr>
          <w:rFonts w:ascii="Century Gothic" w:hAnsi="Century Gothic" w:cs="Arial"/>
          <w:bCs/>
        </w:rPr>
        <w:br/>
      </w:r>
      <w:r>
        <w:rPr>
          <w:rFonts w:ascii="Century Gothic" w:hAnsi="Century Gothic" w:cs="Arial"/>
        </w:rPr>
        <w:t>zastoupená Mgr. Janou Klementovou, ředitelkou muzea</w:t>
      </w:r>
    </w:p>
    <w:p w:rsidR="00C6318B" w:rsidRDefault="00C6318B" w:rsidP="00C6318B">
      <w:pPr>
        <w:spacing w:after="0" w:line="240" w:lineRule="auto"/>
        <w:rPr>
          <w:rFonts w:ascii="Century Gothic" w:hAnsi="Century Gothic" w:cs="Arial"/>
        </w:rPr>
      </w:pPr>
      <w:r w:rsidRPr="00DC651D">
        <w:rPr>
          <w:rFonts w:ascii="Century Gothic" w:hAnsi="Century Gothic" w:cs="Arial"/>
        </w:rPr>
        <w:t>IČO: 00069850, DIČ: CZ00069850</w:t>
      </w:r>
      <w:r w:rsidRPr="00DC651D">
        <w:rPr>
          <w:rFonts w:ascii="Century Gothic" w:hAnsi="Century Gothic" w:cs="Arial"/>
        </w:rPr>
        <w:br/>
        <w:t xml:space="preserve">bankovní spojení: </w:t>
      </w:r>
      <w:proofErr w:type="spellStart"/>
      <w:r w:rsidR="00135ABE">
        <w:rPr>
          <w:rFonts w:ascii="Century Gothic" w:hAnsi="Century Gothic" w:cs="Arial"/>
        </w:rPr>
        <w:t>xxxxxxxx</w:t>
      </w:r>
      <w:proofErr w:type="spellEnd"/>
      <w:r w:rsidRPr="00DC651D">
        <w:rPr>
          <w:rFonts w:ascii="Century Gothic" w:hAnsi="Century Gothic" w:cs="Arial"/>
        </w:rPr>
        <w:t xml:space="preserve">, č. ú: </w:t>
      </w:r>
      <w:proofErr w:type="spellStart"/>
      <w:r w:rsidR="00135ABE">
        <w:rPr>
          <w:rFonts w:ascii="Century Gothic" w:hAnsi="Century Gothic" w:cs="Arial"/>
        </w:rPr>
        <w:t>xxxxxxxxxxx</w:t>
      </w:r>
      <w:proofErr w:type="spellEnd"/>
    </w:p>
    <w:p w:rsidR="00C6318B" w:rsidRPr="00D1252A" w:rsidRDefault="00C6318B" w:rsidP="00C6318B">
      <w:pPr>
        <w:tabs>
          <w:tab w:val="left" w:pos="3994"/>
        </w:tabs>
        <w:spacing w:before="240"/>
        <w:rPr>
          <w:rFonts w:ascii="Century Gothic" w:hAnsi="Century Gothic" w:cs="Arial"/>
        </w:rPr>
      </w:pPr>
      <w:r w:rsidRPr="00D1252A">
        <w:rPr>
          <w:rFonts w:ascii="Century Gothic" w:hAnsi="Century Gothic" w:cs="Arial"/>
        </w:rPr>
        <w:t>(dále jen „</w:t>
      </w:r>
      <w:r w:rsidRPr="00D1252A">
        <w:rPr>
          <w:rFonts w:ascii="Century Gothic" w:hAnsi="Century Gothic" w:cs="Arial"/>
          <w:b/>
          <w:bCs/>
        </w:rPr>
        <w:t>Objednatel</w:t>
      </w:r>
      <w:r w:rsidRPr="00D1252A">
        <w:rPr>
          <w:rFonts w:ascii="Century Gothic" w:hAnsi="Century Gothic" w:cs="Arial"/>
        </w:rPr>
        <w:t>“)</w:t>
      </w:r>
      <w:r w:rsidRPr="00D1252A">
        <w:rPr>
          <w:rFonts w:ascii="Century Gothic" w:hAnsi="Century Gothic" w:cs="Arial"/>
        </w:rPr>
        <w:tab/>
      </w:r>
    </w:p>
    <w:p w:rsidR="00C6318B" w:rsidRPr="00D1252A" w:rsidRDefault="00C6318B" w:rsidP="00C6318B">
      <w:pPr>
        <w:rPr>
          <w:rFonts w:ascii="Century Gothic" w:hAnsi="Century Gothic" w:cs="Arial"/>
        </w:rPr>
      </w:pPr>
      <w:r w:rsidRPr="00D1252A">
        <w:rPr>
          <w:rFonts w:ascii="Century Gothic" w:hAnsi="Century Gothic" w:cs="Arial"/>
        </w:rPr>
        <w:t>a</w:t>
      </w:r>
    </w:p>
    <w:p w:rsidR="00C6318B" w:rsidRDefault="00C6318B" w:rsidP="00C6318B">
      <w:pPr>
        <w:pStyle w:val="Bezmezer"/>
        <w:rPr>
          <w:rFonts w:ascii="Century Gothic" w:hAnsi="Century Gothic"/>
        </w:rPr>
      </w:pPr>
      <w:bookmarkStart w:id="1" w:name="_Hlk152663774"/>
      <w:r w:rsidRPr="00B17133">
        <w:rPr>
          <w:rFonts w:ascii="Century Gothic" w:hAnsi="Century Gothic" w:cs="Arial"/>
          <w:b/>
          <w:bCs/>
        </w:rPr>
        <w:t xml:space="preserve">AIR </w:t>
      </w:r>
      <w:proofErr w:type="spellStart"/>
      <w:r w:rsidRPr="00B17133">
        <w:rPr>
          <w:rFonts w:ascii="Century Gothic" w:hAnsi="Century Gothic" w:cs="Arial"/>
          <w:b/>
          <w:bCs/>
        </w:rPr>
        <w:t>TECHNIC</w:t>
      </w:r>
      <w:proofErr w:type="spellEnd"/>
      <w:r w:rsidRPr="00B17133">
        <w:rPr>
          <w:rFonts w:ascii="Century Gothic" w:hAnsi="Century Gothic" w:cs="Arial"/>
          <w:b/>
          <w:bCs/>
        </w:rPr>
        <w:t xml:space="preserve"> </w:t>
      </w:r>
      <w:proofErr w:type="spellStart"/>
      <w:r w:rsidRPr="00B17133">
        <w:rPr>
          <w:rFonts w:ascii="Century Gothic" w:hAnsi="Century Gothic" w:cs="Arial"/>
          <w:b/>
          <w:bCs/>
        </w:rPr>
        <w:t>Clima</w:t>
      </w:r>
      <w:proofErr w:type="spellEnd"/>
      <w:r w:rsidRPr="00B17133">
        <w:rPr>
          <w:rFonts w:ascii="Century Gothic" w:hAnsi="Century Gothic" w:cs="Arial"/>
          <w:b/>
          <w:bCs/>
        </w:rPr>
        <w:t xml:space="preserve"> s.r.o.</w:t>
      </w:r>
      <w:r w:rsidRPr="00B17133">
        <w:rPr>
          <w:rFonts w:ascii="Century Gothic" w:hAnsi="Century Gothic" w:cs="Arial"/>
          <w:b/>
          <w:bCs/>
        </w:rPr>
        <w:br/>
      </w:r>
      <w:r>
        <w:rPr>
          <w:rFonts w:ascii="Century Gothic" w:hAnsi="Century Gothic"/>
        </w:rPr>
        <w:t xml:space="preserve">se sídlem </w:t>
      </w:r>
      <w:r w:rsidRPr="00B17133">
        <w:rPr>
          <w:rFonts w:ascii="Century Gothic" w:hAnsi="Century Gothic"/>
        </w:rPr>
        <w:t xml:space="preserve">Butovická 296/14, 158 00 Praha 5 </w:t>
      </w:r>
    </w:p>
    <w:p w:rsidR="00C6318B" w:rsidRPr="00DD5E05" w:rsidRDefault="00C6318B" w:rsidP="00C6318B">
      <w:pPr>
        <w:pStyle w:val="Bezmezer"/>
        <w:rPr>
          <w:rFonts w:ascii="Century Gothic" w:hAnsi="Century Gothic"/>
          <w:sz w:val="20"/>
        </w:rPr>
      </w:pPr>
      <w:r w:rsidRPr="00DD5E05">
        <w:rPr>
          <w:rFonts w:ascii="Century Gothic" w:hAnsi="Century Gothic"/>
          <w:sz w:val="20"/>
        </w:rPr>
        <w:t>Zapsáno u MS v Praze, oddíl C, vložka 239728</w:t>
      </w:r>
    </w:p>
    <w:p w:rsidR="00C6318B" w:rsidRPr="00B17133" w:rsidRDefault="00C6318B" w:rsidP="00C6318B">
      <w:pPr>
        <w:pStyle w:val="Bezmezer"/>
        <w:rPr>
          <w:rFonts w:ascii="Century Gothic" w:hAnsi="Century Gothic"/>
        </w:rPr>
      </w:pPr>
      <w:r w:rsidRPr="00B17133">
        <w:rPr>
          <w:rFonts w:ascii="Century Gothic" w:hAnsi="Century Gothic"/>
        </w:rPr>
        <w:t>Zastoupená Ing. Jan</w:t>
      </w:r>
      <w:r>
        <w:rPr>
          <w:rFonts w:ascii="Century Gothic" w:hAnsi="Century Gothic"/>
        </w:rPr>
        <w:t>em</w:t>
      </w:r>
      <w:r w:rsidRPr="00B17133">
        <w:rPr>
          <w:rFonts w:ascii="Century Gothic" w:hAnsi="Century Gothic"/>
        </w:rPr>
        <w:t xml:space="preserve"> Pavlíč</w:t>
      </w:r>
      <w:r>
        <w:rPr>
          <w:rFonts w:ascii="Century Gothic" w:hAnsi="Century Gothic"/>
        </w:rPr>
        <w:t>kem</w:t>
      </w:r>
    </w:p>
    <w:p w:rsidR="00C6318B" w:rsidRPr="00B17133" w:rsidRDefault="00C6318B" w:rsidP="00C6318B">
      <w:pPr>
        <w:pStyle w:val="Bezmezer"/>
        <w:rPr>
          <w:rFonts w:ascii="Century Gothic" w:hAnsi="Century Gothic"/>
        </w:rPr>
      </w:pPr>
      <w:r w:rsidRPr="00B17133">
        <w:rPr>
          <w:rFonts w:ascii="Century Gothic" w:hAnsi="Century Gothic"/>
        </w:rPr>
        <w:t>IČ</w:t>
      </w:r>
      <w:r>
        <w:rPr>
          <w:rFonts w:ascii="Century Gothic" w:hAnsi="Century Gothic"/>
        </w:rPr>
        <w:t>O:</w:t>
      </w:r>
      <w:r w:rsidRPr="00B17133">
        <w:rPr>
          <w:rFonts w:ascii="Century Gothic" w:hAnsi="Century Gothic"/>
        </w:rPr>
        <w:t xml:space="preserve"> 03908232</w:t>
      </w:r>
      <w:r>
        <w:rPr>
          <w:rFonts w:ascii="Century Gothic" w:hAnsi="Century Gothic"/>
        </w:rPr>
        <w:t>,</w:t>
      </w:r>
      <w:r w:rsidRPr="00B17133">
        <w:rPr>
          <w:rFonts w:ascii="Century Gothic" w:hAnsi="Century Gothic"/>
        </w:rPr>
        <w:t xml:space="preserve"> DIČ</w:t>
      </w:r>
      <w:r>
        <w:rPr>
          <w:rFonts w:ascii="Century Gothic" w:hAnsi="Century Gothic"/>
        </w:rPr>
        <w:t>:</w:t>
      </w:r>
      <w:r w:rsidRPr="00B17133">
        <w:rPr>
          <w:rFonts w:ascii="Century Gothic" w:hAnsi="Century Gothic"/>
        </w:rPr>
        <w:t xml:space="preserve"> CZ03908232</w:t>
      </w:r>
    </w:p>
    <w:p w:rsidR="00C6318B" w:rsidRPr="00B17133" w:rsidRDefault="00C6318B" w:rsidP="00C6318B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>b</w:t>
      </w:r>
      <w:r w:rsidRPr="00B17133">
        <w:rPr>
          <w:rFonts w:ascii="Century Gothic" w:hAnsi="Century Gothic"/>
        </w:rPr>
        <w:t xml:space="preserve">ankovní spojení – číslo účtu: </w:t>
      </w:r>
      <w:proofErr w:type="spellStart"/>
      <w:r w:rsidR="00135ABE">
        <w:rPr>
          <w:rFonts w:ascii="Century Gothic" w:hAnsi="Century Gothic"/>
        </w:rPr>
        <w:t>xxxxxxxxxxxxxxxxxx</w:t>
      </w:r>
      <w:proofErr w:type="spellEnd"/>
    </w:p>
    <w:p w:rsidR="00C6318B" w:rsidRDefault="00C6318B" w:rsidP="00C6318B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tel: +420</w:t>
      </w:r>
      <w:r w:rsidRPr="00B17133">
        <w:rPr>
          <w:rFonts w:ascii="Century Gothic" w:hAnsi="Century Gothic"/>
        </w:rPr>
        <w:t xml:space="preserve"> </w:t>
      </w:r>
      <w:proofErr w:type="spellStart"/>
      <w:r w:rsidR="00135ABE">
        <w:rPr>
          <w:rFonts w:ascii="Century Gothic" w:hAnsi="Century Gothic"/>
        </w:rPr>
        <w:t>xxxxxxxxxxxx</w:t>
      </w:r>
      <w:proofErr w:type="spellEnd"/>
      <w:r w:rsidRPr="00B17133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 xml:space="preserve">e-mail: </w:t>
      </w:r>
      <w:r w:rsidR="00135ABE">
        <w:rPr>
          <w:rFonts w:ascii="Century Gothic" w:hAnsi="Century Gothic"/>
        </w:rPr>
        <w:t>xxxxxxxxxxxxxxxxxxxx</w:t>
      </w:r>
      <w:bookmarkStart w:id="2" w:name="_GoBack"/>
      <w:bookmarkEnd w:id="2"/>
    </w:p>
    <w:p w:rsidR="00C6318B" w:rsidRPr="00B17133" w:rsidRDefault="00C6318B" w:rsidP="00C6318B">
      <w:pPr>
        <w:spacing w:after="0" w:line="240" w:lineRule="auto"/>
        <w:rPr>
          <w:rFonts w:ascii="Century Gothic" w:hAnsi="Century Gothic" w:cs="Arial"/>
        </w:rPr>
      </w:pPr>
    </w:p>
    <w:p w:rsidR="00C6318B" w:rsidRPr="00D1252A" w:rsidRDefault="00C6318B" w:rsidP="00C6318B">
      <w:pPr>
        <w:rPr>
          <w:rFonts w:ascii="Century Gothic" w:hAnsi="Century Gothic" w:cs="Arial"/>
        </w:rPr>
      </w:pPr>
      <w:r w:rsidRPr="00D1252A">
        <w:rPr>
          <w:rFonts w:ascii="Century Gothic" w:hAnsi="Century Gothic" w:cs="Arial"/>
        </w:rPr>
        <w:t>(dále jen „</w:t>
      </w:r>
      <w:r w:rsidRPr="00D1252A">
        <w:rPr>
          <w:rFonts w:ascii="Century Gothic" w:hAnsi="Century Gothic" w:cs="Arial"/>
          <w:b/>
          <w:bCs/>
        </w:rPr>
        <w:t>Zhotovitel</w:t>
      </w:r>
      <w:r w:rsidRPr="00D1252A">
        <w:rPr>
          <w:rFonts w:ascii="Century Gothic" w:hAnsi="Century Gothic" w:cs="Arial"/>
        </w:rPr>
        <w:t>“)</w:t>
      </w:r>
    </w:p>
    <w:p w:rsidR="00C6318B" w:rsidRDefault="00C6318B" w:rsidP="00C6318B">
      <w:pPr>
        <w:spacing w:after="240"/>
        <w:rPr>
          <w:rFonts w:ascii="Century Gothic" w:hAnsi="Century Gothic" w:cs="Arial"/>
        </w:rPr>
      </w:pPr>
      <w:r w:rsidRPr="00D1252A">
        <w:rPr>
          <w:rFonts w:ascii="Century Gothic" w:hAnsi="Century Gothic" w:cs="Arial"/>
        </w:rPr>
        <w:t>(Společně též jako „</w:t>
      </w:r>
      <w:r w:rsidRPr="00D1252A">
        <w:rPr>
          <w:rFonts w:ascii="Century Gothic" w:hAnsi="Century Gothic" w:cs="Arial"/>
          <w:b/>
          <w:bCs/>
        </w:rPr>
        <w:t>Strany</w:t>
      </w:r>
      <w:r w:rsidRPr="00D1252A">
        <w:rPr>
          <w:rFonts w:ascii="Century Gothic" w:hAnsi="Century Gothic" w:cs="Arial"/>
        </w:rPr>
        <w:t>“ a jednotlivě jako „</w:t>
      </w:r>
      <w:r w:rsidRPr="00D1252A">
        <w:rPr>
          <w:rFonts w:ascii="Century Gothic" w:hAnsi="Century Gothic" w:cs="Arial"/>
          <w:b/>
          <w:bCs/>
        </w:rPr>
        <w:t>Strana</w:t>
      </w:r>
      <w:r w:rsidRPr="00D1252A">
        <w:rPr>
          <w:rFonts w:ascii="Century Gothic" w:hAnsi="Century Gothic" w:cs="Arial"/>
        </w:rPr>
        <w:t>“).</w:t>
      </w:r>
    </w:p>
    <w:p w:rsidR="00C6318B" w:rsidRDefault="00C6318B" w:rsidP="00C6318B">
      <w:pPr>
        <w:spacing w:after="240"/>
        <w:rPr>
          <w:rFonts w:ascii="Century Gothic" w:hAnsi="Century Gothic" w:cs="Arial"/>
        </w:rPr>
      </w:pPr>
    </w:p>
    <w:p w:rsidR="00C6318B" w:rsidRPr="00EA3B61" w:rsidRDefault="00C6318B" w:rsidP="00C6318B">
      <w:pPr>
        <w:pStyle w:val="Odstavecseseznamem"/>
        <w:numPr>
          <w:ilvl w:val="0"/>
          <w:numId w:val="3"/>
        </w:numPr>
        <w:spacing w:after="240" w:line="240" w:lineRule="auto"/>
        <w:ind w:left="0" w:hanging="11"/>
        <w:jc w:val="center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>PŘEDÁNÍ</w:t>
      </w:r>
    </w:p>
    <w:p w:rsidR="00C6318B" w:rsidRDefault="00C6318B" w:rsidP="00C6318B">
      <w:pPr>
        <w:pStyle w:val="Level2"/>
        <w:numPr>
          <w:ilvl w:val="1"/>
          <w:numId w:val="2"/>
        </w:numPr>
        <w:spacing w:before="120" w:line="240" w:lineRule="auto"/>
        <w:ind w:left="567" w:hanging="567"/>
        <w:outlineLvl w:val="2"/>
        <w:rPr>
          <w:rFonts w:ascii="Century Gothic" w:hAnsi="Century Gothic" w:cs="Arial"/>
        </w:rPr>
      </w:pPr>
      <w:r w:rsidRPr="00665A88">
        <w:rPr>
          <w:rFonts w:ascii="Century Gothic" w:hAnsi="Century Gothic" w:cs="Arial"/>
        </w:rPr>
        <w:t xml:space="preserve">Tento protokol zachycuje předání a převzetí Předmětu k provedení Díla specifikovaného v článku </w:t>
      </w:r>
      <w:r>
        <w:rPr>
          <w:rFonts w:ascii="Century Gothic" w:hAnsi="Century Gothic" w:cs="Arial"/>
        </w:rPr>
        <w:t>1.1</w:t>
      </w:r>
      <w:r w:rsidRPr="00665A88">
        <w:rPr>
          <w:rFonts w:ascii="Century Gothic" w:hAnsi="Century Gothic" w:cs="Arial"/>
        </w:rPr>
        <w:fldChar w:fldCharType="begin"/>
      </w:r>
      <w:r w:rsidRPr="00665A88">
        <w:rPr>
          <w:rFonts w:ascii="Century Gothic" w:hAnsi="Century Gothic" w:cs="Arial"/>
        </w:rPr>
        <w:instrText xml:space="preserve"> REF _Ref156226320 \r \h  \* MERGEFORMAT </w:instrText>
      </w:r>
      <w:r w:rsidRPr="00665A88">
        <w:rPr>
          <w:rFonts w:ascii="Century Gothic" w:hAnsi="Century Gothic" w:cs="Arial"/>
        </w:rPr>
      </w:r>
      <w:r w:rsidRPr="00665A88">
        <w:rPr>
          <w:rFonts w:ascii="Century Gothic" w:hAnsi="Century Gothic" w:cs="Arial"/>
        </w:rPr>
        <w:fldChar w:fldCharType="end"/>
      </w:r>
      <w:r w:rsidRPr="00665A88">
        <w:rPr>
          <w:rFonts w:ascii="Century Gothic" w:hAnsi="Century Gothic" w:cs="Arial"/>
        </w:rPr>
        <w:t>. Smlouvy.</w:t>
      </w:r>
    </w:p>
    <w:p w:rsidR="00C6318B" w:rsidRPr="002824E2" w:rsidRDefault="00C6318B" w:rsidP="00C6318B">
      <w:pPr>
        <w:pStyle w:val="Level2"/>
        <w:numPr>
          <w:ilvl w:val="0"/>
          <w:numId w:val="0"/>
        </w:numPr>
        <w:spacing w:before="120" w:line="240" w:lineRule="auto"/>
        <w:outlineLvl w:val="2"/>
        <w:rPr>
          <w:rFonts w:ascii="Century Gothic" w:hAnsi="Century Gothic" w:cs="Arial"/>
        </w:rPr>
      </w:pPr>
    </w:p>
    <w:p w:rsidR="00C6318B" w:rsidRPr="002824E2" w:rsidRDefault="00C6318B" w:rsidP="00C6318B">
      <w:pPr>
        <w:pStyle w:val="Level2"/>
        <w:numPr>
          <w:ilvl w:val="1"/>
          <w:numId w:val="2"/>
        </w:numPr>
        <w:spacing w:before="120" w:line="240" w:lineRule="auto"/>
        <w:ind w:left="567" w:hanging="567"/>
        <w:outlineLvl w:val="2"/>
        <w:rPr>
          <w:rFonts w:ascii="Century Gothic" w:hAnsi="Century Gothic" w:cs="Arial"/>
        </w:rPr>
      </w:pPr>
      <w:r w:rsidRPr="002824E2">
        <w:rPr>
          <w:rFonts w:ascii="Century Gothic" w:hAnsi="Century Gothic" w:cs="Arial"/>
        </w:rPr>
        <w:t xml:space="preserve">Předmět byl předán k provedení Díla dne </w:t>
      </w:r>
      <w:r>
        <w:rPr>
          <w:rFonts w:ascii="Century Gothic" w:hAnsi="Century Gothic" w:cs="Arial"/>
        </w:rPr>
        <w:t>……………</w:t>
      </w:r>
      <w:r w:rsidRPr="00C94413">
        <w:rPr>
          <w:rFonts w:ascii="Century Gothic" w:hAnsi="Century Gothic" w:cs="Arial"/>
        </w:rPr>
        <w:t>………</w:t>
      </w:r>
      <w:r>
        <w:rPr>
          <w:rFonts w:ascii="Century Gothic" w:hAnsi="Century Gothic" w:cs="Arial"/>
        </w:rPr>
        <w:t>…</w:t>
      </w:r>
      <w:r w:rsidRPr="00C94413">
        <w:rPr>
          <w:rFonts w:ascii="Century Gothic" w:hAnsi="Century Gothic" w:cs="Arial"/>
        </w:rPr>
        <w:t>…………</w:t>
      </w:r>
      <w:r>
        <w:rPr>
          <w:rFonts w:ascii="Century Gothic" w:hAnsi="Century Gothic" w:cs="Arial"/>
        </w:rPr>
        <w:t>…………….</w:t>
      </w:r>
    </w:p>
    <w:p w:rsidR="00C6318B" w:rsidRPr="00C94413" w:rsidRDefault="00C6318B" w:rsidP="00C6318B">
      <w:pPr>
        <w:pStyle w:val="Level2"/>
        <w:numPr>
          <w:ilvl w:val="0"/>
          <w:numId w:val="0"/>
        </w:numPr>
        <w:spacing w:before="120" w:line="240" w:lineRule="auto"/>
        <w:ind w:left="567"/>
        <w:outlineLvl w:val="2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Jméno přebírajícího nebo jeho oprávněného zástupce </w:t>
      </w:r>
    </w:p>
    <w:p w:rsidR="00C6318B" w:rsidRPr="00C94413" w:rsidRDefault="00C6318B" w:rsidP="00C6318B">
      <w:pPr>
        <w:pStyle w:val="Level2"/>
        <w:numPr>
          <w:ilvl w:val="0"/>
          <w:numId w:val="0"/>
        </w:numPr>
        <w:spacing w:before="120" w:line="240" w:lineRule="auto"/>
        <w:ind w:left="567"/>
        <w:outlineLvl w:val="2"/>
        <w:rPr>
          <w:rFonts w:ascii="Century Gothic" w:hAnsi="Century Gothic" w:cs="Arial"/>
        </w:rPr>
      </w:pPr>
      <w:r w:rsidRPr="00C94413">
        <w:rPr>
          <w:rFonts w:ascii="Century Gothic" w:hAnsi="Century Gothic" w:cs="Arial"/>
        </w:rPr>
        <w:t>OP:……………………………podpis……………………………………………</w:t>
      </w:r>
      <w:r>
        <w:rPr>
          <w:rFonts w:ascii="Century Gothic" w:hAnsi="Century Gothic" w:cs="Arial"/>
        </w:rPr>
        <w:t>…</w:t>
      </w:r>
      <w:r w:rsidRPr="00C94413">
        <w:rPr>
          <w:rFonts w:ascii="Century Gothic" w:hAnsi="Century Gothic" w:cs="Arial"/>
        </w:rPr>
        <w:t>………</w:t>
      </w:r>
      <w:proofErr w:type="gramStart"/>
      <w:r w:rsidRPr="00C94413">
        <w:rPr>
          <w:rFonts w:ascii="Century Gothic" w:hAnsi="Century Gothic" w:cs="Arial"/>
        </w:rPr>
        <w:t>…</w:t>
      </w:r>
      <w:r>
        <w:rPr>
          <w:rFonts w:ascii="Century Gothic" w:hAnsi="Century Gothic" w:cs="Arial"/>
        </w:rPr>
        <w:t>..</w:t>
      </w:r>
      <w:proofErr w:type="gramEnd"/>
    </w:p>
    <w:p w:rsidR="00C6318B" w:rsidRPr="00C94413" w:rsidRDefault="00C6318B" w:rsidP="00C6318B">
      <w:pPr>
        <w:pStyle w:val="Level2"/>
        <w:numPr>
          <w:ilvl w:val="0"/>
          <w:numId w:val="0"/>
        </w:numPr>
        <w:spacing w:before="120" w:line="240" w:lineRule="auto"/>
        <w:ind w:left="567"/>
        <w:outlineLvl w:val="2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D</w:t>
      </w:r>
      <w:r w:rsidRPr="00C94413">
        <w:rPr>
          <w:rFonts w:ascii="Century Gothic" w:hAnsi="Century Gothic" w:cs="Arial"/>
        </w:rPr>
        <w:t>ne……………….………………….………………………………………</w:t>
      </w:r>
      <w:r>
        <w:rPr>
          <w:rFonts w:ascii="Century Gothic" w:hAnsi="Century Gothic" w:cs="Arial"/>
        </w:rPr>
        <w:t>……………………</w:t>
      </w:r>
    </w:p>
    <w:p w:rsidR="00C6318B" w:rsidRDefault="00C6318B" w:rsidP="00C6318B">
      <w:pPr>
        <w:pStyle w:val="Level2"/>
        <w:numPr>
          <w:ilvl w:val="0"/>
          <w:numId w:val="0"/>
        </w:numPr>
        <w:spacing w:before="120" w:line="240" w:lineRule="auto"/>
        <w:ind w:left="567"/>
        <w:outlineLvl w:val="2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Za </w:t>
      </w:r>
      <w:r w:rsidRPr="00C94413">
        <w:rPr>
          <w:rFonts w:ascii="Century Gothic" w:hAnsi="Century Gothic" w:cs="Arial"/>
        </w:rPr>
        <w:t xml:space="preserve">předávajícího </w:t>
      </w:r>
      <w:r>
        <w:rPr>
          <w:rFonts w:ascii="Century Gothic" w:hAnsi="Century Gothic" w:cs="Arial"/>
        </w:rPr>
        <w:t>p</w:t>
      </w:r>
      <w:r w:rsidRPr="00C94413">
        <w:rPr>
          <w:rFonts w:ascii="Century Gothic" w:hAnsi="Century Gothic" w:cs="Arial"/>
        </w:rPr>
        <w:t>ředal:……………….……………………………………</w:t>
      </w:r>
      <w:r>
        <w:rPr>
          <w:rFonts w:ascii="Century Gothic" w:hAnsi="Century Gothic" w:cs="Arial"/>
        </w:rPr>
        <w:t>……………….</w:t>
      </w:r>
    </w:p>
    <w:p w:rsidR="00C6318B" w:rsidRPr="002824E2" w:rsidRDefault="00C6318B" w:rsidP="00C6318B">
      <w:pPr>
        <w:pStyle w:val="Level2"/>
        <w:numPr>
          <w:ilvl w:val="0"/>
          <w:numId w:val="0"/>
        </w:numPr>
        <w:spacing w:before="120" w:line="240" w:lineRule="auto"/>
        <w:ind w:left="680" w:hanging="680"/>
        <w:outlineLvl w:val="2"/>
        <w:rPr>
          <w:rFonts w:ascii="Century Gothic" w:hAnsi="Century Gothic" w:cs="Arial"/>
        </w:rPr>
      </w:pPr>
    </w:p>
    <w:p w:rsidR="00C6318B" w:rsidRPr="002824E2" w:rsidRDefault="00C6318B" w:rsidP="00C6318B">
      <w:pPr>
        <w:pStyle w:val="Level2"/>
        <w:numPr>
          <w:ilvl w:val="1"/>
          <w:numId w:val="2"/>
        </w:numPr>
        <w:spacing w:before="120" w:line="240" w:lineRule="auto"/>
        <w:ind w:left="567" w:hanging="567"/>
        <w:outlineLvl w:val="2"/>
        <w:rPr>
          <w:rFonts w:ascii="Century Gothic" w:hAnsi="Century Gothic" w:cs="Arial"/>
        </w:rPr>
      </w:pPr>
      <w:r w:rsidRPr="002824E2">
        <w:rPr>
          <w:rFonts w:ascii="Century Gothic" w:hAnsi="Century Gothic" w:cs="Arial"/>
        </w:rPr>
        <w:t>Ostatní ujednání:</w:t>
      </w:r>
    </w:p>
    <w:p w:rsidR="00C6318B" w:rsidRPr="002824E2" w:rsidRDefault="00C6318B" w:rsidP="00C6318B">
      <w:pPr>
        <w:pStyle w:val="Body2"/>
        <w:rPr>
          <w:rFonts w:ascii="Century Gothic" w:hAnsi="Century Gothic" w:cs="Arial"/>
          <w:i/>
          <w:iCs/>
        </w:rPr>
      </w:pPr>
      <w:r w:rsidRPr="002824E2">
        <w:rPr>
          <w:rFonts w:ascii="Century Gothic" w:hAnsi="Century Gothic" w:cs="Arial"/>
          <w:i/>
          <w:iCs/>
          <w:u w:val="single"/>
        </w:rPr>
        <w:t>Dokumentace</w:t>
      </w:r>
      <w:r w:rsidRPr="002824E2">
        <w:rPr>
          <w:rFonts w:ascii="Century Gothic" w:hAnsi="Century Gothic" w:cs="Arial"/>
          <w:i/>
          <w:iCs/>
        </w:rPr>
        <w:t>:</w:t>
      </w:r>
      <w:r>
        <w:rPr>
          <w:rFonts w:ascii="Century Gothic" w:hAnsi="Century Gothic" w:cs="Arial"/>
          <w:i/>
          <w:iCs/>
        </w:rPr>
        <w:t xml:space="preserve"> </w:t>
      </w:r>
    </w:p>
    <w:p w:rsidR="00C6318B" w:rsidRPr="00DD5E05" w:rsidRDefault="00C6318B" w:rsidP="00C6318B">
      <w:pPr>
        <w:pStyle w:val="a"/>
        <w:rPr>
          <w:rFonts w:ascii="Century Gothic" w:hAnsi="Century Gothic" w:cs="Arial"/>
          <w:lang w:val="cs-CZ"/>
        </w:rPr>
      </w:pPr>
      <w:r w:rsidRPr="002824E2">
        <w:rPr>
          <w:rFonts w:ascii="Century Gothic" w:hAnsi="Century Gothic" w:cs="Arial"/>
          <w:lang w:val="cs-CZ"/>
        </w:rPr>
        <w:t>__________________________________________________________________________</w:t>
      </w:r>
      <w:bookmarkStart w:id="3" w:name="bookmark-name-4452_0.4"/>
      <w:bookmarkStart w:id="4" w:name="bookmark-name-4508_0.5"/>
      <w:bookmarkEnd w:id="3"/>
      <w:bookmarkEnd w:id="4"/>
      <w:r w:rsidRPr="002824E2">
        <w:rPr>
          <w:rFonts w:ascii="Century Gothic" w:hAnsi="Century Gothic" w:cs="Arial"/>
          <w:lang w:val="cs-CZ"/>
        </w:rPr>
        <w:t>__________________________________________________________________________________________</w:t>
      </w:r>
    </w:p>
    <w:p w:rsidR="00C6318B" w:rsidRDefault="00C6318B" w:rsidP="00C6318B">
      <w:pPr>
        <w:pStyle w:val="Body2"/>
        <w:rPr>
          <w:rFonts w:ascii="Century Gothic" w:hAnsi="Century Gothic" w:cs="Arial"/>
          <w:i/>
          <w:iCs/>
          <w:u w:val="single"/>
        </w:rPr>
      </w:pPr>
    </w:p>
    <w:p w:rsidR="00C6318B" w:rsidRDefault="00C6318B" w:rsidP="00C6318B">
      <w:pPr>
        <w:pStyle w:val="Body2"/>
        <w:rPr>
          <w:rFonts w:ascii="Century Gothic" w:hAnsi="Century Gothic" w:cs="Arial"/>
          <w:i/>
          <w:iCs/>
          <w:u w:val="single"/>
        </w:rPr>
      </w:pPr>
    </w:p>
    <w:p w:rsidR="00C6318B" w:rsidRPr="002824E2" w:rsidRDefault="00C6318B" w:rsidP="00C6318B">
      <w:pPr>
        <w:pStyle w:val="Body2"/>
        <w:rPr>
          <w:rFonts w:ascii="Century Gothic" w:hAnsi="Century Gothic" w:cs="Arial"/>
          <w:i/>
          <w:iCs/>
        </w:rPr>
      </w:pPr>
      <w:r w:rsidRPr="002824E2">
        <w:rPr>
          <w:rFonts w:ascii="Century Gothic" w:hAnsi="Century Gothic" w:cs="Arial"/>
          <w:i/>
          <w:iCs/>
          <w:u w:val="single"/>
        </w:rPr>
        <w:lastRenderedPageBreak/>
        <w:t>Popis stavu Díla a Předmětu</w:t>
      </w:r>
      <w:r w:rsidRPr="002824E2">
        <w:rPr>
          <w:rFonts w:ascii="Century Gothic" w:hAnsi="Century Gothic" w:cs="Arial"/>
          <w:i/>
          <w:iCs/>
        </w:rPr>
        <w:t>:</w:t>
      </w:r>
    </w:p>
    <w:p w:rsidR="00C6318B" w:rsidRPr="002824E2" w:rsidRDefault="00C6318B" w:rsidP="00C6318B">
      <w:pPr>
        <w:pStyle w:val="a"/>
        <w:rPr>
          <w:rFonts w:ascii="Century Gothic" w:hAnsi="Century Gothic" w:cs="Arial"/>
          <w:lang w:val="cs-CZ"/>
        </w:rPr>
      </w:pPr>
      <w:r w:rsidRPr="002824E2">
        <w:rPr>
          <w:rFonts w:ascii="Century Gothic" w:hAnsi="Century Gothic" w:cs="Arial"/>
          <w:lang w:val="cs-CZ"/>
        </w:rPr>
        <w:t>____________________________________________________________________________________________________________________________________________________________________</w:t>
      </w:r>
    </w:p>
    <w:p w:rsidR="00C6318B" w:rsidRPr="002824E2" w:rsidRDefault="00C6318B" w:rsidP="00C6318B">
      <w:pPr>
        <w:pStyle w:val="Body2"/>
        <w:rPr>
          <w:rFonts w:ascii="Century Gothic" w:hAnsi="Century Gothic" w:cs="Arial"/>
          <w:i/>
          <w:iCs/>
          <w:u w:val="single"/>
        </w:rPr>
      </w:pPr>
    </w:p>
    <w:p w:rsidR="00C6318B" w:rsidRPr="002824E2" w:rsidRDefault="00C6318B" w:rsidP="00C6318B">
      <w:pPr>
        <w:pStyle w:val="Body2"/>
        <w:rPr>
          <w:rFonts w:ascii="Century Gothic" w:hAnsi="Century Gothic" w:cs="Arial"/>
          <w:i/>
          <w:iCs/>
          <w:u w:val="single"/>
        </w:rPr>
      </w:pPr>
      <w:r w:rsidRPr="002824E2">
        <w:rPr>
          <w:rFonts w:ascii="Century Gothic" w:hAnsi="Century Gothic" w:cs="Arial"/>
          <w:i/>
          <w:iCs/>
          <w:u w:val="single"/>
        </w:rPr>
        <w:t>Případné zjištěné vady či nedodělky:</w:t>
      </w:r>
    </w:p>
    <w:p w:rsidR="00C6318B" w:rsidRPr="002824E2" w:rsidRDefault="00C6318B" w:rsidP="00C6318B">
      <w:pPr>
        <w:pStyle w:val="a"/>
        <w:rPr>
          <w:rFonts w:ascii="Century Gothic" w:hAnsi="Century Gothic" w:cs="Arial"/>
          <w:lang w:val="cs-CZ"/>
        </w:rPr>
      </w:pPr>
      <w:r w:rsidRPr="002824E2">
        <w:rPr>
          <w:rFonts w:ascii="Century Gothic" w:hAnsi="Century Gothic" w:cs="Arial"/>
          <w:lang w:val="cs-CZ"/>
        </w:rPr>
        <w:t>____________________________________________________________________________________________________________________________________________________________________</w:t>
      </w:r>
    </w:p>
    <w:p w:rsidR="00C6318B" w:rsidRPr="002824E2" w:rsidRDefault="00C6318B" w:rsidP="00C6318B">
      <w:pPr>
        <w:pStyle w:val="Body2"/>
        <w:rPr>
          <w:rFonts w:ascii="Century Gothic" w:hAnsi="Century Gothic" w:cs="Arial"/>
          <w:i/>
          <w:iCs/>
          <w:u w:val="single"/>
        </w:rPr>
      </w:pPr>
      <w:r w:rsidRPr="002824E2">
        <w:rPr>
          <w:rFonts w:ascii="Century Gothic" w:hAnsi="Century Gothic" w:cs="Arial"/>
          <w:i/>
          <w:iCs/>
          <w:u w:val="single"/>
        </w:rPr>
        <w:t>Způsob řešení vad/nedodělků (např. odstranění do určitého data, finanční náhrada):</w:t>
      </w:r>
    </w:p>
    <w:p w:rsidR="00C6318B" w:rsidRPr="002824E2" w:rsidRDefault="00C6318B" w:rsidP="00C6318B">
      <w:pPr>
        <w:pStyle w:val="a"/>
        <w:rPr>
          <w:rFonts w:ascii="Century Gothic" w:hAnsi="Century Gothic" w:cs="Arial"/>
          <w:lang w:val="cs-CZ"/>
        </w:rPr>
      </w:pPr>
      <w:r w:rsidRPr="002824E2">
        <w:rPr>
          <w:rFonts w:ascii="Century Gothic" w:hAnsi="Century Gothic" w:cs="Arial"/>
          <w:lang w:val="cs-CZ"/>
        </w:rPr>
        <w:t>____________________________________________________________________________________________________________________________________________________</w:t>
      </w:r>
      <w:bookmarkStart w:id="5" w:name="bookmark-name-4524_0.7"/>
      <w:bookmarkEnd w:id="5"/>
      <w:r w:rsidRPr="002824E2">
        <w:rPr>
          <w:rFonts w:ascii="Century Gothic" w:hAnsi="Century Gothic" w:cs="Arial"/>
          <w:lang w:val="cs-CZ"/>
        </w:rPr>
        <w:t>________________</w:t>
      </w:r>
    </w:p>
    <w:p w:rsidR="00C6318B" w:rsidRDefault="00C6318B" w:rsidP="00C6318B">
      <w:pPr>
        <w:pStyle w:val="Level2"/>
        <w:numPr>
          <w:ilvl w:val="1"/>
          <w:numId w:val="2"/>
        </w:numPr>
        <w:spacing w:before="120" w:line="240" w:lineRule="auto"/>
        <w:ind w:left="567" w:hanging="567"/>
        <w:outlineLvl w:val="2"/>
        <w:rPr>
          <w:rFonts w:ascii="Century Gothic" w:hAnsi="Century Gothic" w:cs="Arial"/>
        </w:rPr>
      </w:pPr>
      <w:r w:rsidRPr="002824E2">
        <w:rPr>
          <w:rFonts w:ascii="Century Gothic" w:hAnsi="Century Gothic" w:cs="Arial"/>
        </w:rPr>
        <w:t>Strany podpisem potvrzují převzetí a předání Díla ve výše uvedeném stavu, případně nepřevzetí Díla a jeho vrácení za účelem řešení zjištěných vad, níže uvedeného data.</w:t>
      </w:r>
    </w:p>
    <w:p w:rsidR="00C6318B" w:rsidRDefault="00C6318B" w:rsidP="00C6318B">
      <w:pPr>
        <w:pStyle w:val="Level2"/>
        <w:numPr>
          <w:ilvl w:val="0"/>
          <w:numId w:val="0"/>
        </w:numPr>
        <w:spacing w:before="120" w:line="240" w:lineRule="auto"/>
        <w:ind w:left="680" w:hanging="680"/>
        <w:outlineLvl w:val="2"/>
        <w:rPr>
          <w:rFonts w:ascii="Century Gothic" w:hAnsi="Century Gothic" w:cs="Arial"/>
        </w:rPr>
      </w:pPr>
    </w:p>
    <w:p w:rsidR="00C6318B" w:rsidRDefault="00C6318B" w:rsidP="00C6318B">
      <w:pPr>
        <w:pStyle w:val="Level2"/>
        <w:numPr>
          <w:ilvl w:val="0"/>
          <w:numId w:val="0"/>
        </w:numPr>
        <w:spacing w:before="120" w:line="240" w:lineRule="auto"/>
        <w:ind w:left="680" w:hanging="680"/>
        <w:outlineLvl w:val="2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V Roztokách, dne: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>V Roztokách, dne:</w:t>
      </w:r>
    </w:p>
    <w:p w:rsidR="00C6318B" w:rsidRDefault="00C6318B" w:rsidP="00C6318B">
      <w:pPr>
        <w:pStyle w:val="Level2"/>
        <w:numPr>
          <w:ilvl w:val="0"/>
          <w:numId w:val="0"/>
        </w:numPr>
        <w:spacing w:before="120" w:line="240" w:lineRule="auto"/>
        <w:ind w:left="680" w:hanging="680"/>
        <w:outlineLvl w:val="2"/>
        <w:rPr>
          <w:rFonts w:ascii="Century Gothic" w:hAnsi="Century Gothic" w:cs="Arial"/>
        </w:rPr>
      </w:pPr>
    </w:p>
    <w:p w:rsidR="00C6318B" w:rsidRDefault="00C6318B" w:rsidP="00C6318B">
      <w:pPr>
        <w:pStyle w:val="a"/>
        <w:spacing w:before="0" w:after="0"/>
        <w:rPr>
          <w:rFonts w:ascii="Century Gothic" w:hAnsi="Century Gothic" w:cs="Arial"/>
          <w:lang w:val="cs-CZ"/>
        </w:rPr>
      </w:pPr>
      <w:r>
        <w:rPr>
          <w:rFonts w:ascii="Century Gothic" w:hAnsi="Century Gothic" w:cs="Arial"/>
          <w:lang w:val="cs-CZ"/>
        </w:rPr>
        <w:t xml:space="preserve">   …………………………………………….</w:t>
      </w:r>
      <w:r>
        <w:rPr>
          <w:rFonts w:ascii="Century Gothic" w:hAnsi="Century Gothic" w:cs="Arial"/>
          <w:lang w:val="cs-CZ"/>
        </w:rPr>
        <w:tab/>
      </w:r>
      <w:r>
        <w:rPr>
          <w:rFonts w:ascii="Century Gothic" w:hAnsi="Century Gothic" w:cs="Arial"/>
          <w:lang w:val="cs-CZ"/>
        </w:rPr>
        <w:tab/>
        <w:t>……………………………………………….</w:t>
      </w:r>
    </w:p>
    <w:p w:rsidR="00C6318B" w:rsidRPr="002824E2" w:rsidRDefault="00C6318B" w:rsidP="00C6318B">
      <w:pPr>
        <w:pStyle w:val="a"/>
        <w:spacing w:before="0" w:after="0"/>
        <w:rPr>
          <w:rFonts w:ascii="Century Gothic" w:hAnsi="Century Gothic" w:cs="Arial"/>
          <w:lang w:val="cs-CZ"/>
        </w:rPr>
      </w:pPr>
      <w:r w:rsidRPr="00B17133">
        <w:rPr>
          <w:rFonts w:ascii="Century Gothic" w:hAnsi="Century Gothic" w:cs="Arial"/>
          <w:lang w:val="cs-CZ"/>
        </w:rPr>
        <w:t xml:space="preserve">   Mgr. Jana Klementová, ředitelka</w:t>
      </w:r>
      <w:r w:rsidRPr="00B17133">
        <w:rPr>
          <w:rFonts w:ascii="Century Gothic" w:hAnsi="Century Gothic" w:cs="Arial"/>
          <w:lang w:val="cs-CZ"/>
        </w:rPr>
        <w:tab/>
      </w:r>
      <w:r w:rsidRPr="00B17133">
        <w:rPr>
          <w:rFonts w:ascii="Century Gothic" w:hAnsi="Century Gothic" w:cs="Arial"/>
          <w:lang w:val="cs-CZ"/>
        </w:rPr>
        <w:tab/>
        <w:t xml:space="preserve">                   </w:t>
      </w:r>
      <w:r>
        <w:rPr>
          <w:rFonts w:ascii="Century Gothic" w:hAnsi="Century Gothic" w:cs="Arial"/>
          <w:lang w:val="cs-CZ"/>
        </w:rPr>
        <w:t>Ing. Jan Pavlíček, jednatel</w:t>
      </w:r>
    </w:p>
    <w:p w:rsidR="00C6318B" w:rsidRDefault="00C6318B" w:rsidP="00C6318B">
      <w:pPr>
        <w:spacing w:line="240" w:lineRule="auto"/>
        <w:jc w:val="center"/>
        <w:rPr>
          <w:rFonts w:ascii="Century Gothic" w:hAnsi="Century Gothic" w:cs="Arial"/>
        </w:rPr>
      </w:pPr>
    </w:p>
    <w:p w:rsidR="00C6318B" w:rsidRDefault="00C6318B" w:rsidP="00C6318B">
      <w:pPr>
        <w:spacing w:line="240" w:lineRule="auto"/>
        <w:jc w:val="center"/>
        <w:rPr>
          <w:rFonts w:ascii="Century Gothic" w:hAnsi="Century Gothic" w:cs="Arial"/>
        </w:rPr>
      </w:pPr>
    </w:p>
    <w:bookmarkEnd w:id="1"/>
    <w:p w:rsidR="00C6318B" w:rsidRDefault="00C6318B" w:rsidP="00C6318B">
      <w:pPr>
        <w:pStyle w:val="Odstavecseseznamem"/>
        <w:spacing w:line="240" w:lineRule="auto"/>
        <w:rPr>
          <w:rFonts w:ascii="Century Gothic" w:hAnsi="Century Gothic" w:cs="Arial"/>
          <w:b/>
          <w:i/>
          <w:iCs/>
          <w:sz w:val="24"/>
        </w:rPr>
      </w:pPr>
    </w:p>
    <w:p w:rsidR="00C6318B" w:rsidRPr="00EA3B61" w:rsidRDefault="00C6318B" w:rsidP="00C6318B">
      <w:pPr>
        <w:pStyle w:val="Odstavecseseznamem"/>
        <w:numPr>
          <w:ilvl w:val="0"/>
          <w:numId w:val="3"/>
        </w:numPr>
        <w:spacing w:line="240" w:lineRule="auto"/>
        <w:jc w:val="center"/>
        <w:rPr>
          <w:rFonts w:ascii="Century Gothic" w:hAnsi="Century Gothic" w:cs="Arial"/>
          <w:b/>
          <w:i/>
          <w:iCs/>
          <w:sz w:val="24"/>
        </w:rPr>
      </w:pPr>
      <w:r w:rsidRPr="00EA3B61">
        <w:rPr>
          <w:rFonts w:ascii="Century Gothic" w:hAnsi="Century Gothic" w:cs="Arial"/>
          <w:b/>
          <w:i/>
          <w:iCs/>
          <w:sz w:val="24"/>
        </w:rPr>
        <w:t>PŘEVZETÍ</w:t>
      </w:r>
    </w:p>
    <w:p w:rsidR="00C6318B" w:rsidRDefault="00C6318B" w:rsidP="00C6318B">
      <w:pPr>
        <w:spacing w:line="240" w:lineRule="auto"/>
        <w:jc w:val="center"/>
        <w:rPr>
          <w:rFonts w:ascii="Century Gothic" w:hAnsi="Century Gothic" w:cs="Arial"/>
          <w:b/>
          <w:i/>
          <w:iCs/>
          <w:sz w:val="24"/>
        </w:rPr>
      </w:pPr>
    </w:p>
    <w:p w:rsidR="00C6318B" w:rsidRPr="00EA3B61" w:rsidRDefault="00C6318B" w:rsidP="00C6318B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outlineLvl w:val="2"/>
        <w:rPr>
          <w:rFonts w:ascii="Century Gothic" w:eastAsia="Times New Roman" w:hAnsi="Century Gothic" w:cs="Arial"/>
          <w:vanish/>
          <w:kern w:val="0"/>
          <w:lang w:eastAsia="cs-CZ"/>
          <w14:ligatures w14:val="none"/>
        </w:rPr>
      </w:pPr>
    </w:p>
    <w:p w:rsidR="00C6318B" w:rsidRDefault="00C6318B" w:rsidP="00C6318B">
      <w:pPr>
        <w:pStyle w:val="Level2"/>
        <w:numPr>
          <w:ilvl w:val="1"/>
          <w:numId w:val="3"/>
        </w:numPr>
        <w:spacing w:before="120" w:line="240" w:lineRule="auto"/>
        <w:ind w:left="567" w:hanging="567"/>
        <w:outlineLvl w:val="2"/>
        <w:rPr>
          <w:rFonts w:ascii="Century Gothic" w:hAnsi="Century Gothic" w:cs="Arial"/>
        </w:rPr>
      </w:pPr>
      <w:r w:rsidRPr="002824E2">
        <w:rPr>
          <w:rFonts w:ascii="Century Gothic" w:hAnsi="Century Gothic" w:cs="Arial"/>
        </w:rPr>
        <w:t>Hotové Dílo bylo provedeno a převzato / nebylo převzato</w:t>
      </w:r>
      <w:r w:rsidRPr="002824E2">
        <w:rPr>
          <w:rStyle w:val="Znakapoznpodarou"/>
          <w:rFonts w:ascii="Century Gothic" w:hAnsi="Century Gothic" w:cs="Arial"/>
        </w:rPr>
        <w:footnoteReference w:id="1"/>
      </w:r>
      <w:r w:rsidRPr="002824E2">
        <w:rPr>
          <w:rFonts w:ascii="Century Gothic" w:hAnsi="Century Gothic" w:cs="Arial"/>
        </w:rPr>
        <w:t xml:space="preserve"> dne </w:t>
      </w:r>
      <w:r>
        <w:rPr>
          <w:rFonts w:ascii="Century Gothic" w:hAnsi="Century Gothic" w:cs="Arial"/>
        </w:rPr>
        <w:t>……………………</w:t>
      </w:r>
    </w:p>
    <w:p w:rsidR="00C6318B" w:rsidRDefault="00C6318B" w:rsidP="00C6318B">
      <w:pPr>
        <w:pStyle w:val="Level2"/>
        <w:numPr>
          <w:ilvl w:val="0"/>
          <w:numId w:val="0"/>
        </w:numPr>
        <w:spacing w:before="120" w:line="240" w:lineRule="auto"/>
        <w:ind w:left="680" w:hanging="113"/>
        <w:outlineLvl w:val="2"/>
        <w:rPr>
          <w:rFonts w:ascii="Century Gothic" w:hAnsi="Century Gothic" w:cs="Arial"/>
        </w:rPr>
      </w:pPr>
      <w:r w:rsidRPr="00C94413">
        <w:rPr>
          <w:rFonts w:ascii="Century Gothic" w:hAnsi="Century Gothic" w:cs="Arial"/>
        </w:rPr>
        <w:t>Za přebírajícího převzal:…………………………</w:t>
      </w:r>
      <w:r>
        <w:rPr>
          <w:rFonts w:ascii="Century Gothic" w:hAnsi="Century Gothic" w:cs="Arial"/>
        </w:rPr>
        <w:t>…………………………………………….</w:t>
      </w:r>
    </w:p>
    <w:p w:rsidR="00C6318B" w:rsidRPr="002824E2" w:rsidRDefault="00C6318B" w:rsidP="00C6318B">
      <w:pPr>
        <w:pStyle w:val="Level2"/>
        <w:numPr>
          <w:ilvl w:val="0"/>
          <w:numId w:val="0"/>
        </w:numPr>
        <w:spacing w:before="120" w:line="240" w:lineRule="auto"/>
        <w:ind w:left="680" w:hanging="113"/>
        <w:outlineLvl w:val="2"/>
        <w:rPr>
          <w:rFonts w:ascii="Century Gothic" w:hAnsi="Century Gothic" w:cs="Arial"/>
        </w:rPr>
      </w:pPr>
    </w:p>
    <w:p w:rsidR="00C6318B" w:rsidRDefault="00C6318B" w:rsidP="00C6318B">
      <w:pPr>
        <w:spacing w:line="240" w:lineRule="auto"/>
        <w:jc w:val="both"/>
        <w:rPr>
          <w:rFonts w:ascii="Century Gothic" w:hAnsi="Century Gothic" w:cs="Arial"/>
          <w:b/>
          <w:i/>
          <w:iCs/>
          <w:sz w:val="24"/>
        </w:rPr>
      </w:pPr>
    </w:p>
    <w:p w:rsidR="00C6318B" w:rsidRDefault="00C6318B" w:rsidP="00C6318B">
      <w:pPr>
        <w:spacing w:line="240" w:lineRule="auto"/>
        <w:jc w:val="both"/>
        <w:rPr>
          <w:rFonts w:ascii="Century Gothic" w:hAnsi="Century Gothic" w:cs="Arial"/>
          <w:b/>
          <w:i/>
          <w:iCs/>
          <w:sz w:val="24"/>
        </w:rPr>
      </w:pPr>
    </w:p>
    <w:p w:rsidR="00C6318B" w:rsidRDefault="00C6318B" w:rsidP="00C6318B">
      <w:pPr>
        <w:pStyle w:val="Level2"/>
        <w:numPr>
          <w:ilvl w:val="0"/>
          <w:numId w:val="0"/>
        </w:numPr>
        <w:spacing w:before="120" w:line="240" w:lineRule="auto"/>
        <w:ind w:left="680" w:hanging="680"/>
        <w:outlineLvl w:val="2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V Roztokách, dne: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>V Roztokách, dne:</w:t>
      </w:r>
    </w:p>
    <w:p w:rsidR="00C6318B" w:rsidRDefault="00C6318B" w:rsidP="00C6318B">
      <w:pPr>
        <w:spacing w:line="240" w:lineRule="auto"/>
        <w:jc w:val="both"/>
        <w:rPr>
          <w:rFonts w:ascii="Century Gothic" w:hAnsi="Century Gothic" w:cs="Arial"/>
          <w:b/>
          <w:i/>
          <w:iCs/>
          <w:sz w:val="24"/>
        </w:rPr>
      </w:pPr>
    </w:p>
    <w:p w:rsidR="00C6318B" w:rsidRDefault="00C6318B" w:rsidP="00C6318B">
      <w:pPr>
        <w:spacing w:line="240" w:lineRule="auto"/>
        <w:jc w:val="both"/>
        <w:rPr>
          <w:rFonts w:ascii="Century Gothic" w:hAnsi="Century Gothic" w:cs="Arial"/>
          <w:b/>
          <w:i/>
          <w:iCs/>
          <w:sz w:val="24"/>
        </w:rPr>
      </w:pPr>
    </w:p>
    <w:p w:rsidR="00C6318B" w:rsidRDefault="00C6318B" w:rsidP="00C6318B">
      <w:pPr>
        <w:pStyle w:val="a"/>
        <w:spacing w:before="0" w:after="0"/>
        <w:rPr>
          <w:rFonts w:ascii="Century Gothic" w:hAnsi="Century Gothic" w:cs="Arial"/>
          <w:lang w:val="cs-CZ"/>
        </w:rPr>
      </w:pPr>
      <w:r>
        <w:rPr>
          <w:rFonts w:ascii="Century Gothic" w:hAnsi="Century Gothic" w:cs="Arial"/>
          <w:lang w:val="cs-CZ"/>
        </w:rPr>
        <w:t xml:space="preserve">  …………………………………………….</w:t>
      </w:r>
      <w:r>
        <w:rPr>
          <w:rFonts w:ascii="Century Gothic" w:hAnsi="Century Gothic" w:cs="Arial"/>
          <w:lang w:val="cs-CZ"/>
        </w:rPr>
        <w:tab/>
      </w:r>
      <w:r>
        <w:rPr>
          <w:rFonts w:ascii="Century Gothic" w:hAnsi="Century Gothic" w:cs="Arial"/>
          <w:lang w:val="cs-CZ"/>
        </w:rPr>
        <w:tab/>
        <w:t>……………………………………………….</w:t>
      </w:r>
    </w:p>
    <w:p w:rsidR="00C6318B" w:rsidRPr="002824E2" w:rsidRDefault="00C6318B" w:rsidP="00C6318B">
      <w:pPr>
        <w:pStyle w:val="a"/>
        <w:spacing w:before="0" w:after="0"/>
        <w:rPr>
          <w:rFonts w:ascii="Century Gothic" w:hAnsi="Century Gothic" w:cs="Arial"/>
          <w:lang w:val="cs-CZ"/>
        </w:rPr>
      </w:pPr>
      <w:r w:rsidRPr="00B17133">
        <w:rPr>
          <w:rFonts w:ascii="Century Gothic" w:hAnsi="Century Gothic" w:cs="Arial"/>
          <w:lang w:val="cs-CZ"/>
        </w:rPr>
        <w:t xml:space="preserve">   Mgr. Jana Klementová, ředitelka</w:t>
      </w:r>
      <w:r w:rsidRPr="00B17133">
        <w:rPr>
          <w:rFonts w:ascii="Century Gothic" w:hAnsi="Century Gothic" w:cs="Arial"/>
          <w:lang w:val="cs-CZ"/>
        </w:rPr>
        <w:tab/>
      </w:r>
      <w:r w:rsidRPr="00B17133">
        <w:rPr>
          <w:rFonts w:ascii="Century Gothic" w:hAnsi="Century Gothic" w:cs="Arial"/>
          <w:lang w:val="cs-CZ"/>
        </w:rPr>
        <w:tab/>
        <w:t xml:space="preserve">                 </w:t>
      </w:r>
      <w:r>
        <w:rPr>
          <w:rFonts w:ascii="Century Gothic" w:hAnsi="Century Gothic" w:cs="Arial"/>
          <w:lang w:val="cs-CZ"/>
        </w:rPr>
        <w:t>Ing. Jan Pavlíček, jednatel</w:t>
      </w:r>
    </w:p>
    <w:p w:rsidR="009913E2" w:rsidRDefault="009913E2"/>
    <w:sectPr w:rsidR="00991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DBE" w:rsidRDefault="002B7DBE" w:rsidP="00C6318B">
      <w:pPr>
        <w:spacing w:after="0" w:line="240" w:lineRule="auto"/>
      </w:pPr>
      <w:r>
        <w:separator/>
      </w:r>
    </w:p>
  </w:endnote>
  <w:endnote w:type="continuationSeparator" w:id="0">
    <w:p w:rsidR="002B7DBE" w:rsidRDefault="002B7DBE" w:rsidP="00C63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574">
    <w:altName w:val="Calibri"/>
    <w:panose1 w:val="00000000000000000000"/>
    <w:charset w:val="00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DBE" w:rsidRDefault="002B7DBE" w:rsidP="00C6318B">
      <w:pPr>
        <w:spacing w:after="0" w:line="240" w:lineRule="auto"/>
      </w:pPr>
      <w:r>
        <w:separator/>
      </w:r>
    </w:p>
  </w:footnote>
  <w:footnote w:type="continuationSeparator" w:id="0">
    <w:p w:rsidR="002B7DBE" w:rsidRDefault="002B7DBE" w:rsidP="00C6318B">
      <w:pPr>
        <w:spacing w:after="0" w:line="240" w:lineRule="auto"/>
      </w:pPr>
      <w:r>
        <w:continuationSeparator/>
      </w:r>
    </w:p>
  </w:footnote>
  <w:footnote w:id="1">
    <w:p w:rsidR="00C6318B" w:rsidRDefault="00C6318B" w:rsidP="00C631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D30FF">
        <w:rPr>
          <w:i/>
          <w:iCs/>
        </w:rPr>
        <w:t>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60F6"/>
    <w:multiLevelType w:val="multilevel"/>
    <w:tmpl w:val="E2DA7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C136F44"/>
    <w:multiLevelType w:val="multilevel"/>
    <w:tmpl w:val="F00803FC"/>
    <w:lvl w:ilvl="0">
      <w:start w:val="1"/>
      <w:numFmt w:val="decimal"/>
      <w:pStyle w:val="Level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Level2"/>
      <w:lvlText w:val="%1.%2."/>
      <w:lvlJc w:val="left"/>
      <w:pPr>
        <w:ind w:left="680" w:hanging="680"/>
      </w:pPr>
      <w:rPr>
        <w:rFonts w:ascii="Arial" w:hAnsi="Arial" w:cs="Arial" w:hint="default"/>
        <w:b w:val="0"/>
        <w:bCs/>
        <w:i w:val="0"/>
        <w:sz w:val="22"/>
        <w:szCs w:val="22"/>
      </w:rPr>
    </w:lvl>
    <w:lvl w:ilvl="2">
      <w:start w:val="1"/>
      <w:numFmt w:val="lowerLetter"/>
      <w:pStyle w:val="Level3"/>
      <w:lvlText w:val="%3)"/>
      <w:lvlJc w:val="left"/>
      <w:pPr>
        <w:ind w:left="1191" w:hanging="511"/>
      </w:pPr>
      <w:rPr>
        <w:rFonts w:hint="default"/>
        <w:b w:val="0"/>
        <w:bCs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3175" w:hanging="1134"/>
      </w:pPr>
      <w:rPr>
        <w:rFonts w:ascii="font574" w:hAnsi="font574"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5BA9263C"/>
    <w:multiLevelType w:val="multilevel"/>
    <w:tmpl w:val="DC126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8B"/>
    <w:rsid w:val="00135ABE"/>
    <w:rsid w:val="002B7DBE"/>
    <w:rsid w:val="009913E2"/>
    <w:rsid w:val="00AD73CE"/>
    <w:rsid w:val="00C6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59619"/>
  <w15:chartTrackingRefBased/>
  <w15:docId w15:val="{9898BD5F-14CF-4402-8075-7E1DC2A7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318B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318B"/>
    <w:pPr>
      <w:ind w:left="720"/>
      <w:contextualSpacing/>
    </w:pPr>
  </w:style>
  <w:style w:type="paragraph" w:customStyle="1" w:styleId="Body2">
    <w:name w:val="Body2"/>
    <w:basedOn w:val="Normln"/>
    <w:link w:val="Body2Char"/>
    <w:qFormat/>
    <w:rsid w:val="00C6318B"/>
    <w:pPr>
      <w:suppressAutoHyphens/>
      <w:spacing w:before="220" w:after="220" w:line="240" w:lineRule="auto"/>
      <w:contextualSpacing/>
      <w:jc w:val="both"/>
    </w:pPr>
    <w:rPr>
      <w:rFonts w:ascii="Calibri Light" w:eastAsia="Times New Roman" w:hAnsi="Calibri Light" w:cs="Calibri Light"/>
      <w:kern w:val="0"/>
      <w:lang w:eastAsia="cs-CZ"/>
      <w14:ligatures w14:val="none"/>
    </w:rPr>
  </w:style>
  <w:style w:type="paragraph" w:customStyle="1" w:styleId="Level1">
    <w:name w:val="Level1"/>
    <w:qFormat/>
    <w:rsid w:val="00C6318B"/>
    <w:pPr>
      <w:numPr>
        <w:numId w:val="1"/>
      </w:numPr>
      <w:spacing w:before="220" w:after="220" w:line="480" w:lineRule="auto"/>
      <w:jc w:val="both"/>
    </w:pPr>
    <w:rPr>
      <w:rFonts w:ascii="Calibri Light" w:eastAsia="Times New Roman" w:hAnsi="Calibri Light" w:cs="Calibri Light"/>
      <w:b/>
      <w:bCs/>
      <w:iCs/>
      <w:caps/>
      <w:lang w:eastAsia="cs-CZ"/>
    </w:rPr>
  </w:style>
  <w:style w:type="character" w:customStyle="1" w:styleId="Body2Char">
    <w:name w:val="Body2 Char"/>
    <w:basedOn w:val="Standardnpsmoodstavce"/>
    <w:link w:val="Body2"/>
    <w:rsid w:val="00C6318B"/>
    <w:rPr>
      <w:rFonts w:ascii="Calibri Light" w:eastAsia="Times New Roman" w:hAnsi="Calibri Light" w:cs="Calibri Light"/>
      <w:lang w:eastAsia="cs-CZ"/>
    </w:rPr>
  </w:style>
  <w:style w:type="paragraph" w:customStyle="1" w:styleId="Level2">
    <w:name w:val="Level2"/>
    <w:link w:val="Level2Char"/>
    <w:qFormat/>
    <w:rsid w:val="00C6318B"/>
    <w:pPr>
      <w:numPr>
        <w:ilvl w:val="1"/>
        <w:numId w:val="1"/>
      </w:numPr>
      <w:spacing w:after="120" w:line="290" w:lineRule="auto"/>
      <w:jc w:val="both"/>
    </w:pPr>
    <w:rPr>
      <w:rFonts w:ascii="Calibri Light" w:eastAsia="Times New Roman" w:hAnsi="Calibri Light" w:cs="Times New Roman"/>
      <w:lang w:eastAsia="cs-CZ"/>
    </w:rPr>
  </w:style>
  <w:style w:type="paragraph" w:customStyle="1" w:styleId="Level3">
    <w:name w:val="Level3"/>
    <w:qFormat/>
    <w:rsid w:val="00C6318B"/>
    <w:pPr>
      <w:numPr>
        <w:ilvl w:val="2"/>
        <w:numId w:val="1"/>
      </w:numPr>
      <w:spacing w:after="120" w:line="290" w:lineRule="auto"/>
      <w:jc w:val="both"/>
    </w:pPr>
    <w:rPr>
      <w:rFonts w:ascii="Calibri Light" w:eastAsia="Times New Roman" w:hAnsi="Calibri Light" w:cs="Times New Roman"/>
      <w:lang w:eastAsia="cs-CZ"/>
    </w:rPr>
  </w:style>
  <w:style w:type="character" w:customStyle="1" w:styleId="Level2Char">
    <w:name w:val="Level2 Char"/>
    <w:basedOn w:val="Standardnpsmoodstavce"/>
    <w:link w:val="Level2"/>
    <w:rsid w:val="00C6318B"/>
    <w:rPr>
      <w:rFonts w:ascii="Calibri Light" w:eastAsia="Times New Roman" w:hAnsi="Calibri Light" w:cs="Times New Roman"/>
      <w:lang w:eastAsia="cs-CZ"/>
    </w:rPr>
  </w:style>
  <w:style w:type="paragraph" w:customStyle="1" w:styleId="a">
    <w:name w:val="a"/>
    <w:basedOn w:val="Body2"/>
    <w:link w:val="aChar"/>
    <w:qFormat/>
    <w:rsid w:val="00C6318B"/>
    <w:pPr>
      <w:contextualSpacing w:val="0"/>
    </w:pPr>
    <w:rPr>
      <w:lang w:val="en-GB"/>
    </w:rPr>
  </w:style>
  <w:style w:type="character" w:customStyle="1" w:styleId="aChar">
    <w:name w:val="a Char"/>
    <w:basedOn w:val="Body2Char"/>
    <w:link w:val="a"/>
    <w:rsid w:val="00C6318B"/>
    <w:rPr>
      <w:rFonts w:ascii="Calibri Light" w:eastAsia="Times New Roman" w:hAnsi="Calibri Light" w:cs="Calibri Light"/>
      <w:lang w:val="en-GB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6318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6318B"/>
    <w:rPr>
      <w:kern w:val="2"/>
      <w:sz w:val="20"/>
      <w:szCs w:val="20"/>
      <w14:ligatures w14:val="standardContextual"/>
    </w:rPr>
  </w:style>
  <w:style w:type="character" w:styleId="Znakapoznpodarou">
    <w:name w:val="footnote reference"/>
    <w:basedOn w:val="Standardnpsmoodstavce"/>
    <w:uiPriority w:val="99"/>
    <w:semiHidden/>
    <w:unhideWhenUsed/>
    <w:rsid w:val="00C6318B"/>
    <w:rPr>
      <w:vertAlign w:val="superscript"/>
    </w:rPr>
  </w:style>
  <w:style w:type="paragraph" w:styleId="Bezmezer">
    <w:name w:val="No Spacing"/>
    <w:uiPriority w:val="1"/>
    <w:qFormat/>
    <w:rsid w:val="00C6318B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SMR</dc:creator>
  <cp:keywords/>
  <dc:description/>
  <cp:lastModifiedBy>Sekretariát SMR</cp:lastModifiedBy>
  <cp:revision>2</cp:revision>
  <dcterms:created xsi:type="dcterms:W3CDTF">2025-06-11T10:56:00Z</dcterms:created>
  <dcterms:modified xsi:type="dcterms:W3CDTF">2025-06-11T10:56:00Z</dcterms:modified>
</cp:coreProperties>
</file>