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57" w:rsidRDefault="00EA4B76">
      <w:pPr>
        <w:spacing w:line="1" w:lineRule="exact"/>
      </w:pPr>
      <w:r>
        <w:rPr>
          <w:noProof/>
          <w:lang w:bidi="ar-SA"/>
        </w:rPr>
        <w:drawing>
          <wp:anchor distT="0" distB="237490" distL="114300" distR="114300" simplePos="0" relativeHeight="125829378" behindDoc="0" locked="0" layoutInCell="1" allowOverlap="1">
            <wp:simplePos x="0" y="0"/>
            <wp:positionH relativeFrom="page">
              <wp:posOffset>5397500</wp:posOffset>
            </wp:positionH>
            <wp:positionV relativeFrom="paragraph">
              <wp:posOffset>12700</wp:posOffset>
            </wp:positionV>
            <wp:extent cx="1481455" cy="3657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14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5568315</wp:posOffset>
                </wp:positionH>
                <wp:positionV relativeFrom="paragraph">
                  <wp:posOffset>478790</wp:posOffset>
                </wp:positionV>
                <wp:extent cx="588010" cy="1339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2025004492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8.44999999999999pt;margin-top:37.700000000000003pt;width:46.300000000000004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2025004492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6457" w:rsidRDefault="00EA4B76">
      <w:pPr>
        <w:pStyle w:val="Nadpis10"/>
        <w:keepNext/>
        <w:keepLines/>
        <w:spacing w:after="240"/>
        <w:jc w:val="center"/>
      </w:pPr>
      <w:bookmarkStart w:id="0" w:name="bookmark0"/>
      <w:r>
        <w:rPr>
          <w:rStyle w:val="Nadpis1"/>
          <w:b/>
          <w:bCs/>
          <w:u w:val="single"/>
        </w:rPr>
        <w:t>KUPNÍ SMLOUVA</w:t>
      </w:r>
      <w:bookmarkEnd w:id="0"/>
    </w:p>
    <w:p w:rsidR="00D16457" w:rsidRDefault="00EA4B76">
      <w:pPr>
        <w:pStyle w:val="Zkladntext1"/>
        <w:spacing w:after="360" w:line="295" w:lineRule="auto"/>
        <w:jc w:val="center"/>
      </w:pPr>
      <w:r>
        <w:rPr>
          <w:rStyle w:val="Zkladntext"/>
        </w:rPr>
        <w:t>uzavřená v souladu s ustanovením § 2079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66"/>
      </w:tblGrid>
      <w:tr w:rsidR="00D1645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66" w:type="dxa"/>
            <w:shd w:val="clear" w:color="auto" w:fill="auto"/>
          </w:tcPr>
          <w:p w:rsidR="00D16457" w:rsidRDefault="00EA4B76">
            <w:pPr>
              <w:pStyle w:val="Jin0"/>
              <w:spacing w:after="0" w:line="319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66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40" w:line="240" w:lineRule="auto"/>
            </w:pPr>
            <w:r>
              <w:rPr>
                <w:rStyle w:val="Jin"/>
              </w:rPr>
              <w:t>Jednající:</w:t>
            </w:r>
          </w:p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319" w:lineRule="auto"/>
            </w:pPr>
            <w:r>
              <w:rPr>
                <w:rStyle w:val="Jin"/>
              </w:rPr>
              <w:t>MUDr. Hana Albrechtová, ředitelka</w:t>
            </w:r>
          </w:p>
          <w:p w:rsidR="00D16457" w:rsidRDefault="00EA4B76">
            <w:pPr>
              <w:pStyle w:val="Jin0"/>
              <w:spacing w:after="0" w:line="319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proofErr w:type="gramEnd"/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D16457" w:rsidRDefault="00EA4B76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D16457" w:rsidRDefault="00EA4B76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866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60" w:line="240" w:lineRule="auto"/>
            </w:pPr>
            <w:r>
              <w:rPr>
                <w:rStyle w:val="Jin"/>
              </w:rPr>
              <w:t>00346292</w:t>
            </w:r>
          </w:p>
          <w:p w:rsidR="00D16457" w:rsidRDefault="00EA4B76">
            <w:pPr>
              <w:pStyle w:val="Jin0"/>
              <w:spacing w:after="60" w:line="240" w:lineRule="auto"/>
            </w:pPr>
            <w:r>
              <w:rPr>
                <w:rStyle w:val="Jin"/>
              </w:rPr>
              <w:t>CZ00346292</w:t>
            </w:r>
          </w:p>
          <w:p w:rsidR="00D16457" w:rsidRDefault="00EA4B76">
            <w:pPr>
              <w:pStyle w:val="Jin0"/>
              <w:spacing w:after="6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66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D16457" w:rsidRDefault="00EA4B76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</w:t>
      </w:r>
      <w:r>
        <w:rPr>
          <w:rStyle w:val="Titulektabulky"/>
          <w:b/>
          <w:bCs/>
          <w:i/>
          <w:iCs/>
          <w:vertAlign w:val="superscript"/>
        </w:rPr>
        <w:t>1</w:t>
      </w:r>
    </w:p>
    <w:p w:rsidR="00D16457" w:rsidRDefault="00D16457">
      <w:pPr>
        <w:spacing w:after="279" w:line="1" w:lineRule="exact"/>
      </w:pPr>
    </w:p>
    <w:p w:rsidR="00D16457" w:rsidRDefault="00D164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5861"/>
      </w:tblGrid>
      <w:tr w:rsidR="00D1645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240" w:line="240" w:lineRule="auto"/>
            </w:pPr>
            <w:r>
              <w:rPr>
                <w:rStyle w:val="Jin"/>
              </w:rPr>
              <w:t>d</w:t>
            </w:r>
          </w:p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61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MEDIPRAX CB s.r.o.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61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Husova tř. 1858/43, 370 05 České Budějovice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61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Ing. </w:t>
            </w:r>
            <w:r>
              <w:rPr>
                <w:rStyle w:val="Jin"/>
              </w:rPr>
              <w:t>Jan Mach, jednatel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61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Ing. Jan Mach, jednatel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861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63886731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861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CZ63886731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64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861" w:type="dxa"/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Českých Budějovicích,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5633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664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61" w:type="dxa"/>
            <w:shd w:val="clear" w:color="auto" w:fill="auto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ČSOB České Budějovice,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712046453/0300</w:t>
            </w:r>
          </w:p>
        </w:tc>
      </w:tr>
    </w:tbl>
    <w:p w:rsidR="00D16457" w:rsidRDefault="00EA4B76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</w:t>
      </w:r>
      <w:proofErr w:type="gramStart"/>
      <w:r>
        <w:rPr>
          <w:rStyle w:val="Titulektabulky"/>
          <w:b/>
          <w:bCs/>
          <w:i/>
          <w:iCs/>
        </w:rPr>
        <w:t xml:space="preserve">prodávající </w:t>
      </w:r>
      <w:r>
        <w:rPr>
          <w:rStyle w:val="Titulektabulky"/>
          <w:b/>
          <w:bCs/>
          <w:i/>
          <w:iCs/>
        </w:rPr>
        <w:t>)</w:t>
      </w:r>
      <w:proofErr w:type="gramEnd"/>
    </w:p>
    <w:p w:rsidR="00D16457" w:rsidRDefault="00D16457">
      <w:pPr>
        <w:spacing w:after="619" w:line="1" w:lineRule="exact"/>
      </w:pP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100"/>
        <w:jc w:val="both"/>
      </w:pPr>
      <w:r>
        <w:rPr>
          <w:rStyle w:val="Zkladntext"/>
        </w:rPr>
        <w:t>Prodávající je oprávněn na základě svého vlastnického práva nakládat s tímto zbožím:</w:t>
      </w:r>
    </w:p>
    <w:p w:rsidR="00D16457" w:rsidRDefault="00EA4B76">
      <w:pPr>
        <w:pStyle w:val="Zkladntext1"/>
        <w:spacing w:after="100"/>
        <w:jc w:val="center"/>
      </w:pPr>
      <w:r>
        <w:rPr>
          <w:rStyle w:val="Zkladntext"/>
          <w:b/>
          <w:bCs/>
        </w:rPr>
        <w:t>1 ks přístroje pro umělou plicní ventilaci.</w:t>
      </w:r>
    </w:p>
    <w:p w:rsidR="00D16457" w:rsidRDefault="00EA4B76">
      <w:pPr>
        <w:pStyle w:val="Zkladntext1"/>
        <w:spacing w:after="240"/>
        <w:ind w:firstLine="400"/>
        <w:jc w:val="both"/>
      </w:pPr>
      <w:r>
        <w:rPr>
          <w:rStyle w:val="Zkladntext"/>
        </w:rPr>
        <w:t>Bližší specifikace tohoto zboží je uvedena v příloze č. 1, která je nedílnou součástí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240" w:line="310" w:lineRule="auto"/>
        <w:ind w:left="400" w:hanging="400"/>
        <w:jc w:val="both"/>
      </w:pPr>
      <w:r>
        <w:rPr>
          <w:rStyle w:val="Zkladntext"/>
        </w:rPr>
        <w:t xml:space="preserve">Prodávající prodává </w:t>
      </w:r>
      <w:r>
        <w:rPr>
          <w:rStyle w:val="Zkladntext"/>
        </w:rPr>
        <w:t>zboží podle čl. 1 této smlouvy se všemi jeho součástmi a příslušenstvím kupujícímu, a kupující kupuje toto zboží do vlastnictví Jihomoravského kraje, jako svého zřizovatele, za kupní cenu podle čl. 6 této smlouvy. Součástí závazku prodávajícího k dodání zb</w:t>
      </w:r>
      <w:r>
        <w:rPr>
          <w:rStyle w:val="Zkladntext"/>
        </w:rPr>
        <w:t>oží podle čl. 1 této smlouvy je instalace zboží, jeho uvedení do provozu a zaškolení obsluhy v místě splnění tohoto závazku, kterým je sídlo kupujícího podle záhlaví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240"/>
        <w:ind w:left="400" w:hanging="400"/>
        <w:jc w:val="both"/>
      </w:pPr>
      <w:r>
        <w:rPr>
          <w:rStyle w:val="Zkladntext"/>
        </w:rPr>
        <w:t>Součástí dodávky zboží dle čl. 1 této smlouvy je také dodání veškerých návod</w:t>
      </w:r>
      <w:r>
        <w:rPr>
          <w:rStyle w:val="Zkladntext"/>
        </w:rPr>
        <w:t>ů k obsluze, odpovídající technické dokumentace v tištěné a datové podobě, dodání dokladů prokazujících kvalitu a schválení pro užívání v České republice, zejm. dodání příslušných atestů, certifikátů a prohlášení o shodě, to vše v českém jazyce. Součástí d</w:t>
      </w:r>
      <w:r>
        <w:rPr>
          <w:rStyle w:val="Zkladntext"/>
        </w:rPr>
        <w:t>odávky zboží podle článku 1 této smlouvy je rovněž provádění bezpečnostně technických kontrol a servisu dle pokynů výrobce po dobu záruční lhůty dle čl. 8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9" w:lineRule="auto"/>
        <w:ind w:left="400" w:hanging="400"/>
        <w:jc w:val="both"/>
      </w:pPr>
      <w:r>
        <w:rPr>
          <w:rStyle w:val="Zkladntext"/>
        </w:rPr>
        <w:t>Prodávající se zavazuje splnit svůj závazek k dodání zboží podle čl. 1 této smlouvy nej</w:t>
      </w:r>
      <w:r>
        <w:rPr>
          <w:rStyle w:val="Zkladntext"/>
        </w:rPr>
        <w:t xml:space="preserve">později do </w:t>
      </w:r>
      <w:proofErr w:type="gramStart"/>
      <w:r>
        <w:rPr>
          <w:rStyle w:val="Zkladntext"/>
          <w:b/>
          <w:bCs/>
        </w:rPr>
        <w:t>60-ti</w:t>
      </w:r>
      <w:proofErr w:type="gramEnd"/>
      <w:r>
        <w:rPr>
          <w:rStyle w:val="Zkladntext"/>
          <w:b/>
          <w:bCs/>
        </w:rPr>
        <w:t xml:space="preserve"> dnů </w:t>
      </w:r>
      <w:r>
        <w:rPr>
          <w:rStyle w:val="Zkladntext"/>
        </w:rPr>
        <w:t xml:space="preserve">od účinnosti kupní smlouvy. Závazek prodávajícího k dodání zboží podle čl. 1 této smlouvy se pak považuje za splněný po instalaci zboží, jeho uvedení do provozu a zaškolení obsluhy dnem předání a převzetí tohoto zboží formou písemného </w:t>
      </w:r>
      <w:r>
        <w:rPr>
          <w:rStyle w:val="Zkladntext"/>
        </w:rPr>
        <w:t>předávacího protokolu, podepsaného oběma stranami.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Nebezpečí škody na převáděném zboží a vlastnické právo k tomuto zboží přechází z prodávajícího na kupujícího </w:t>
      </w:r>
      <w:r>
        <w:rPr>
          <w:rStyle w:val="Zkladntext"/>
        </w:rPr>
        <w:lastRenderedPageBreak/>
        <w:t>dnem splnění závazku prodávajícího k dodání tohoto zboží způsobem podle čl. 4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120" w:line="259" w:lineRule="auto"/>
        <w:ind w:left="400" w:hanging="400"/>
        <w:jc w:val="both"/>
      </w:pPr>
      <w:r>
        <w:rPr>
          <w:rStyle w:val="Zkladntext"/>
        </w:rPr>
        <w:t>Kupu</w:t>
      </w:r>
      <w:r>
        <w:rPr>
          <w:rStyle w:val="Zkladntext"/>
        </w:rPr>
        <w:t>jící se zavazuje zaplatit prodávajícímu za předmět koupě a prodeje podle čl. 1 této smlouvy kupní cenu ve výši:</w:t>
      </w:r>
    </w:p>
    <w:p w:rsidR="00D16457" w:rsidRDefault="00EA4B76">
      <w:pPr>
        <w:pStyle w:val="Zkladntext1"/>
        <w:spacing w:after="80"/>
        <w:jc w:val="center"/>
      </w:pPr>
      <w:r>
        <w:rPr>
          <w:rStyle w:val="Zkladntext"/>
          <w:b/>
          <w:bCs/>
        </w:rPr>
        <w:t xml:space="preserve">328.000,-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367.360,- </w:t>
      </w:r>
      <w:r>
        <w:rPr>
          <w:rStyle w:val="Zkladntext"/>
        </w:rPr>
        <w:t>Kč včetně DPH.</w:t>
      </w:r>
    </w:p>
    <w:p w:rsidR="00D16457" w:rsidRDefault="00EA4B76">
      <w:pPr>
        <w:pStyle w:val="Zkladntext1"/>
        <w:spacing w:line="314" w:lineRule="auto"/>
        <w:ind w:left="400"/>
        <w:jc w:val="both"/>
      </w:pPr>
      <w:r>
        <w:rPr>
          <w:rStyle w:val="Zkladntext"/>
        </w:rPr>
        <w:t xml:space="preserve">Součástí této ceny jsou veškeré náklady prodávajícího na splnění jeho závazku k dodání zboží </w:t>
      </w:r>
      <w:r>
        <w:rPr>
          <w:rStyle w:val="Zkladntext"/>
        </w:rPr>
        <w:t>podle této smlouvy a daň z přidané hodnoty v sazbě podle zákona. Změna výše ceny bude možná pouze na základě změny sazby DPH vyhlášené příslušným zákonem.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Kupní cena podle čl. 6 této smlouvy je splatná na účet prodávajícího po řádném splnění závazku prodáv</w:t>
      </w:r>
      <w:r>
        <w:rPr>
          <w:rStyle w:val="Zkladntext"/>
        </w:rPr>
        <w:t>ajícího k dodání zboží podle čl. 1 této smlouvy způsobem podle čl. 4 této smlouvy ve lhůtě do 30 dnů ode dne doručení jejího písemného vyúčtování (daňového dokladu/faktury). Kupující má v úmyslu financovat toto zboží, jež je předmětem této smlouvy, z prost</w:t>
      </w:r>
      <w:r>
        <w:rPr>
          <w:rStyle w:val="Zkladntext"/>
        </w:rPr>
        <w:t xml:space="preserve">ředků z fondu zábrany škod České kanceláře pojistitelů.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</w:t>
      </w:r>
      <w:r>
        <w:rPr>
          <w:rStyle w:val="Zkladntext"/>
        </w:rPr>
        <w:t xml:space="preserve"> se faktura vztahuje: </w:t>
      </w:r>
      <w:r>
        <w:rPr>
          <w:rStyle w:val="Zkladntext"/>
          <w:b/>
          <w:bCs/>
        </w:rPr>
        <w:t xml:space="preserve">P25V00001721. </w:t>
      </w:r>
      <w:r>
        <w:rPr>
          <w:rStyle w:val="Zkladntext"/>
        </w:rPr>
        <w:t>Součástí faktury bude rovněž kopie podepsaného předávacího protokolu dle čl. 4 této smlouvy. Nebude-li faktura splňovat veškeré náležitosti daňového dokladu podle zákona a další náležitosti podle této smlouvy, je kupujíc</w:t>
      </w:r>
      <w:r>
        <w:rPr>
          <w:rStyle w:val="Zkladntext"/>
        </w:rPr>
        <w:t>í oprávněn vrátit takovou fakturu prodávajícímu k opravě, přičemž doba její splatnosti začne znovu celá běžet ode dne doručení opravené faktury kupujícímu.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7" w:lineRule="auto"/>
        <w:ind w:left="400" w:hanging="400"/>
        <w:jc w:val="both"/>
      </w:pPr>
      <w:r>
        <w:rPr>
          <w:rStyle w:val="Zkladntext"/>
        </w:rPr>
        <w:t xml:space="preserve">S převodem zboží podle čl. 1 této smlouvy je spojena záruka za jeho jakost v trvání nejméně </w:t>
      </w:r>
      <w:r>
        <w:rPr>
          <w:rStyle w:val="Zkladntext"/>
          <w:b/>
          <w:bCs/>
        </w:rPr>
        <w:t>24 měsíc</w:t>
      </w:r>
      <w:r>
        <w:rPr>
          <w:rStyle w:val="Zkladntext"/>
          <w:b/>
          <w:bCs/>
        </w:rPr>
        <w:t xml:space="preserve">ů. </w:t>
      </w:r>
      <w:r>
        <w:rPr>
          <w:rStyle w:val="Zkladntext"/>
        </w:rPr>
        <w:t>V rámci této záruky se prodávající zavazuje odstraňovat vady na zboží podle čl. 1 této smlouvy ve lhůtě do 48 hodin od doručení příslušné reklamace kupujícího. Za odstranění vady v uvedené lhůtě se přitom považuje i bezplatné zapůjčení náhradního srovna</w:t>
      </w:r>
      <w:r>
        <w:rPr>
          <w:rStyle w:val="Zkladntext"/>
        </w:rPr>
        <w:t>telného plnění v této lhůtě, a to na dobu nezbytnou k odstranění reklamované vady.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Pro případ sporu o oprávněnost reklamace se kupujícímu vyhrazuje právo nechat vyhotovit k prověření jakosti zboží soudně znalecký posudek, jehož výroku se obě strany </w:t>
      </w:r>
      <w:r>
        <w:rPr>
          <w:rStyle w:val="Zkladntext"/>
        </w:rPr>
        <w:t>zavazují podřizovat s tím, že náklady na vyhotovení tohoto posudku se zavazuje nést ten účastník tohoto sporu, kterému tento posudek nedal zapravdu.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>Neprovede-li prodávající odstranění vady ve lhůtě podle čl. 8 této smlouvy, a to ani po písemné výzvě ze st</w:t>
      </w:r>
      <w:r>
        <w:rPr>
          <w:rStyle w:val="Zkladntext"/>
        </w:rPr>
        <w:t>rany kupujícího, je kupující oprávněn nechat provést toto odstranění třetí osobou na náklady prodávajícího.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07" w:lineRule="auto"/>
        <w:ind w:left="400" w:hanging="400"/>
        <w:jc w:val="both"/>
      </w:pPr>
      <w:r>
        <w:rPr>
          <w:rStyle w:val="Zkladntext"/>
        </w:rPr>
        <w:t>Pro případ prodlení prodávající se splněním jeho závazku k dodání zboží ve lhůtě podle čl. 4 této smlouvy nebo jeho závazku k provedení bezpečnostně</w:t>
      </w:r>
      <w:r>
        <w:rPr>
          <w:rStyle w:val="Zkladntext"/>
        </w:rPr>
        <w:t xml:space="preserve"> technických kontrol podle čl. 3 této smlouvy ve lhůtě dle příslušného právního předpisu se prodávající zavazuje zaplatit kupujícímu smluvní pokutu ve výši 0,1 % z kupní ceny podle čl. 6 této smlouvy za každý započatý den tohoto prodlení.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>Pro případ prodle</w:t>
      </w:r>
      <w:r>
        <w:rPr>
          <w:rStyle w:val="Zkladntext"/>
        </w:rPr>
        <w:t>ní prodávajícího s odstraněním vady ve lhůtě podle čl. 8 této smlouvy se prodávající zavazuje zaplatit kupujícímu smluvní pokutu ve výši 0,1 % z kupní ceny podle čl. 6 této smlouvy za každý započatý den tohoto prodlení.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9" w:lineRule="auto"/>
        <w:ind w:left="400" w:hanging="400"/>
        <w:jc w:val="both"/>
      </w:pPr>
      <w:r>
        <w:rPr>
          <w:rStyle w:val="Zkladntext"/>
        </w:rPr>
        <w:t>Pro případ prodlení se splněním jeho</w:t>
      </w:r>
      <w:r>
        <w:rPr>
          <w:rStyle w:val="Zkladntext"/>
        </w:rPr>
        <w:t xml:space="preserve"> závazku k dodání zboží ve lhůtě podle čl. 4 této smlouvy o více, než 2 týdny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 s tím, že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nárok kupujícího na zaplacení smluvní pokuty dle čl. 12 této smlouvy, vzniklý do tohoto odstoupení, neza</w:t>
      </w:r>
      <w:r>
        <w:rPr>
          <w:rStyle w:val="Zkladntext"/>
        </w:rPr>
        <w:t>niká. Stejné právo má kupující, vyskytne-li se v době záruky za jakost podle čl. 8 této smlouvy na zboží podle čl. 1 této smlouvy neodstranitelná vada nebo tři a více vad, a i to postupně.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prodlení kupujícího se zaplacením kupní ceny nebo její č</w:t>
      </w:r>
      <w:r>
        <w:rPr>
          <w:rStyle w:val="Zkladntext"/>
        </w:rPr>
        <w:t xml:space="preserve">ásti ve lhůtě podle čl. 7 této smlouvy o víc,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>Prodávající je povinen zajistit, aby v rámci plnění nedošlo k porušení pracovněprávních předpisů, zejména zákona č. 262/2006 Sb.,</w:t>
      </w:r>
      <w:r>
        <w:rPr>
          <w:rStyle w:val="Zkladntext"/>
        </w:rPr>
        <w:t xml:space="preserve"> zákoník práce, ve znění pozdějších předpisů, a to vůči všem osobám, které se na plnění zakázky podílejí.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Prodávající je povinen zajistit dodržování mezinárodních úmluv o lidských právech, sociálních či pracovních právech, zejména úmluv Mezinárodní organiz</w:t>
      </w:r>
      <w:r>
        <w:rPr>
          <w:rStyle w:val="Zkladntext"/>
        </w:rPr>
        <w:t>ace (ILO).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>Nezajistí-li prodávající dodržování předpisů dle čl. 15 a 16 této smlouvy zaplatí kupujícímu smluvní pokutu ve výši 2.000 Kč za každé zjištěné porušení. Takovou pokutu lze udělit opakovaně, a to až do úplného splnění povinnosti.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24" w:lineRule="auto"/>
        <w:ind w:left="400" w:hanging="400"/>
        <w:jc w:val="both"/>
      </w:pPr>
      <w:r>
        <w:rPr>
          <w:rStyle w:val="Zkladntext"/>
        </w:rPr>
        <w:t>Není-li touto sm</w:t>
      </w:r>
      <w:r>
        <w:rPr>
          <w:rStyle w:val="Zkladntext"/>
        </w:rPr>
        <w:t xml:space="preserve">louvou ujednáno jinak, řídí se vzájemný právní vztah mezi kupujícím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07" w:lineRule="auto"/>
        <w:ind w:left="400" w:hanging="400"/>
        <w:jc w:val="both"/>
      </w:pPr>
      <w:r>
        <w:rPr>
          <w:rStyle w:val="Zkladntext"/>
        </w:rPr>
        <w:t>Předpokladem uzavření této smlouvy je její písemná forma a dohoda o jejích podstatných náležitostech, čím</w:t>
      </w:r>
      <w:r>
        <w:rPr>
          <w:rStyle w:val="Zkladntext"/>
        </w:rPr>
        <w:t>ž se rozumí celý obsah této smlouvy, jak je uveden v čl. 1 až 24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Tuto smlouvu lze změnit nebo zrušit pouze písemnými číslovanými dodatky podepsanými oběma stranami.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>Tato smlouva bude uveřejněna prostřednictvím registru smluv postupem dle záko</w:t>
      </w:r>
      <w:r>
        <w:rPr>
          <w:rStyle w:val="Zkladntext"/>
        </w:rPr>
        <w:t xml:space="preserve">na č. 340/2015 Sb., o </w:t>
      </w:r>
      <w:r>
        <w:rPr>
          <w:rStyle w:val="Zkladntext"/>
          <w:i/>
          <w:iCs/>
        </w:rPr>
        <w:t>zvláštních podmínkách účinnosti některých smluv, uveřejňování těchto smluv a o registru smluv</w:t>
      </w:r>
      <w:r>
        <w:rPr>
          <w:rStyle w:val="Zkladntext"/>
        </w:rPr>
        <w:t xml:space="preserve">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</w:t>
      </w:r>
      <w:r>
        <w:rPr>
          <w:rStyle w:val="Zkladntext"/>
        </w:rPr>
        <w:t>upující.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260"/>
        <w:ind w:left="400" w:hanging="400"/>
        <w:jc w:val="both"/>
      </w:pPr>
      <w:r>
        <w:rPr>
          <w:rStyle w:val="Zkladntext"/>
        </w:rPr>
        <w:t>Tato smlouva nabývá platnosti okamžikem jejího podpisu oběma smluvními stranami a účinnosti dnem jejího uveřejnění v registru smluv dle čl. 21 této smlouvy.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line="314" w:lineRule="auto"/>
        <w:ind w:left="400" w:hanging="400"/>
        <w:jc w:val="both"/>
      </w:pPr>
      <w:r>
        <w:rPr>
          <w:rStyle w:val="Zkladntext"/>
        </w:rPr>
        <w:t xml:space="preserve">Tato smlouva se vyhotovuje ve dvou stejnopisech s platností originálu, z nichž každá ze </w:t>
      </w:r>
      <w:r>
        <w:rPr>
          <w:rStyle w:val="Zkladntext"/>
        </w:rPr>
        <w:t>smluvních stran obdrží jedno vyhotovení. V případě, že je tato smlouva uzavřena elektronickými prostředky, obdrží každá smluvní strana jeden identický elektronický soubor.</w:t>
      </w:r>
    </w:p>
    <w:p w:rsidR="00D16457" w:rsidRDefault="00EA4B76">
      <w:pPr>
        <w:pStyle w:val="Zkladntext1"/>
        <w:numPr>
          <w:ilvl w:val="0"/>
          <w:numId w:val="1"/>
        </w:numPr>
        <w:tabs>
          <w:tab w:val="left" w:pos="413"/>
        </w:tabs>
        <w:spacing w:after="120" w:line="314" w:lineRule="auto"/>
        <w:jc w:val="both"/>
      </w:pPr>
      <w:r>
        <w:rPr>
          <w:rStyle w:val="Zkladntext"/>
        </w:rPr>
        <w:t>Nedílnou součástí smlouvy jsou tyto přílohy:</w:t>
      </w:r>
    </w:p>
    <w:p w:rsidR="00D16457" w:rsidRDefault="00EA4B76">
      <w:pPr>
        <w:pStyle w:val="Zkladntext1"/>
        <w:spacing w:line="314" w:lineRule="auto"/>
        <w:ind w:firstLine="400"/>
        <w:jc w:val="both"/>
      </w:pPr>
      <w:r>
        <w:rPr>
          <w:rStyle w:val="Zkladntext"/>
        </w:rPr>
        <w:t>Příloha č. 1 Technická specifikace</w:t>
      </w:r>
    </w:p>
    <w:p w:rsidR="00D16457" w:rsidRDefault="00EA4B7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34315" distB="0" distL="0" distR="0" simplePos="0" relativeHeight="125829379" behindDoc="0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234315</wp:posOffset>
                </wp:positionV>
                <wp:extent cx="2328545" cy="15360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53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Zkladntext1"/>
                              <w:tabs>
                                <w:tab w:val="left" w:leader="dot" w:pos="1704"/>
                              </w:tabs>
                              <w:spacing w:after="340" w:line="322" w:lineRule="auto"/>
                            </w:pPr>
                            <w:r>
                              <w:rPr>
                                <w:rStyle w:val="Zkladntext"/>
                              </w:rPr>
                              <w:t>V</w:t>
                            </w:r>
                            <w:r w:rsidR="00BB18D3">
                              <w:rPr>
                                <w:rStyle w:val="Zkladntext"/>
                              </w:rPr>
                              <w:t xml:space="preserve"> Brně dne </w:t>
                            </w:r>
                            <w:r w:rsidR="00BB18D3">
                              <w:rPr>
                                <w:rStyle w:val="Zkladntext"/>
                              </w:rPr>
                              <w:t>10.06-2025</w:t>
                            </w:r>
                            <w:bookmarkStart w:id="1" w:name="_GoBack"/>
                            <w:bookmarkEnd w:id="1"/>
                          </w:p>
                          <w:p w:rsidR="00D16457" w:rsidRDefault="00EA4B76">
                            <w:pPr>
                              <w:pStyle w:val="Zkladntext2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Ml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7"/>
                                <w:szCs w:val="17"/>
                              </w:rPr>
                              <w:t>IDr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Hana </w:t>
                            </w:r>
                            <w:r>
                              <w:rPr>
                                <w:rStyle w:val="Zkladntext2"/>
                              </w:rPr>
                              <w:t xml:space="preserve">Digitálně </w:t>
                            </w:r>
                            <w:proofErr w:type="spellStart"/>
                            <w:r>
                              <w:rPr>
                                <w:rStyle w:val="Zkladntext2"/>
                              </w:rPr>
                              <w:t>podepsai</w:t>
                            </w:r>
                            <w:proofErr w:type="spellEnd"/>
                          </w:p>
                          <w:p w:rsidR="00D16457" w:rsidRDefault="00EA4B76">
                            <w:pPr>
                              <w:pStyle w:val="Zkladntext20"/>
                              <w:spacing w:after="60" w:line="187" w:lineRule="auto"/>
                              <w:ind w:left="10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 lana </w:t>
                            </w:r>
                            <w:r>
                              <w:rPr>
                                <w:rStyle w:val="Zkladntext2"/>
                              </w:rPr>
                              <w:t>MUDr. Hana Albrechtová</w:t>
                            </w:r>
                          </w:p>
                          <w:p w:rsidR="00D16457" w:rsidRDefault="00EA4B76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Albrechtová?"™'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0</w:t>
                            </w:r>
                          </w:p>
                          <w:p w:rsidR="00D16457" w:rsidRDefault="00EA4B76">
                            <w:pPr>
                              <w:pStyle w:val="Zkladntext1"/>
                              <w:spacing w:after="160" w:line="322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MUDr. Hana Albrechtová ředitelka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75.2pt;margin-top:18.45pt;width:183.35pt;height:120.95pt;z-index:125829379;visibility:visible;mso-wrap-style:square;mso-wrap-distance-left:0;mso-wrap-distance-top:18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uIhAEAAAQDAAAOAAAAZHJzL2Uyb0RvYy54bWysUlFrwjAQfh/sP4S8z1ad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" filled="f" stroked="f">
                <v:textbox inset="0,0,0,0">
                  <w:txbxContent>
                    <w:p w:rsidR="00D16457" w:rsidRDefault="00EA4B76">
                      <w:pPr>
                        <w:pStyle w:val="Zkladntext1"/>
                        <w:tabs>
                          <w:tab w:val="left" w:leader="dot" w:pos="1704"/>
                        </w:tabs>
                        <w:spacing w:after="340" w:line="322" w:lineRule="auto"/>
                      </w:pPr>
                      <w:r>
                        <w:rPr>
                          <w:rStyle w:val="Zkladntext"/>
                        </w:rPr>
                        <w:t>V</w:t>
                      </w:r>
                      <w:r w:rsidR="00BB18D3">
                        <w:rPr>
                          <w:rStyle w:val="Zkladntext"/>
                        </w:rPr>
                        <w:t xml:space="preserve"> Brně dne </w:t>
                      </w:r>
                      <w:r w:rsidR="00BB18D3">
                        <w:rPr>
                          <w:rStyle w:val="Zkladntext"/>
                        </w:rPr>
                        <w:t>10.06-2025</w:t>
                      </w:r>
                      <w:bookmarkStart w:id="2" w:name="_GoBack"/>
                      <w:bookmarkEnd w:id="2"/>
                    </w:p>
                    <w:p w:rsidR="00D16457" w:rsidRDefault="00EA4B76">
                      <w:pPr>
                        <w:pStyle w:val="Zkladntext20"/>
                        <w:spacing w:after="0" w:line="240" w:lineRule="auto"/>
                        <w:ind w:left="0"/>
                      </w:pPr>
                      <w:r>
                        <w:rPr>
                          <w:rStyle w:val="Zkladntext2"/>
                          <w:b/>
                          <w:bCs/>
                          <w:sz w:val="17"/>
                          <w:szCs w:val="17"/>
                        </w:rPr>
                        <w:t xml:space="preserve">Ml </w:t>
                      </w:r>
                      <w:proofErr w:type="spellStart"/>
                      <w:r>
                        <w:rPr>
                          <w:rStyle w:val="Zkladntext2"/>
                          <w:b/>
                          <w:bCs/>
                          <w:sz w:val="17"/>
                          <w:szCs w:val="17"/>
                        </w:rPr>
                        <w:t>IDr</w:t>
                      </w:r>
                      <w:proofErr w:type="spellEnd"/>
                      <w:r>
                        <w:rPr>
                          <w:rStyle w:val="Zkladntext2"/>
                          <w:b/>
                          <w:bCs/>
                          <w:sz w:val="17"/>
                          <w:szCs w:val="17"/>
                        </w:rPr>
                        <w:t xml:space="preserve"> Hana </w:t>
                      </w:r>
                      <w:r>
                        <w:rPr>
                          <w:rStyle w:val="Zkladntext2"/>
                        </w:rPr>
                        <w:t xml:space="preserve">Digitálně </w:t>
                      </w:r>
                      <w:proofErr w:type="spellStart"/>
                      <w:r>
                        <w:rPr>
                          <w:rStyle w:val="Zkladntext2"/>
                        </w:rPr>
                        <w:t>podepsai</w:t>
                      </w:r>
                      <w:proofErr w:type="spellEnd"/>
                    </w:p>
                    <w:p w:rsidR="00D16457" w:rsidRDefault="00EA4B76">
                      <w:pPr>
                        <w:pStyle w:val="Zkladntext20"/>
                        <w:spacing w:after="60" w:line="187" w:lineRule="auto"/>
                        <w:ind w:left="1020"/>
                      </w:pPr>
                      <w:r>
                        <w:rPr>
                          <w:rStyle w:val="Zkladntext2"/>
                          <w:b/>
                          <w:bCs/>
                          <w:sz w:val="17"/>
                          <w:szCs w:val="17"/>
                        </w:rPr>
                        <w:t xml:space="preserve">I lana </w:t>
                      </w:r>
                      <w:r>
                        <w:rPr>
                          <w:rStyle w:val="Zkladntext2"/>
                        </w:rPr>
                        <w:t>MUDr. Hana Albrechtová</w:t>
                      </w:r>
                    </w:p>
                    <w:p w:rsidR="00D16457" w:rsidRDefault="00EA4B76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Albrechtová?"™'</w:t>
                      </w:r>
                      <w:r>
                        <w:rPr>
                          <w:rStyle w:val="Zkladntext3"/>
                          <w:vertAlign w:val="superscript"/>
                        </w:rPr>
                        <w:t>0</w:t>
                      </w:r>
                    </w:p>
                    <w:p w:rsidR="00D16457" w:rsidRDefault="00EA4B76">
                      <w:pPr>
                        <w:pStyle w:val="Zkladntext1"/>
                        <w:spacing w:after="160" w:line="322" w:lineRule="auto"/>
                      </w:pPr>
                      <w:r>
                        <w:rPr>
                          <w:rStyle w:val="Zkladntext"/>
                        </w:rPr>
                        <w:t xml:space="preserve">MUDr. Hana Albrechtová ředitelka 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1377950" distL="0" distR="0" simplePos="0" relativeHeight="125829381" behindDoc="0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215900</wp:posOffset>
                </wp:positionV>
                <wp:extent cx="1835150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Č. Budějovicích dne 2. 6.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4.90000000000003pt;margin-top:17.pt;width:144.5pt;height:13.9pt;z-index:-125829372;mso-wrap-distance-left:0;mso-wrap-distance-top:17.pt;mso-wrap-distance-right:0;mso-wrap-distance-bottom:108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Č. Budějovicích dne 2. 6.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5605" distB="570230" distL="0" distR="0" simplePos="0" relativeHeight="125829383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395605</wp:posOffset>
                </wp:positionV>
                <wp:extent cx="1036320" cy="8045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80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Zkladntext40"/>
                              <w:spacing w:line="240" w:lineRule="auto"/>
                            </w:pPr>
                            <w:r>
                              <w:rPr>
                                <w:rStyle w:val="Zkladntext4"/>
                              </w:rPr>
                              <w:t>Ing. Jan</w:t>
                            </w:r>
                          </w:p>
                          <w:p w:rsidR="00D16457" w:rsidRDefault="00EA4B76">
                            <w:pPr>
                              <w:pStyle w:val="Zkladntext40"/>
                              <w:spacing w:line="230" w:lineRule="auto"/>
                            </w:pPr>
                            <w:r>
                              <w:rPr>
                                <w:rStyle w:val="Zkladntext4"/>
                              </w:rPr>
                              <w:t>Mach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9.90000000000003pt;margin-top:31.150000000000002pt;width:81.600000000000009pt;height:63.350000000000001pt;z-index:-125829370;mso-wrap-distance-left:0;mso-wrap-distance-top:31.150000000000002pt;mso-wrap-distance-right:0;mso-wrap-distance-bottom:44.89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Ing. Jan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Mach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5395" distB="0" distL="0" distR="0" simplePos="0" relativeHeight="125829385" behindDoc="0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1255395</wp:posOffset>
                </wp:positionV>
                <wp:extent cx="814070" cy="5149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Zkladntext1"/>
                              <w:spacing w:after="0" w:line="319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Ing. Jan Mach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4.15000000000003pt;margin-top:98.850000000000009pt;width:64.099999999999994pt;height:40.550000000000004pt;z-index:-125829368;mso-wrap-distance-left:0;mso-wrap-distance-top:98.8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Ing. Jan Mach jednatel </w:t>
                      </w:r>
                      <w:r>
                        <w:rPr>
                          <w:rStyle w:val="CharStyle5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2435" distB="557530" distL="0" distR="0" simplePos="0" relativeHeight="125829387" behindDoc="0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432435</wp:posOffset>
                </wp:positionV>
                <wp:extent cx="1042670" cy="7804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457" w:rsidRDefault="00EA4B76">
                            <w:pPr>
                              <w:pStyle w:val="Zkladntext1"/>
                              <w:spacing w:after="0" w:line="298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Digitálně podepsal Ing. Jan </w:t>
                            </w:r>
                            <w:r>
                              <w:rPr>
                                <w:rStyle w:val="Zkladntext"/>
                              </w:rPr>
                              <w:t>Mach</w:t>
                            </w:r>
                          </w:p>
                          <w:p w:rsidR="00D16457" w:rsidRDefault="00EA4B76">
                            <w:pPr>
                              <w:pStyle w:val="Zkladntext1"/>
                              <w:spacing w:after="0" w:line="298" w:lineRule="auto"/>
                            </w:pPr>
                            <w:r>
                              <w:rPr>
                                <w:rStyle w:val="Zkladntext"/>
                              </w:rPr>
                              <w:t>Datum: 2025.06.02</w:t>
                            </w:r>
                          </w:p>
                          <w:p w:rsidR="00D16457" w:rsidRDefault="00EA4B76">
                            <w:pPr>
                              <w:pStyle w:val="Zkladntext50"/>
                            </w:pPr>
                            <w:proofErr w:type="spellStart"/>
                            <w:r>
                              <w:rPr>
                                <w:rStyle w:val="Zkladntext5"/>
                                <w:smallCaps/>
                              </w:rPr>
                              <w:t>IOAOíO</w:t>
                            </w:r>
                            <w:proofErr w:type="spellEnd"/>
                            <w:r>
                              <w:rPr>
                                <w:rStyle w:val="Zkladntext5"/>
                                <w:smallCaps/>
                              </w:rPr>
                              <w:t>^^^O'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1.75pt;margin-top:34.049999999999997pt;width:82.100000000000009pt;height:61.450000000000003pt;z-index:-125829366;mso-wrap-distance-left:0;mso-wrap-distance-top:34.049999999999997pt;mso-wrap-distance-right:0;mso-wrap-distance-bottom:43.8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 Ing. Jan Mach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Datum: 2025.06.02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smallCaps/>
                        </w:rPr>
                        <w:t>IOAOíO^^^O'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D16457" w:rsidRDefault="00EA4B76">
      <w:pPr>
        <w:pStyle w:val="Nadpis10"/>
        <w:keepNext/>
        <w:keepLines/>
        <w:spacing w:after="460"/>
      </w:pPr>
      <w:bookmarkStart w:id="3" w:name="bookmark2"/>
      <w:r>
        <w:rPr>
          <w:rStyle w:val="Nadpis1"/>
          <w:b/>
          <w:bCs/>
        </w:rPr>
        <w:lastRenderedPageBreak/>
        <w:t>Příloha č. 1 Technická specifikace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440"/>
      </w:tblGrid>
      <w:tr w:rsidR="00D1645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Model - typové/výrobní označení: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MEDUMAT Standard 2 na LIFE-BASE 1 NG XS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Výrobce: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proofErr w:type="spellStart"/>
            <w:r>
              <w:rPr>
                <w:rStyle w:val="Jin"/>
              </w:rPr>
              <w:t>Weinmann</w:t>
            </w:r>
            <w:proofErr w:type="spellEnd"/>
            <w:r>
              <w:rPr>
                <w:rStyle w:val="Jin"/>
              </w:rPr>
              <w:t xml:space="preserve"> EMT, Hamburk</w:t>
            </w:r>
          </w:p>
        </w:tc>
      </w:tr>
    </w:tbl>
    <w:p w:rsidR="00D16457" w:rsidRDefault="00D16457">
      <w:pPr>
        <w:spacing w:after="259" w:line="1" w:lineRule="exact"/>
      </w:pPr>
    </w:p>
    <w:p w:rsidR="00D16457" w:rsidRDefault="00D1645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5674"/>
        <w:gridCol w:w="2952"/>
      </w:tblGrid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tabs>
                <w:tab w:val="left" w:pos="667"/>
                <w:tab w:val="left" w:pos="1339"/>
              </w:tabs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rStyle w:val="Jin"/>
                <w:b/>
                <w:bCs/>
              </w:rPr>
              <w:t>&gt;</w:t>
            </w:r>
            <w:r>
              <w:rPr>
                <w:rStyle w:val="Jin"/>
                <w:b/>
                <w:bCs/>
              </w:rPr>
              <w:tab/>
              <w:t>,</w:t>
            </w:r>
            <w:r>
              <w:rPr>
                <w:rStyle w:val="Jin"/>
                <w:b/>
                <w:bCs/>
              </w:rPr>
              <w:tab/>
              <w:t>. ' - Požadavky</w:t>
            </w:r>
            <w:proofErr w:type="gramEnd"/>
            <w:r>
              <w:rPr>
                <w:rStyle w:val="Jin"/>
                <w:b/>
                <w:bCs/>
              </w:rPr>
              <w:t xml:space="preserve"> zadavatele </w:t>
            </w:r>
            <w:proofErr w:type="spellStart"/>
            <w:r>
              <w:rPr>
                <w:rStyle w:val="Jin"/>
                <w:smallCaps/>
                <w:sz w:val="26"/>
                <w:szCs w:val="26"/>
              </w:rPr>
              <w:t>jOL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57" w:rsidRDefault="00D16457">
            <w:pPr>
              <w:rPr>
                <w:sz w:val="10"/>
                <w:szCs w:val="10"/>
              </w:rPr>
            </w:pP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71" w:lineRule="auto"/>
            </w:pPr>
            <w:r>
              <w:rPr>
                <w:rStyle w:val="Jin"/>
              </w:rPr>
              <w:t xml:space="preserve">Přenosný, automatický plicní </w:t>
            </w:r>
            <w:r>
              <w:rPr>
                <w:rStyle w:val="Jin"/>
              </w:rPr>
              <w:t>ventilátor pro potřeby zdravotnické záchranné služby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457" w:rsidRDefault="00EA4B76">
            <w:pPr>
              <w:pStyle w:val="Jin0"/>
              <w:spacing w:after="0" w:line="271" w:lineRule="auto"/>
            </w:pPr>
            <w:r>
              <w:rPr>
                <w:rStyle w:val="Jin"/>
              </w:rPr>
              <w:t>Hmotnost samostatného ventilátoru včetně vnitřní baterie maximálně 3kg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2,5 kg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457" w:rsidRDefault="00EA4B76">
            <w:pPr>
              <w:pStyle w:val="Jin0"/>
              <w:spacing w:after="0" w:line="271" w:lineRule="auto"/>
            </w:pPr>
            <w:r>
              <w:rPr>
                <w:rStyle w:val="Jin"/>
              </w:rPr>
              <w:t>Rozměr samostatného ventilátoru max. (Š x V x H): 210 x 140 x 135mm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206 mm x 138 mm x 130 mm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Displej: 5" </w:t>
            </w:r>
            <w:r>
              <w:rPr>
                <w:rStyle w:val="Jin"/>
              </w:rPr>
              <w:t>TFT, barevný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5“ TFT, barevný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Možnost volby poměru l:E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1 : 4 až 4 :1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76" w:lineRule="auto"/>
            </w:pPr>
            <w:r>
              <w:rPr>
                <w:rStyle w:val="Jin"/>
              </w:rPr>
              <w:t>Typy pohotovostních režimů: Dospělý, dítě, malé dítě, nebo zadáním výšky pacienta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Dechová frekvence: 5 až 50 /min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5-50 /min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Dechový objem: 50 - 2000 ml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457" w:rsidRDefault="00D16457">
            <w:pPr>
              <w:rPr>
                <w:sz w:val="10"/>
                <w:szCs w:val="10"/>
              </w:rPr>
            </w:pP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Režim - min. KPR, V-CV (IPPV), SIMV+ASB, CPAP+ASB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Maximální ventilační tlak (</w:t>
            </w:r>
            <w:proofErr w:type="spellStart"/>
            <w:r>
              <w:rPr>
                <w:rStyle w:val="Jin"/>
              </w:rPr>
              <w:t>Pmax</w:t>
            </w:r>
            <w:proofErr w:type="spellEnd"/>
            <w:r>
              <w:rPr>
                <w:rStyle w:val="Jin"/>
              </w:rPr>
              <w:t>): 10-65 mbar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10-65 mbar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Integrované elektronicky nastavitelné řízení PEEP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Inregrovaný</w:t>
            </w:r>
            <w:proofErr w:type="spellEnd"/>
            <w:r>
              <w:rPr>
                <w:rStyle w:val="Jin"/>
              </w:rPr>
              <w:t xml:space="preserve"> PEEP (0 - 20 mbar)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0-30 mbar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Třída ochrany přístroje </w:t>
            </w:r>
            <w:r>
              <w:rPr>
                <w:rStyle w:val="Jin"/>
              </w:rPr>
              <w:t>min. IP54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IP54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Lokalizace v českém jazyce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Alarmy: vizuální, akustické (60 </w:t>
            </w:r>
            <w:proofErr w:type="spellStart"/>
            <w:r>
              <w:rPr>
                <w:rStyle w:val="Jin"/>
              </w:rPr>
              <w:t>dbA</w:t>
            </w:r>
            <w:proofErr w:type="spellEnd"/>
            <w:r>
              <w:rPr>
                <w:rStyle w:val="Jin"/>
              </w:rPr>
              <w:t xml:space="preserve"> až 88 </w:t>
            </w:r>
            <w:proofErr w:type="spellStart"/>
            <w:r>
              <w:rPr>
                <w:rStyle w:val="Jin"/>
              </w:rPr>
              <w:t>dbA</w:t>
            </w:r>
            <w:proofErr w:type="spellEnd"/>
            <w:r>
              <w:rPr>
                <w:rStyle w:val="Jin"/>
              </w:rPr>
              <w:t>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ANO, 60 </w:t>
            </w:r>
            <w:proofErr w:type="spellStart"/>
            <w:r>
              <w:rPr>
                <w:rStyle w:val="Jin"/>
              </w:rPr>
              <w:t>dBA</w:t>
            </w:r>
            <w:proofErr w:type="spellEnd"/>
            <w:r>
              <w:rPr>
                <w:rStyle w:val="Jin"/>
              </w:rPr>
              <w:t xml:space="preserve"> až 95 </w:t>
            </w:r>
            <w:proofErr w:type="spellStart"/>
            <w:r>
              <w:rPr>
                <w:rStyle w:val="Jin"/>
              </w:rPr>
              <w:t>dBA</w:t>
            </w:r>
            <w:proofErr w:type="spellEnd"/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76" w:lineRule="auto"/>
            </w:pPr>
            <w:r>
              <w:rPr>
                <w:rStyle w:val="Jin"/>
              </w:rPr>
              <w:t>Pacientský okruh: znovupoužitelný / jednorázový / jednorázový s redukovaným mrtvým prostorem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Nabití 0-95%: 3,5 hod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3,5 hod (0 - 95 %)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76" w:lineRule="auto"/>
            </w:pPr>
            <w:r>
              <w:rPr>
                <w:rStyle w:val="Jin"/>
              </w:rPr>
              <w:t>Napájení automobil: 12V, dobíjení přístroje vložením do držáku (držák ČSN EN 1798) na stěně sanitního vozidla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19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Provozní doba: 10 hod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10 hod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Provozní teplota: -18 až+50°C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-20 až +50°C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Skladovací teplota: </w:t>
            </w:r>
            <w:r>
              <w:rPr>
                <w:rStyle w:val="Jin"/>
              </w:rPr>
              <w:t>-40 až +70°C (max. 48 hod)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-40 až +70°C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Provozní tlak: 2,7 - 6 bar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2,7 - 6 bar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457" w:rsidRDefault="00EA4B76">
            <w:pPr>
              <w:pStyle w:val="Jin0"/>
              <w:spacing w:after="0" w:line="276" w:lineRule="auto"/>
            </w:pPr>
            <w:r>
              <w:rPr>
                <w:rStyle w:val="Jin"/>
              </w:rPr>
              <w:t>Splňuje normy: EN 60601-1, EN 1789, EN 794-3, ISO 10651-3, RTCA DO-160G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</w:pPr>
            <w:r>
              <w:rPr>
                <w:rStyle w:val="Jin"/>
              </w:rPr>
              <w:t>Třída produktu dle MDD: II 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II b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6457" w:rsidRDefault="00EA4B76">
            <w:pPr>
              <w:pStyle w:val="Jin0"/>
              <w:spacing w:after="0" w:line="271" w:lineRule="auto"/>
            </w:pPr>
            <w:r>
              <w:rPr>
                <w:rStyle w:val="Jin"/>
              </w:rPr>
              <w:t xml:space="preserve">Test přístroje se zobrazením na </w:t>
            </w:r>
            <w:r>
              <w:rPr>
                <w:rStyle w:val="Jin"/>
              </w:rPr>
              <w:t>obrazovce a zápisem na SD kartu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ANO, SD karta</w:t>
            </w:r>
          </w:p>
        </w:tc>
      </w:tr>
      <w:tr w:rsidR="00D1645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b/>
                <w:bCs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6457" w:rsidRDefault="00EA4B76">
            <w:pPr>
              <w:pStyle w:val="Jin0"/>
              <w:spacing w:after="0" w:line="276" w:lineRule="auto"/>
            </w:pPr>
            <w:r>
              <w:rPr>
                <w:rStyle w:val="Jin"/>
              </w:rPr>
              <w:t>Homologovaný držák přístroje do vozidla ZZS, dobíjení přístroje vložením do držáku (držák ČSN EN 1798) na stěně sanitního vozidla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57" w:rsidRDefault="00EA4B7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ANO</w:t>
            </w:r>
          </w:p>
        </w:tc>
      </w:tr>
    </w:tbl>
    <w:p w:rsidR="00D16457" w:rsidRDefault="00D16457">
      <w:pPr>
        <w:spacing w:after="339" w:line="1" w:lineRule="exact"/>
      </w:pPr>
    </w:p>
    <w:p w:rsidR="00D16457" w:rsidRDefault="00EA4B76">
      <w:pPr>
        <w:pStyle w:val="Zkladntext1"/>
        <w:spacing w:after="340" w:line="240" w:lineRule="auto"/>
      </w:pPr>
      <w:proofErr w:type="spellStart"/>
      <w:r>
        <w:rPr>
          <w:rStyle w:val="Zkladntext"/>
        </w:rPr>
        <w:t>Pozn</w:t>
      </w:r>
      <w:proofErr w:type="spellEnd"/>
      <w:r>
        <w:rPr>
          <w:rStyle w:val="Zkladntext"/>
        </w:rPr>
        <w:t xml:space="preserve">; v rámci položek sloupce „Účastníkem nabízená hodnota“ dodavatel </w:t>
      </w:r>
      <w:r>
        <w:rPr>
          <w:rStyle w:val="Zkladntext"/>
        </w:rPr>
        <w:t>doplní ANO, nebo jinak vhodně popíše splnění každého jednotlivého požadavku zadavatele tak, aby bylo zřejmé splnění požadavku.</w:t>
      </w:r>
    </w:p>
    <w:sectPr w:rsidR="00D16457">
      <w:footerReference w:type="default" r:id="rId8"/>
      <w:pgSz w:w="11900" w:h="16840"/>
      <w:pgMar w:top="1411" w:right="1456" w:bottom="1678" w:left="1449" w:header="9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76" w:rsidRDefault="00EA4B76">
      <w:r>
        <w:separator/>
      </w:r>
    </w:p>
  </w:endnote>
  <w:endnote w:type="continuationSeparator" w:id="0">
    <w:p w:rsidR="00EA4B76" w:rsidRDefault="00EA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457" w:rsidRDefault="00EA4B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10049510</wp:posOffset>
              </wp:positionV>
              <wp:extent cx="5218430" cy="2349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843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6457" w:rsidRDefault="00EA4B76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11_2025 DNS ZP: Přístroje pro umělou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plicní ventilaci: část 2 - Přístroj pro umělou plicní</w:t>
                          </w:r>
                        </w:p>
                        <w:p w:rsidR="00D16457" w:rsidRDefault="00EA4B76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ventilaci pro RV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7.5pt;margin-top:791.30000000000007pt;width:410.90000000000003pt;height:18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11_2025 DNS ZP: Přístroje pro umělou plicní ventilaci: část 2 - Přístroj pro umělou plicní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ventilaci pro RV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76" w:rsidRDefault="00EA4B76"/>
  </w:footnote>
  <w:footnote w:type="continuationSeparator" w:id="0">
    <w:p w:rsidR="00EA4B76" w:rsidRDefault="00EA4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ECD"/>
    <w:multiLevelType w:val="multilevel"/>
    <w:tmpl w:val="E03AB4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57"/>
    <w:rsid w:val="00BB18D3"/>
    <w:rsid w:val="00D16457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FBD"/>
  <w15:docId w15:val="{D7815D75-2D3C-4C52-9853-FC17BA92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20" w:line="312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30" w:line="214" w:lineRule="auto"/>
      <w:ind w:left="51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160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pacing w:line="235" w:lineRule="auto"/>
    </w:pPr>
    <w:rPr>
      <w:rFonts w:ascii="Segoe UI" w:eastAsia="Segoe UI" w:hAnsi="Segoe UI" w:cs="Segoe UI"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pacing w:line="252" w:lineRule="auto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35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Jin0">
    <w:name w:val="Jiné"/>
    <w:basedOn w:val="Normln"/>
    <w:link w:val="Jin"/>
    <w:pPr>
      <w:spacing w:after="220" w:line="312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1526</Words>
  <Characters>9005</Characters>
  <Application>Microsoft Office Word</Application>
  <DocSecurity>0</DocSecurity>
  <Lines>75</Lines>
  <Paragraphs>21</Paragraphs>
  <ScaleCrop>false</ScaleCrop>
  <Company>HP Inc.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2025-06-12T10:17:00Z</dcterms:created>
  <dcterms:modified xsi:type="dcterms:W3CDTF">2025-06-12T10:18:00Z</dcterms:modified>
</cp:coreProperties>
</file>