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D0DD" w14:textId="26199CA3" w:rsidR="00732610" w:rsidRPr="009642E8" w:rsidRDefault="00815622" w:rsidP="00AE31B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560584" w:rsidRPr="009642E8">
        <w:rPr>
          <w:b/>
          <w:sz w:val="32"/>
          <w:szCs w:val="32"/>
        </w:rPr>
        <w:t>MLOUVA</w:t>
      </w:r>
      <w:r w:rsidR="000A3CE0">
        <w:rPr>
          <w:b/>
          <w:sz w:val="32"/>
          <w:szCs w:val="32"/>
        </w:rPr>
        <w:t xml:space="preserve"> O DÍLO</w:t>
      </w:r>
    </w:p>
    <w:p w14:paraId="5169A199" w14:textId="076DBBAF" w:rsidR="00560584" w:rsidRPr="009642E8" w:rsidRDefault="00560584" w:rsidP="00AE31B2">
      <w:pPr>
        <w:pStyle w:val="Nadpis1"/>
        <w:jc w:val="center"/>
        <w:rPr>
          <w:rFonts w:cs="Arial"/>
          <w:iCs/>
          <w:sz w:val="22"/>
          <w:szCs w:val="22"/>
        </w:rPr>
      </w:pPr>
      <w:r w:rsidRPr="009642E8">
        <w:rPr>
          <w:rFonts w:cs="Arial"/>
          <w:iCs/>
          <w:sz w:val="22"/>
          <w:szCs w:val="22"/>
        </w:rPr>
        <w:t>ev.</w:t>
      </w:r>
      <w:r w:rsidR="00063292" w:rsidRPr="009642E8">
        <w:rPr>
          <w:rFonts w:cs="Arial"/>
          <w:iCs/>
          <w:sz w:val="22"/>
          <w:szCs w:val="22"/>
        </w:rPr>
        <w:t xml:space="preserve"> </w:t>
      </w:r>
      <w:r w:rsidRPr="009642E8">
        <w:rPr>
          <w:rFonts w:cs="Arial"/>
          <w:iCs/>
          <w:sz w:val="22"/>
          <w:szCs w:val="22"/>
        </w:rPr>
        <w:t xml:space="preserve">číslo </w:t>
      </w:r>
      <w:r w:rsidR="006E32E9">
        <w:rPr>
          <w:rFonts w:cs="Arial"/>
          <w:iCs/>
          <w:sz w:val="22"/>
          <w:szCs w:val="22"/>
        </w:rPr>
        <w:t>zadavatele</w:t>
      </w:r>
      <w:r w:rsidRPr="009642E8">
        <w:rPr>
          <w:rFonts w:cs="Arial"/>
          <w:iCs/>
          <w:sz w:val="22"/>
          <w:szCs w:val="22"/>
        </w:rPr>
        <w:t>:</w:t>
      </w:r>
      <w:r w:rsidR="00063292" w:rsidRPr="009642E8">
        <w:rPr>
          <w:rFonts w:cs="Arial"/>
          <w:iCs/>
          <w:sz w:val="22"/>
          <w:szCs w:val="22"/>
        </w:rPr>
        <w:t xml:space="preserve"> </w:t>
      </w:r>
      <w:r w:rsidR="007B3C18">
        <w:rPr>
          <w:rFonts w:cs="Arial"/>
          <w:sz w:val="22"/>
        </w:rPr>
        <w:t>E48/2025</w:t>
      </w:r>
    </w:p>
    <w:p w14:paraId="5C695953" w14:textId="36CE1A59" w:rsidR="00560584" w:rsidRPr="009642E8" w:rsidRDefault="00560584" w:rsidP="00AE31B2">
      <w:pPr>
        <w:spacing w:line="240" w:lineRule="auto"/>
        <w:jc w:val="center"/>
        <w:rPr>
          <w:rFonts w:cs="Arial"/>
          <w:bCs/>
          <w:iCs/>
          <w:sz w:val="22"/>
        </w:rPr>
      </w:pPr>
      <w:r w:rsidRPr="009642E8">
        <w:rPr>
          <w:rFonts w:cs="Arial"/>
          <w:bCs/>
          <w:iCs/>
          <w:sz w:val="22"/>
        </w:rPr>
        <w:t>ev.</w:t>
      </w:r>
      <w:r w:rsidR="00063292" w:rsidRPr="009642E8">
        <w:rPr>
          <w:rFonts w:cs="Arial"/>
          <w:bCs/>
          <w:iCs/>
          <w:sz w:val="22"/>
        </w:rPr>
        <w:t xml:space="preserve"> </w:t>
      </w:r>
      <w:r w:rsidRPr="009642E8">
        <w:rPr>
          <w:rFonts w:cs="Arial"/>
          <w:bCs/>
          <w:iCs/>
          <w:sz w:val="22"/>
        </w:rPr>
        <w:t xml:space="preserve">číslo </w:t>
      </w:r>
      <w:r w:rsidR="007E10E8">
        <w:rPr>
          <w:rFonts w:cs="Arial"/>
          <w:bCs/>
          <w:iCs/>
          <w:sz w:val="22"/>
        </w:rPr>
        <w:t>zhotovitele</w:t>
      </w:r>
      <w:r w:rsidRPr="009642E8">
        <w:rPr>
          <w:rFonts w:cs="Arial"/>
          <w:bCs/>
          <w:iCs/>
          <w:sz w:val="22"/>
        </w:rPr>
        <w:t>:</w:t>
      </w:r>
      <w:r w:rsidR="00063292" w:rsidRPr="009642E8">
        <w:rPr>
          <w:rFonts w:cs="Arial"/>
          <w:bCs/>
          <w:iCs/>
          <w:sz w:val="22"/>
        </w:rPr>
        <w:t xml:space="preserve"> </w:t>
      </w:r>
      <w:r w:rsidR="007B3C18">
        <w:rPr>
          <w:rFonts w:cs="Arial"/>
          <w:sz w:val="22"/>
        </w:rPr>
        <w:t>225/05/05</w:t>
      </w:r>
    </w:p>
    <w:p w14:paraId="5094B0D3" w14:textId="57A1C625" w:rsidR="00560584" w:rsidRPr="009642E8" w:rsidRDefault="00560584" w:rsidP="00F06197">
      <w:pPr>
        <w:tabs>
          <w:tab w:val="left" w:pos="0"/>
        </w:tabs>
        <w:spacing w:after="120" w:line="240" w:lineRule="auto"/>
        <w:jc w:val="center"/>
        <w:rPr>
          <w:rFonts w:cs="Arial"/>
          <w:sz w:val="22"/>
        </w:rPr>
      </w:pPr>
      <w:r w:rsidRPr="009642E8">
        <w:rPr>
          <w:rFonts w:cs="Arial"/>
          <w:sz w:val="22"/>
        </w:rPr>
        <w:t>níže uvedené smluvní strany uzavírají tuto smlouv</w:t>
      </w:r>
      <w:r w:rsidR="002C4F8B" w:rsidRPr="009642E8">
        <w:rPr>
          <w:rFonts w:cs="Arial"/>
          <w:sz w:val="22"/>
        </w:rPr>
        <w:t>u</w:t>
      </w:r>
      <w:r w:rsidRPr="009642E8">
        <w:rPr>
          <w:rFonts w:cs="Arial"/>
          <w:sz w:val="22"/>
        </w:rPr>
        <w:t xml:space="preserve"> (dá</w:t>
      </w:r>
      <w:r w:rsidR="00F06197" w:rsidRPr="009642E8">
        <w:rPr>
          <w:rFonts w:cs="Arial"/>
          <w:sz w:val="22"/>
        </w:rPr>
        <w:t>le jen „smlouva“) dle § </w:t>
      </w:r>
      <w:r w:rsidR="000A3CE0">
        <w:rPr>
          <w:rFonts w:cs="Arial"/>
          <w:sz w:val="22"/>
        </w:rPr>
        <w:t>2586</w:t>
      </w:r>
      <w:r w:rsidR="00445291">
        <w:rPr>
          <w:rFonts w:cs="Arial"/>
          <w:sz w:val="22"/>
        </w:rPr>
        <w:br/>
      </w:r>
      <w:r w:rsidR="00F06197" w:rsidRPr="009642E8">
        <w:rPr>
          <w:rFonts w:cs="Arial"/>
          <w:sz w:val="22"/>
        </w:rPr>
        <w:t xml:space="preserve">a </w:t>
      </w:r>
      <w:r w:rsidRPr="009642E8">
        <w:rPr>
          <w:rFonts w:cs="Arial"/>
          <w:sz w:val="22"/>
        </w:rPr>
        <w:t xml:space="preserve">násl. zákona č. 89/2012 Sb., občanského zákoníku, ve znění pozdějších předpisů </w:t>
      </w:r>
      <w:r w:rsidR="00445291">
        <w:rPr>
          <w:rFonts w:cs="Arial"/>
          <w:sz w:val="22"/>
        </w:rPr>
        <w:br/>
      </w:r>
      <w:r w:rsidRPr="009642E8">
        <w:rPr>
          <w:rFonts w:cs="Arial"/>
          <w:sz w:val="22"/>
        </w:rPr>
        <w:t>a v souladu se zákonem č. 134/2016 Sb., o zadávání veřejných zakázek, v</w:t>
      </w:r>
      <w:r w:rsidR="006A53C5">
        <w:rPr>
          <w:rFonts w:cs="Arial"/>
          <w:sz w:val="22"/>
        </w:rPr>
        <w:t>e znění pozdějších předpisů</w:t>
      </w:r>
      <w:r w:rsidRPr="009642E8">
        <w:rPr>
          <w:rFonts w:cs="Arial"/>
          <w:sz w:val="22"/>
        </w:rPr>
        <w:t xml:space="preserve"> (dále jen „zákon“ nebo „ZZVZ“)</w:t>
      </w:r>
    </w:p>
    <w:p w14:paraId="7350692A" w14:textId="77777777" w:rsidR="00560584" w:rsidRPr="006B7614" w:rsidRDefault="006C39B8" w:rsidP="00AE31B2">
      <w:pPr>
        <w:spacing w:line="240" w:lineRule="auto"/>
        <w:jc w:val="center"/>
        <w:rPr>
          <w:rFonts w:cs="Arial"/>
          <w:bCs/>
          <w:color w:val="FF0000"/>
          <w:sz w:val="22"/>
        </w:rPr>
      </w:pPr>
      <w:r>
        <w:rPr>
          <w:rFonts w:cs="Arial"/>
          <w:bCs/>
          <w:sz w:val="22"/>
        </w:rPr>
        <w:pict w14:anchorId="08B8A39B">
          <v:rect id="_x0000_i1025" style="width:0;height:1.5pt" o:hralign="center" o:hrstd="t" o:hr="t" fillcolor="#a0a0a0" stroked="f"/>
        </w:pict>
      </w:r>
    </w:p>
    <w:p w14:paraId="6EDF5A47" w14:textId="77777777" w:rsidR="00560584" w:rsidRPr="003E398F" w:rsidRDefault="00560584" w:rsidP="007C1816">
      <w:pPr>
        <w:pStyle w:val="Odstavecseseznamem"/>
        <w:numPr>
          <w:ilvl w:val="0"/>
          <w:numId w:val="4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E398F">
        <w:rPr>
          <w:rFonts w:cs="Arial"/>
          <w:b/>
          <w:sz w:val="22"/>
          <w:u w:val="single"/>
        </w:rPr>
        <w:t>Účastníci smlouvy</w:t>
      </w:r>
    </w:p>
    <w:p w14:paraId="2826C707" w14:textId="19DB1E21" w:rsidR="00834999" w:rsidRDefault="00257F9B" w:rsidP="00834999">
      <w:pPr>
        <w:spacing w:after="0" w:line="240" w:lineRule="auto"/>
        <w:ind w:left="2835" w:right="-851" w:hanging="2268"/>
        <w:rPr>
          <w:rFonts w:cs="Arial"/>
          <w:b/>
          <w:sz w:val="22"/>
        </w:rPr>
      </w:pPr>
      <w:r>
        <w:rPr>
          <w:rFonts w:cs="Arial"/>
          <w:sz w:val="22"/>
        </w:rPr>
        <w:t>Zadavatel</w:t>
      </w:r>
      <w:r w:rsidR="001D3A77" w:rsidRPr="00026D21">
        <w:rPr>
          <w:rFonts w:cs="Arial"/>
          <w:sz w:val="22"/>
        </w:rPr>
        <w:t xml:space="preserve">: </w:t>
      </w:r>
      <w:r w:rsidR="001D3A77" w:rsidRPr="00026D21">
        <w:rPr>
          <w:rFonts w:cs="Arial"/>
          <w:sz w:val="22"/>
        </w:rPr>
        <w:tab/>
      </w:r>
      <w:r w:rsidR="001D3A77" w:rsidRPr="00026D21">
        <w:rPr>
          <w:rFonts w:cs="Arial"/>
          <w:b/>
          <w:sz w:val="22"/>
        </w:rPr>
        <w:t>M</w:t>
      </w:r>
      <w:r w:rsidR="00071ADA" w:rsidRPr="00026D21">
        <w:rPr>
          <w:rFonts w:cs="Arial"/>
          <w:b/>
          <w:sz w:val="22"/>
        </w:rPr>
        <w:t>uzeum skla a bižuterie v Jablonci nad Nisou</w:t>
      </w:r>
      <w:r w:rsidR="001555FC">
        <w:rPr>
          <w:rFonts w:cs="Arial"/>
          <w:b/>
          <w:sz w:val="22"/>
        </w:rPr>
        <w:t xml:space="preserve">, </w:t>
      </w:r>
    </w:p>
    <w:p w14:paraId="099756E6" w14:textId="2F534264" w:rsidR="001D3A77" w:rsidRPr="00026D21" w:rsidRDefault="001555FC" w:rsidP="00834999">
      <w:pPr>
        <w:spacing w:after="0" w:line="240" w:lineRule="auto"/>
        <w:ind w:left="2835" w:right="-851" w:hanging="3"/>
        <w:rPr>
          <w:rFonts w:cs="Arial"/>
          <w:sz w:val="22"/>
        </w:rPr>
      </w:pPr>
      <w:r w:rsidRPr="001555FC">
        <w:rPr>
          <w:rFonts w:cs="Arial"/>
          <w:sz w:val="22"/>
        </w:rPr>
        <w:t>státní příspěvková organizace zřízená MK ČR Zřizovací listinou čj.2581/2003 ze dne 3. 2. 2003</w:t>
      </w:r>
      <w:r>
        <w:rPr>
          <w:rFonts w:cs="Arial"/>
          <w:b/>
          <w:sz w:val="22"/>
        </w:rPr>
        <w:t xml:space="preserve"> </w:t>
      </w:r>
    </w:p>
    <w:p w14:paraId="0DED67D6" w14:textId="77777777" w:rsidR="001D3A77" w:rsidRPr="00026D21" w:rsidRDefault="001D3A77" w:rsidP="001D3A77">
      <w:pPr>
        <w:spacing w:after="0" w:line="240" w:lineRule="auto"/>
        <w:ind w:left="567" w:right="-851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 xml:space="preserve">sídlo: 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="00071ADA" w:rsidRPr="00026D21">
        <w:rPr>
          <w:rFonts w:cs="Arial"/>
          <w:sz w:val="22"/>
        </w:rPr>
        <w:t>U Muzea 398/4, 466 01 Jablonec nad Nisou</w:t>
      </w:r>
    </w:p>
    <w:p w14:paraId="67B52BA5" w14:textId="2C15AD85" w:rsidR="001D3A77" w:rsidRPr="00026D21" w:rsidRDefault="00F30CD2" w:rsidP="001D3A77">
      <w:pPr>
        <w:pStyle w:val="HLAVICKA"/>
        <w:tabs>
          <w:tab w:val="clear" w:pos="567"/>
          <w:tab w:val="clear" w:pos="1134"/>
          <w:tab w:val="clear" w:pos="1701"/>
          <w:tab w:val="clear" w:pos="2268"/>
        </w:tabs>
        <w:spacing w:line="240" w:lineRule="auto"/>
        <w:ind w:left="567" w:hanging="567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 w:rsidR="001D3A77" w:rsidRPr="00026D21">
        <w:rPr>
          <w:rFonts w:cs="Arial"/>
          <w:color w:val="auto"/>
          <w:sz w:val="22"/>
          <w:szCs w:val="22"/>
        </w:rPr>
        <w:t>zastoupený:</w:t>
      </w:r>
      <w:r w:rsidR="006C39B8">
        <w:rPr>
          <w:rFonts w:cs="Arial"/>
          <w:color w:val="auto"/>
          <w:sz w:val="22"/>
          <w:szCs w:val="22"/>
        </w:rPr>
        <w:tab/>
      </w:r>
      <w:proofErr w:type="spellStart"/>
      <w:r w:rsidR="006C39B8">
        <w:rPr>
          <w:rFonts w:cs="Arial"/>
          <w:color w:val="auto"/>
          <w:sz w:val="22"/>
          <w:szCs w:val="22"/>
        </w:rPr>
        <w:t>xxxxxxxxxxxxxxxxxxxxxxxxxxxxxx</w:t>
      </w:r>
      <w:proofErr w:type="spellEnd"/>
    </w:p>
    <w:p w14:paraId="2C584DE8" w14:textId="03661B26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>IČ: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bCs/>
          <w:iCs/>
          <w:sz w:val="22"/>
        </w:rPr>
        <w:t>00</w:t>
      </w:r>
      <w:r w:rsidR="00071ADA" w:rsidRPr="00026D21">
        <w:rPr>
          <w:rFonts w:cs="Arial"/>
          <w:bCs/>
          <w:iCs/>
          <w:sz w:val="22"/>
        </w:rPr>
        <w:t>0794</w:t>
      </w:r>
      <w:r w:rsidRPr="00026D21">
        <w:rPr>
          <w:rFonts w:cs="Arial"/>
          <w:bCs/>
          <w:iCs/>
          <w:sz w:val="22"/>
        </w:rPr>
        <w:t>81</w:t>
      </w:r>
    </w:p>
    <w:p w14:paraId="52B18583" w14:textId="6EF49E2B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 xml:space="preserve">DIČ: 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="00071ADA" w:rsidRPr="00026D21">
        <w:rPr>
          <w:rFonts w:cs="Arial"/>
          <w:bCs/>
          <w:iCs/>
          <w:sz w:val="22"/>
        </w:rPr>
        <w:t>CZ</w:t>
      </w:r>
      <w:r w:rsidRPr="00026D21">
        <w:rPr>
          <w:rFonts w:cs="Arial"/>
          <w:bCs/>
          <w:iCs/>
          <w:sz w:val="22"/>
        </w:rPr>
        <w:t>00</w:t>
      </w:r>
      <w:r w:rsidR="00071ADA" w:rsidRPr="00026D21">
        <w:rPr>
          <w:rFonts w:cs="Arial"/>
          <w:bCs/>
          <w:iCs/>
          <w:sz w:val="22"/>
        </w:rPr>
        <w:t xml:space="preserve">079481 </w:t>
      </w:r>
    </w:p>
    <w:p w14:paraId="7F5BD052" w14:textId="79FCA29B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>Bankovní spojení:</w:t>
      </w:r>
      <w:r w:rsidRPr="00026D21">
        <w:rPr>
          <w:rFonts w:cs="Arial"/>
          <w:sz w:val="22"/>
        </w:rPr>
        <w:tab/>
      </w:r>
      <w:proofErr w:type="spellStart"/>
      <w:r w:rsidR="006C39B8">
        <w:rPr>
          <w:rFonts w:cs="Arial"/>
          <w:sz w:val="22"/>
        </w:rPr>
        <w:t>xxxxxxxxxxxxxxxxxxxxxxxxxxxxxx</w:t>
      </w:r>
      <w:proofErr w:type="spellEnd"/>
    </w:p>
    <w:p w14:paraId="0053E2E9" w14:textId="77777777" w:rsidR="001D3A77" w:rsidRPr="006B7614" w:rsidRDefault="001D3A77" w:rsidP="001D3A77">
      <w:pPr>
        <w:tabs>
          <w:tab w:val="left" w:pos="709"/>
        </w:tabs>
        <w:spacing w:after="0" w:line="240" w:lineRule="auto"/>
        <w:ind w:left="720"/>
        <w:rPr>
          <w:rFonts w:cs="Arial"/>
          <w:b/>
          <w:color w:val="FF0000"/>
          <w:sz w:val="22"/>
        </w:rPr>
      </w:pPr>
    </w:p>
    <w:p w14:paraId="2D34C7B5" w14:textId="4DE0BC06" w:rsidR="001D3A77" w:rsidRPr="00F30CD2" w:rsidRDefault="001D3A77" w:rsidP="00834999">
      <w:pPr>
        <w:spacing w:after="0" w:line="240" w:lineRule="auto"/>
        <w:ind w:left="567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>ve věcech smluvních oprávněn</w:t>
      </w:r>
      <w:r w:rsidR="00026D21" w:rsidRPr="00F30CD2">
        <w:rPr>
          <w:rFonts w:cs="Arial"/>
          <w:sz w:val="22"/>
        </w:rPr>
        <w:t>a</w:t>
      </w:r>
      <w:r w:rsidRPr="00F30CD2">
        <w:rPr>
          <w:rFonts w:cs="Arial"/>
          <w:sz w:val="22"/>
        </w:rPr>
        <w:t xml:space="preserve"> k jednání: </w:t>
      </w:r>
      <w:proofErr w:type="spellStart"/>
      <w:r w:rsidR="006C39B8">
        <w:rPr>
          <w:rFonts w:cs="Arial"/>
          <w:sz w:val="22"/>
        </w:rPr>
        <w:t>xxxxxxxxxxxxxxxxxxxx</w:t>
      </w:r>
      <w:proofErr w:type="spellEnd"/>
      <w:r w:rsidR="00026D21" w:rsidRPr="00F30CD2">
        <w:rPr>
          <w:rFonts w:cs="Arial"/>
          <w:sz w:val="22"/>
        </w:rPr>
        <w:t xml:space="preserve">, ředitelka </w:t>
      </w:r>
    </w:p>
    <w:p w14:paraId="7358F2CD" w14:textId="77777777" w:rsidR="00D32ABA" w:rsidRDefault="00D74B73" w:rsidP="00D32ABA">
      <w:pPr>
        <w:tabs>
          <w:tab w:val="left" w:pos="284"/>
        </w:tabs>
        <w:spacing w:after="0" w:line="240" w:lineRule="auto"/>
        <w:ind w:left="567" w:hanging="360"/>
        <w:rPr>
          <w:rFonts w:cs="Arial"/>
          <w:sz w:val="22"/>
        </w:rPr>
      </w:pPr>
      <w:r w:rsidRPr="00F30CD2">
        <w:rPr>
          <w:rFonts w:cs="Arial"/>
          <w:sz w:val="22"/>
        </w:rPr>
        <w:tab/>
      </w:r>
      <w:r w:rsidRPr="00F30CD2">
        <w:rPr>
          <w:rFonts w:cs="Arial"/>
          <w:sz w:val="22"/>
        </w:rPr>
        <w:tab/>
      </w:r>
      <w:r w:rsidR="001D3A77" w:rsidRPr="00F30CD2">
        <w:rPr>
          <w:rFonts w:cs="Arial"/>
          <w:sz w:val="22"/>
        </w:rPr>
        <w:t xml:space="preserve">ve věcech </w:t>
      </w:r>
      <w:r w:rsidRPr="00F30CD2">
        <w:rPr>
          <w:rFonts w:cs="Arial"/>
          <w:sz w:val="22"/>
        </w:rPr>
        <w:t xml:space="preserve">technických a převzetí </w:t>
      </w:r>
      <w:r w:rsidR="00815622">
        <w:rPr>
          <w:rFonts w:cs="Arial"/>
          <w:sz w:val="22"/>
        </w:rPr>
        <w:t xml:space="preserve">předmětu plnění </w:t>
      </w:r>
      <w:r w:rsidRPr="00F30CD2">
        <w:rPr>
          <w:rFonts w:cs="Arial"/>
          <w:sz w:val="22"/>
        </w:rPr>
        <w:t>oprávněn</w:t>
      </w:r>
      <w:r w:rsidR="00815622">
        <w:rPr>
          <w:rFonts w:cs="Arial"/>
          <w:sz w:val="22"/>
        </w:rPr>
        <w:t>a</w:t>
      </w:r>
      <w:r w:rsidRPr="00F30CD2">
        <w:rPr>
          <w:rFonts w:cs="Arial"/>
          <w:sz w:val="22"/>
        </w:rPr>
        <w:t xml:space="preserve"> k jednání: </w:t>
      </w:r>
    </w:p>
    <w:p w14:paraId="33C44F13" w14:textId="5DE8D7A7" w:rsidR="00D32ABA" w:rsidRDefault="00D32ABA" w:rsidP="00D32ABA">
      <w:pPr>
        <w:tabs>
          <w:tab w:val="left" w:pos="284"/>
        </w:tabs>
        <w:spacing w:after="0" w:line="240" w:lineRule="auto"/>
        <w:ind w:left="567" w:hanging="360"/>
        <w:rPr>
          <w:rFonts w:cs="Arial"/>
          <w:bCs/>
          <w:iCs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proofErr w:type="spellStart"/>
      <w:r w:rsidR="006C39B8">
        <w:rPr>
          <w:rFonts w:cs="Arial"/>
          <w:sz w:val="22"/>
        </w:rPr>
        <w:t>xxxxxxxxxxxxxxxxxxxxxxxx</w:t>
      </w:r>
      <w:proofErr w:type="spellEnd"/>
      <w:r w:rsidR="006C39B8">
        <w:rPr>
          <w:rFonts w:cs="Arial"/>
          <w:sz w:val="22"/>
        </w:rPr>
        <w:t>,</w:t>
      </w:r>
      <w:r w:rsidR="00815622">
        <w:rPr>
          <w:rFonts w:cs="Arial"/>
          <w:sz w:val="22"/>
        </w:rPr>
        <w:t xml:space="preserve"> </w:t>
      </w:r>
      <w:r w:rsidR="001D3A77" w:rsidRPr="00F30CD2">
        <w:rPr>
          <w:rFonts w:cs="Arial"/>
          <w:bCs/>
          <w:iCs/>
          <w:sz w:val="22"/>
        </w:rPr>
        <w:t>tel:</w:t>
      </w:r>
      <w:r w:rsidR="001D3A77" w:rsidRPr="00F30CD2">
        <w:rPr>
          <w:rFonts w:cs="Arial"/>
          <w:sz w:val="22"/>
        </w:rPr>
        <w:t xml:space="preserve"> +420</w:t>
      </w:r>
      <w:r w:rsidR="005F1B5B">
        <w:rPr>
          <w:rFonts w:cs="Arial"/>
          <w:sz w:val="22"/>
        </w:rPr>
        <w:t> </w:t>
      </w:r>
      <w:proofErr w:type="spellStart"/>
      <w:r w:rsidR="006C39B8">
        <w:rPr>
          <w:rFonts w:cs="Arial"/>
          <w:sz w:val="22"/>
        </w:rPr>
        <w:t>xxxxxxxxxxxxxxxxxxxxxxx</w:t>
      </w:r>
      <w:proofErr w:type="spellEnd"/>
      <w:r w:rsidR="001D3A77" w:rsidRPr="00F30CD2">
        <w:rPr>
          <w:rFonts w:cs="Arial"/>
          <w:bCs/>
          <w:iCs/>
          <w:sz w:val="22"/>
        </w:rPr>
        <w:t xml:space="preserve"> </w:t>
      </w:r>
    </w:p>
    <w:p w14:paraId="5CDE3409" w14:textId="5BD7C89D" w:rsidR="00F30CD2" w:rsidRPr="00F30CD2" w:rsidRDefault="00D32ABA" w:rsidP="00D32ABA">
      <w:pPr>
        <w:tabs>
          <w:tab w:val="left" w:pos="284"/>
        </w:tabs>
        <w:spacing w:after="0" w:line="240" w:lineRule="auto"/>
        <w:ind w:left="567" w:hanging="360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ab/>
      </w:r>
      <w:r>
        <w:rPr>
          <w:rFonts w:cs="Arial"/>
          <w:bCs/>
          <w:iCs/>
          <w:sz w:val="22"/>
        </w:rPr>
        <w:tab/>
      </w:r>
      <w:r w:rsidR="001D3A77" w:rsidRPr="00F30CD2">
        <w:rPr>
          <w:rFonts w:cs="Arial"/>
          <w:bCs/>
          <w:iCs/>
          <w:sz w:val="22"/>
        </w:rPr>
        <w:t xml:space="preserve">e-mail: </w:t>
      </w:r>
      <w:proofErr w:type="spellStart"/>
      <w:r w:rsidR="006C39B8">
        <w:rPr>
          <w:rFonts w:cs="Arial"/>
          <w:bCs/>
          <w:iCs/>
          <w:sz w:val="22"/>
        </w:rPr>
        <w:t>xxxxxxxxxxxxxxxxxxxxxxxxxxxxxxxxxx</w:t>
      </w:r>
      <w:proofErr w:type="spellEnd"/>
    </w:p>
    <w:p w14:paraId="537F17DB" w14:textId="77777777" w:rsidR="001D3A77" w:rsidRPr="00F30CD2" w:rsidRDefault="001D3A77" w:rsidP="001D3A77">
      <w:pPr>
        <w:tabs>
          <w:tab w:val="left" w:pos="284"/>
        </w:tabs>
        <w:spacing w:after="0" w:line="240" w:lineRule="auto"/>
        <w:ind w:left="567" w:hanging="360"/>
        <w:jc w:val="both"/>
        <w:rPr>
          <w:rFonts w:cs="Arial"/>
          <w:sz w:val="22"/>
        </w:rPr>
      </w:pPr>
    </w:p>
    <w:p w14:paraId="4DC31D8D" w14:textId="6E308E1E" w:rsidR="00F30CD2" w:rsidRDefault="001D3A77" w:rsidP="001D3A77">
      <w:pPr>
        <w:spacing w:after="0" w:line="240" w:lineRule="auto"/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ab/>
        <w:t>(dále jen „</w:t>
      </w:r>
      <w:r w:rsidR="00257F9B">
        <w:rPr>
          <w:rFonts w:cs="Arial"/>
          <w:sz w:val="22"/>
        </w:rPr>
        <w:t>zadavatel</w:t>
      </w:r>
      <w:r w:rsidRPr="00F30CD2">
        <w:rPr>
          <w:rFonts w:cs="Arial"/>
          <w:sz w:val="22"/>
        </w:rPr>
        <w:t xml:space="preserve">“)       </w:t>
      </w:r>
    </w:p>
    <w:p w14:paraId="3EC5B12D" w14:textId="77777777" w:rsidR="001D3A77" w:rsidRPr="00F30CD2" w:rsidRDefault="001D3A77" w:rsidP="001D3A77">
      <w:pPr>
        <w:spacing w:after="0" w:line="240" w:lineRule="auto"/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 xml:space="preserve">                     </w:t>
      </w:r>
    </w:p>
    <w:p w14:paraId="412ADA3F" w14:textId="5E81E83A" w:rsidR="00560584" w:rsidRPr="00B8157B" w:rsidRDefault="00815622" w:rsidP="000E000F">
      <w:pPr>
        <w:spacing w:before="240" w:after="0" w:line="240" w:lineRule="auto"/>
        <w:ind w:left="567"/>
        <w:rPr>
          <w:rFonts w:cs="Arial"/>
          <w:b/>
          <w:bCs/>
          <w:sz w:val="22"/>
        </w:rPr>
      </w:pPr>
      <w:r>
        <w:rPr>
          <w:rFonts w:cs="Arial"/>
          <w:sz w:val="22"/>
        </w:rPr>
        <w:t>Zhotovitel</w:t>
      </w:r>
      <w:r w:rsidR="00560584" w:rsidRPr="006D5D4D">
        <w:rPr>
          <w:rFonts w:cs="Arial"/>
          <w:sz w:val="22"/>
        </w:rPr>
        <w:t>:</w:t>
      </w:r>
      <w:r w:rsidR="00560584" w:rsidRPr="006D5D4D">
        <w:rPr>
          <w:rFonts w:cs="Arial"/>
          <w:sz w:val="22"/>
        </w:rPr>
        <w:tab/>
      </w:r>
      <w:r w:rsidR="00560584" w:rsidRPr="006D5D4D">
        <w:rPr>
          <w:rFonts w:cs="Arial"/>
          <w:sz w:val="22"/>
        </w:rPr>
        <w:tab/>
      </w:r>
      <w:r w:rsidR="007B3C18">
        <w:rPr>
          <w:rFonts w:cs="Arial"/>
          <w:sz w:val="22"/>
        </w:rPr>
        <w:t>EXON s.r.o.</w:t>
      </w:r>
    </w:p>
    <w:p w14:paraId="240386FE" w14:textId="31D1ED3A" w:rsidR="00560584" w:rsidRP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sídlo:</w:t>
      </w:r>
      <w:r w:rsidR="00F30CD2"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 xml:space="preserve"> 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="007B3C18">
        <w:rPr>
          <w:rFonts w:cs="Arial"/>
          <w:sz w:val="22"/>
        </w:rPr>
        <w:t>Vrážská 73/10, 153 00 Praha</w:t>
      </w:r>
    </w:p>
    <w:p w14:paraId="365E8B87" w14:textId="7EBD94C3" w:rsidR="00560584" w:rsidRPr="00B8157B" w:rsidRDefault="00560584" w:rsidP="00AE31B2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spacing w:line="240" w:lineRule="auto"/>
        <w:ind w:left="567"/>
        <w:jc w:val="both"/>
        <w:rPr>
          <w:rFonts w:cs="Arial"/>
          <w:color w:val="auto"/>
          <w:sz w:val="22"/>
          <w:szCs w:val="22"/>
        </w:rPr>
      </w:pPr>
      <w:r w:rsidRPr="00B8157B">
        <w:rPr>
          <w:rFonts w:cs="Arial"/>
          <w:color w:val="auto"/>
          <w:sz w:val="22"/>
          <w:szCs w:val="22"/>
        </w:rPr>
        <w:t xml:space="preserve">zapsaný v Obchodním rejstříku vedeném </w:t>
      </w:r>
      <w:r w:rsidR="007B3C18">
        <w:rPr>
          <w:rFonts w:cs="Arial"/>
          <w:color w:val="auto"/>
          <w:sz w:val="22"/>
          <w:szCs w:val="22"/>
        </w:rPr>
        <w:t>Městským</w:t>
      </w:r>
      <w:r w:rsidRPr="00B8157B">
        <w:rPr>
          <w:rFonts w:cs="Arial"/>
          <w:color w:val="auto"/>
          <w:sz w:val="22"/>
          <w:szCs w:val="22"/>
        </w:rPr>
        <w:t xml:space="preserve"> soudem v </w:t>
      </w:r>
      <w:r w:rsidR="007B3C18">
        <w:rPr>
          <w:rFonts w:cs="Arial"/>
          <w:sz w:val="22"/>
          <w:szCs w:val="22"/>
        </w:rPr>
        <w:t>Praze</w:t>
      </w:r>
      <w:r w:rsidR="007B3C18" w:rsidRPr="00B8157B">
        <w:rPr>
          <w:rFonts w:cs="Arial"/>
          <w:color w:val="auto"/>
          <w:sz w:val="22"/>
          <w:szCs w:val="22"/>
        </w:rPr>
        <w:t>, oddíl</w:t>
      </w:r>
      <w:r w:rsidR="007B3C18">
        <w:rPr>
          <w:rFonts w:cs="Arial"/>
          <w:color w:val="auto"/>
          <w:sz w:val="22"/>
          <w:szCs w:val="22"/>
        </w:rPr>
        <w:t xml:space="preserve"> C v</w:t>
      </w:r>
      <w:r w:rsidRPr="00B8157B">
        <w:rPr>
          <w:rFonts w:cs="Arial"/>
          <w:color w:val="auto"/>
          <w:sz w:val="22"/>
          <w:szCs w:val="22"/>
        </w:rPr>
        <w:t xml:space="preserve">ložka </w:t>
      </w:r>
      <w:r w:rsidR="007B3C18">
        <w:rPr>
          <w:rFonts w:cs="Arial"/>
          <w:sz w:val="22"/>
          <w:szCs w:val="22"/>
        </w:rPr>
        <w:t>257152</w:t>
      </w:r>
    </w:p>
    <w:p w14:paraId="641B77EF" w14:textId="4868EB94" w:rsidR="00560584" w:rsidRP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zastoupený: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proofErr w:type="spellStart"/>
      <w:r w:rsidR="006C39B8">
        <w:rPr>
          <w:rFonts w:cs="Arial"/>
          <w:sz w:val="22"/>
        </w:rPr>
        <w:t>xxxxxxxxxxxxxxxxxxxxxxxxxxx</w:t>
      </w:r>
      <w:proofErr w:type="spellEnd"/>
      <w:r w:rsidR="007B3C18">
        <w:rPr>
          <w:rFonts w:cs="Arial"/>
          <w:sz w:val="22"/>
        </w:rPr>
        <w:t>, prokuristou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</w:p>
    <w:p w14:paraId="0C790D45" w14:textId="0A663A29" w:rsid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IČ: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="007B3C18">
        <w:rPr>
          <w:rFonts w:cs="Arial"/>
          <w:sz w:val="22"/>
        </w:rPr>
        <w:t>26376326</w:t>
      </w:r>
    </w:p>
    <w:p w14:paraId="5EAF3A1A" w14:textId="62BE5846" w:rsidR="00560584" w:rsidRP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DIČ: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="007B3C18">
        <w:rPr>
          <w:rFonts w:cs="Arial"/>
          <w:sz w:val="22"/>
        </w:rPr>
        <w:t>CZ26376326</w:t>
      </w:r>
    </w:p>
    <w:p w14:paraId="0354D363" w14:textId="7EDA156B" w:rsidR="00560584" w:rsidRP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 xml:space="preserve">Bankovní spojení: </w:t>
      </w:r>
      <w:r w:rsidRPr="00B8157B">
        <w:rPr>
          <w:rFonts w:cs="Arial"/>
          <w:sz w:val="22"/>
        </w:rPr>
        <w:tab/>
      </w:r>
      <w:proofErr w:type="spellStart"/>
      <w:r w:rsidR="006C39B8">
        <w:rPr>
          <w:rFonts w:cs="Arial"/>
          <w:sz w:val="22"/>
        </w:rPr>
        <w:t>xxxxxxxxxxxxxxxxxxxxxxxxxxx</w:t>
      </w:r>
      <w:proofErr w:type="spellEnd"/>
    </w:p>
    <w:p w14:paraId="683E2B91" w14:textId="77777777" w:rsidR="00560584" w:rsidRPr="006D5D4D" w:rsidRDefault="00560584" w:rsidP="00AE31B2">
      <w:pPr>
        <w:spacing w:after="0" w:line="240" w:lineRule="auto"/>
        <w:ind w:left="567" w:hanging="11"/>
        <w:rPr>
          <w:rFonts w:cs="Arial"/>
          <w:sz w:val="22"/>
        </w:rPr>
      </w:pPr>
    </w:p>
    <w:p w14:paraId="341A5922" w14:textId="52A474E5" w:rsidR="00560584" w:rsidRPr="006D5D4D" w:rsidRDefault="00560584" w:rsidP="00AE31B2">
      <w:pPr>
        <w:spacing w:after="0" w:line="240" w:lineRule="auto"/>
        <w:ind w:left="567" w:hanging="11"/>
        <w:rPr>
          <w:rFonts w:cs="Arial"/>
          <w:sz w:val="22"/>
        </w:rPr>
      </w:pPr>
      <w:r w:rsidRPr="006D5D4D">
        <w:rPr>
          <w:rFonts w:cs="Arial"/>
          <w:sz w:val="22"/>
        </w:rPr>
        <w:t xml:space="preserve">ve věcech smluvních oprávněn k jednání: </w:t>
      </w:r>
      <w:proofErr w:type="spellStart"/>
      <w:r w:rsidR="006C39B8">
        <w:rPr>
          <w:rFonts w:cs="Arial"/>
          <w:sz w:val="22"/>
        </w:rPr>
        <w:t>xxxxxxxxxxxxxxx</w:t>
      </w:r>
      <w:proofErr w:type="spellEnd"/>
      <w:r w:rsidR="00146003" w:rsidRPr="006D5D4D">
        <w:rPr>
          <w:rFonts w:cs="Arial"/>
          <w:sz w:val="22"/>
        </w:rPr>
        <w:t xml:space="preserve">, tel.: </w:t>
      </w:r>
      <w:r w:rsidR="007B3C18">
        <w:rPr>
          <w:rFonts w:cs="Arial"/>
          <w:sz w:val="22"/>
        </w:rPr>
        <w:t>+420 </w:t>
      </w:r>
      <w:proofErr w:type="spellStart"/>
      <w:r w:rsidR="006C39B8">
        <w:rPr>
          <w:rFonts w:cs="Arial"/>
          <w:sz w:val="22"/>
        </w:rPr>
        <w:t>xxxxxxxxxxxxxxx</w:t>
      </w:r>
      <w:proofErr w:type="spellEnd"/>
      <w:r w:rsidR="00146003" w:rsidRPr="006D5D4D">
        <w:rPr>
          <w:rFonts w:cs="Arial"/>
          <w:sz w:val="22"/>
        </w:rPr>
        <w:t>,</w:t>
      </w:r>
      <w:r w:rsidR="00B8157B">
        <w:rPr>
          <w:rFonts w:cs="Arial"/>
          <w:sz w:val="22"/>
        </w:rPr>
        <w:t xml:space="preserve"> </w:t>
      </w:r>
      <w:r w:rsidR="00146003" w:rsidRPr="006D5D4D">
        <w:rPr>
          <w:rFonts w:cs="Arial"/>
          <w:sz w:val="22"/>
        </w:rPr>
        <w:t xml:space="preserve">e-mail: </w:t>
      </w:r>
      <w:proofErr w:type="spellStart"/>
      <w:r w:rsidR="006C39B8">
        <w:rPr>
          <w:rFonts w:cs="Arial"/>
          <w:sz w:val="22"/>
        </w:rPr>
        <w:t>xxxxxxxxxxxxxxxxxxxxxxxx</w:t>
      </w:r>
      <w:proofErr w:type="spellEnd"/>
    </w:p>
    <w:p w14:paraId="5B7190EC" w14:textId="3F6D1531" w:rsidR="00F30CD2" w:rsidRDefault="00560584" w:rsidP="00B8157B">
      <w:pPr>
        <w:spacing w:after="0" w:line="240" w:lineRule="auto"/>
        <w:ind w:left="567" w:hanging="11"/>
        <w:rPr>
          <w:rFonts w:cs="Arial"/>
          <w:sz w:val="22"/>
        </w:rPr>
      </w:pPr>
      <w:r w:rsidRPr="006D5D4D">
        <w:rPr>
          <w:rFonts w:cs="Arial"/>
          <w:sz w:val="22"/>
        </w:rPr>
        <w:t xml:space="preserve">ve věcech technických oprávněn k jednání: </w:t>
      </w:r>
      <w:proofErr w:type="spellStart"/>
      <w:proofErr w:type="gramStart"/>
      <w:r w:rsidR="006C39B8">
        <w:rPr>
          <w:rFonts w:cs="Arial"/>
          <w:sz w:val="22"/>
        </w:rPr>
        <w:t>xxxxxxxxxxxx</w:t>
      </w:r>
      <w:r w:rsidR="007B3C18">
        <w:rPr>
          <w:rFonts w:cs="Arial"/>
          <w:sz w:val="22"/>
        </w:rPr>
        <w:t>,</w:t>
      </w:r>
      <w:r w:rsidR="00146003" w:rsidRPr="006D5D4D">
        <w:rPr>
          <w:rFonts w:cs="Arial"/>
          <w:sz w:val="22"/>
        </w:rPr>
        <w:t>tel</w:t>
      </w:r>
      <w:proofErr w:type="spellEnd"/>
      <w:r w:rsidR="00146003" w:rsidRPr="006D5D4D">
        <w:rPr>
          <w:rFonts w:cs="Arial"/>
          <w:sz w:val="22"/>
        </w:rPr>
        <w:t>.</w:t>
      </w:r>
      <w:proofErr w:type="gramEnd"/>
      <w:r w:rsidR="00146003" w:rsidRPr="006D5D4D">
        <w:rPr>
          <w:rFonts w:cs="Arial"/>
          <w:sz w:val="22"/>
        </w:rPr>
        <w:t xml:space="preserve">: </w:t>
      </w:r>
      <w:r w:rsidR="007B3C18">
        <w:rPr>
          <w:rFonts w:cs="Arial"/>
          <w:sz w:val="22"/>
        </w:rPr>
        <w:t>+420 </w:t>
      </w:r>
      <w:proofErr w:type="spellStart"/>
      <w:proofErr w:type="gramStart"/>
      <w:r w:rsidR="006C39B8">
        <w:rPr>
          <w:rFonts w:cs="Arial"/>
          <w:sz w:val="22"/>
        </w:rPr>
        <w:t>xxxxxxxxxxxxxxxxx</w:t>
      </w:r>
      <w:proofErr w:type="spellEnd"/>
      <w:r w:rsidR="006C39B8">
        <w:rPr>
          <w:rFonts w:cs="Arial"/>
          <w:sz w:val="22"/>
        </w:rPr>
        <w:t xml:space="preserve">, </w:t>
      </w:r>
      <w:r w:rsidR="007B3C18">
        <w:rPr>
          <w:rFonts w:cs="Arial"/>
          <w:sz w:val="22"/>
        </w:rPr>
        <w:t xml:space="preserve"> </w:t>
      </w:r>
      <w:r w:rsidR="00146003" w:rsidRPr="006D5D4D">
        <w:rPr>
          <w:rFonts w:cs="Arial"/>
          <w:sz w:val="22"/>
        </w:rPr>
        <w:t>e-mail</w:t>
      </w:r>
      <w:proofErr w:type="gramEnd"/>
      <w:r w:rsidR="00146003" w:rsidRPr="006D5D4D">
        <w:rPr>
          <w:rFonts w:cs="Arial"/>
          <w:sz w:val="22"/>
        </w:rPr>
        <w:t>:</w:t>
      </w:r>
      <w:r w:rsidR="007B3C18">
        <w:rPr>
          <w:rFonts w:cs="Arial"/>
          <w:sz w:val="22"/>
        </w:rPr>
        <w:t xml:space="preserve"> </w:t>
      </w:r>
      <w:proofErr w:type="spellStart"/>
      <w:r w:rsidR="006C39B8">
        <w:rPr>
          <w:rFonts w:cs="Arial"/>
          <w:sz w:val="22"/>
        </w:rPr>
        <w:t>xxxxxxxxxxxxxxxxxxxxxxxx</w:t>
      </w:r>
      <w:proofErr w:type="spellEnd"/>
    </w:p>
    <w:p w14:paraId="0BA81F9D" w14:textId="77777777" w:rsidR="00B8157B" w:rsidRPr="006D5D4D" w:rsidRDefault="00B8157B" w:rsidP="00B8157B">
      <w:pPr>
        <w:spacing w:after="0" w:line="240" w:lineRule="auto"/>
        <w:ind w:left="567" w:hanging="11"/>
        <w:rPr>
          <w:rFonts w:cs="Arial"/>
          <w:sz w:val="22"/>
        </w:rPr>
      </w:pPr>
    </w:p>
    <w:p w14:paraId="2ED19F8D" w14:textId="5EE5D64A" w:rsidR="00560584" w:rsidRPr="00FD1738" w:rsidRDefault="00560584" w:rsidP="00AE31B2">
      <w:pPr>
        <w:spacing w:after="0" w:line="240" w:lineRule="auto"/>
        <w:ind w:left="567"/>
        <w:jc w:val="both"/>
        <w:rPr>
          <w:rFonts w:cs="Arial"/>
          <w:sz w:val="22"/>
        </w:rPr>
      </w:pPr>
      <w:r w:rsidRPr="00FD1738">
        <w:rPr>
          <w:rFonts w:cs="Arial"/>
          <w:sz w:val="22"/>
        </w:rPr>
        <w:t>(dále jen „</w:t>
      </w:r>
      <w:r w:rsidR="00815622">
        <w:rPr>
          <w:rFonts w:cs="Arial"/>
          <w:sz w:val="22"/>
        </w:rPr>
        <w:t>zhotovitel</w:t>
      </w:r>
      <w:r w:rsidRPr="00FD1738">
        <w:rPr>
          <w:rFonts w:cs="Arial"/>
          <w:sz w:val="22"/>
        </w:rPr>
        <w:t xml:space="preserve">“) </w:t>
      </w:r>
    </w:p>
    <w:p w14:paraId="3AE2BAB1" w14:textId="77777777" w:rsidR="00F30CD2" w:rsidRPr="00FD1738" w:rsidRDefault="00F30CD2" w:rsidP="00AE31B2">
      <w:pPr>
        <w:spacing w:after="0" w:line="240" w:lineRule="auto"/>
        <w:ind w:left="567"/>
        <w:jc w:val="both"/>
        <w:rPr>
          <w:rFonts w:cs="Arial"/>
          <w:sz w:val="22"/>
        </w:rPr>
      </w:pPr>
    </w:p>
    <w:p w14:paraId="2720E34E" w14:textId="42F98C50" w:rsidR="00560584" w:rsidRDefault="00560584" w:rsidP="00AE31B2">
      <w:pPr>
        <w:spacing w:after="0" w:line="240" w:lineRule="auto"/>
        <w:ind w:left="567"/>
        <w:jc w:val="both"/>
        <w:rPr>
          <w:rFonts w:cs="Arial"/>
          <w:sz w:val="22"/>
        </w:rPr>
      </w:pPr>
      <w:r w:rsidRPr="00FD1738">
        <w:rPr>
          <w:rFonts w:cs="Arial"/>
          <w:sz w:val="22"/>
        </w:rPr>
        <w:t>(</w:t>
      </w:r>
      <w:r w:rsidR="00257F9B">
        <w:rPr>
          <w:rFonts w:cs="Arial"/>
          <w:sz w:val="22"/>
        </w:rPr>
        <w:t>zadavatel</w:t>
      </w:r>
      <w:r w:rsidR="00DB2BF6" w:rsidRPr="00FD1738">
        <w:rPr>
          <w:rFonts w:cs="Arial"/>
          <w:sz w:val="22"/>
        </w:rPr>
        <w:t xml:space="preserve"> a </w:t>
      </w:r>
      <w:r w:rsidR="00815622">
        <w:rPr>
          <w:rFonts w:cs="Arial"/>
          <w:sz w:val="22"/>
        </w:rPr>
        <w:t>zhotovitel</w:t>
      </w:r>
      <w:r w:rsidRPr="00FD1738">
        <w:rPr>
          <w:rFonts w:cs="Arial"/>
          <w:sz w:val="22"/>
        </w:rPr>
        <w:t xml:space="preserve">, dále společně také jen jako „účastníci smlouvy“ nebo také jen </w:t>
      </w:r>
      <w:r w:rsidR="00872EC4">
        <w:rPr>
          <w:rFonts w:cs="Arial"/>
          <w:sz w:val="22"/>
        </w:rPr>
        <w:t xml:space="preserve">jako </w:t>
      </w:r>
      <w:r w:rsidRPr="00FD1738">
        <w:rPr>
          <w:rFonts w:cs="Arial"/>
          <w:sz w:val="22"/>
        </w:rPr>
        <w:t>„smluvní strany“)</w:t>
      </w:r>
    </w:p>
    <w:p w14:paraId="5325E3F8" w14:textId="77777777" w:rsidR="009C17AA" w:rsidRDefault="009C17AA" w:rsidP="00AE31B2">
      <w:pPr>
        <w:spacing w:after="0" w:line="240" w:lineRule="auto"/>
        <w:ind w:left="567"/>
        <w:jc w:val="both"/>
        <w:rPr>
          <w:rFonts w:cs="Arial"/>
          <w:sz w:val="22"/>
        </w:rPr>
      </w:pPr>
    </w:p>
    <w:p w14:paraId="2B6E771E" w14:textId="77777777" w:rsidR="006C39B8" w:rsidRDefault="006C39B8" w:rsidP="00AE31B2">
      <w:pPr>
        <w:spacing w:after="0" w:line="240" w:lineRule="auto"/>
        <w:ind w:left="567"/>
        <w:jc w:val="both"/>
        <w:rPr>
          <w:rFonts w:cs="Arial"/>
          <w:sz w:val="22"/>
        </w:rPr>
      </w:pPr>
    </w:p>
    <w:p w14:paraId="70931411" w14:textId="77777777" w:rsidR="006C39B8" w:rsidRDefault="006C39B8" w:rsidP="00AE31B2">
      <w:pPr>
        <w:spacing w:after="0" w:line="240" w:lineRule="auto"/>
        <w:ind w:left="567"/>
        <w:jc w:val="both"/>
        <w:rPr>
          <w:rFonts w:cs="Arial"/>
          <w:sz w:val="22"/>
        </w:rPr>
      </w:pPr>
    </w:p>
    <w:p w14:paraId="22C81692" w14:textId="77777777" w:rsidR="006C39B8" w:rsidRDefault="006C39B8" w:rsidP="00AE31B2">
      <w:pPr>
        <w:spacing w:after="0" w:line="240" w:lineRule="auto"/>
        <w:ind w:left="567"/>
        <w:jc w:val="both"/>
        <w:rPr>
          <w:rFonts w:cs="Arial"/>
          <w:sz w:val="22"/>
        </w:rPr>
      </w:pPr>
    </w:p>
    <w:p w14:paraId="0F3E073C" w14:textId="77777777" w:rsidR="006C39B8" w:rsidRDefault="006C39B8" w:rsidP="00AE31B2">
      <w:pPr>
        <w:spacing w:after="0" w:line="240" w:lineRule="auto"/>
        <w:ind w:left="567"/>
        <w:jc w:val="both"/>
        <w:rPr>
          <w:rFonts w:cs="Arial"/>
          <w:sz w:val="22"/>
        </w:rPr>
      </w:pPr>
    </w:p>
    <w:p w14:paraId="251A66BE" w14:textId="77777777" w:rsidR="006C39B8" w:rsidRDefault="006C39B8" w:rsidP="00AE31B2">
      <w:pPr>
        <w:spacing w:after="0" w:line="240" w:lineRule="auto"/>
        <w:ind w:left="567"/>
        <w:jc w:val="both"/>
        <w:rPr>
          <w:rFonts w:cs="Arial"/>
          <w:sz w:val="22"/>
        </w:rPr>
      </w:pPr>
    </w:p>
    <w:p w14:paraId="526AE6B8" w14:textId="77777777" w:rsidR="006C39B8" w:rsidRPr="00FD1738" w:rsidRDefault="006C39B8" w:rsidP="00AE31B2">
      <w:pPr>
        <w:spacing w:after="0" w:line="240" w:lineRule="auto"/>
        <w:ind w:left="567"/>
        <w:jc w:val="both"/>
        <w:rPr>
          <w:rFonts w:cs="Arial"/>
          <w:sz w:val="22"/>
        </w:rPr>
      </w:pPr>
    </w:p>
    <w:p w14:paraId="69BFE72D" w14:textId="1177500C" w:rsidR="00560584" w:rsidRPr="003E398F" w:rsidRDefault="00DB2BF6" w:rsidP="007C1816">
      <w:pPr>
        <w:pStyle w:val="Odstavecseseznamem"/>
        <w:numPr>
          <w:ilvl w:val="0"/>
          <w:numId w:val="4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E398F">
        <w:rPr>
          <w:rFonts w:cs="Arial"/>
          <w:b/>
          <w:sz w:val="22"/>
          <w:u w:val="single"/>
        </w:rPr>
        <w:lastRenderedPageBreak/>
        <w:t>Úv</w:t>
      </w:r>
      <w:r w:rsidR="00834999">
        <w:rPr>
          <w:rFonts w:cs="Arial"/>
          <w:b/>
          <w:sz w:val="22"/>
          <w:u w:val="single"/>
        </w:rPr>
        <w:t>o</w:t>
      </w:r>
      <w:r w:rsidRPr="003E398F">
        <w:rPr>
          <w:rFonts w:cs="Arial"/>
          <w:b/>
          <w:sz w:val="22"/>
          <w:u w:val="single"/>
        </w:rPr>
        <w:t>dní ustanov</w:t>
      </w:r>
      <w:r w:rsidR="00B73DB2" w:rsidRPr="003E398F">
        <w:rPr>
          <w:rFonts w:cs="Arial"/>
          <w:b/>
          <w:sz w:val="22"/>
          <w:u w:val="single"/>
        </w:rPr>
        <w:t>e</w:t>
      </w:r>
      <w:r w:rsidRPr="003E398F">
        <w:rPr>
          <w:rFonts w:cs="Arial"/>
          <w:b/>
          <w:sz w:val="22"/>
          <w:u w:val="single"/>
        </w:rPr>
        <w:t>ní</w:t>
      </w:r>
    </w:p>
    <w:p w14:paraId="0214909A" w14:textId="77777777" w:rsidR="00DB2BF6" w:rsidRDefault="00DB2BF6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sz w:val="22"/>
        </w:rPr>
      </w:pPr>
      <w:r w:rsidRPr="00633A75">
        <w:rPr>
          <w:sz w:val="22"/>
        </w:rPr>
        <w:t xml:space="preserve">Smluvní strany prohlašují, že </w:t>
      </w:r>
      <w:r w:rsidR="00CF3F3B">
        <w:rPr>
          <w:sz w:val="22"/>
        </w:rPr>
        <w:t xml:space="preserve">jejich </w:t>
      </w:r>
      <w:r w:rsidRPr="00633A75">
        <w:rPr>
          <w:sz w:val="22"/>
        </w:rPr>
        <w:t>identifikační údaje</w:t>
      </w:r>
      <w:r w:rsidR="00CF3F3B">
        <w:rPr>
          <w:sz w:val="22"/>
        </w:rPr>
        <w:t xml:space="preserve"> </w:t>
      </w:r>
      <w:r w:rsidRPr="00633A75">
        <w:rPr>
          <w:sz w:val="22"/>
        </w:rPr>
        <w:t xml:space="preserve">jsou v souladu s právní skutečností v době </w:t>
      </w:r>
      <w:r w:rsidR="00C00FCD" w:rsidRPr="00633A75">
        <w:rPr>
          <w:sz w:val="22"/>
        </w:rPr>
        <w:t xml:space="preserve">uzavření smlouvy. Smluvní strany se zavazují, že změny </w:t>
      </w:r>
      <w:r w:rsidR="00E0609C">
        <w:rPr>
          <w:sz w:val="22"/>
        </w:rPr>
        <w:t xml:space="preserve">identifikačních </w:t>
      </w:r>
      <w:r w:rsidR="00C00FCD" w:rsidRPr="00633A75">
        <w:rPr>
          <w:sz w:val="22"/>
        </w:rPr>
        <w:t>údajů písemně oznámí druhé smluvní straně bez zbytečného odkladu.</w:t>
      </w:r>
      <w:r w:rsidR="0068314F" w:rsidRPr="00633A75">
        <w:rPr>
          <w:sz w:val="22"/>
        </w:rPr>
        <w:t xml:space="preserve"> Při změně identifikačních údajů smluvních stran včetně změny účtu není nutné uzavírat ke smlouvě dodatek, jedině že o to požádá jedna ze smluvních stran.</w:t>
      </w:r>
    </w:p>
    <w:p w14:paraId="69FC22F5" w14:textId="0BC3E443" w:rsidR="00E62584" w:rsidRPr="00383159" w:rsidRDefault="00D32ABA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i/>
          <w:sz w:val="22"/>
        </w:rPr>
      </w:pPr>
      <w:r>
        <w:rPr>
          <w:sz w:val="22"/>
        </w:rPr>
        <w:t>S</w:t>
      </w:r>
      <w:r w:rsidR="00E62584" w:rsidRPr="00986926">
        <w:rPr>
          <w:sz w:val="22"/>
        </w:rPr>
        <w:t xml:space="preserve">mlouva je uzavřena na základě výsledku </w:t>
      </w:r>
      <w:r w:rsidR="00356CC0" w:rsidRPr="00986926">
        <w:rPr>
          <w:sz w:val="22"/>
        </w:rPr>
        <w:t>uzavřeného</w:t>
      </w:r>
      <w:r w:rsidR="00E62584" w:rsidRPr="00986926">
        <w:rPr>
          <w:sz w:val="22"/>
        </w:rPr>
        <w:t xml:space="preserve"> zadávacího řízení </w:t>
      </w:r>
      <w:r w:rsidR="00242B9E" w:rsidRPr="00986926">
        <w:rPr>
          <w:sz w:val="22"/>
        </w:rPr>
        <w:br/>
      </w:r>
      <w:r w:rsidR="00B01F7A" w:rsidRPr="00986926">
        <w:rPr>
          <w:sz w:val="22"/>
        </w:rPr>
        <w:t xml:space="preserve">k </w:t>
      </w:r>
      <w:r w:rsidR="00E62584" w:rsidRPr="00986926">
        <w:rPr>
          <w:sz w:val="22"/>
        </w:rPr>
        <w:t>veřejné zakáz</w:t>
      </w:r>
      <w:r w:rsidR="00B01F7A" w:rsidRPr="00986926">
        <w:rPr>
          <w:sz w:val="22"/>
        </w:rPr>
        <w:t>ce</w:t>
      </w:r>
      <w:r w:rsidR="00E62584" w:rsidRPr="00986926">
        <w:rPr>
          <w:sz w:val="22"/>
        </w:rPr>
        <w:t xml:space="preserve"> </w:t>
      </w:r>
      <w:r w:rsidR="005C4F44" w:rsidRPr="00986926">
        <w:rPr>
          <w:sz w:val="22"/>
        </w:rPr>
        <w:t xml:space="preserve">malého rozsahu </w:t>
      </w:r>
      <w:r w:rsidR="00E62584" w:rsidRPr="00986926">
        <w:rPr>
          <w:sz w:val="22"/>
        </w:rPr>
        <w:t>s </w:t>
      </w:r>
      <w:r w:rsidR="00E62584" w:rsidRPr="00F07E88">
        <w:rPr>
          <w:sz w:val="22"/>
        </w:rPr>
        <w:t xml:space="preserve">názvem </w:t>
      </w:r>
      <w:r w:rsidR="00E62584" w:rsidRPr="00F07E88">
        <w:rPr>
          <w:b/>
          <w:sz w:val="22"/>
          <w:shd w:val="clear" w:color="auto" w:fill="FFFFFF" w:themeFill="background1"/>
        </w:rPr>
        <w:t>„MSB –</w:t>
      </w:r>
      <w:r w:rsidR="00B57C82" w:rsidRPr="00F07E88">
        <w:rPr>
          <w:b/>
          <w:sz w:val="22"/>
          <w:shd w:val="clear" w:color="auto" w:fill="FFFFFF" w:themeFill="background1"/>
        </w:rPr>
        <w:t xml:space="preserve"> </w:t>
      </w:r>
      <w:r w:rsidR="00F07E88" w:rsidRPr="00F07E88">
        <w:rPr>
          <w:b/>
          <w:sz w:val="22"/>
          <w:shd w:val="clear" w:color="auto" w:fill="FFFFFF" w:themeFill="background1"/>
        </w:rPr>
        <w:t>Digitalizace</w:t>
      </w:r>
      <w:r w:rsidR="00F07E88">
        <w:rPr>
          <w:b/>
          <w:sz w:val="22"/>
        </w:rPr>
        <w:t xml:space="preserve"> souboru </w:t>
      </w:r>
      <w:proofErr w:type="spellStart"/>
      <w:r w:rsidR="00F07E88">
        <w:rPr>
          <w:b/>
          <w:sz w:val="22"/>
        </w:rPr>
        <w:t>zákresových</w:t>
      </w:r>
      <w:proofErr w:type="spellEnd"/>
      <w:r w:rsidR="00F07E88">
        <w:rPr>
          <w:b/>
          <w:sz w:val="22"/>
        </w:rPr>
        <w:t xml:space="preserve"> knih</w:t>
      </w:r>
      <w:r w:rsidR="00E62584" w:rsidRPr="00986926">
        <w:rPr>
          <w:b/>
          <w:sz w:val="22"/>
        </w:rPr>
        <w:t>“</w:t>
      </w:r>
      <w:r w:rsidR="00E62584" w:rsidRPr="00986926">
        <w:rPr>
          <w:sz w:val="22"/>
        </w:rPr>
        <w:t xml:space="preserve"> </w:t>
      </w:r>
      <w:r w:rsidR="00976BBA" w:rsidRPr="00976BBA">
        <w:rPr>
          <w:b/>
          <w:bCs/>
          <w:sz w:val="22"/>
        </w:rPr>
        <w:t>v rozsahu 611 ks</w:t>
      </w:r>
      <w:r w:rsidR="00976BBA">
        <w:rPr>
          <w:sz w:val="22"/>
        </w:rPr>
        <w:t xml:space="preserve"> </w:t>
      </w:r>
      <w:r w:rsidR="00E62584" w:rsidRPr="00986926">
        <w:rPr>
          <w:sz w:val="22"/>
        </w:rPr>
        <w:t xml:space="preserve">(dále jen „zadávací řízení“ a „veřejná zakázka“), ve kterém byla nabídka </w:t>
      </w:r>
      <w:r w:rsidR="00A524C9">
        <w:rPr>
          <w:sz w:val="22"/>
        </w:rPr>
        <w:t>zhotovitele</w:t>
      </w:r>
      <w:r w:rsidR="00E62584" w:rsidRPr="00383159">
        <w:rPr>
          <w:sz w:val="22"/>
        </w:rPr>
        <w:t xml:space="preserve"> vybrána jako ekonomicky nejvýhodnější.</w:t>
      </w:r>
      <w:r w:rsidR="006C5135" w:rsidRPr="00383159">
        <w:rPr>
          <w:rFonts w:cs="Arial"/>
        </w:rPr>
        <w:t xml:space="preserve"> </w:t>
      </w:r>
      <w:r w:rsidR="00E62584" w:rsidRPr="00383159">
        <w:rPr>
          <w:i/>
          <w:sz w:val="22"/>
        </w:rPr>
        <w:t xml:space="preserve"> </w:t>
      </w:r>
    </w:p>
    <w:p w14:paraId="08D607FF" w14:textId="77777777" w:rsidR="00E62584" w:rsidRDefault="00E62584" w:rsidP="006E55BC">
      <w:pPr>
        <w:spacing w:after="0"/>
        <w:ind w:left="567"/>
        <w:jc w:val="both"/>
        <w:rPr>
          <w:rFonts w:cs="Arial"/>
          <w:sz w:val="22"/>
        </w:rPr>
      </w:pPr>
    </w:p>
    <w:p w14:paraId="15FD76D7" w14:textId="64C8AE80" w:rsidR="00994A15" w:rsidRPr="00994A15" w:rsidRDefault="00994A15" w:rsidP="007C1816">
      <w:pPr>
        <w:numPr>
          <w:ilvl w:val="1"/>
          <w:numId w:val="2"/>
        </w:numPr>
        <w:ind w:left="567" w:hanging="567"/>
        <w:jc w:val="both"/>
        <w:rPr>
          <w:rFonts w:cs="Arial"/>
          <w:sz w:val="22"/>
        </w:rPr>
      </w:pPr>
      <w:r w:rsidRPr="00994A15">
        <w:rPr>
          <w:rFonts w:cs="Arial"/>
          <w:sz w:val="22"/>
        </w:rPr>
        <w:t xml:space="preserve">Účelem této smlouvy je úprava práv a povinností smluvních stran při plnění předmětu smlouvy.  </w:t>
      </w:r>
    </w:p>
    <w:p w14:paraId="37C4C83C" w14:textId="1220F548" w:rsidR="00501CF8" w:rsidRPr="00633A75" w:rsidRDefault="0069128D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sz w:val="22"/>
        </w:rPr>
      </w:pPr>
      <w:r>
        <w:rPr>
          <w:noProof/>
          <w:sz w:val="22"/>
        </w:rPr>
        <w:t xml:space="preserve">Zhotovitel </w:t>
      </w:r>
      <w:r w:rsidR="00501CF8" w:rsidRPr="00633A75">
        <w:rPr>
          <w:noProof/>
          <w:sz w:val="22"/>
        </w:rPr>
        <w:t>prohlašuje</w:t>
      </w:r>
      <w:r w:rsidR="00D32ABA">
        <w:rPr>
          <w:noProof/>
          <w:sz w:val="22"/>
        </w:rPr>
        <w:t>, že</w:t>
      </w:r>
      <w:r w:rsidR="00501CF8" w:rsidRPr="00633A75">
        <w:rPr>
          <w:noProof/>
          <w:sz w:val="22"/>
        </w:rPr>
        <w:t xml:space="preserve">: </w:t>
      </w:r>
    </w:p>
    <w:p w14:paraId="7409E2E4" w14:textId="588AE59F" w:rsidR="002D3D5A" w:rsidRPr="002D3D5A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se detailně seznámil se všemi podklady k veřejné zakázce,</w:t>
      </w:r>
      <w:r w:rsidR="00347DEF">
        <w:rPr>
          <w:noProof/>
          <w:sz w:val="22"/>
        </w:rPr>
        <w:t xml:space="preserve"> zejména se zadávací </w:t>
      </w:r>
      <w:r w:rsidR="00356CC0">
        <w:rPr>
          <w:noProof/>
          <w:sz w:val="22"/>
        </w:rPr>
        <w:t>dokumentací</w:t>
      </w:r>
      <w:r w:rsidR="00347DEF">
        <w:rPr>
          <w:noProof/>
          <w:sz w:val="22"/>
        </w:rPr>
        <w:t xml:space="preserve"> </w:t>
      </w:r>
      <w:r w:rsidR="000A3CE0">
        <w:rPr>
          <w:noProof/>
          <w:sz w:val="22"/>
        </w:rPr>
        <w:t xml:space="preserve">včetně příloh </w:t>
      </w:r>
      <w:r w:rsidR="007E418E">
        <w:rPr>
          <w:noProof/>
          <w:sz w:val="22"/>
        </w:rPr>
        <w:t>(dále jen Z</w:t>
      </w:r>
      <w:r w:rsidR="00356CC0">
        <w:rPr>
          <w:noProof/>
          <w:sz w:val="22"/>
        </w:rPr>
        <w:t>D</w:t>
      </w:r>
      <w:r w:rsidR="007E418E">
        <w:rPr>
          <w:noProof/>
          <w:sz w:val="22"/>
        </w:rPr>
        <w:t>)</w:t>
      </w:r>
      <w:r w:rsidR="006C6A60">
        <w:rPr>
          <w:noProof/>
          <w:sz w:val="22"/>
        </w:rPr>
        <w:t xml:space="preserve">, </w:t>
      </w:r>
      <w:r w:rsidR="002D3D5A">
        <w:rPr>
          <w:noProof/>
          <w:sz w:val="22"/>
        </w:rPr>
        <w:t xml:space="preserve">na základě kterých zpracoval nabídku předloženou dne </w:t>
      </w:r>
      <w:r w:rsidR="00BC2F65">
        <w:rPr>
          <w:rFonts w:cs="Arial"/>
          <w:sz w:val="22"/>
        </w:rPr>
        <w:t>30.5.2025</w:t>
      </w:r>
      <w:r w:rsidR="00F12AB5">
        <w:rPr>
          <w:rFonts w:cs="Arial"/>
          <w:sz w:val="22"/>
        </w:rPr>
        <w:t xml:space="preserve"> do zadávacího řízení</w:t>
      </w:r>
      <w:r w:rsidR="002D3D5A">
        <w:rPr>
          <w:rFonts w:cs="Arial"/>
          <w:sz w:val="22"/>
        </w:rPr>
        <w:t>, která je pro plnění smlouvy závazná</w:t>
      </w:r>
      <w:r w:rsidR="00E765F2">
        <w:rPr>
          <w:rFonts w:cs="Arial"/>
          <w:sz w:val="22"/>
        </w:rPr>
        <w:t xml:space="preserve"> (dále jen „nabídka“)</w:t>
      </w:r>
    </w:p>
    <w:p w14:paraId="13426D22" w14:textId="19CEA367" w:rsidR="00501CF8" w:rsidRPr="00633A75" w:rsidRDefault="006C6A60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>
        <w:rPr>
          <w:noProof/>
          <w:sz w:val="22"/>
        </w:rPr>
        <w:t xml:space="preserve">je mu znám </w:t>
      </w:r>
      <w:r w:rsidR="00501CF8" w:rsidRPr="00633A75">
        <w:rPr>
          <w:noProof/>
          <w:sz w:val="22"/>
        </w:rPr>
        <w:t>rozsah</w:t>
      </w:r>
      <w:r>
        <w:rPr>
          <w:noProof/>
          <w:sz w:val="22"/>
        </w:rPr>
        <w:t xml:space="preserve"> </w:t>
      </w:r>
      <w:r w:rsidR="00501CF8" w:rsidRPr="00633A75">
        <w:rPr>
          <w:noProof/>
          <w:sz w:val="22"/>
        </w:rPr>
        <w:t>a povah</w:t>
      </w:r>
      <w:r>
        <w:rPr>
          <w:noProof/>
          <w:sz w:val="22"/>
        </w:rPr>
        <w:t>a</w:t>
      </w:r>
      <w:r w:rsidR="00501CF8" w:rsidRPr="00633A75">
        <w:rPr>
          <w:noProof/>
          <w:sz w:val="22"/>
        </w:rPr>
        <w:t xml:space="preserve"> předmětu smlouvy,</w:t>
      </w:r>
    </w:p>
    <w:p w14:paraId="766161D4" w14:textId="370A4E81" w:rsidR="00501CF8" w:rsidRPr="00633A75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mu jsou známy veškeré technické, kvalitati</w:t>
      </w:r>
      <w:r w:rsidR="00972A51" w:rsidRPr="00633A75">
        <w:rPr>
          <w:noProof/>
          <w:sz w:val="22"/>
        </w:rPr>
        <w:t>v</w:t>
      </w:r>
      <w:r w:rsidRPr="00633A75">
        <w:rPr>
          <w:noProof/>
          <w:sz w:val="22"/>
        </w:rPr>
        <w:t xml:space="preserve">ní a jiné podmínky nezbytné pro realizaci předmětu smlouvy, </w:t>
      </w:r>
    </w:p>
    <w:p w14:paraId="10F2EFDD" w14:textId="56ADF036" w:rsidR="00501CF8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disponuje takovými kapacitami a odbornými znalostmi, aby předmět smlouvy provedl za dohodnutou cenu a v dohodnutém termínu</w:t>
      </w:r>
      <w:r w:rsidR="00B10DDE">
        <w:rPr>
          <w:noProof/>
          <w:sz w:val="22"/>
        </w:rPr>
        <w:t>,</w:t>
      </w:r>
    </w:p>
    <w:p w14:paraId="0B290633" w14:textId="62FDB90A" w:rsidR="009C17AA" w:rsidRPr="00E359FB" w:rsidRDefault="0083388C" w:rsidP="00E359FB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F72158">
        <w:rPr>
          <w:noProof/>
          <w:sz w:val="22"/>
        </w:rPr>
        <w:t>nevyužije služeb poddodavatelů</w:t>
      </w:r>
      <w:r w:rsidR="00B10DDE" w:rsidRPr="00F72158">
        <w:rPr>
          <w:noProof/>
          <w:sz w:val="22"/>
        </w:rPr>
        <w:t>.</w:t>
      </w:r>
    </w:p>
    <w:p w14:paraId="52E8AFD9" w14:textId="77777777" w:rsidR="00501CF8" w:rsidRPr="003E398F" w:rsidRDefault="00501CF8" w:rsidP="007C1816">
      <w:pPr>
        <w:pStyle w:val="Odstavecseseznamem"/>
        <w:numPr>
          <w:ilvl w:val="0"/>
          <w:numId w:val="2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E398F">
        <w:rPr>
          <w:rFonts w:cs="Arial"/>
          <w:b/>
          <w:sz w:val="22"/>
          <w:u w:val="single"/>
        </w:rPr>
        <w:t>Předmět smlouvy</w:t>
      </w:r>
    </w:p>
    <w:p w14:paraId="43AF0B5F" w14:textId="07DEB14F" w:rsidR="00A35FE7" w:rsidRDefault="00194699" w:rsidP="00E74F9B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282EA2">
        <w:rPr>
          <w:rFonts w:cs="Arial"/>
          <w:sz w:val="22"/>
        </w:rPr>
        <w:t xml:space="preserve">Předmětem smlouvy </w:t>
      </w:r>
      <w:r w:rsidRPr="0083388C">
        <w:rPr>
          <w:rFonts w:cs="Arial"/>
          <w:sz w:val="22"/>
        </w:rPr>
        <w:t xml:space="preserve">je </w:t>
      </w:r>
      <w:r w:rsidR="00896F01" w:rsidRPr="0083388C">
        <w:rPr>
          <w:rFonts w:cs="Arial"/>
          <w:sz w:val="22"/>
        </w:rPr>
        <w:t xml:space="preserve">digitalizace </w:t>
      </w:r>
      <w:r w:rsidR="0083388C" w:rsidRPr="0083388C">
        <w:rPr>
          <w:rFonts w:cs="Arial"/>
          <w:sz w:val="22"/>
        </w:rPr>
        <w:t xml:space="preserve">souboru </w:t>
      </w:r>
      <w:r w:rsidR="00BE7BBD">
        <w:rPr>
          <w:rFonts w:cs="Arial"/>
          <w:sz w:val="22"/>
        </w:rPr>
        <w:t xml:space="preserve">611 kusů </w:t>
      </w:r>
      <w:proofErr w:type="spellStart"/>
      <w:r w:rsidR="0083388C" w:rsidRPr="0083388C">
        <w:rPr>
          <w:rFonts w:cs="Arial"/>
          <w:sz w:val="22"/>
        </w:rPr>
        <w:t>zákresových</w:t>
      </w:r>
      <w:proofErr w:type="spellEnd"/>
      <w:r w:rsidR="0083388C" w:rsidRPr="0083388C">
        <w:rPr>
          <w:rFonts w:cs="Arial"/>
          <w:sz w:val="22"/>
        </w:rPr>
        <w:t xml:space="preserve"> knih a související dokumentace ze Sbírky </w:t>
      </w:r>
      <w:r w:rsidR="00896F01" w:rsidRPr="0083388C">
        <w:rPr>
          <w:rFonts w:cs="Arial"/>
          <w:sz w:val="22"/>
        </w:rPr>
        <w:t xml:space="preserve">Muzea skla a bižuterie v Jablonci nad Nisou </w:t>
      </w:r>
      <w:r w:rsidR="00553D00" w:rsidRPr="0083388C">
        <w:rPr>
          <w:rFonts w:cs="Arial"/>
          <w:sz w:val="22"/>
        </w:rPr>
        <w:t>(dále také jen jako „</w:t>
      </w:r>
      <w:r w:rsidR="00896F01" w:rsidRPr="0083388C">
        <w:rPr>
          <w:rFonts w:cs="Arial"/>
          <w:sz w:val="22"/>
        </w:rPr>
        <w:t>služba</w:t>
      </w:r>
      <w:r w:rsidR="00553D00" w:rsidRPr="0083388C">
        <w:rPr>
          <w:rFonts w:cs="Arial"/>
          <w:sz w:val="22"/>
        </w:rPr>
        <w:t>“)</w:t>
      </w:r>
      <w:r w:rsidR="00005DAE" w:rsidRPr="0083388C">
        <w:rPr>
          <w:rFonts w:cs="Arial"/>
          <w:sz w:val="22"/>
        </w:rPr>
        <w:t xml:space="preserve"> </w:t>
      </w:r>
      <w:r w:rsidR="003B0232" w:rsidRPr="0083388C">
        <w:rPr>
          <w:rFonts w:cs="Arial"/>
          <w:sz w:val="22"/>
        </w:rPr>
        <w:t xml:space="preserve">v provedení </w:t>
      </w:r>
      <w:r w:rsidR="00A35FE7" w:rsidRPr="0083388C">
        <w:rPr>
          <w:rFonts w:cs="Arial"/>
          <w:sz w:val="22"/>
        </w:rPr>
        <w:t xml:space="preserve">podrobně </w:t>
      </w:r>
      <w:r w:rsidR="00905316" w:rsidRPr="0083388C">
        <w:rPr>
          <w:rFonts w:cs="Arial"/>
          <w:sz w:val="22"/>
        </w:rPr>
        <w:t>popsaném</w:t>
      </w:r>
      <w:r w:rsidR="00A35FE7" w:rsidRPr="0083388C">
        <w:rPr>
          <w:rFonts w:cs="Arial"/>
          <w:sz w:val="22"/>
        </w:rPr>
        <w:t xml:space="preserve"> </w:t>
      </w:r>
      <w:r w:rsidR="00905316" w:rsidRPr="0083388C">
        <w:rPr>
          <w:rFonts w:cs="Arial"/>
          <w:sz w:val="22"/>
        </w:rPr>
        <w:t>v technické specifikaci</w:t>
      </w:r>
      <w:r w:rsidR="005B483E" w:rsidRPr="0083388C">
        <w:rPr>
          <w:rFonts w:cs="Arial"/>
          <w:sz w:val="22"/>
        </w:rPr>
        <w:t>,</w:t>
      </w:r>
      <w:r w:rsidR="002F6B47" w:rsidRPr="0083388C">
        <w:rPr>
          <w:rFonts w:cs="Arial"/>
          <w:sz w:val="22"/>
        </w:rPr>
        <w:t xml:space="preserve"> </w:t>
      </w:r>
      <w:r w:rsidR="00A35FE7" w:rsidRPr="0083388C">
        <w:rPr>
          <w:rFonts w:cs="Arial"/>
          <w:sz w:val="22"/>
        </w:rPr>
        <w:t>která</w:t>
      </w:r>
      <w:r w:rsidR="002F521E" w:rsidRPr="0083388C">
        <w:rPr>
          <w:rFonts w:cs="Arial"/>
          <w:sz w:val="22"/>
        </w:rPr>
        <w:t xml:space="preserve"> tvoří přílohu</w:t>
      </w:r>
      <w:r w:rsidR="002F521E">
        <w:rPr>
          <w:rFonts w:cs="Arial"/>
          <w:sz w:val="22"/>
        </w:rPr>
        <w:t xml:space="preserve"> č. 1 této smlouvy.</w:t>
      </w:r>
      <w:r w:rsidR="00D32ABA">
        <w:rPr>
          <w:rFonts w:cs="Arial"/>
          <w:sz w:val="22"/>
        </w:rPr>
        <w:t xml:space="preserve"> </w:t>
      </w:r>
    </w:p>
    <w:p w14:paraId="3F17D79A" w14:textId="334F706F" w:rsidR="00393DA5" w:rsidRPr="00594657" w:rsidRDefault="00663974" w:rsidP="0059465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>Zadava</w:t>
      </w:r>
      <w:r w:rsidR="00B37F3C">
        <w:rPr>
          <w:rFonts w:cs="Arial"/>
          <w:sz w:val="22"/>
        </w:rPr>
        <w:t>tel</w:t>
      </w:r>
      <w:r w:rsidR="00D876EC" w:rsidRPr="00D876EC">
        <w:rPr>
          <w:rFonts w:cs="Arial"/>
          <w:sz w:val="22"/>
        </w:rPr>
        <w:t xml:space="preserve"> se zavazuje za dodání předmětu smlouvy zaplatit cenu ve </w:t>
      </w:r>
      <w:r w:rsidR="00D876EC" w:rsidRPr="004F7E9B">
        <w:rPr>
          <w:rFonts w:cs="Arial"/>
          <w:sz w:val="22"/>
        </w:rPr>
        <w:t xml:space="preserve">výši dle čl. </w:t>
      </w:r>
      <w:r w:rsidR="00AA6C18" w:rsidRPr="004F7E9B">
        <w:rPr>
          <w:rFonts w:cs="Arial"/>
          <w:sz w:val="22"/>
        </w:rPr>
        <w:t>7</w:t>
      </w:r>
      <w:r w:rsidR="00AA6C18">
        <w:rPr>
          <w:rFonts w:cs="Arial"/>
          <w:sz w:val="22"/>
        </w:rPr>
        <w:t xml:space="preserve"> </w:t>
      </w:r>
      <w:r w:rsidR="00594657">
        <w:rPr>
          <w:rFonts w:cs="Arial"/>
          <w:sz w:val="22"/>
        </w:rPr>
        <w:t>této smlouvy.</w:t>
      </w:r>
    </w:p>
    <w:p w14:paraId="4DDECCE6" w14:textId="77777777" w:rsidR="00F905E3" w:rsidRPr="00790E33" w:rsidRDefault="00E10E80" w:rsidP="007C1816">
      <w:pPr>
        <w:pStyle w:val="Odstavecseseznamem"/>
        <w:numPr>
          <w:ilvl w:val="0"/>
          <w:numId w:val="2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Místo a č</w:t>
      </w:r>
      <w:r w:rsidR="00F905E3" w:rsidRPr="00790E33">
        <w:rPr>
          <w:rFonts w:cs="Arial"/>
          <w:b/>
          <w:sz w:val="22"/>
          <w:u w:val="single"/>
        </w:rPr>
        <w:t>as plnění</w:t>
      </w:r>
    </w:p>
    <w:p w14:paraId="77677FD3" w14:textId="77777777" w:rsidR="00DF4132" w:rsidRPr="00DF4132" w:rsidRDefault="00DF4132" w:rsidP="00DF4132">
      <w:pPr>
        <w:pStyle w:val="Zkladntext"/>
        <w:ind w:left="360"/>
        <w:rPr>
          <w:rFonts w:ascii="Arial" w:hAnsi="Arial" w:cs="Arial"/>
          <w:i/>
          <w:sz w:val="22"/>
        </w:rPr>
      </w:pPr>
    </w:p>
    <w:p w14:paraId="589FAD8C" w14:textId="3626F599" w:rsidR="00E10E80" w:rsidRPr="001E4B5F" w:rsidRDefault="00E10E80" w:rsidP="007C1816">
      <w:pPr>
        <w:pStyle w:val="Zkladntext"/>
        <w:numPr>
          <w:ilvl w:val="1"/>
          <w:numId w:val="6"/>
        </w:numPr>
        <w:ind w:left="567" w:hanging="567"/>
        <w:rPr>
          <w:rFonts w:ascii="Arial" w:hAnsi="Arial" w:cs="Arial"/>
          <w:sz w:val="22"/>
        </w:rPr>
      </w:pPr>
      <w:r w:rsidRPr="00383159">
        <w:rPr>
          <w:rFonts w:ascii="Arial" w:hAnsi="Arial" w:cs="Arial"/>
          <w:sz w:val="22"/>
        </w:rPr>
        <w:t xml:space="preserve">Místem </w:t>
      </w:r>
      <w:r w:rsidRPr="00383159">
        <w:rPr>
          <w:rFonts w:ascii="Arial" w:hAnsi="Arial" w:cs="Arial"/>
          <w:sz w:val="22"/>
          <w:lang w:val="cs-CZ"/>
        </w:rPr>
        <w:t>p</w:t>
      </w:r>
      <w:r w:rsidR="00D32ABA">
        <w:rPr>
          <w:rFonts w:ascii="Arial" w:hAnsi="Arial" w:cs="Arial"/>
          <w:sz w:val="22"/>
          <w:lang w:val="cs-CZ"/>
        </w:rPr>
        <w:t xml:space="preserve">lnění </w:t>
      </w:r>
      <w:r w:rsidR="0069128D">
        <w:rPr>
          <w:rFonts w:ascii="Arial" w:hAnsi="Arial" w:cs="Arial"/>
          <w:sz w:val="22"/>
          <w:lang w:val="cs-CZ"/>
        </w:rPr>
        <w:t>služb</w:t>
      </w:r>
      <w:r w:rsidR="00D32ABA">
        <w:rPr>
          <w:rFonts w:ascii="Arial" w:hAnsi="Arial" w:cs="Arial"/>
          <w:sz w:val="22"/>
          <w:lang w:val="cs-CZ"/>
        </w:rPr>
        <w:t>y</w:t>
      </w:r>
      <w:r w:rsidR="0069128D">
        <w:rPr>
          <w:rFonts w:ascii="Arial" w:hAnsi="Arial" w:cs="Arial"/>
          <w:sz w:val="22"/>
          <w:lang w:val="cs-CZ"/>
        </w:rPr>
        <w:t xml:space="preserve"> je sídlo zhotovitele</w:t>
      </w:r>
      <w:r w:rsidR="008B2BEE" w:rsidRPr="001E4B5F">
        <w:rPr>
          <w:rFonts w:ascii="Arial" w:hAnsi="Arial" w:cs="Arial"/>
          <w:sz w:val="22"/>
          <w:lang w:val="cs-CZ"/>
        </w:rPr>
        <w:t>.</w:t>
      </w:r>
      <w:r w:rsidR="00784C9D" w:rsidRPr="001E4B5F">
        <w:rPr>
          <w:rFonts w:ascii="Arial" w:hAnsi="Arial" w:cs="Arial"/>
          <w:sz w:val="22"/>
          <w:lang w:val="cs-CZ"/>
        </w:rPr>
        <w:t xml:space="preserve"> Pře</w:t>
      </w:r>
      <w:r w:rsidR="00784C9D" w:rsidRPr="001E4B5F">
        <w:rPr>
          <w:rFonts w:ascii="Arial" w:hAnsi="Arial" w:cs="Arial"/>
          <w:sz w:val="22"/>
        </w:rPr>
        <w:t>dání předmětů k digitalizaci proběhne na základě předem uzavřen</w:t>
      </w:r>
      <w:r w:rsidR="00851714">
        <w:rPr>
          <w:rFonts w:ascii="Arial" w:hAnsi="Arial" w:cs="Arial"/>
          <w:sz w:val="22"/>
        </w:rPr>
        <w:t>ých</w:t>
      </w:r>
      <w:r w:rsidR="00784C9D" w:rsidRPr="001E4B5F">
        <w:rPr>
          <w:rFonts w:ascii="Arial" w:hAnsi="Arial" w:cs="Arial"/>
          <w:sz w:val="22"/>
        </w:rPr>
        <w:t xml:space="preserve"> </w:t>
      </w:r>
      <w:r w:rsidR="00784C9D" w:rsidRPr="002B11C0">
        <w:rPr>
          <w:rFonts w:ascii="Arial" w:hAnsi="Arial" w:cs="Arial"/>
          <w:sz w:val="22"/>
        </w:rPr>
        <w:t>Výpůjční</w:t>
      </w:r>
      <w:r w:rsidR="00851714" w:rsidRPr="002B11C0">
        <w:rPr>
          <w:rFonts w:ascii="Arial" w:hAnsi="Arial" w:cs="Arial"/>
          <w:sz w:val="22"/>
        </w:rPr>
        <w:t>ch</w:t>
      </w:r>
      <w:r w:rsidR="00784C9D" w:rsidRPr="002B11C0">
        <w:rPr>
          <w:rFonts w:ascii="Arial" w:hAnsi="Arial" w:cs="Arial"/>
          <w:sz w:val="22"/>
        </w:rPr>
        <w:t xml:space="preserve"> sml</w:t>
      </w:r>
      <w:r w:rsidR="00851714" w:rsidRPr="002B11C0">
        <w:rPr>
          <w:rFonts w:ascii="Arial" w:hAnsi="Arial" w:cs="Arial"/>
          <w:sz w:val="22"/>
        </w:rPr>
        <w:t>uv</w:t>
      </w:r>
      <w:r w:rsidR="00AF6D59">
        <w:rPr>
          <w:rFonts w:ascii="Arial" w:hAnsi="Arial" w:cs="Arial"/>
          <w:sz w:val="22"/>
        </w:rPr>
        <w:t xml:space="preserve"> obsahujících předávací protokoly</w:t>
      </w:r>
      <w:r w:rsidR="00851714" w:rsidRPr="002B11C0">
        <w:rPr>
          <w:rFonts w:ascii="Arial" w:hAnsi="Arial" w:cs="Arial"/>
          <w:sz w:val="22"/>
        </w:rPr>
        <w:t>.</w:t>
      </w:r>
      <w:r w:rsidR="000A3CE0">
        <w:rPr>
          <w:rFonts w:ascii="Arial" w:hAnsi="Arial" w:cs="Arial"/>
          <w:sz w:val="22"/>
        </w:rPr>
        <w:t xml:space="preserve"> K předání předmětů k digitalizaci a k jejich vrácení po realizaci díla zhotovitelem dojde v sídle zadavatele.</w:t>
      </w:r>
    </w:p>
    <w:p w14:paraId="3F40C8F2" w14:textId="269DB5A7" w:rsidR="007C1CE0" w:rsidRPr="00434267" w:rsidRDefault="00BE47A2" w:rsidP="007C1816">
      <w:pPr>
        <w:pStyle w:val="Tabellentext"/>
        <w:keepLines w:val="0"/>
        <w:numPr>
          <w:ilvl w:val="1"/>
          <w:numId w:val="6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434267">
        <w:rPr>
          <w:rFonts w:ascii="Arial" w:hAnsi="Arial" w:cs="Arial"/>
          <w:bCs/>
          <w:lang w:val="cs-CZ"/>
        </w:rPr>
        <w:t>K</w:t>
      </w:r>
      <w:r w:rsidR="00F8217E" w:rsidRPr="00434267">
        <w:rPr>
          <w:rFonts w:ascii="Arial" w:hAnsi="Arial" w:cs="Arial"/>
          <w:bCs/>
          <w:lang w:val="cs-CZ"/>
        </w:rPr>
        <w:t>ompletní</w:t>
      </w:r>
      <w:r w:rsidR="00445291" w:rsidRPr="00434267">
        <w:rPr>
          <w:rFonts w:ascii="Arial" w:hAnsi="Arial" w:cs="Arial"/>
          <w:bCs/>
          <w:lang w:val="cs-CZ"/>
        </w:rPr>
        <w:t xml:space="preserve"> </w:t>
      </w:r>
      <w:r w:rsidR="0069128D">
        <w:rPr>
          <w:rFonts w:ascii="Arial" w:hAnsi="Arial" w:cs="Arial"/>
          <w:bCs/>
          <w:lang w:val="cs-CZ"/>
        </w:rPr>
        <w:t>služba</w:t>
      </w:r>
      <w:r w:rsidRPr="00434267">
        <w:rPr>
          <w:rFonts w:ascii="Arial" w:hAnsi="Arial" w:cs="Arial"/>
          <w:bCs/>
          <w:lang w:val="cs-CZ"/>
        </w:rPr>
        <w:t xml:space="preserve"> </w:t>
      </w:r>
      <w:r w:rsidR="00771D24" w:rsidRPr="00434267">
        <w:rPr>
          <w:rFonts w:ascii="Arial" w:hAnsi="Arial" w:cs="Arial"/>
          <w:bCs/>
          <w:lang w:val="cs-CZ"/>
        </w:rPr>
        <w:t xml:space="preserve">bude </w:t>
      </w:r>
      <w:r w:rsidR="00771D24" w:rsidRPr="00F72158">
        <w:rPr>
          <w:rFonts w:ascii="Arial" w:hAnsi="Arial" w:cs="Arial"/>
          <w:bCs/>
          <w:lang w:val="cs-CZ"/>
        </w:rPr>
        <w:t xml:space="preserve">provedena do </w:t>
      </w:r>
      <w:r w:rsidR="00973588" w:rsidRPr="00F72158">
        <w:rPr>
          <w:rFonts w:ascii="Arial" w:hAnsi="Arial" w:cs="Arial"/>
          <w:bCs/>
          <w:lang w:val="cs-CZ"/>
        </w:rPr>
        <w:t>31. 10. 2025</w:t>
      </w:r>
      <w:r w:rsidR="00BE7BBD">
        <w:rPr>
          <w:rFonts w:ascii="Arial" w:hAnsi="Arial" w:cs="Arial"/>
          <w:bCs/>
          <w:lang w:val="cs-CZ"/>
        </w:rPr>
        <w:t>.</w:t>
      </w:r>
      <w:r w:rsidR="00771D24" w:rsidRPr="00F72158">
        <w:rPr>
          <w:rFonts w:ascii="Arial" w:hAnsi="Arial" w:cs="Arial"/>
          <w:bCs/>
          <w:lang w:val="cs-CZ"/>
        </w:rPr>
        <w:t xml:space="preserve"> </w:t>
      </w:r>
    </w:p>
    <w:p w14:paraId="3A083E13" w14:textId="78848546" w:rsidR="000D1B43" w:rsidRDefault="004D3CE8" w:rsidP="007C1816">
      <w:pPr>
        <w:pStyle w:val="Tabellentext"/>
        <w:keepLines w:val="0"/>
        <w:numPr>
          <w:ilvl w:val="1"/>
          <w:numId w:val="6"/>
        </w:numPr>
        <w:spacing w:before="240" w:after="0"/>
        <w:ind w:left="567" w:hanging="567"/>
        <w:jc w:val="both"/>
        <w:rPr>
          <w:rFonts w:ascii="Arial" w:hAnsi="Arial" w:cs="Arial"/>
          <w:lang w:val="cs-CZ"/>
        </w:rPr>
      </w:pPr>
      <w:bookmarkStart w:id="0" w:name="_Hlk24387938"/>
      <w:r w:rsidRPr="00E5633E">
        <w:rPr>
          <w:rFonts w:ascii="Arial" w:hAnsi="Arial" w:cs="Arial"/>
          <w:lang w:val="cs-CZ"/>
        </w:rPr>
        <w:t xml:space="preserve">Za </w:t>
      </w:r>
      <w:r w:rsidR="00F8217E">
        <w:rPr>
          <w:rFonts w:ascii="Arial" w:hAnsi="Arial" w:cs="Arial"/>
          <w:lang w:val="cs-CZ"/>
        </w:rPr>
        <w:t xml:space="preserve">kompletní </w:t>
      </w:r>
      <w:r w:rsidRPr="00E5633E">
        <w:rPr>
          <w:rFonts w:ascii="Arial" w:hAnsi="Arial" w:cs="Arial"/>
          <w:lang w:val="cs-CZ"/>
        </w:rPr>
        <w:t xml:space="preserve">ukončení </w:t>
      </w:r>
      <w:r w:rsidR="0069128D">
        <w:rPr>
          <w:rFonts w:ascii="Arial" w:hAnsi="Arial" w:cs="Arial"/>
          <w:lang w:val="cs-CZ"/>
        </w:rPr>
        <w:t>služby</w:t>
      </w:r>
      <w:r w:rsidR="00677BEF" w:rsidRPr="00E5633E">
        <w:rPr>
          <w:rFonts w:ascii="Arial" w:hAnsi="Arial" w:cs="Arial"/>
          <w:lang w:val="cs-CZ"/>
        </w:rPr>
        <w:t xml:space="preserve"> </w:t>
      </w:r>
      <w:r w:rsidRPr="00E5633E">
        <w:rPr>
          <w:rFonts w:ascii="Arial" w:hAnsi="Arial" w:cs="Arial"/>
          <w:lang w:val="cs-CZ"/>
        </w:rPr>
        <w:t xml:space="preserve">se považuje den ukončení přejímacího řízení oboustranným </w:t>
      </w:r>
      <w:r w:rsidRPr="003563B7">
        <w:rPr>
          <w:rFonts w:ascii="Arial" w:hAnsi="Arial" w:cs="Arial"/>
          <w:lang w:val="cs-CZ"/>
        </w:rPr>
        <w:t>podpisem předávacího protokolu dle</w:t>
      </w:r>
      <w:r w:rsidR="004F7E9B">
        <w:rPr>
          <w:rFonts w:ascii="Arial" w:hAnsi="Arial" w:cs="Arial"/>
          <w:lang w:val="cs-CZ"/>
        </w:rPr>
        <w:t xml:space="preserve"> </w:t>
      </w:r>
      <w:r w:rsidRPr="003563B7">
        <w:rPr>
          <w:rFonts w:ascii="Arial" w:hAnsi="Arial" w:cs="Arial"/>
          <w:lang w:val="cs-CZ"/>
        </w:rPr>
        <w:t>čl. 5 této smlouvy.</w:t>
      </w:r>
    </w:p>
    <w:p w14:paraId="4F3CE1E9" w14:textId="4A60EA5E" w:rsidR="006C39B8" w:rsidRDefault="006C39B8" w:rsidP="006C39B8">
      <w:pPr>
        <w:pStyle w:val="Tabellentext"/>
        <w:keepLines w:val="0"/>
        <w:spacing w:before="240" w:after="0"/>
        <w:ind w:left="567"/>
        <w:jc w:val="both"/>
        <w:rPr>
          <w:rFonts w:ascii="Arial" w:hAnsi="Arial" w:cs="Arial"/>
          <w:lang w:val="cs-CZ"/>
        </w:rPr>
      </w:pPr>
    </w:p>
    <w:p w14:paraId="7B5533D4" w14:textId="77777777" w:rsidR="006C39B8" w:rsidRPr="00CD3102" w:rsidRDefault="006C39B8" w:rsidP="006C39B8">
      <w:pPr>
        <w:pStyle w:val="Tabellentext"/>
        <w:keepLines w:val="0"/>
        <w:spacing w:before="240" w:after="0"/>
        <w:ind w:left="567"/>
        <w:jc w:val="both"/>
        <w:rPr>
          <w:rFonts w:ascii="Arial" w:hAnsi="Arial" w:cs="Arial"/>
          <w:lang w:val="cs-CZ"/>
        </w:rPr>
      </w:pPr>
    </w:p>
    <w:bookmarkEnd w:id="0"/>
    <w:p w14:paraId="33FFAFB2" w14:textId="0580ADB6" w:rsidR="006C39B8" w:rsidRPr="006C39B8" w:rsidRDefault="00C85C22" w:rsidP="006C39B8">
      <w:pPr>
        <w:pStyle w:val="Odstavecseseznamem"/>
        <w:numPr>
          <w:ilvl w:val="0"/>
          <w:numId w:val="6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4F0621">
        <w:rPr>
          <w:rFonts w:cs="Arial"/>
          <w:b/>
          <w:sz w:val="22"/>
          <w:u w:val="single"/>
        </w:rPr>
        <w:lastRenderedPageBreak/>
        <w:t xml:space="preserve">Předání a převzetí </w:t>
      </w:r>
      <w:r w:rsidR="0069128D">
        <w:rPr>
          <w:rFonts w:cs="Arial"/>
          <w:b/>
          <w:sz w:val="22"/>
          <w:u w:val="single"/>
        </w:rPr>
        <w:t>služby</w:t>
      </w:r>
    </w:p>
    <w:p w14:paraId="29BEC2C5" w14:textId="096465CA" w:rsidR="00F84394" w:rsidRPr="00456D5F" w:rsidRDefault="00CD080C" w:rsidP="00456D5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456D5F">
        <w:rPr>
          <w:rFonts w:cs="Arial"/>
          <w:sz w:val="22"/>
        </w:rPr>
        <w:t xml:space="preserve">K </w:t>
      </w:r>
      <w:r w:rsidR="003E398F" w:rsidRPr="00456D5F">
        <w:rPr>
          <w:rFonts w:cs="Arial"/>
          <w:sz w:val="22"/>
        </w:rPr>
        <w:t xml:space="preserve">převzetí </w:t>
      </w:r>
      <w:r w:rsidR="000A3CE0">
        <w:rPr>
          <w:rFonts w:cs="Arial"/>
          <w:sz w:val="22"/>
        </w:rPr>
        <w:t xml:space="preserve">realizovaného díla </w:t>
      </w:r>
      <w:r w:rsidR="003E398F" w:rsidRPr="00456D5F">
        <w:rPr>
          <w:rFonts w:cs="Arial"/>
          <w:sz w:val="22"/>
        </w:rPr>
        <w:t xml:space="preserve">vyzve </w:t>
      </w:r>
      <w:r w:rsidR="0069128D">
        <w:rPr>
          <w:rFonts w:cs="Arial"/>
          <w:sz w:val="22"/>
        </w:rPr>
        <w:t>zhotovitel</w:t>
      </w:r>
      <w:r w:rsidR="000D1B43" w:rsidRPr="00456D5F">
        <w:rPr>
          <w:rFonts w:cs="Arial"/>
          <w:sz w:val="22"/>
        </w:rPr>
        <w:t xml:space="preserve"> </w:t>
      </w:r>
      <w:r w:rsidR="00B0592A">
        <w:rPr>
          <w:rFonts w:cs="Arial"/>
          <w:sz w:val="22"/>
        </w:rPr>
        <w:t>zadavatele</w:t>
      </w:r>
      <w:r w:rsidR="003E398F" w:rsidRPr="00456D5F">
        <w:rPr>
          <w:rFonts w:cs="Arial"/>
          <w:sz w:val="22"/>
        </w:rPr>
        <w:t xml:space="preserve"> </w:t>
      </w:r>
      <w:r w:rsidR="000D1B43" w:rsidRPr="00456D5F">
        <w:rPr>
          <w:rFonts w:cs="Arial"/>
          <w:sz w:val="22"/>
        </w:rPr>
        <w:t xml:space="preserve">alespoň </w:t>
      </w:r>
      <w:r w:rsidR="0069128D">
        <w:rPr>
          <w:rFonts w:cs="Arial"/>
          <w:sz w:val="22"/>
        </w:rPr>
        <w:t>7</w:t>
      </w:r>
      <w:r w:rsidR="00043CF4" w:rsidRPr="00456D5F">
        <w:rPr>
          <w:rFonts w:cs="Arial"/>
          <w:sz w:val="22"/>
        </w:rPr>
        <w:t xml:space="preserve"> dn</w:t>
      </w:r>
      <w:r w:rsidR="00456D5F" w:rsidRPr="00456D5F">
        <w:rPr>
          <w:rFonts w:cs="Arial"/>
          <w:sz w:val="22"/>
        </w:rPr>
        <w:t>í</w:t>
      </w:r>
      <w:r w:rsidR="00043CF4" w:rsidRPr="00456D5F">
        <w:rPr>
          <w:rFonts w:cs="Arial"/>
          <w:sz w:val="22"/>
        </w:rPr>
        <w:t xml:space="preserve"> </w:t>
      </w:r>
      <w:r w:rsidR="003E398F" w:rsidRPr="00456D5F">
        <w:rPr>
          <w:rFonts w:cs="Arial"/>
          <w:sz w:val="22"/>
        </w:rPr>
        <w:t>předem.</w:t>
      </w:r>
      <w:r w:rsidR="00157E00" w:rsidRPr="00456D5F">
        <w:rPr>
          <w:rFonts w:cs="Arial"/>
          <w:sz w:val="22"/>
        </w:rPr>
        <w:t xml:space="preserve"> </w:t>
      </w:r>
    </w:p>
    <w:p w14:paraId="0B832021" w14:textId="4118C540" w:rsidR="000A3CE0" w:rsidRPr="00482226" w:rsidRDefault="008C33B9" w:rsidP="00116709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666044">
        <w:rPr>
          <w:rFonts w:cs="Arial"/>
          <w:sz w:val="22"/>
        </w:rPr>
        <w:t xml:space="preserve">O předání a převzetí </w:t>
      </w:r>
      <w:r w:rsidR="000A3CE0">
        <w:rPr>
          <w:rFonts w:cs="Arial"/>
          <w:sz w:val="22"/>
        </w:rPr>
        <w:t xml:space="preserve">díla </w:t>
      </w:r>
      <w:proofErr w:type="gramStart"/>
      <w:r w:rsidRPr="00666044">
        <w:rPr>
          <w:rFonts w:cs="Arial"/>
          <w:sz w:val="22"/>
        </w:rPr>
        <w:t>sepíší</w:t>
      </w:r>
      <w:proofErr w:type="gramEnd"/>
      <w:r w:rsidRPr="00666044">
        <w:rPr>
          <w:rFonts w:cs="Arial"/>
          <w:sz w:val="22"/>
        </w:rPr>
        <w:t xml:space="preserve"> </w:t>
      </w:r>
      <w:r w:rsidR="004C7829" w:rsidRPr="00666044">
        <w:rPr>
          <w:rFonts w:cs="Arial"/>
          <w:sz w:val="22"/>
        </w:rPr>
        <w:t xml:space="preserve">smluvní </w:t>
      </w:r>
      <w:r w:rsidRPr="00666044">
        <w:rPr>
          <w:rFonts w:cs="Arial"/>
          <w:sz w:val="22"/>
        </w:rPr>
        <w:t>strany protokol.</w:t>
      </w:r>
      <w:r w:rsidRPr="00666044">
        <w:rPr>
          <w:rFonts w:cs="Arial"/>
          <w:color w:val="70AD47"/>
          <w:sz w:val="22"/>
        </w:rPr>
        <w:t xml:space="preserve"> </w:t>
      </w:r>
      <w:r w:rsidR="00D32ABA" w:rsidRPr="00666044">
        <w:rPr>
          <w:rFonts w:cs="Arial"/>
          <w:sz w:val="22"/>
        </w:rPr>
        <w:t xml:space="preserve">V případě, že </w:t>
      </w:r>
      <w:r w:rsidR="00B0592A">
        <w:rPr>
          <w:rFonts w:cs="Arial"/>
          <w:sz w:val="22"/>
        </w:rPr>
        <w:t>zadavatel</w:t>
      </w:r>
      <w:r w:rsidR="00D32ABA" w:rsidRPr="00666044">
        <w:rPr>
          <w:rFonts w:cs="Arial"/>
          <w:sz w:val="22"/>
        </w:rPr>
        <w:t xml:space="preserve"> odmítne </w:t>
      </w:r>
      <w:r w:rsidR="000A3CE0">
        <w:rPr>
          <w:rFonts w:cs="Arial"/>
          <w:sz w:val="22"/>
        </w:rPr>
        <w:t>dílo</w:t>
      </w:r>
      <w:r w:rsidR="000A3CE0" w:rsidRPr="00666044">
        <w:rPr>
          <w:rFonts w:cs="Arial"/>
          <w:sz w:val="22"/>
        </w:rPr>
        <w:t xml:space="preserve"> </w:t>
      </w:r>
      <w:r w:rsidR="00D32ABA" w:rsidRPr="00666044">
        <w:rPr>
          <w:rFonts w:cs="Arial"/>
          <w:sz w:val="22"/>
        </w:rPr>
        <w:t xml:space="preserve">převzít, </w:t>
      </w:r>
      <w:proofErr w:type="gramStart"/>
      <w:r w:rsidR="00D32ABA" w:rsidRPr="00666044">
        <w:rPr>
          <w:rFonts w:cs="Arial"/>
          <w:sz w:val="22"/>
        </w:rPr>
        <w:t>sepíší</w:t>
      </w:r>
      <w:proofErr w:type="gramEnd"/>
      <w:r w:rsidR="00D32ABA" w:rsidRPr="00666044">
        <w:rPr>
          <w:rFonts w:cs="Arial"/>
          <w:sz w:val="22"/>
        </w:rPr>
        <w:t xml:space="preserve"> smluvní strany zápis, v</w:t>
      </w:r>
      <w:r w:rsidR="00D32ABA">
        <w:rPr>
          <w:rFonts w:cs="Arial"/>
          <w:sz w:val="22"/>
        </w:rPr>
        <w:t> </w:t>
      </w:r>
      <w:r w:rsidR="00D32ABA" w:rsidRPr="00666044">
        <w:rPr>
          <w:rFonts w:cs="Arial"/>
          <w:sz w:val="22"/>
        </w:rPr>
        <w:t xml:space="preserve">němž uvedou svá stanoviska a jejich odůvodnění a dohodnou náhradní termín předání </w:t>
      </w:r>
      <w:r w:rsidR="00D32ABA">
        <w:rPr>
          <w:rFonts w:cs="Arial"/>
          <w:sz w:val="22"/>
        </w:rPr>
        <w:t>a </w:t>
      </w:r>
      <w:r w:rsidR="00D32ABA" w:rsidRPr="00666044">
        <w:rPr>
          <w:rFonts w:cs="Arial"/>
          <w:sz w:val="22"/>
        </w:rPr>
        <w:t>převzetí</w:t>
      </w:r>
      <w:r w:rsidR="00D32ABA">
        <w:rPr>
          <w:rFonts w:cs="Arial"/>
          <w:sz w:val="22"/>
        </w:rPr>
        <w:t xml:space="preserve"> </w:t>
      </w:r>
      <w:r w:rsidR="00D32ABA" w:rsidRPr="00666044">
        <w:rPr>
          <w:rFonts w:cs="Arial"/>
          <w:sz w:val="22"/>
        </w:rPr>
        <w:t>včetně způsobu a termínu odstranění zjištěných vad a nedodělků.</w:t>
      </w:r>
      <w:r w:rsidR="000A3CE0">
        <w:rPr>
          <w:rFonts w:cs="Arial"/>
          <w:sz w:val="22"/>
        </w:rPr>
        <w:t xml:space="preserve"> </w:t>
      </w:r>
      <w:r w:rsidRPr="00666044">
        <w:rPr>
          <w:rFonts w:cs="Arial"/>
          <w:sz w:val="22"/>
        </w:rPr>
        <w:t xml:space="preserve">Tím není dotčena povinnost </w:t>
      </w:r>
      <w:r w:rsidR="0069128D">
        <w:rPr>
          <w:rFonts w:cs="Arial"/>
          <w:sz w:val="22"/>
        </w:rPr>
        <w:t>zhotovitele</w:t>
      </w:r>
      <w:r w:rsidR="00400545" w:rsidRPr="00666044">
        <w:rPr>
          <w:rFonts w:cs="Arial"/>
          <w:sz w:val="22"/>
        </w:rPr>
        <w:t xml:space="preserve"> </w:t>
      </w:r>
      <w:r w:rsidRPr="00666044">
        <w:rPr>
          <w:rFonts w:cs="Arial"/>
          <w:sz w:val="22"/>
        </w:rPr>
        <w:t>předat</w:t>
      </w:r>
      <w:r w:rsidR="00400545" w:rsidRPr="00666044">
        <w:rPr>
          <w:rFonts w:cs="Arial"/>
          <w:sz w:val="22"/>
        </w:rPr>
        <w:t xml:space="preserve"> kompletní </w:t>
      </w:r>
      <w:r w:rsidR="00704798">
        <w:rPr>
          <w:rFonts w:cs="Arial"/>
          <w:sz w:val="22"/>
        </w:rPr>
        <w:t xml:space="preserve">předmět smlouvy </w:t>
      </w:r>
      <w:r w:rsidR="00B0592A">
        <w:rPr>
          <w:rFonts w:cs="Arial"/>
          <w:sz w:val="22"/>
        </w:rPr>
        <w:t>zadavateli</w:t>
      </w:r>
      <w:r w:rsidR="00400545" w:rsidRPr="00666044">
        <w:rPr>
          <w:rFonts w:cs="Arial"/>
          <w:sz w:val="22"/>
        </w:rPr>
        <w:t xml:space="preserve"> </w:t>
      </w:r>
      <w:r w:rsidRPr="00666044">
        <w:rPr>
          <w:rFonts w:cs="Arial"/>
          <w:sz w:val="22"/>
        </w:rPr>
        <w:t>v</w:t>
      </w:r>
      <w:r w:rsidR="00A24531" w:rsidRPr="00666044">
        <w:rPr>
          <w:rFonts w:cs="Arial"/>
          <w:sz w:val="22"/>
        </w:rPr>
        <w:t>e lhůtě</w:t>
      </w:r>
      <w:r w:rsidRPr="00666044">
        <w:rPr>
          <w:rFonts w:cs="Arial"/>
          <w:sz w:val="22"/>
        </w:rPr>
        <w:t xml:space="preserve"> dle </w:t>
      </w:r>
      <w:r w:rsidR="008D3B9F" w:rsidRPr="00C14D04">
        <w:rPr>
          <w:rFonts w:cs="Arial"/>
          <w:sz w:val="22"/>
        </w:rPr>
        <w:t xml:space="preserve">odst. </w:t>
      </w:r>
      <w:r w:rsidR="00157E00" w:rsidRPr="00C14D04">
        <w:rPr>
          <w:rFonts w:cs="Arial"/>
          <w:sz w:val="22"/>
        </w:rPr>
        <w:t>4</w:t>
      </w:r>
      <w:r w:rsidRPr="00C14D04">
        <w:rPr>
          <w:rFonts w:cs="Arial"/>
          <w:sz w:val="22"/>
        </w:rPr>
        <w:t>.</w:t>
      </w:r>
      <w:r w:rsidR="00C14D04" w:rsidRPr="00C14D04">
        <w:rPr>
          <w:rFonts w:cs="Arial"/>
          <w:sz w:val="22"/>
        </w:rPr>
        <w:t>2</w:t>
      </w:r>
      <w:r w:rsidR="00291DEF" w:rsidRPr="00C14D04">
        <w:rPr>
          <w:rFonts w:cs="Arial"/>
          <w:sz w:val="22"/>
        </w:rPr>
        <w:t xml:space="preserve"> </w:t>
      </w:r>
      <w:r w:rsidRPr="00C14D04">
        <w:rPr>
          <w:rFonts w:cs="Arial"/>
          <w:sz w:val="22"/>
        </w:rPr>
        <w:t>této smlouvy</w:t>
      </w:r>
      <w:r w:rsidRPr="00666044">
        <w:rPr>
          <w:rFonts w:cs="Arial"/>
          <w:sz w:val="22"/>
        </w:rPr>
        <w:t>.</w:t>
      </w:r>
    </w:p>
    <w:p w14:paraId="540B758C" w14:textId="4625F764" w:rsidR="000362CE" w:rsidRPr="00594657" w:rsidRDefault="000362CE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594657">
        <w:rPr>
          <w:rFonts w:cs="Arial"/>
          <w:sz w:val="22"/>
        </w:rPr>
        <w:t xml:space="preserve">Smluvní strany se dohodly, že v případě vyšší moci, která by zabránila </w:t>
      </w:r>
      <w:r w:rsidR="00704798">
        <w:rPr>
          <w:rFonts w:cs="Arial"/>
          <w:sz w:val="22"/>
        </w:rPr>
        <w:t>zhotoviteli</w:t>
      </w:r>
      <w:r w:rsidRPr="00594657">
        <w:rPr>
          <w:rFonts w:cs="Arial"/>
          <w:sz w:val="22"/>
        </w:rPr>
        <w:t xml:space="preserve"> na omezenou dobu pokračovat v realizaci předmětu plnění, se termín může přiměřeně prodloužit o takový počet dní </w:t>
      </w:r>
      <w:r w:rsidR="00451810" w:rsidRPr="00594657">
        <w:rPr>
          <w:rFonts w:cs="Arial"/>
          <w:sz w:val="22"/>
        </w:rPr>
        <w:t xml:space="preserve">trvání </w:t>
      </w:r>
      <w:r w:rsidRPr="00594657">
        <w:rPr>
          <w:rFonts w:cs="Arial"/>
          <w:sz w:val="22"/>
        </w:rPr>
        <w:t>překážky způsobené vyšší mocí, který</w:t>
      </w:r>
      <w:r w:rsidR="00704798">
        <w:rPr>
          <w:rFonts w:cs="Arial"/>
          <w:sz w:val="22"/>
        </w:rPr>
        <w:t xml:space="preserve"> zhotovitel</w:t>
      </w:r>
      <w:r w:rsidRPr="00594657">
        <w:rPr>
          <w:rFonts w:cs="Arial"/>
          <w:sz w:val="22"/>
        </w:rPr>
        <w:t xml:space="preserve"> věrohodně prokáže.</w:t>
      </w:r>
      <w:r w:rsidR="00AC35E8">
        <w:rPr>
          <w:rFonts w:cs="Arial"/>
          <w:sz w:val="22"/>
        </w:rPr>
        <w:t xml:space="preserve"> Zhotovitel je povinen písemně upozornit zadavatele na existenci okolností vyšší moci neprodleně poté, kdy se o jejich existenci dozvěděl, jinak zadavatel není povinen termín plnění prodloužit.</w:t>
      </w:r>
    </w:p>
    <w:p w14:paraId="72A60D48" w14:textId="77777777" w:rsidR="00007A2A" w:rsidRPr="0031206D" w:rsidRDefault="00007A2A" w:rsidP="000E000F">
      <w:pPr>
        <w:pStyle w:val="Odstavecseseznamem"/>
        <w:numPr>
          <w:ilvl w:val="0"/>
          <w:numId w:val="18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1206D">
        <w:rPr>
          <w:rFonts w:cs="Arial"/>
          <w:b/>
          <w:sz w:val="22"/>
          <w:u w:val="single"/>
        </w:rPr>
        <w:t>Práva a povinnosti smluvních stran</w:t>
      </w:r>
    </w:p>
    <w:p w14:paraId="67586995" w14:textId="3875E0D1" w:rsidR="007B18D9" w:rsidRDefault="00704798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eastAsia="Times New Roman" w:cs="Arial"/>
          <w:sz w:val="22"/>
          <w:lang w:val="x-none" w:eastAsia="x-none"/>
        </w:rPr>
      </w:pPr>
      <w:r>
        <w:rPr>
          <w:rFonts w:cs="Arial"/>
          <w:sz w:val="22"/>
        </w:rPr>
        <w:t>Zhotovitel</w:t>
      </w:r>
      <w:r w:rsidR="007B18D9" w:rsidRPr="004335A7">
        <w:rPr>
          <w:rFonts w:cs="Arial"/>
          <w:sz w:val="22"/>
        </w:rPr>
        <w:t xml:space="preserve"> </w:t>
      </w:r>
      <w:r w:rsidR="00A10A24">
        <w:rPr>
          <w:rFonts w:cs="Arial"/>
          <w:sz w:val="22"/>
        </w:rPr>
        <w:t xml:space="preserve">je povinen </w:t>
      </w:r>
      <w:r w:rsidR="00691CB6">
        <w:rPr>
          <w:rFonts w:cs="Arial"/>
          <w:sz w:val="22"/>
        </w:rPr>
        <w:t xml:space="preserve">zrealizovat </w:t>
      </w:r>
      <w:r>
        <w:rPr>
          <w:rFonts w:cs="Arial"/>
          <w:sz w:val="22"/>
        </w:rPr>
        <w:t>službu</w:t>
      </w:r>
      <w:r w:rsidR="00691CB6">
        <w:rPr>
          <w:rFonts w:cs="Arial"/>
          <w:sz w:val="22"/>
        </w:rPr>
        <w:t xml:space="preserve"> </w:t>
      </w:r>
      <w:r w:rsidR="007B18D9" w:rsidRPr="004335A7">
        <w:rPr>
          <w:rFonts w:cs="Arial"/>
          <w:sz w:val="22"/>
        </w:rPr>
        <w:t>v dohodnutém čase, na dohodnuté</w:t>
      </w:r>
      <w:r w:rsidR="00303065">
        <w:rPr>
          <w:rFonts w:cs="Arial"/>
          <w:sz w:val="22"/>
        </w:rPr>
        <w:t>m</w:t>
      </w:r>
      <w:r w:rsidR="007B18D9" w:rsidRPr="004335A7">
        <w:rPr>
          <w:rFonts w:cs="Arial"/>
          <w:sz w:val="22"/>
        </w:rPr>
        <w:t xml:space="preserve"> míst</w:t>
      </w:r>
      <w:r w:rsidR="00303065">
        <w:rPr>
          <w:rFonts w:cs="Arial"/>
          <w:sz w:val="22"/>
        </w:rPr>
        <w:t>ě</w:t>
      </w:r>
      <w:r w:rsidR="007B18D9" w:rsidRPr="004335A7">
        <w:rPr>
          <w:rFonts w:cs="Arial"/>
          <w:sz w:val="22"/>
        </w:rPr>
        <w:t xml:space="preserve"> a</w:t>
      </w:r>
      <w:r w:rsidR="00CF0F27">
        <w:rPr>
          <w:rFonts w:cs="Arial"/>
          <w:sz w:val="22"/>
        </w:rPr>
        <w:t> </w:t>
      </w:r>
      <w:r w:rsidR="007B18D9" w:rsidRPr="004335A7">
        <w:rPr>
          <w:rFonts w:cs="Arial"/>
          <w:sz w:val="22"/>
        </w:rPr>
        <w:t>v dohodnutém množství, jakosti a provedení.</w:t>
      </w:r>
      <w:r w:rsidR="007B18D9" w:rsidRPr="004335A7">
        <w:rPr>
          <w:rFonts w:eastAsia="Times New Roman" w:cs="Arial"/>
          <w:sz w:val="22"/>
          <w:lang w:val="x-none" w:eastAsia="x-none"/>
        </w:rPr>
        <w:t xml:space="preserve"> </w:t>
      </w:r>
    </w:p>
    <w:p w14:paraId="72573197" w14:textId="769C2CF6" w:rsidR="005F2D2C" w:rsidRPr="009B5BA6" w:rsidRDefault="00704798" w:rsidP="000E000F">
      <w:pPr>
        <w:pStyle w:val="Zkladntext"/>
        <w:numPr>
          <w:ilvl w:val="1"/>
          <w:numId w:val="18"/>
        </w:numPr>
        <w:spacing w:before="240"/>
        <w:ind w:left="567" w:hanging="567"/>
        <w:rPr>
          <w:rFonts w:ascii="Arial" w:hAnsi="Arial" w:cs="Arial"/>
          <w:sz w:val="22"/>
          <w:szCs w:val="22"/>
          <w:specVanish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A10A24">
        <w:rPr>
          <w:rFonts w:ascii="Arial" w:hAnsi="Arial" w:cs="Arial"/>
          <w:sz w:val="22"/>
          <w:szCs w:val="22"/>
          <w:lang w:val="cs-CZ"/>
        </w:rPr>
        <w:t xml:space="preserve">je povinen </w:t>
      </w:r>
      <w:r w:rsidR="005F2D2C" w:rsidRPr="004F0621">
        <w:rPr>
          <w:rFonts w:ascii="Arial" w:hAnsi="Arial" w:cs="Arial"/>
          <w:sz w:val="22"/>
          <w:szCs w:val="22"/>
          <w:lang w:val="cs-CZ"/>
        </w:rPr>
        <w:t xml:space="preserve">předat </w:t>
      </w:r>
      <w:r>
        <w:rPr>
          <w:rFonts w:ascii="Arial" w:hAnsi="Arial" w:cs="Arial"/>
          <w:sz w:val="22"/>
          <w:szCs w:val="22"/>
          <w:lang w:val="cs-CZ"/>
        </w:rPr>
        <w:t xml:space="preserve">předmět smlouvy </w:t>
      </w:r>
      <w:r w:rsidR="00B0592A">
        <w:rPr>
          <w:rFonts w:ascii="Arial" w:hAnsi="Arial" w:cs="Arial"/>
          <w:sz w:val="22"/>
          <w:szCs w:val="22"/>
          <w:lang w:val="cs-CZ"/>
        </w:rPr>
        <w:t>zadavateli</w:t>
      </w:r>
      <w:r w:rsidR="005F2D2C" w:rsidRPr="004F0621">
        <w:rPr>
          <w:rFonts w:ascii="Arial" w:hAnsi="Arial" w:cs="Arial"/>
          <w:sz w:val="22"/>
          <w:szCs w:val="22"/>
        </w:rPr>
        <w:t xml:space="preserve"> v prvotřídní kvalitě, tj. bez jakýchkoli</w:t>
      </w:r>
      <w:r w:rsidR="00B76CF0">
        <w:rPr>
          <w:rFonts w:ascii="Arial" w:hAnsi="Arial" w:cs="Arial"/>
          <w:sz w:val="22"/>
          <w:szCs w:val="22"/>
        </w:rPr>
        <w:t>v</w:t>
      </w:r>
      <w:r w:rsidR="005F2D2C" w:rsidRPr="004F0621">
        <w:rPr>
          <w:rFonts w:ascii="Arial" w:hAnsi="Arial" w:cs="Arial"/>
          <w:sz w:val="22"/>
          <w:szCs w:val="22"/>
        </w:rPr>
        <w:t xml:space="preserve"> vad a nedodělků bránících řádnému užívání, ve stavu odpovídajícím této smlouvě,</w:t>
      </w:r>
      <w:r w:rsidR="006C204B">
        <w:rPr>
          <w:rFonts w:ascii="Arial" w:hAnsi="Arial" w:cs="Arial"/>
          <w:sz w:val="22"/>
          <w:szCs w:val="22"/>
          <w:lang w:val="cs-CZ"/>
        </w:rPr>
        <w:t xml:space="preserve"> technické specifikaci, která tvoří přílohu č. 1 smlouvy</w:t>
      </w:r>
      <w:r w:rsidR="00BE7BBD">
        <w:rPr>
          <w:rFonts w:ascii="Arial" w:hAnsi="Arial" w:cs="Arial"/>
          <w:sz w:val="22"/>
          <w:szCs w:val="22"/>
        </w:rPr>
        <w:t xml:space="preserve"> </w:t>
      </w:r>
      <w:r w:rsidR="00456D5F">
        <w:rPr>
          <w:rFonts w:ascii="Arial" w:hAnsi="Arial" w:cs="Arial"/>
          <w:sz w:val="22"/>
          <w:szCs w:val="22"/>
          <w:lang w:val="cs-CZ"/>
        </w:rPr>
        <w:t>a</w:t>
      </w:r>
      <w:r w:rsidR="008A42CF">
        <w:rPr>
          <w:rFonts w:ascii="Arial" w:hAnsi="Arial" w:cs="Arial"/>
          <w:sz w:val="22"/>
          <w:szCs w:val="22"/>
          <w:lang w:val="cs-CZ"/>
        </w:rPr>
        <w:t xml:space="preserve"> </w:t>
      </w:r>
      <w:r w:rsidR="00BE7BBD">
        <w:rPr>
          <w:rFonts w:ascii="Arial" w:hAnsi="Arial" w:cs="Arial"/>
          <w:sz w:val="22"/>
          <w:szCs w:val="22"/>
          <w:lang w:val="cs-CZ"/>
        </w:rPr>
        <w:t>zadávací dokumentace.</w:t>
      </w:r>
    </w:p>
    <w:p w14:paraId="3A1C2EB5" w14:textId="77777777" w:rsidR="00C00AF6" w:rsidRPr="00C00AF6" w:rsidRDefault="00C00AF6" w:rsidP="00C00AF6">
      <w:pPr>
        <w:pStyle w:val="Odstavecseseznamem"/>
        <w:spacing w:after="0" w:line="240" w:lineRule="auto"/>
        <w:ind w:left="567"/>
        <w:contextualSpacing w:val="0"/>
        <w:jc w:val="both"/>
        <w:rPr>
          <w:rFonts w:cs="Arial"/>
          <w:b/>
          <w:sz w:val="22"/>
          <w:u w:val="single"/>
        </w:rPr>
      </w:pPr>
    </w:p>
    <w:p w14:paraId="6638A447" w14:textId="5E3CFF0B" w:rsidR="00C00AF6" w:rsidRPr="00C00AF6" w:rsidRDefault="00704798" w:rsidP="000E000F">
      <w:pPr>
        <w:pStyle w:val="Zkladntext"/>
        <w:numPr>
          <w:ilvl w:val="1"/>
          <w:numId w:val="18"/>
        </w:numPr>
        <w:tabs>
          <w:tab w:val="center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Zhotovitel </w:t>
      </w:r>
      <w:r w:rsidR="00C00AF6" w:rsidRPr="00C00AF6">
        <w:rPr>
          <w:rFonts w:ascii="Arial" w:hAnsi="Arial" w:cs="Arial"/>
          <w:sz w:val="22"/>
          <w:szCs w:val="22"/>
        </w:rPr>
        <w:t>se zavazuje řádně uchovávat originál smlouvy, včetně dodatků a příloh, veškeré originály dokladů a listin (zejména účetních) týkajících se předmětu smlouvy či s ním souvisejících činností minimálně do 31. 12. 20</w:t>
      </w:r>
      <w:r w:rsidR="005D55E4">
        <w:rPr>
          <w:rFonts w:ascii="Arial" w:hAnsi="Arial" w:cs="Arial"/>
          <w:sz w:val="22"/>
          <w:szCs w:val="22"/>
          <w:lang w:val="cs-CZ"/>
        </w:rPr>
        <w:t>3</w:t>
      </w:r>
      <w:r>
        <w:rPr>
          <w:rFonts w:ascii="Arial" w:hAnsi="Arial" w:cs="Arial"/>
          <w:sz w:val="22"/>
          <w:szCs w:val="22"/>
          <w:lang w:val="cs-CZ"/>
        </w:rPr>
        <w:t>5</w:t>
      </w:r>
      <w:r w:rsidR="00C00AF6" w:rsidRPr="00C00AF6">
        <w:rPr>
          <w:rFonts w:ascii="Arial" w:hAnsi="Arial" w:cs="Arial"/>
          <w:sz w:val="22"/>
          <w:szCs w:val="22"/>
        </w:rPr>
        <w:t>.</w:t>
      </w:r>
    </w:p>
    <w:p w14:paraId="26031F6C" w14:textId="77777777" w:rsidR="00C00AF6" w:rsidRPr="00F66B22" w:rsidRDefault="00C00AF6" w:rsidP="00C00AF6">
      <w:pPr>
        <w:pStyle w:val="Zkladntext"/>
        <w:tabs>
          <w:tab w:val="center" w:pos="4535"/>
        </w:tabs>
        <w:ind w:left="426" w:hanging="426"/>
        <w:rPr>
          <w:rFonts w:ascii="Verdana" w:hAnsi="Verdana" w:cs="Arial"/>
          <w:sz w:val="20"/>
          <w:szCs w:val="20"/>
        </w:rPr>
      </w:pPr>
    </w:p>
    <w:p w14:paraId="4F9F80F9" w14:textId="11F8A9E1" w:rsidR="00F76B02" w:rsidRPr="00E359FB" w:rsidRDefault="00704798" w:rsidP="00704798">
      <w:pPr>
        <w:pStyle w:val="Zkladntext"/>
        <w:numPr>
          <w:ilvl w:val="1"/>
          <w:numId w:val="18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C00AF6" w:rsidRPr="00C00AF6">
        <w:rPr>
          <w:rFonts w:ascii="Arial" w:hAnsi="Arial" w:cs="Arial"/>
          <w:sz w:val="22"/>
          <w:szCs w:val="22"/>
        </w:rPr>
        <w:t xml:space="preserve"> si je vědom toho, že v souladu s ustanovením § 2, písmeno e) zákona</w:t>
      </w:r>
      <w:r w:rsidR="004F7E9B">
        <w:rPr>
          <w:rFonts w:ascii="Arial" w:hAnsi="Arial" w:cs="Arial"/>
          <w:sz w:val="22"/>
          <w:szCs w:val="22"/>
          <w:lang w:val="cs-CZ"/>
        </w:rPr>
        <w:t xml:space="preserve"> </w:t>
      </w:r>
      <w:r w:rsidR="00C00AF6" w:rsidRPr="00C00AF6">
        <w:rPr>
          <w:rFonts w:ascii="Arial" w:hAnsi="Arial" w:cs="Arial"/>
          <w:sz w:val="22"/>
          <w:szCs w:val="22"/>
        </w:rPr>
        <w:t>č.</w:t>
      </w:r>
      <w:r w:rsidR="00CF0F27">
        <w:rPr>
          <w:rFonts w:ascii="Arial" w:hAnsi="Arial" w:cs="Arial"/>
          <w:sz w:val="22"/>
          <w:szCs w:val="22"/>
          <w:lang w:val="cs-CZ"/>
        </w:rPr>
        <w:t> </w:t>
      </w:r>
      <w:r w:rsidR="00C00AF6" w:rsidRPr="00C00AF6">
        <w:rPr>
          <w:rFonts w:ascii="Arial" w:hAnsi="Arial" w:cs="Arial"/>
          <w:sz w:val="22"/>
          <w:szCs w:val="22"/>
        </w:rPr>
        <w:t>320/2001 Sb., o finanční kontrole ve veřejné správě a o změně některých zákonů, ve znění pozdějších předpisů</w:t>
      </w:r>
      <w:r w:rsidR="00834999">
        <w:rPr>
          <w:rFonts w:ascii="Arial" w:hAnsi="Arial" w:cs="Arial"/>
          <w:sz w:val="22"/>
          <w:szCs w:val="22"/>
          <w:lang w:val="cs-CZ"/>
        </w:rPr>
        <w:t>,</w:t>
      </w:r>
      <w:r w:rsidR="00C00AF6" w:rsidRPr="00C00AF6">
        <w:rPr>
          <w:rFonts w:ascii="Arial" w:hAnsi="Arial" w:cs="Arial"/>
          <w:sz w:val="22"/>
          <w:szCs w:val="22"/>
        </w:rPr>
        <w:t xml:space="preserve"> je povinen spolupůsobit při výkonu finanční kontroly</w:t>
      </w:r>
      <w:r w:rsidR="004F7E9B">
        <w:rPr>
          <w:rFonts w:ascii="Arial" w:hAnsi="Arial" w:cs="Arial"/>
          <w:sz w:val="22"/>
          <w:szCs w:val="22"/>
          <w:lang w:val="cs-CZ"/>
        </w:rPr>
        <w:t xml:space="preserve"> </w:t>
      </w:r>
      <w:r w:rsidR="00C00AF6" w:rsidRPr="00C00AF6">
        <w:rPr>
          <w:rFonts w:ascii="Arial" w:hAnsi="Arial" w:cs="Arial"/>
          <w:sz w:val="22"/>
          <w:szCs w:val="22"/>
        </w:rPr>
        <w:t>a</w:t>
      </w:r>
      <w:r w:rsidR="00CF0F27">
        <w:rPr>
          <w:rFonts w:ascii="Arial" w:hAnsi="Arial" w:cs="Arial"/>
          <w:sz w:val="22"/>
          <w:szCs w:val="22"/>
          <w:lang w:val="cs-CZ"/>
        </w:rPr>
        <w:t> </w:t>
      </w:r>
      <w:r w:rsidR="00C00AF6" w:rsidRPr="00C00AF6">
        <w:rPr>
          <w:rFonts w:ascii="Arial" w:hAnsi="Arial" w:cs="Arial"/>
          <w:sz w:val="22"/>
          <w:szCs w:val="22"/>
        </w:rPr>
        <w:t xml:space="preserve">poskytnout subjektům provádějícím audit a kontrolu všechny nezbytné informace týkající </w:t>
      </w:r>
      <w:r w:rsidR="00482750">
        <w:rPr>
          <w:rFonts w:ascii="Arial" w:hAnsi="Arial" w:cs="Arial"/>
          <w:sz w:val="22"/>
          <w:szCs w:val="22"/>
        </w:rPr>
        <w:t>služeb</w:t>
      </w:r>
      <w:r w:rsidR="00C00AF6" w:rsidRPr="00C00AF6">
        <w:rPr>
          <w:rFonts w:ascii="Arial" w:hAnsi="Arial" w:cs="Arial"/>
          <w:sz w:val="22"/>
          <w:szCs w:val="22"/>
        </w:rPr>
        <w:t xml:space="preserve"> spojených s předmětem smlouvy. </w:t>
      </w:r>
    </w:p>
    <w:p w14:paraId="0F2C5197" w14:textId="4C158E95" w:rsidR="00995DDB" w:rsidRPr="00805FD7" w:rsidRDefault="0069128D" w:rsidP="000E000F">
      <w:pPr>
        <w:pStyle w:val="Odstavecseseznamem"/>
        <w:numPr>
          <w:ilvl w:val="0"/>
          <w:numId w:val="18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C</w:t>
      </w:r>
      <w:r w:rsidR="00995DDB" w:rsidRPr="00805FD7">
        <w:rPr>
          <w:rFonts w:cs="Arial"/>
          <w:b/>
          <w:sz w:val="22"/>
          <w:u w:val="single"/>
        </w:rPr>
        <w:t>ena a platební podmínky</w:t>
      </w:r>
    </w:p>
    <w:p w14:paraId="3242C60E" w14:textId="57F382D9" w:rsidR="00995DDB" w:rsidRPr="00805FD7" w:rsidRDefault="00805FD7" w:rsidP="00E630F2">
      <w:pPr>
        <w:pStyle w:val="Odstavecseseznamem"/>
        <w:numPr>
          <w:ilvl w:val="1"/>
          <w:numId w:val="19"/>
        </w:numPr>
        <w:spacing w:before="240" w:after="0" w:line="240" w:lineRule="auto"/>
        <w:ind w:hanging="502"/>
        <w:contextualSpacing w:val="0"/>
        <w:jc w:val="both"/>
        <w:rPr>
          <w:rFonts w:cs="Arial"/>
          <w:b/>
          <w:sz w:val="22"/>
          <w:u w:val="single"/>
        </w:rPr>
      </w:pPr>
      <w:r w:rsidRPr="00805FD7">
        <w:rPr>
          <w:rFonts w:cs="Arial"/>
          <w:sz w:val="22"/>
        </w:rPr>
        <w:t xml:space="preserve">Celková cena </w:t>
      </w:r>
      <w:r w:rsidR="0069128D">
        <w:rPr>
          <w:rFonts w:cs="Arial"/>
          <w:sz w:val="22"/>
        </w:rPr>
        <w:t xml:space="preserve">služby </w:t>
      </w:r>
      <w:r w:rsidR="00995DDB" w:rsidRPr="00805FD7">
        <w:rPr>
          <w:rFonts w:cs="Arial"/>
          <w:sz w:val="22"/>
        </w:rPr>
        <w:t xml:space="preserve">je smluvními stranami sjednána ve výši: </w:t>
      </w:r>
    </w:p>
    <w:p w14:paraId="46B4C367" w14:textId="77777777" w:rsidR="00FF24E9" w:rsidRPr="00805FD7" w:rsidRDefault="00FF24E9" w:rsidP="00FF24E9">
      <w:pPr>
        <w:pStyle w:val="Odstavecseseznamem"/>
        <w:spacing w:after="0" w:line="240" w:lineRule="auto"/>
        <w:ind w:left="567"/>
        <w:contextualSpacing w:val="0"/>
        <w:jc w:val="both"/>
        <w:rPr>
          <w:rFonts w:cs="Arial"/>
          <w:b/>
          <w:sz w:val="22"/>
          <w:u w:val="single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382"/>
        <w:gridCol w:w="2998"/>
      </w:tblGrid>
      <w:tr w:rsidR="00C73766" w:rsidRPr="00805FD7" w14:paraId="73525856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1FB928BA" w14:textId="77777777" w:rsidR="00995DDB" w:rsidRPr="00805FD7" w:rsidRDefault="00995DDB" w:rsidP="0092004D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t>Celková cena bez DPH</w:t>
            </w:r>
          </w:p>
        </w:tc>
        <w:tc>
          <w:tcPr>
            <w:tcW w:w="29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D5C2709" w14:textId="4E70F0C7" w:rsidR="00995DDB" w:rsidRPr="00805FD7" w:rsidRDefault="00BC2F65" w:rsidP="00515790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22"/>
              </w:rPr>
            </w:pPr>
            <w:r w:rsidRPr="001F2EA9">
              <w:rPr>
                <w:rFonts w:cs="Arial"/>
                <w:sz w:val="22"/>
              </w:rPr>
              <w:t>560 595</w:t>
            </w:r>
            <w:r w:rsidR="00995DDB" w:rsidRPr="001F2EA9">
              <w:rPr>
                <w:rFonts w:cs="Arial"/>
                <w:sz w:val="22"/>
              </w:rPr>
              <w:t>,</w:t>
            </w:r>
            <w:r w:rsidRPr="001F2EA9">
              <w:rPr>
                <w:rFonts w:cs="Arial"/>
                <w:sz w:val="22"/>
              </w:rPr>
              <w:t>00</w:t>
            </w:r>
            <w:r w:rsidR="00995DDB" w:rsidRPr="00805FD7">
              <w:rPr>
                <w:rFonts w:cs="Arial"/>
                <w:sz w:val="22"/>
              </w:rPr>
              <w:t xml:space="preserve"> Kč</w:t>
            </w:r>
          </w:p>
        </w:tc>
      </w:tr>
      <w:tr w:rsidR="00C73766" w:rsidRPr="00805FD7" w14:paraId="5371B267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3913D3CD" w14:textId="77777777" w:rsidR="00995DDB" w:rsidRPr="00805FD7" w:rsidRDefault="00995DDB" w:rsidP="001926C0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t>DPH (</w:t>
            </w:r>
            <w:r w:rsidR="001926C0">
              <w:rPr>
                <w:rFonts w:cs="Arial"/>
                <w:sz w:val="22"/>
              </w:rPr>
              <w:t xml:space="preserve">21 </w:t>
            </w:r>
            <w:r w:rsidRPr="00805FD7">
              <w:rPr>
                <w:rFonts w:cs="Arial"/>
                <w:sz w:val="22"/>
              </w:rPr>
              <w:t>%)</w:t>
            </w:r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8B1435A" w14:textId="269DF996" w:rsidR="00995DDB" w:rsidRPr="00805FD7" w:rsidRDefault="00BC2F65" w:rsidP="00515790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22"/>
              </w:rPr>
            </w:pPr>
            <w:r w:rsidRPr="001F2EA9">
              <w:rPr>
                <w:rFonts w:cs="Arial"/>
                <w:sz w:val="22"/>
              </w:rPr>
              <w:t>117 725,16</w:t>
            </w:r>
            <w:r>
              <w:rPr>
                <w:rFonts w:cs="Arial"/>
              </w:rPr>
              <w:t xml:space="preserve"> </w:t>
            </w:r>
            <w:r w:rsidR="002C4F8B" w:rsidRPr="00805FD7">
              <w:rPr>
                <w:rFonts w:cs="Arial"/>
                <w:sz w:val="22"/>
              </w:rPr>
              <w:t>Kč</w:t>
            </w:r>
          </w:p>
        </w:tc>
      </w:tr>
      <w:tr w:rsidR="00C73766" w:rsidRPr="00805FD7" w14:paraId="11440475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4BD60A09" w14:textId="77777777" w:rsidR="00995DDB" w:rsidRPr="00805FD7" w:rsidRDefault="00995DDB" w:rsidP="0092004D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t>Celková cena vč</w:t>
            </w:r>
            <w:r w:rsidR="00195B33">
              <w:rPr>
                <w:rFonts w:cs="Arial"/>
                <w:sz w:val="22"/>
              </w:rPr>
              <w:t>etně</w:t>
            </w:r>
            <w:r w:rsidRPr="00805FD7">
              <w:rPr>
                <w:rFonts w:cs="Arial"/>
                <w:sz w:val="22"/>
              </w:rPr>
              <w:t xml:space="preserve"> DPH</w:t>
            </w:r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D4BD555" w14:textId="358DC1B7" w:rsidR="00995DDB" w:rsidRPr="00E359FB" w:rsidRDefault="00BC2F65" w:rsidP="00515790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22"/>
              </w:rPr>
            </w:pPr>
            <w:r w:rsidRPr="00E359FB">
              <w:rPr>
                <w:rFonts w:cs="Arial"/>
                <w:b/>
                <w:bCs/>
                <w:sz w:val="22"/>
              </w:rPr>
              <w:t>678 321,16</w:t>
            </w:r>
            <w:r w:rsidR="002C4F8B" w:rsidRPr="00E359FB">
              <w:rPr>
                <w:rFonts w:cs="Arial"/>
                <w:b/>
                <w:bCs/>
                <w:sz w:val="22"/>
              </w:rPr>
              <w:t xml:space="preserve"> Kč</w:t>
            </w:r>
          </w:p>
        </w:tc>
      </w:tr>
    </w:tbl>
    <w:p w14:paraId="796BC99A" w14:textId="469046AC" w:rsidR="00995DDB" w:rsidRPr="00805FD7" w:rsidRDefault="00995DDB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805FD7">
        <w:rPr>
          <w:rFonts w:cs="Arial"/>
          <w:sz w:val="22"/>
        </w:rPr>
        <w:t>Ce</w:t>
      </w:r>
      <w:r w:rsidR="00805FD7" w:rsidRPr="00805FD7">
        <w:rPr>
          <w:rFonts w:cs="Arial"/>
          <w:sz w:val="22"/>
        </w:rPr>
        <w:t xml:space="preserve">lková cena </w:t>
      </w:r>
      <w:r w:rsidR="0069128D">
        <w:rPr>
          <w:rFonts w:cs="Arial"/>
          <w:sz w:val="22"/>
        </w:rPr>
        <w:t>služby</w:t>
      </w:r>
      <w:r w:rsidR="00805FD7" w:rsidRPr="00805FD7">
        <w:rPr>
          <w:rFonts w:cs="Arial"/>
          <w:sz w:val="22"/>
        </w:rPr>
        <w:t xml:space="preserve"> </w:t>
      </w:r>
      <w:r w:rsidRPr="00805FD7">
        <w:rPr>
          <w:rFonts w:cs="Arial"/>
          <w:sz w:val="22"/>
        </w:rPr>
        <w:t xml:space="preserve">dle odst. </w:t>
      </w:r>
      <w:r w:rsidR="00FF24E9" w:rsidRPr="00805FD7">
        <w:rPr>
          <w:rFonts w:cs="Arial"/>
          <w:sz w:val="22"/>
        </w:rPr>
        <w:t>7</w:t>
      </w:r>
      <w:r w:rsidRPr="00805FD7">
        <w:rPr>
          <w:rFonts w:cs="Arial"/>
          <w:sz w:val="22"/>
        </w:rPr>
        <w:t xml:space="preserve">.1 uvedená bez DPH </w:t>
      </w:r>
      <w:r w:rsidR="00AE2ECB" w:rsidRPr="00805FD7">
        <w:rPr>
          <w:rFonts w:cs="Arial"/>
          <w:sz w:val="22"/>
        </w:rPr>
        <w:t xml:space="preserve">byla </w:t>
      </w:r>
      <w:r w:rsidRPr="00805FD7">
        <w:rPr>
          <w:rFonts w:cs="Arial"/>
          <w:sz w:val="22"/>
        </w:rPr>
        <w:t>stanovena</w:t>
      </w:r>
      <w:r w:rsidR="00AE2ECB" w:rsidRPr="00805FD7">
        <w:rPr>
          <w:rFonts w:cs="Arial"/>
          <w:sz w:val="22"/>
        </w:rPr>
        <w:t xml:space="preserve"> na zákla</w:t>
      </w:r>
      <w:r w:rsidR="005D6701" w:rsidRPr="00805FD7">
        <w:rPr>
          <w:rFonts w:cs="Arial"/>
          <w:sz w:val="22"/>
        </w:rPr>
        <w:t>dě</w:t>
      </w:r>
      <w:r w:rsidR="004320A4" w:rsidRPr="00805FD7">
        <w:rPr>
          <w:rFonts w:cs="Arial"/>
          <w:sz w:val="22"/>
        </w:rPr>
        <w:t xml:space="preserve"> ocenění </w:t>
      </w:r>
      <w:r w:rsidR="00482750">
        <w:rPr>
          <w:rFonts w:cs="Arial"/>
          <w:sz w:val="22"/>
        </w:rPr>
        <w:t>položkového rozpočtu</w:t>
      </w:r>
      <w:r w:rsidR="004320A4" w:rsidRPr="00805FD7">
        <w:rPr>
          <w:rFonts w:cs="Arial"/>
          <w:sz w:val="22"/>
        </w:rPr>
        <w:t>, který byl přílohou</w:t>
      </w:r>
      <w:r w:rsidR="007B3B40">
        <w:rPr>
          <w:rFonts w:cs="Arial"/>
          <w:sz w:val="22"/>
        </w:rPr>
        <w:t xml:space="preserve"> č. </w:t>
      </w:r>
      <w:r w:rsidR="00482750">
        <w:rPr>
          <w:rFonts w:cs="Arial"/>
          <w:sz w:val="22"/>
        </w:rPr>
        <w:t>4</w:t>
      </w:r>
      <w:r w:rsidR="004320A4" w:rsidRPr="00805FD7">
        <w:rPr>
          <w:rFonts w:cs="Arial"/>
          <w:sz w:val="22"/>
        </w:rPr>
        <w:t xml:space="preserve"> Z</w:t>
      </w:r>
      <w:r w:rsidR="00515790">
        <w:rPr>
          <w:rFonts w:cs="Arial"/>
          <w:sz w:val="22"/>
        </w:rPr>
        <w:t>D</w:t>
      </w:r>
      <w:r w:rsidR="004320A4" w:rsidRPr="00805FD7">
        <w:rPr>
          <w:rFonts w:cs="Arial"/>
          <w:sz w:val="22"/>
        </w:rPr>
        <w:t xml:space="preserve"> pro veřejnou zakázku. </w:t>
      </w:r>
      <w:r w:rsidR="005D6701" w:rsidRPr="00805FD7">
        <w:rPr>
          <w:rFonts w:cs="Arial"/>
          <w:sz w:val="22"/>
        </w:rPr>
        <w:t xml:space="preserve"> </w:t>
      </w:r>
    </w:p>
    <w:p w14:paraId="24CF6AF8" w14:textId="77777777" w:rsidR="006C39B8" w:rsidRDefault="006C39B8" w:rsidP="002E0C17">
      <w:pPr>
        <w:pStyle w:val="Zkladntext"/>
        <w:spacing w:before="120" w:after="120"/>
        <w:ind w:left="567" w:hanging="567"/>
        <w:rPr>
          <w:rFonts w:ascii="Arial" w:hAnsi="Arial" w:cs="Arial"/>
          <w:sz w:val="22"/>
          <w:szCs w:val="22"/>
          <w:lang w:val="cs-CZ"/>
        </w:rPr>
      </w:pPr>
    </w:p>
    <w:p w14:paraId="0426D350" w14:textId="77777777" w:rsidR="006C39B8" w:rsidRDefault="006C39B8" w:rsidP="002E0C17">
      <w:pPr>
        <w:pStyle w:val="Zkladntext"/>
        <w:spacing w:before="120" w:after="120"/>
        <w:ind w:left="567" w:hanging="567"/>
        <w:rPr>
          <w:rFonts w:ascii="Arial" w:hAnsi="Arial" w:cs="Arial"/>
          <w:sz w:val="22"/>
          <w:szCs w:val="22"/>
          <w:lang w:val="cs-CZ"/>
        </w:rPr>
      </w:pPr>
    </w:p>
    <w:p w14:paraId="78DD7F62" w14:textId="77777777" w:rsidR="006C39B8" w:rsidRDefault="006C39B8" w:rsidP="002E0C17">
      <w:pPr>
        <w:pStyle w:val="Zkladntext"/>
        <w:spacing w:before="120" w:after="120"/>
        <w:ind w:left="567" w:hanging="567"/>
        <w:rPr>
          <w:rFonts w:ascii="Arial" w:hAnsi="Arial" w:cs="Arial"/>
          <w:sz w:val="22"/>
          <w:szCs w:val="22"/>
          <w:lang w:val="cs-CZ"/>
        </w:rPr>
      </w:pPr>
    </w:p>
    <w:p w14:paraId="3F1C2C5B" w14:textId="77777777" w:rsidR="006C39B8" w:rsidRDefault="006C39B8" w:rsidP="002E0C17">
      <w:pPr>
        <w:pStyle w:val="Zkladntext"/>
        <w:spacing w:before="120" w:after="120"/>
        <w:ind w:left="567" w:hanging="567"/>
        <w:rPr>
          <w:rFonts w:ascii="Arial" w:hAnsi="Arial" w:cs="Arial"/>
          <w:sz w:val="22"/>
          <w:szCs w:val="22"/>
          <w:lang w:val="cs-CZ"/>
        </w:rPr>
      </w:pPr>
    </w:p>
    <w:p w14:paraId="372215A0" w14:textId="646CDB0B" w:rsidR="002E0C17" w:rsidRPr="00C13C7E" w:rsidRDefault="002E0C17" w:rsidP="002E0C17">
      <w:pPr>
        <w:pStyle w:val="Zkladntext"/>
        <w:spacing w:before="120" w:after="120"/>
        <w:ind w:left="567" w:hanging="567"/>
        <w:rPr>
          <w:rFonts w:ascii="Arial" w:hAnsi="Arial" w:cs="Arial"/>
          <w:bCs/>
          <w:iCs/>
          <w:sz w:val="22"/>
          <w:szCs w:val="22"/>
        </w:rPr>
      </w:pPr>
      <w:r w:rsidRPr="0028716F">
        <w:rPr>
          <w:rFonts w:ascii="Arial" w:hAnsi="Arial" w:cs="Arial"/>
          <w:sz w:val="22"/>
          <w:szCs w:val="22"/>
          <w:lang w:val="cs-CZ"/>
        </w:rPr>
        <w:lastRenderedPageBreak/>
        <w:t>7.3</w:t>
      </w:r>
      <w:r w:rsidRPr="0028716F">
        <w:rPr>
          <w:rFonts w:ascii="Arial" w:hAnsi="Arial" w:cs="Arial"/>
          <w:sz w:val="22"/>
          <w:szCs w:val="22"/>
          <w:lang w:val="cs-CZ"/>
        </w:rPr>
        <w:tab/>
      </w:r>
      <w:r w:rsidR="00805FD7" w:rsidRPr="0028716F">
        <w:rPr>
          <w:rFonts w:ascii="Arial" w:hAnsi="Arial" w:cs="Arial"/>
          <w:sz w:val="22"/>
          <w:szCs w:val="22"/>
        </w:rPr>
        <w:t>DPH bude účtována ve výši odpovídající sazbě platné v době uskutečnění zdanitelného plnění.</w:t>
      </w:r>
      <w:r w:rsidR="00BF0326" w:rsidRPr="00C13C7E">
        <w:rPr>
          <w:rFonts w:ascii="Arial" w:hAnsi="Arial" w:cs="Arial"/>
          <w:bCs/>
          <w:iCs/>
          <w:sz w:val="22"/>
          <w:lang w:val="cs-CZ"/>
        </w:rPr>
        <w:t xml:space="preserve"> </w:t>
      </w:r>
      <w:r w:rsidRPr="00C13C7E">
        <w:rPr>
          <w:rFonts w:ascii="Arial" w:hAnsi="Arial" w:cs="Arial"/>
          <w:bCs/>
          <w:iCs/>
          <w:sz w:val="22"/>
          <w:lang w:val="cs-CZ"/>
        </w:rPr>
        <w:t xml:space="preserve"> </w:t>
      </w:r>
    </w:p>
    <w:p w14:paraId="31A47E8E" w14:textId="73ECB92E" w:rsidR="004320A4" w:rsidRPr="00C13C7E" w:rsidRDefault="00805FD7" w:rsidP="002D12C3">
      <w:pPr>
        <w:numPr>
          <w:ilvl w:val="1"/>
          <w:numId w:val="13"/>
        </w:numPr>
        <w:spacing w:before="120" w:after="0" w:line="240" w:lineRule="auto"/>
        <w:ind w:left="567" w:hanging="567"/>
        <w:jc w:val="both"/>
        <w:rPr>
          <w:rFonts w:cs="Arial"/>
          <w:sz w:val="22"/>
        </w:rPr>
      </w:pPr>
      <w:r w:rsidRPr="00EC0F56">
        <w:rPr>
          <w:rFonts w:cs="Arial"/>
          <w:sz w:val="22"/>
        </w:rPr>
        <w:t xml:space="preserve">Celková cena </w:t>
      </w:r>
      <w:r w:rsidR="00704798">
        <w:rPr>
          <w:rFonts w:cs="Arial"/>
          <w:sz w:val="22"/>
        </w:rPr>
        <w:t>služby</w:t>
      </w:r>
      <w:r w:rsidRPr="00EC0F56">
        <w:rPr>
          <w:rFonts w:cs="Arial"/>
          <w:sz w:val="22"/>
        </w:rPr>
        <w:t xml:space="preserve"> dle</w:t>
      </w:r>
      <w:r w:rsidR="004320A4" w:rsidRPr="00EC0F56">
        <w:rPr>
          <w:rFonts w:cs="Arial"/>
          <w:sz w:val="22"/>
        </w:rPr>
        <w:t xml:space="preserve"> odst. 7.1 je nejvýše přípustná za rozsah p</w:t>
      </w:r>
      <w:r w:rsidRPr="00EC0F56">
        <w:rPr>
          <w:rFonts w:cs="Arial"/>
          <w:sz w:val="22"/>
        </w:rPr>
        <w:t>lnění</w:t>
      </w:r>
      <w:r w:rsidR="004320A4" w:rsidRPr="00EC0F56">
        <w:rPr>
          <w:rFonts w:cs="Arial"/>
          <w:sz w:val="22"/>
        </w:rPr>
        <w:t xml:space="preserve"> </w:t>
      </w:r>
      <w:r w:rsidR="00192EB8" w:rsidRPr="00EC0F56">
        <w:rPr>
          <w:rFonts w:cs="Arial"/>
          <w:sz w:val="22"/>
        </w:rPr>
        <w:t xml:space="preserve">vymezený touto smlouvou </w:t>
      </w:r>
      <w:r w:rsidR="004320A4" w:rsidRPr="00EC0F56">
        <w:rPr>
          <w:rFonts w:cs="Arial"/>
          <w:sz w:val="22"/>
        </w:rPr>
        <w:t xml:space="preserve">a zahrnuje veškeré náklady </w:t>
      </w:r>
      <w:r w:rsidR="0069128D">
        <w:rPr>
          <w:rFonts w:cs="Arial"/>
          <w:sz w:val="22"/>
        </w:rPr>
        <w:t>zhotovitele</w:t>
      </w:r>
      <w:r w:rsidR="004320A4" w:rsidRPr="00EC0F56">
        <w:rPr>
          <w:rFonts w:cs="Arial"/>
          <w:sz w:val="22"/>
        </w:rPr>
        <w:t xml:space="preserve"> na </w:t>
      </w:r>
      <w:r w:rsidR="00704798">
        <w:rPr>
          <w:rFonts w:cs="Arial"/>
          <w:sz w:val="22"/>
        </w:rPr>
        <w:t xml:space="preserve">její uskutečnění </w:t>
      </w:r>
      <w:r w:rsidR="004320A4" w:rsidRPr="00EC0F56">
        <w:rPr>
          <w:rFonts w:cs="Arial"/>
          <w:sz w:val="22"/>
        </w:rPr>
        <w:t>včetně dopravy do míst</w:t>
      </w:r>
      <w:r w:rsidR="00EC0F56">
        <w:rPr>
          <w:rFonts w:cs="Arial"/>
          <w:sz w:val="22"/>
        </w:rPr>
        <w:t>a</w:t>
      </w:r>
      <w:r w:rsidR="004320A4" w:rsidRPr="00EC0F56">
        <w:rPr>
          <w:rFonts w:cs="Arial"/>
          <w:sz w:val="22"/>
        </w:rPr>
        <w:t xml:space="preserve"> plnění </w:t>
      </w:r>
      <w:r w:rsidR="00B81192">
        <w:rPr>
          <w:rFonts w:cs="Arial"/>
          <w:sz w:val="22"/>
        </w:rPr>
        <w:t>a zpět</w:t>
      </w:r>
      <w:r w:rsidR="004320A4" w:rsidRPr="00C13C7E">
        <w:rPr>
          <w:rFonts w:cs="Arial"/>
          <w:sz w:val="22"/>
        </w:rPr>
        <w:t xml:space="preserve">. Cena </w:t>
      </w:r>
      <w:r w:rsidR="0014460B" w:rsidRPr="00C13C7E">
        <w:rPr>
          <w:rFonts w:cs="Arial"/>
          <w:sz w:val="22"/>
        </w:rPr>
        <w:t>zahrnuje v</w:t>
      </w:r>
      <w:r w:rsidR="004320A4" w:rsidRPr="00C13C7E">
        <w:rPr>
          <w:rFonts w:cs="Arial"/>
          <w:sz w:val="22"/>
        </w:rPr>
        <w:t xml:space="preserve">eškeré náklady </w:t>
      </w:r>
      <w:r w:rsidR="008448FE">
        <w:rPr>
          <w:rFonts w:cs="Arial"/>
          <w:sz w:val="22"/>
        </w:rPr>
        <w:t>zhotovitele</w:t>
      </w:r>
      <w:r w:rsidR="004320A4" w:rsidRPr="00C13C7E">
        <w:rPr>
          <w:rFonts w:cs="Arial"/>
          <w:sz w:val="22"/>
        </w:rPr>
        <w:t xml:space="preserve"> nutné pro realizaci předmětu plnění, včetně pojištění, daní, cel a poplatků, úroků z půjček a všech rizik a vlivů (př</w:t>
      </w:r>
      <w:r w:rsidR="007B317E">
        <w:rPr>
          <w:rFonts w:cs="Arial"/>
          <w:sz w:val="22"/>
        </w:rPr>
        <w:t>edevším kursových a inflačních).</w:t>
      </w:r>
      <w:r w:rsidR="004320A4" w:rsidRPr="00FD5FB9">
        <w:rPr>
          <w:rFonts w:cs="Arial"/>
          <w:strike/>
          <w:sz w:val="22"/>
        </w:rPr>
        <w:t xml:space="preserve"> </w:t>
      </w:r>
      <w:r w:rsidR="004320A4" w:rsidRPr="00FD5FB9">
        <w:rPr>
          <w:rFonts w:cs="Arial"/>
          <w:sz w:val="22"/>
        </w:rPr>
        <w:t xml:space="preserve"> </w:t>
      </w:r>
    </w:p>
    <w:p w14:paraId="0E97E8DA" w14:textId="125BEE3B" w:rsidR="004320A4" w:rsidRPr="005F6888" w:rsidRDefault="004320A4" w:rsidP="002D12C3">
      <w:pPr>
        <w:pStyle w:val="Zkladntextodsazen3"/>
        <w:numPr>
          <w:ilvl w:val="1"/>
          <w:numId w:val="13"/>
        </w:numPr>
        <w:spacing w:before="120" w:after="0" w:line="240" w:lineRule="auto"/>
        <w:ind w:left="567" w:hanging="567"/>
        <w:jc w:val="both"/>
        <w:rPr>
          <w:rFonts w:cs="Arial"/>
          <w:sz w:val="22"/>
          <w:szCs w:val="22"/>
        </w:rPr>
      </w:pPr>
      <w:r w:rsidRPr="005F6888">
        <w:rPr>
          <w:rFonts w:cs="Arial"/>
          <w:sz w:val="22"/>
          <w:szCs w:val="22"/>
          <w:lang w:val="cs-CZ"/>
        </w:rPr>
        <w:t>C</w:t>
      </w:r>
      <w:proofErr w:type="spellStart"/>
      <w:r w:rsidRPr="005F6888">
        <w:rPr>
          <w:rFonts w:cs="Arial"/>
          <w:sz w:val="22"/>
          <w:szCs w:val="22"/>
        </w:rPr>
        <w:t>ena</w:t>
      </w:r>
      <w:proofErr w:type="spellEnd"/>
      <w:r w:rsidRPr="005F6888">
        <w:rPr>
          <w:rFonts w:cs="Arial"/>
          <w:sz w:val="22"/>
          <w:szCs w:val="22"/>
          <w:lang w:val="cs-CZ"/>
        </w:rPr>
        <w:t xml:space="preserve"> dle odst. 7.1</w:t>
      </w:r>
      <w:r w:rsidRPr="005F6888">
        <w:rPr>
          <w:rFonts w:cs="Arial"/>
          <w:sz w:val="22"/>
          <w:szCs w:val="22"/>
        </w:rPr>
        <w:t xml:space="preserve"> </w:t>
      </w:r>
      <w:r w:rsidR="0014460B" w:rsidRPr="005F6888">
        <w:rPr>
          <w:rFonts w:cs="Arial"/>
          <w:sz w:val="22"/>
          <w:szCs w:val="22"/>
          <w:lang w:val="cs-CZ"/>
        </w:rPr>
        <w:t xml:space="preserve">nebude </w:t>
      </w:r>
      <w:r w:rsidRPr="005F6888">
        <w:rPr>
          <w:rFonts w:cs="Arial"/>
          <w:sz w:val="22"/>
          <w:szCs w:val="22"/>
        </w:rPr>
        <w:t>měněna</w:t>
      </w:r>
      <w:r w:rsidR="00B321D1" w:rsidRPr="005F6888">
        <w:rPr>
          <w:rFonts w:cs="Arial"/>
          <w:sz w:val="22"/>
          <w:szCs w:val="22"/>
          <w:lang w:val="cs-CZ"/>
        </w:rPr>
        <w:t>, a to ani</w:t>
      </w:r>
      <w:r w:rsidRPr="005F6888">
        <w:rPr>
          <w:rFonts w:cs="Arial"/>
          <w:sz w:val="22"/>
          <w:szCs w:val="22"/>
        </w:rPr>
        <w:t xml:space="preserve"> v souvislosti s inflací české koruny, hodnotou kursu české koruny vůči </w:t>
      </w:r>
      <w:r w:rsidR="00AA11EF">
        <w:rPr>
          <w:rFonts w:cs="Arial"/>
          <w:sz w:val="22"/>
          <w:szCs w:val="22"/>
          <w:lang w:val="cs-CZ"/>
        </w:rPr>
        <w:t>za</w:t>
      </w:r>
      <w:r w:rsidRPr="005F6888">
        <w:rPr>
          <w:rFonts w:cs="Arial"/>
          <w:sz w:val="22"/>
          <w:szCs w:val="22"/>
        </w:rPr>
        <w:t>hraničním měnám či jinými faktory s vlivem na měnový kurs, stabilitou měny nebo cla</w:t>
      </w:r>
      <w:r w:rsidR="00B321D1" w:rsidRPr="005F6888">
        <w:rPr>
          <w:rFonts w:cs="Arial"/>
          <w:sz w:val="22"/>
          <w:szCs w:val="22"/>
          <w:lang w:val="cs-CZ"/>
        </w:rPr>
        <w:t>; odst. 7.</w:t>
      </w:r>
      <w:r w:rsidR="00872341" w:rsidRPr="005F6888">
        <w:rPr>
          <w:rFonts w:cs="Arial"/>
          <w:sz w:val="22"/>
          <w:szCs w:val="22"/>
          <w:lang w:val="cs-CZ"/>
        </w:rPr>
        <w:t>6</w:t>
      </w:r>
      <w:r w:rsidR="00B321D1" w:rsidRPr="005F6888">
        <w:rPr>
          <w:rFonts w:cs="Arial"/>
          <w:sz w:val="22"/>
          <w:szCs w:val="22"/>
          <w:lang w:val="cs-CZ"/>
        </w:rPr>
        <w:t xml:space="preserve"> tohoto článku tím není dotčen</w:t>
      </w:r>
      <w:r w:rsidRPr="005F6888">
        <w:rPr>
          <w:rFonts w:cs="Arial"/>
          <w:sz w:val="22"/>
          <w:szCs w:val="22"/>
        </w:rPr>
        <w:t xml:space="preserve">. </w:t>
      </w:r>
      <w:r w:rsidR="00290C81">
        <w:rPr>
          <w:rFonts w:cs="Arial"/>
          <w:sz w:val="22"/>
          <w:szCs w:val="22"/>
          <w:lang w:val="cs-CZ"/>
        </w:rPr>
        <w:t>Smluvní strany v tomto rozsahu na sebe přebírají nebezpečí změny okolností.</w:t>
      </w:r>
    </w:p>
    <w:p w14:paraId="74CCAFCF" w14:textId="52CB0EA5" w:rsidR="00515EB0" w:rsidRPr="0055061D" w:rsidRDefault="004724F7" w:rsidP="002D12C3">
      <w:pPr>
        <w:pStyle w:val="Zkladntextodsazen3"/>
        <w:numPr>
          <w:ilvl w:val="1"/>
          <w:numId w:val="13"/>
        </w:numPr>
        <w:spacing w:before="240" w:after="0" w:line="240" w:lineRule="auto"/>
        <w:ind w:left="567" w:hanging="567"/>
        <w:jc w:val="both"/>
        <w:rPr>
          <w:rFonts w:cs="Arial"/>
          <w:sz w:val="22"/>
          <w:szCs w:val="22"/>
        </w:rPr>
      </w:pPr>
      <w:r w:rsidRPr="00C13C7E">
        <w:rPr>
          <w:rFonts w:cs="Arial"/>
          <w:sz w:val="22"/>
          <w:szCs w:val="22"/>
        </w:rPr>
        <w:t>Ce</w:t>
      </w:r>
      <w:r w:rsidR="00FD6DC1">
        <w:rPr>
          <w:rFonts w:cs="Arial"/>
          <w:sz w:val="22"/>
          <w:szCs w:val="22"/>
          <w:lang w:val="cs-CZ"/>
        </w:rPr>
        <w:t>nu dle odst. 7.1 je možné změnit v </w:t>
      </w:r>
      <w:r w:rsidR="002F091E">
        <w:rPr>
          <w:rFonts w:cs="Arial"/>
          <w:sz w:val="22"/>
          <w:szCs w:val="22"/>
          <w:lang w:val="cs-CZ"/>
        </w:rPr>
        <w:t>případě</w:t>
      </w:r>
      <w:r w:rsidR="00FD6DC1">
        <w:rPr>
          <w:rFonts w:cs="Arial"/>
          <w:sz w:val="22"/>
          <w:szCs w:val="22"/>
          <w:lang w:val="cs-CZ"/>
        </w:rPr>
        <w:t xml:space="preserve"> </w:t>
      </w:r>
      <w:r w:rsidR="00E00344" w:rsidRPr="00C13C7E">
        <w:rPr>
          <w:rFonts w:cs="Arial"/>
          <w:sz w:val="22"/>
          <w:szCs w:val="22"/>
          <w:lang w:val="cs-CZ"/>
        </w:rPr>
        <w:t>změn</w:t>
      </w:r>
      <w:r w:rsidR="00E4143B">
        <w:rPr>
          <w:rFonts w:cs="Arial"/>
          <w:sz w:val="22"/>
          <w:szCs w:val="22"/>
          <w:lang w:val="cs-CZ"/>
        </w:rPr>
        <w:t>y</w:t>
      </w:r>
      <w:r w:rsidR="00E00344" w:rsidRPr="00C13C7E">
        <w:rPr>
          <w:rFonts w:cs="Arial"/>
          <w:sz w:val="22"/>
          <w:szCs w:val="22"/>
          <w:lang w:val="cs-CZ"/>
        </w:rPr>
        <w:t xml:space="preserve"> rozsahu požadované </w:t>
      </w:r>
      <w:r w:rsidR="00B76CF0">
        <w:rPr>
          <w:rFonts w:cs="Arial"/>
          <w:sz w:val="22"/>
          <w:szCs w:val="22"/>
          <w:lang w:val="cs-CZ"/>
        </w:rPr>
        <w:t>služby</w:t>
      </w:r>
      <w:r w:rsidR="00E00344" w:rsidRPr="00C13C7E">
        <w:rPr>
          <w:rFonts w:cs="Arial"/>
          <w:sz w:val="22"/>
          <w:szCs w:val="22"/>
          <w:lang w:val="cs-CZ"/>
        </w:rPr>
        <w:t xml:space="preserve"> oproti rozsahu specifikovan</w:t>
      </w:r>
      <w:r w:rsidR="00E4143B">
        <w:rPr>
          <w:rFonts w:cs="Arial"/>
          <w:sz w:val="22"/>
          <w:szCs w:val="22"/>
          <w:lang w:val="cs-CZ"/>
        </w:rPr>
        <w:t>ému</w:t>
      </w:r>
      <w:r w:rsidR="00E00344" w:rsidRPr="00C13C7E">
        <w:rPr>
          <w:rFonts w:cs="Arial"/>
          <w:sz w:val="22"/>
          <w:szCs w:val="22"/>
          <w:lang w:val="cs-CZ"/>
        </w:rPr>
        <w:t xml:space="preserve"> v</w:t>
      </w:r>
      <w:r w:rsidR="00FD6DC1">
        <w:rPr>
          <w:rFonts w:cs="Arial"/>
          <w:sz w:val="22"/>
          <w:szCs w:val="22"/>
          <w:lang w:val="cs-CZ"/>
        </w:rPr>
        <w:t> </w:t>
      </w:r>
      <w:r w:rsidR="00E00344" w:rsidRPr="00C13C7E">
        <w:rPr>
          <w:rFonts w:cs="Arial"/>
          <w:sz w:val="22"/>
          <w:szCs w:val="22"/>
          <w:lang w:val="cs-CZ"/>
        </w:rPr>
        <w:t>Z</w:t>
      </w:r>
      <w:r w:rsidR="00311860">
        <w:rPr>
          <w:rFonts w:cs="Arial"/>
          <w:sz w:val="22"/>
          <w:szCs w:val="22"/>
          <w:lang w:val="cs-CZ"/>
        </w:rPr>
        <w:t>D</w:t>
      </w:r>
      <w:r w:rsidR="00FD6DC1">
        <w:rPr>
          <w:rFonts w:cs="Arial"/>
          <w:sz w:val="22"/>
          <w:szCs w:val="22"/>
          <w:lang w:val="cs-CZ"/>
        </w:rPr>
        <w:t xml:space="preserve">, ke které by došlo na základě požadavku </w:t>
      </w:r>
      <w:r w:rsidR="00B0592A">
        <w:rPr>
          <w:rFonts w:cs="Arial"/>
          <w:sz w:val="22"/>
          <w:szCs w:val="22"/>
          <w:lang w:val="cs-CZ"/>
        </w:rPr>
        <w:t>zadavatele</w:t>
      </w:r>
      <w:r w:rsidR="00FD6DC1">
        <w:rPr>
          <w:rFonts w:cs="Arial"/>
          <w:sz w:val="22"/>
          <w:szCs w:val="22"/>
          <w:lang w:val="cs-CZ"/>
        </w:rPr>
        <w:t>. Takovou změnu je možné realizovat pouze na základě dodatku ke smlouvě</w:t>
      </w:r>
      <w:r w:rsidR="004B25CE">
        <w:rPr>
          <w:rFonts w:cs="Arial"/>
          <w:sz w:val="22"/>
          <w:szCs w:val="22"/>
          <w:lang w:val="cs-CZ"/>
        </w:rPr>
        <w:t>.</w:t>
      </w:r>
      <w:r w:rsidR="00FD6DC1">
        <w:rPr>
          <w:rFonts w:cs="Arial"/>
          <w:sz w:val="22"/>
          <w:szCs w:val="22"/>
          <w:lang w:val="cs-CZ"/>
        </w:rPr>
        <w:t xml:space="preserve"> </w:t>
      </w:r>
    </w:p>
    <w:p w14:paraId="684DBAD2" w14:textId="2B4F04DB" w:rsidR="009F74B0" w:rsidRPr="009F74B0" w:rsidRDefault="00B91183" w:rsidP="009F74B0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723BED">
        <w:rPr>
          <w:rFonts w:cs="Arial"/>
          <w:sz w:val="22"/>
        </w:rPr>
        <w:t xml:space="preserve">Smluvní strany se dohodly, že cena za </w:t>
      </w:r>
      <w:r w:rsidR="00561A31">
        <w:rPr>
          <w:rFonts w:cs="Arial"/>
          <w:sz w:val="22"/>
        </w:rPr>
        <w:t>službu</w:t>
      </w:r>
      <w:r w:rsidRPr="00723BED">
        <w:rPr>
          <w:rFonts w:cs="Arial"/>
          <w:sz w:val="22"/>
        </w:rPr>
        <w:t xml:space="preserve"> bude </w:t>
      </w:r>
      <w:r w:rsidR="00A06427">
        <w:rPr>
          <w:rFonts w:cs="Arial"/>
          <w:sz w:val="22"/>
        </w:rPr>
        <w:t>u</w:t>
      </w:r>
      <w:r w:rsidRPr="00723BED">
        <w:rPr>
          <w:rFonts w:cs="Arial"/>
          <w:sz w:val="22"/>
        </w:rPr>
        <w:t xml:space="preserve">hrazena </w:t>
      </w:r>
      <w:r w:rsidR="00D12D31" w:rsidRPr="00723BED">
        <w:rPr>
          <w:rFonts w:cs="Arial"/>
          <w:sz w:val="22"/>
        </w:rPr>
        <w:t>po předání</w:t>
      </w:r>
      <w:r w:rsidR="00EC0F56">
        <w:rPr>
          <w:rFonts w:cs="Arial"/>
          <w:sz w:val="22"/>
        </w:rPr>
        <w:t xml:space="preserve"> předmětu plnění</w:t>
      </w:r>
      <w:r w:rsidR="00D12D31" w:rsidRPr="00723BED">
        <w:rPr>
          <w:rFonts w:cs="Arial"/>
          <w:sz w:val="22"/>
        </w:rPr>
        <w:t xml:space="preserve"> </w:t>
      </w:r>
      <w:r w:rsidR="00A06427">
        <w:rPr>
          <w:rFonts w:cs="Arial"/>
          <w:sz w:val="22"/>
        </w:rPr>
        <w:t>bez vad a nedodělků</w:t>
      </w:r>
      <w:r w:rsidR="00C50FCC" w:rsidRPr="00723BED">
        <w:rPr>
          <w:rFonts w:cs="Arial"/>
          <w:sz w:val="22"/>
        </w:rPr>
        <w:t xml:space="preserve">. </w:t>
      </w:r>
      <w:r w:rsidR="009C7E34" w:rsidRPr="00723BED">
        <w:rPr>
          <w:rFonts w:cs="Arial"/>
          <w:sz w:val="22"/>
        </w:rPr>
        <w:t xml:space="preserve">Platba bude provedena v české měně, bezhotovostním převodem na účet </w:t>
      </w:r>
      <w:r w:rsidR="000F3797">
        <w:rPr>
          <w:rFonts w:cs="Arial"/>
          <w:sz w:val="22"/>
        </w:rPr>
        <w:t>zhotovitele</w:t>
      </w:r>
      <w:r w:rsidR="009C7E34" w:rsidRPr="00723BED">
        <w:rPr>
          <w:rFonts w:cs="Arial"/>
          <w:sz w:val="22"/>
        </w:rPr>
        <w:t xml:space="preserve"> uvedený v čl. 1 této smlouvy, a to na základě </w:t>
      </w:r>
      <w:r w:rsidR="00A06427" w:rsidRPr="009F74B0">
        <w:rPr>
          <w:rFonts w:cs="Arial"/>
          <w:sz w:val="22"/>
        </w:rPr>
        <w:t>f</w:t>
      </w:r>
      <w:r w:rsidR="009C7E34" w:rsidRPr="009F74B0">
        <w:rPr>
          <w:rFonts w:cs="Arial"/>
          <w:sz w:val="22"/>
        </w:rPr>
        <w:t>aktury</w:t>
      </w:r>
      <w:r w:rsidR="009C7E34" w:rsidRPr="00723BED">
        <w:rPr>
          <w:rFonts w:cs="Arial"/>
          <w:sz w:val="22"/>
        </w:rPr>
        <w:t xml:space="preserve">, jejíž nedílnou součástí bude </w:t>
      </w:r>
      <w:r w:rsidR="00BB63A7" w:rsidRPr="00723BED">
        <w:rPr>
          <w:rFonts w:cs="Arial"/>
          <w:sz w:val="22"/>
        </w:rPr>
        <w:t xml:space="preserve">oboustranně podepsaný předávací protokol </w:t>
      </w:r>
      <w:r w:rsidR="003F1517" w:rsidRPr="00723BED">
        <w:rPr>
          <w:rFonts w:cs="Arial"/>
          <w:sz w:val="22"/>
        </w:rPr>
        <w:t>zpracovaný dle čl. 5 této smlouvy</w:t>
      </w:r>
      <w:r w:rsidR="00BB63A7" w:rsidRPr="00723BED">
        <w:rPr>
          <w:rFonts w:cs="Arial"/>
          <w:sz w:val="22"/>
        </w:rPr>
        <w:t>.</w:t>
      </w:r>
      <w:r w:rsidR="00153DB7" w:rsidRPr="00A2410F">
        <w:rPr>
          <w:rFonts w:cs="Arial"/>
          <w:sz w:val="22"/>
        </w:rPr>
        <w:t xml:space="preserve"> </w:t>
      </w:r>
    </w:p>
    <w:p w14:paraId="6572DC94" w14:textId="309B4FF0" w:rsidR="00515EB0" w:rsidRPr="009F74B0" w:rsidRDefault="004313F5" w:rsidP="009F74B0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F72158">
        <w:rPr>
          <w:rFonts w:cs="Arial"/>
          <w:sz w:val="22"/>
        </w:rPr>
        <w:t>F</w:t>
      </w:r>
      <w:r w:rsidR="00BC2D58" w:rsidRPr="00F72158">
        <w:rPr>
          <w:rFonts w:cs="Arial"/>
          <w:sz w:val="22"/>
        </w:rPr>
        <w:t>aktur</w:t>
      </w:r>
      <w:r w:rsidR="00D67192" w:rsidRPr="00F72158">
        <w:rPr>
          <w:rFonts w:cs="Arial"/>
          <w:sz w:val="22"/>
        </w:rPr>
        <w:t>a</w:t>
      </w:r>
      <w:r w:rsidR="00BC2D58" w:rsidRPr="00F72158">
        <w:rPr>
          <w:rFonts w:cs="Arial"/>
          <w:sz w:val="22"/>
        </w:rPr>
        <w:t xml:space="preserve"> j</w:t>
      </w:r>
      <w:r w:rsidR="00D67192" w:rsidRPr="00F72158">
        <w:rPr>
          <w:rFonts w:cs="Arial"/>
          <w:sz w:val="22"/>
        </w:rPr>
        <w:t xml:space="preserve">e </w:t>
      </w:r>
      <w:r w:rsidR="00CE3780" w:rsidRPr="00F72158">
        <w:rPr>
          <w:rFonts w:cs="Arial"/>
          <w:sz w:val="22"/>
        </w:rPr>
        <w:t>splatn</w:t>
      </w:r>
      <w:r w:rsidR="00D67192" w:rsidRPr="00F72158">
        <w:rPr>
          <w:rFonts w:cs="Arial"/>
          <w:sz w:val="22"/>
        </w:rPr>
        <w:t>á</w:t>
      </w:r>
      <w:r w:rsidR="00BC2D58" w:rsidRPr="00F72158">
        <w:rPr>
          <w:rFonts w:cs="Arial"/>
          <w:sz w:val="22"/>
        </w:rPr>
        <w:t xml:space="preserve"> ve lhůtě </w:t>
      </w:r>
      <w:r w:rsidR="00EC0F56" w:rsidRPr="009F74B0">
        <w:rPr>
          <w:rFonts w:cs="Arial"/>
          <w:sz w:val="22"/>
        </w:rPr>
        <w:t>14</w:t>
      </w:r>
      <w:r w:rsidR="0055061D" w:rsidRPr="009F74B0">
        <w:rPr>
          <w:rFonts w:cs="Arial"/>
          <w:sz w:val="22"/>
        </w:rPr>
        <w:t xml:space="preserve"> kalendářních</w:t>
      </w:r>
      <w:r w:rsidR="00BC2D58" w:rsidRPr="009F74B0">
        <w:rPr>
          <w:rFonts w:cs="Arial"/>
          <w:sz w:val="22"/>
        </w:rPr>
        <w:t xml:space="preserve"> dnů</w:t>
      </w:r>
      <w:r w:rsidR="00BC2D58" w:rsidRPr="00F72158">
        <w:rPr>
          <w:rFonts w:cs="Arial"/>
          <w:sz w:val="22"/>
        </w:rPr>
        <w:t xml:space="preserve"> od </w:t>
      </w:r>
      <w:r w:rsidR="007E10E8" w:rsidRPr="00F72158">
        <w:rPr>
          <w:rFonts w:cs="Arial"/>
          <w:sz w:val="22"/>
        </w:rPr>
        <w:t xml:space="preserve">prokázaného doručení </w:t>
      </w:r>
      <w:r w:rsidR="002964D3">
        <w:rPr>
          <w:rFonts w:cs="Arial"/>
          <w:sz w:val="22"/>
        </w:rPr>
        <w:t>zadava</w:t>
      </w:r>
      <w:r w:rsidR="000F3797" w:rsidRPr="00F72158">
        <w:rPr>
          <w:rFonts w:cs="Arial"/>
          <w:sz w:val="22"/>
        </w:rPr>
        <w:t>te</w:t>
      </w:r>
      <w:r w:rsidR="007E10E8" w:rsidRPr="00F72158">
        <w:rPr>
          <w:rFonts w:cs="Arial"/>
          <w:sz w:val="22"/>
        </w:rPr>
        <w:t>li</w:t>
      </w:r>
      <w:r w:rsidR="00BC2D58" w:rsidRPr="00F72158">
        <w:rPr>
          <w:rFonts w:cs="Arial"/>
          <w:sz w:val="22"/>
        </w:rPr>
        <w:t>.</w:t>
      </w:r>
      <w:r w:rsidR="0055061D" w:rsidRPr="00F72158">
        <w:rPr>
          <w:rFonts w:cs="Arial"/>
          <w:sz w:val="22"/>
        </w:rPr>
        <w:t xml:space="preserve"> </w:t>
      </w:r>
      <w:r w:rsidR="00515EB0" w:rsidRPr="009F74B0">
        <w:rPr>
          <w:rFonts w:cs="Arial"/>
          <w:sz w:val="22"/>
        </w:rPr>
        <w:t xml:space="preserve">Zálohy </w:t>
      </w:r>
      <w:r w:rsidR="002964D3">
        <w:rPr>
          <w:rFonts w:cs="Arial"/>
          <w:sz w:val="22"/>
        </w:rPr>
        <w:t>zadavatel</w:t>
      </w:r>
      <w:r w:rsidR="00515EB0" w:rsidRPr="009F74B0">
        <w:rPr>
          <w:rFonts w:cs="Arial"/>
          <w:sz w:val="22"/>
        </w:rPr>
        <w:t xml:space="preserve"> neposkytuje. </w:t>
      </w:r>
      <w:r w:rsidR="00B10DDE" w:rsidRPr="009F74B0">
        <w:rPr>
          <w:rFonts w:cs="Arial"/>
          <w:sz w:val="22"/>
        </w:rPr>
        <w:t>Faktura musí obsahovat registrační číslo projektu „</w:t>
      </w:r>
      <w:r w:rsidR="00B10DDE" w:rsidRPr="009F74B0">
        <w:rPr>
          <w:rFonts w:cs="Arial"/>
          <w:b/>
          <w:bCs/>
          <w:sz w:val="22"/>
        </w:rPr>
        <w:t>RČP</w:t>
      </w:r>
      <w:r w:rsidR="00F72158" w:rsidRPr="009F74B0">
        <w:rPr>
          <w:rFonts w:cs="Arial"/>
          <w:b/>
          <w:bCs/>
          <w:sz w:val="22"/>
        </w:rPr>
        <w:t> </w:t>
      </w:r>
      <w:r w:rsidR="00B10DDE" w:rsidRPr="009F74B0">
        <w:rPr>
          <w:rFonts w:cs="Arial"/>
          <w:b/>
          <w:bCs/>
          <w:sz w:val="22"/>
        </w:rPr>
        <w:t>0442000027</w:t>
      </w:r>
      <w:r w:rsidR="00B10DDE" w:rsidRPr="009F74B0">
        <w:rPr>
          <w:rFonts w:cs="Arial"/>
          <w:sz w:val="22"/>
        </w:rPr>
        <w:t>“.</w:t>
      </w:r>
    </w:p>
    <w:p w14:paraId="028515C7" w14:textId="3D983AAA" w:rsidR="00D43508" w:rsidRPr="003B6FCA" w:rsidRDefault="005D0FD7" w:rsidP="002D12C3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F72158">
        <w:rPr>
          <w:rFonts w:cs="Arial"/>
          <w:sz w:val="22"/>
        </w:rPr>
        <w:t>F</w:t>
      </w:r>
      <w:r w:rsidR="00433175" w:rsidRPr="00F72158">
        <w:rPr>
          <w:rFonts w:cs="Arial"/>
          <w:sz w:val="22"/>
        </w:rPr>
        <w:t xml:space="preserve">aktura </w:t>
      </w:r>
      <w:r w:rsidR="00D43508" w:rsidRPr="00F72158">
        <w:rPr>
          <w:rFonts w:cs="Arial"/>
          <w:sz w:val="22"/>
        </w:rPr>
        <w:t>musí obsahovat náležitosti</w:t>
      </w:r>
      <w:r w:rsidR="00D43508" w:rsidRPr="003B6FCA">
        <w:rPr>
          <w:rFonts w:cs="Arial"/>
          <w:sz w:val="22"/>
        </w:rPr>
        <w:t xml:space="preserve"> daňového dokladu stanovené zákonem </w:t>
      </w:r>
      <w:r w:rsidR="00354454" w:rsidRPr="003B6FCA">
        <w:rPr>
          <w:rFonts w:cs="Arial"/>
          <w:sz w:val="22"/>
        </w:rPr>
        <w:br/>
      </w:r>
      <w:r w:rsidR="00D43508" w:rsidRPr="003B6FCA">
        <w:rPr>
          <w:rFonts w:cs="Arial"/>
          <w:sz w:val="22"/>
        </w:rPr>
        <w:t>č. 235/2004 Sb.</w:t>
      </w:r>
      <w:r w:rsidR="00AA11EF" w:rsidRPr="003B6FCA">
        <w:rPr>
          <w:rFonts w:cs="Arial"/>
          <w:sz w:val="22"/>
        </w:rPr>
        <w:t>,</w:t>
      </w:r>
      <w:r w:rsidR="00D43508" w:rsidRPr="003B6FCA">
        <w:rPr>
          <w:rFonts w:cs="Arial"/>
          <w:sz w:val="22"/>
        </w:rPr>
        <w:t xml:space="preserve"> o dani z přidané hodnoty, ve znění pozdějších předpisů, a zákonem č.</w:t>
      </w:r>
      <w:r w:rsidR="00AA11EF" w:rsidRPr="003B6FCA">
        <w:rPr>
          <w:rFonts w:cs="Arial"/>
          <w:sz w:val="22"/>
        </w:rPr>
        <w:t> </w:t>
      </w:r>
      <w:r w:rsidR="00D43508" w:rsidRPr="003B6FCA">
        <w:rPr>
          <w:rFonts w:cs="Arial"/>
          <w:sz w:val="22"/>
        </w:rPr>
        <w:t>563/1991 Sb.</w:t>
      </w:r>
      <w:r w:rsidR="00AA11EF" w:rsidRPr="003B6FCA">
        <w:rPr>
          <w:rFonts w:cs="Arial"/>
          <w:sz w:val="22"/>
        </w:rPr>
        <w:t>,</w:t>
      </w:r>
      <w:r w:rsidR="00D43508" w:rsidRPr="003B6FCA">
        <w:rPr>
          <w:rFonts w:cs="Arial"/>
          <w:sz w:val="22"/>
        </w:rPr>
        <w:t xml:space="preserve"> o účetnictví, ve znění pozdějších předpisů.</w:t>
      </w:r>
    </w:p>
    <w:p w14:paraId="46A11802" w14:textId="77777777" w:rsidR="00326ACC" w:rsidRPr="00B04ADB" w:rsidRDefault="00326ACC" w:rsidP="00326ACC">
      <w:pPr>
        <w:pStyle w:val="Zkladntext"/>
        <w:rPr>
          <w:rFonts w:ascii="Arial" w:hAnsi="Arial" w:cs="Arial"/>
          <w:sz w:val="22"/>
          <w:szCs w:val="22"/>
        </w:rPr>
      </w:pPr>
    </w:p>
    <w:p w14:paraId="3149688B" w14:textId="071997EB" w:rsidR="00834999" w:rsidRPr="00AA11EF" w:rsidRDefault="00326ACC" w:rsidP="00224B29">
      <w:pPr>
        <w:pStyle w:val="Zkladntext"/>
        <w:numPr>
          <w:ilvl w:val="1"/>
          <w:numId w:val="13"/>
        </w:numPr>
        <w:ind w:left="567" w:hanging="567"/>
        <w:rPr>
          <w:rFonts w:ascii="Arial" w:hAnsi="Arial" w:cs="Arial"/>
          <w:sz w:val="22"/>
          <w:szCs w:val="22"/>
        </w:rPr>
      </w:pPr>
      <w:r w:rsidRPr="00326ACC">
        <w:rPr>
          <w:rFonts w:ascii="Arial" w:hAnsi="Arial" w:cs="Arial"/>
          <w:sz w:val="22"/>
          <w:szCs w:val="22"/>
        </w:rPr>
        <w:t xml:space="preserve">V případě, že </w:t>
      </w:r>
      <w:r w:rsidR="00433175">
        <w:rPr>
          <w:rFonts w:ascii="Arial" w:hAnsi="Arial" w:cs="Arial"/>
          <w:sz w:val="22"/>
          <w:szCs w:val="22"/>
          <w:lang w:val="cs-CZ"/>
        </w:rPr>
        <w:t xml:space="preserve">faktura </w:t>
      </w:r>
      <w:r w:rsidRPr="00326ACC">
        <w:rPr>
          <w:rFonts w:ascii="Arial" w:hAnsi="Arial" w:cs="Arial"/>
          <w:sz w:val="22"/>
          <w:szCs w:val="22"/>
        </w:rPr>
        <w:t xml:space="preserve">bude obsahovat nesprávné či neúplné údaje nebo </w:t>
      </w:r>
      <w:r w:rsidR="00433175">
        <w:rPr>
          <w:rFonts w:ascii="Arial" w:hAnsi="Arial" w:cs="Arial"/>
          <w:sz w:val="22"/>
          <w:szCs w:val="22"/>
          <w:lang w:val="cs-CZ"/>
        </w:rPr>
        <w:t>k</w:t>
      </w:r>
      <w:r w:rsidR="00927BE2">
        <w:rPr>
          <w:rFonts w:ascii="Arial" w:hAnsi="Arial" w:cs="Arial"/>
          <w:sz w:val="22"/>
          <w:szCs w:val="22"/>
          <w:lang w:val="cs-CZ"/>
        </w:rPr>
        <w:t> </w:t>
      </w:r>
      <w:r w:rsidR="00433175">
        <w:rPr>
          <w:rFonts w:ascii="Arial" w:hAnsi="Arial" w:cs="Arial"/>
          <w:sz w:val="22"/>
          <w:szCs w:val="22"/>
          <w:lang w:val="cs-CZ"/>
        </w:rPr>
        <w:t>n</w:t>
      </w:r>
      <w:r w:rsidR="00927BE2">
        <w:rPr>
          <w:rFonts w:ascii="Arial" w:hAnsi="Arial" w:cs="Arial"/>
          <w:sz w:val="22"/>
          <w:szCs w:val="22"/>
          <w:lang w:val="cs-CZ"/>
        </w:rPr>
        <w:t xml:space="preserve">í </w:t>
      </w:r>
      <w:r w:rsidRPr="00326ACC">
        <w:rPr>
          <w:rFonts w:ascii="Arial" w:hAnsi="Arial" w:cs="Arial"/>
          <w:sz w:val="22"/>
          <w:szCs w:val="22"/>
        </w:rPr>
        <w:t xml:space="preserve">nebude přiložen předávací protokol, je právem </w:t>
      </w:r>
      <w:r w:rsidR="00037436">
        <w:rPr>
          <w:rFonts w:ascii="Arial" w:hAnsi="Arial" w:cs="Arial"/>
          <w:sz w:val="22"/>
          <w:szCs w:val="22"/>
          <w:lang w:val="cs-CZ"/>
        </w:rPr>
        <w:t>zadavatele</w:t>
      </w:r>
      <w:r w:rsidR="00927BE2">
        <w:rPr>
          <w:rFonts w:ascii="Arial" w:hAnsi="Arial" w:cs="Arial"/>
          <w:sz w:val="22"/>
          <w:szCs w:val="22"/>
          <w:lang w:val="cs-CZ"/>
        </w:rPr>
        <w:t xml:space="preserve"> fakturu </w:t>
      </w:r>
      <w:r w:rsidRPr="00326ACC">
        <w:rPr>
          <w:rFonts w:ascii="Arial" w:hAnsi="Arial" w:cs="Arial"/>
          <w:sz w:val="22"/>
          <w:szCs w:val="22"/>
        </w:rPr>
        <w:t xml:space="preserve">do uplynutí doby splatnosti vrátit. </w:t>
      </w:r>
      <w:r w:rsidR="007E10E8">
        <w:rPr>
          <w:rFonts w:ascii="Arial" w:hAnsi="Arial" w:cs="Arial"/>
          <w:sz w:val="22"/>
          <w:szCs w:val="22"/>
        </w:rPr>
        <w:t>Zhotovitel</w:t>
      </w:r>
      <w:r w:rsidRPr="00326ACC">
        <w:rPr>
          <w:rFonts w:ascii="Arial" w:hAnsi="Arial" w:cs="Arial"/>
          <w:sz w:val="22"/>
          <w:szCs w:val="22"/>
        </w:rPr>
        <w:t xml:space="preserve"> podle charakteru nedostatků fakturu opraví nebo vystaví nov</w:t>
      </w:r>
      <w:r w:rsidR="00927BE2">
        <w:rPr>
          <w:rFonts w:ascii="Arial" w:hAnsi="Arial" w:cs="Arial"/>
          <w:sz w:val="22"/>
          <w:szCs w:val="22"/>
          <w:lang w:val="cs-CZ"/>
        </w:rPr>
        <w:t>ou</w:t>
      </w:r>
      <w:r w:rsidRPr="00326ACC">
        <w:rPr>
          <w:rFonts w:ascii="Arial" w:hAnsi="Arial" w:cs="Arial"/>
          <w:sz w:val="22"/>
          <w:szCs w:val="22"/>
        </w:rPr>
        <w:t xml:space="preserve">. </w:t>
      </w:r>
      <w:r w:rsidR="00927BE2">
        <w:rPr>
          <w:rFonts w:ascii="Arial" w:hAnsi="Arial" w:cs="Arial"/>
          <w:sz w:val="22"/>
          <w:szCs w:val="22"/>
        </w:rPr>
        <w:br/>
      </w:r>
      <w:r w:rsidRPr="00326ACC">
        <w:rPr>
          <w:rFonts w:ascii="Arial" w:hAnsi="Arial" w:cs="Arial"/>
          <w:sz w:val="22"/>
          <w:szCs w:val="22"/>
        </w:rPr>
        <w:t>U opravené nebo nové</w:t>
      </w:r>
      <w:r w:rsidR="00433175">
        <w:rPr>
          <w:rFonts w:ascii="Arial" w:hAnsi="Arial" w:cs="Arial"/>
          <w:sz w:val="22"/>
          <w:szCs w:val="22"/>
          <w:lang w:val="cs-CZ"/>
        </w:rPr>
        <w:t xml:space="preserve"> </w:t>
      </w:r>
      <w:r w:rsidRPr="00326ACC">
        <w:rPr>
          <w:rFonts w:ascii="Arial" w:hAnsi="Arial" w:cs="Arial"/>
          <w:sz w:val="22"/>
          <w:szCs w:val="22"/>
        </w:rPr>
        <w:t>faktury běží nová lhůta splatnosti</w:t>
      </w:r>
      <w:r w:rsidR="00834999">
        <w:rPr>
          <w:rFonts w:ascii="Arial" w:hAnsi="Arial" w:cs="Arial"/>
          <w:sz w:val="22"/>
          <w:szCs w:val="22"/>
          <w:lang w:val="cs-CZ"/>
        </w:rPr>
        <w:t>.</w:t>
      </w:r>
    </w:p>
    <w:p w14:paraId="78AE677D" w14:textId="23D87AAA" w:rsidR="003E5169" w:rsidRPr="00B37556" w:rsidRDefault="00B25BA3" w:rsidP="003E5169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B37556">
        <w:rPr>
          <w:rFonts w:cs="Arial"/>
          <w:b/>
          <w:sz w:val="22"/>
          <w:u w:val="single"/>
        </w:rPr>
        <w:t>Záruka, práva z vadného plnění, záruční servis</w:t>
      </w:r>
      <w:r w:rsidR="00F17DE0">
        <w:rPr>
          <w:rFonts w:cs="Arial"/>
          <w:b/>
          <w:sz w:val="22"/>
          <w:u w:val="single"/>
        </w:rPr>
        <w:t xml:space="preserve"> </w:t>
      </w:r>
    </w:p>
    <w:p w14:paraId="48AA2FC8" w14:textId="77777777" w:rsidR="00F17DE0" w:rsidRDefault="00F17DE0" w:rsidP="00F17DE0">
      <w:pPr>
        <w:pStyle w:val="Odstavecseseznamem"/>
        <w:spacing w:before="240"/>
        <w:ind w:left="567"/>
        <w:jc w:val="both"/>
        <w:rPr>
          <w:rFonts w:cs="Arial"/>
          <w:sz w:val="22"/>
        </w:rPr>
      </w:pPr>
    </w:p>
    <w:p w14:paraId="74E3A205" w14:textId="19ED88EA" w:rsidR="003E5169" w:rsidRPr="00B37556" w:rsidRDefault="003E5169" w:rsidP="00195508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jc w:val="both"/>
        <w:rPr>
          <w:rFonts w:cs="Arial"/>
          <w:sz w:val="22"/>
        </w:rPr>
      </w:pPr>
      <w:r w:rsidRPr="00B37556">
        <w:rPr>
          <w:rFonts w:cs="Arial"/>
          <w:sz w:val="22"/>
        </w:rPr>
        <w:t xml:space="preserve">Zhotovitel zaručuje a odpovídá za to, že předané </w:t>
      </w:r>
      <w:proofErr w:type="spellStart"/>
      <w:r w:rsidRPr="00B37556">
        <w:rPr>
          <w:rFonts w:cs="Arial"/>
          <w:sz w:val="22"/>
        </w:rPr>
        <w:t>digitalizáty</w:t>
      </w:r>
      <w:proofErr w:type="spellEnd"/>
      <w:r w:rsidRPr="00B37556">
        <w:rPr>
          <w:rFonts w:cs="Arial"/>
          <w:sz w:val="22"/>
        </w:rPr>
        <w:t xml:space="preserve"> budou:</w:t>
      </w:r>
    </w:p>
    <w:p w14:paraId="5BCB8B55" w14:textId="2BC4F882" w:rsidR="003E5169" w:rsidRPr="00B37556" w:rsidRDefault="003E5169" w:rsidP="00195508">
      <w:pPr>
        <w:pStyle w:val="Odstavecseseznamem"/>
        <w:numPr>
          <w:ilvl w:val="1"/>
          <w:numId w:val="23"/>
        </w:numPr>
        <w:spacing w:before="240" w:after="0" w:line="240" w:lineRule="auto"/>
        <w:ind w:left="567" w:hanging="567"/>
        <w:jc w:val="both"/>
        <w:rPr>
          <w:rFonts w:cs="Arial"/>
          <w:sz w:val="22"/>
        </w:rPr>
      </w:pPr>
      <w:r w:rsidRPr="00B37556">
        <w:rPr>
          <w:rFonts w:cs="Arial"/>
          <w:sz w:val="22"/>
        </w:rPr>
        <w:t>zhotoveny dle Technick</w:t>
      </w:r>
      <w:r w:rsidR="00116709">
        <w:rPr>
          <w:rFonts w:cs="Arial"/>
          <w:sz w:val="22"/>
        </w:rPr>
        <w:t>é</w:t>
      </w:r>
      <w:r w:rsidRPr="00B37556">
        <w:rPr>
          <w:rFonts w:cs="Arial"/>
          <w:sz w:val="22"/>
        </w:rPr>
        <w:t xml:space="preserve"> specifikace, která je Přílohou č.1 této smlouvy,</w:t>
      </w:r>
    </w:p>
    <w:p w14:paraId="2AAD1CEA" w14:textId="77777777" w:rsidR="003E5169" w:rsidRPr="00B37556" w:rsidRDefault="003E5169" w:rsidP="00195508">
      <w:pPr>
        <w:pStyle w:val="Odstavecseseznamem"/>
        <w:numPr>
          <w:ilvl w:val="1"/>
          <w:numId w:val="23"/>
        </w:numPr>
        <w:spacing w:before="240"/>
        <w:ind w:left="567" w:hanging="567"/>
        <w:jc w:val="both"/>
        <w:rPr>
          <w:rFonts w:cs="Arial"/>
          <w:sz w:val="22"/>
        </w:rPr>
      </w:pPr>
      <w:r w:rsidRPr="00B37556">
        <w:rPr>
          <w:rFonts w:cs="Arial"/>
          <w:sz w:val="22"/>
        </w:rPr>
        <w:t>plně funkční a způsobilé pro použití k určenému či obvyklému účelu,</w:t>
      </w:r>
    </w:p>
    <w:p w14:paraId="4E3AF91A" w14:textId="77777777" w:rsidR="003E5169" w:rsidRPr="00B37556" w:rsidRDefault="003E5169" w:rsidP="00195508">
      <w:pPr>
        <w:pStyle w:val="Odstavecseseznamem"/>
        <w:numPr>
          <w:ilvl w:val="1"/>
          <w:numId w:val="23"/>
        </w:numPr>
        <w:spacing w:before="240"/>
        <w:ind w:left="567" w:hanging="567"/>
        <w:jc w:val="both"/>
        <w:rPr>
          <w:rFonts w:cs="Arial"/>
          <w:sz w:val="22"/>
        </w:rPr>
      </w:pPr>
      <w:r w:rsidRPr="00B37556">
        <w:rPr>
          <w:rFonts w:cs="Arial"/>
          <w:sz w:val="22"/>
        </w:rPr>
        <w:t>použitelné v České republice, tj. budou splňovat veškeré nároky a požadavky českého právního řádu a technických norem,</w:t>
      </w:r>
    </w:p>
    <w:p w14:paraId="27CC7BA9" w14:textId="77777777" w:rsidR="003E5169" w:rsidRPr="00B37556" w:rsidRDefault="003E5169" w:rsidP="00195508">
      <w:pPr>
        <w:pStyle w:val="Odstavecseseznamem"/>
        <w:numPr>
          <w:ilvl w:val="1"/>
          <w:numId w:val="23"/>
        </w:numPr>
        <w:spacing w:before="240"/>
        <w:ind w:left="567" w:hanging="567"/>
        <w:jc w:val="both"/>
        <w:rPr>
          <w:rFonts w:cs="Arial"/>
          <w:sz w:val="22"/>
        </w:rPr>
      </w:pPr>
      <w:r w:rsidRPr="00B37556">
        <w:rPr>
          <w:rFonts w:cs="Arial"/>
          <w:sz w:val="22"/>
        </w:rPr>
        <w:t>bez faktických vad,</w:t>
      </w:r>
    </w:p>
    <w:p w14:paraId="6AB0D556" w14:textId="77777777" w:rsidR="003E5169" w:rsidRPr="00B37556" w:rsidRDefault="003E5169" w:rsidP="00195508">
      <w:pPr>
        <w:pStyle w:val="Odstavecseseznamem"/>
        <w:numPr>
          <w:ilvl w:val="1"/>
          <w:numId w:val="23"/>
        </w:numPr>
        <w:spacing w:before="240"/>
        <w:ind w:left="567" w:hanging="567"/>
        <w:jc w:val="both"/>
        <w:rPr>
          <w:rFonts w:cs="Arial"/>
          <w:sz w:val="22"/>
        </w:rPr>
      </w:pPr>
      <w:r w:rsidRPr="00B37556">
        <w:rPr>
          <w:rFonts w:cs="Arial"/>
          <w:sz w:val="22"/>
        </w:rPr>
        <w:t>bez právních vad.</w:t>
      </w:r>
    </w:p>
    <w:p w14:paraId="58DCB43C" w14:textId="77777777" w:rsidR="003E5169" w:rsidRPr="00B37556" w:rsidRDefault="003E5169" w:rsidP="003E5169">
      <w:pPr>
        <w:pStyle w:val="Odstavecseseznamem"/>
        <w:spacing w:before="240"/>
        <w:jc w:val="both"/>
        <w:rPr>
          <w:rFonts w:cs="Arial"/>
          <w:sz w:val="22"/>
        </w:rPr>
      </w:pPr>
    </w:p>
    <w:p w14:paraId="1CF5475F" w14:textId="76EBE4BF" w:rsidR="003E5169" w:rsidRDefault="003E5169" w:rsidP="00D916AD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proofErr w:type="spellStart"/>
      <w:r w:rsidRPr="00B37556">
        <w:rPr>
          <w:rFonts w:cs="Arial"/>
          <w:sz w:val="22"/>
        </w:rPr>
        <w:t>Digitalizáty</w:t>
      </w:r>
      <w:proofErr w:type="spellEnd"/>
      <w:r w:rsidRPr="00B37556">
        <w:rPr>
          <w:rFonts w:cs="Arial"/>
          <w:sz w:val="22"/>
        </w:rPr>
        <w:t xml:space="preserve"> mají vady, jestliže nebyly dodány v souladu s touto smlouvou.</w:t>
      </w:r>
    </w:p>
    <w:p w14:paraId="58E79EBD" w14:textId="77777777" w:rsidR="006C39B8" w:rsidRDefault="006C39B8" w:rsidP="006C39B8">
      <w:pPr>
        <w:spacing w:before="240" w:after="0" w:line="240" w:lineRule="auto"/>
        <w:jc w:val="both"/>
        <w:rPr>
          <w:rFonts w:cs="Arial"/>
          <w:sz w:val="22"/>
        </w:rPr>
      </w:pPr>
    </w:p>
    <w:p w14:paraId="5C60F182" w14:textId="77777777" w:rsidR="006C39B8" w:rsidRDefault="006C39B8" w:rsidP="006C39B8">
      <w:pPr>
        <w:spacing w:before="240" w:after="0" w:line="240" w:lineRule="auto"/>
        <w:jc w:val="both"/>
        <w:rPr>
          <w:rFonts w:cs="Arial"/>
          <w:sz w:val="22"/>
        </w:rPr>
      </w:pPr>
    </w:p>
    <w:p w14:paraId="2B179C1E" w14:textId="77777777" w:rsidR="006C39B8" w:rsidRPr="006C39B8" w:rsidRDefault="006C39B8" w:rsidP="006C39B8">
      <w:pPr>
        <w:spacing w:before="240" w:after="0" w:line="240" w:lineRule="auto"/>
        <w:jc w:val="both"/>
        <w:rPr>
          <w:rFonts w:cs="Arial"/>
          <w:sz w:val="22"/>
        </w:rPr>
      </w:pPr>
    </w:p>
    <w:p w14:paraId="48078961" w14:textId="77777777" w:rsidR="003E5169" w:rsidRPr="00B37556" w:rsidRDefault="003E5169" w:rsidP="003E5169">
      <w:pPr>
        <w:pStyle w:val="Odstavecseseznamem"/>
        <w:spacing w:before="240"/>
        <w:ind w:left="567"/>
        <w:jc w:val="both"/>
        <w:rPr>
          <w:rFonts w:cs="Arial"/>
          <w:sz w:val="22"/>
        </w:rPr>
      </w:pPr>
    </w:p>
    <w:p w14:paraId="2D5DCE36" w14:textId="2CFD501D" w:rsidR="00D916AD" w:rsidRPr="00116709" w:rsidRDefault="003E5169" w:rsidP="006C39B8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jc w:val="both"/>
      </w:pPr>
      <w:r w:rsidRPr="006C39B8">
        <w:rPr>
          <w:rFonts w:cs="Arial"/>
          <w:sz w:val="22"/>
        </w:rPr>
        <w:lastRenderedPageBreak/>
        <w:t xml:space="preserve">Zhotovitel odpovídá za vady, které mají digitalizované dokumenty v okamžiku jejich převzetí </w:t>
      </w:r>
      <w:r w:rsidR="00195508" w:rsidRPr="006C39B8">
        <w:rPr>
          <w:rFonts w:cs="Arial"/>
          <w:sz w:val="22"/>
        </w:rPr>
        <w:t>zadavatelem</w:t>
      </w:r>
      <w:r w:rsidRPr="006C39B8">
        <w:rPr>
          <w:rFonts w:cs="Arial"/>
          <w:sz w:val="22"/>
        </w:rPr>
        <w:t xml:space="preserve">, </w:t>
      </w:r>
      <w:r w:rsidR="00313989" w:rsidRPr="006C39B8">
        <w:rPr>
          <w:rFonts w:cs="Arial"/>
          <w:sz w:val="22"/>
        </w:rPr>
        <w:t xml:space="preserve">jakož </w:t>
      </w:r>
      <w:r w:rsidRPr="006C39B8">
        <w:rPr>
          <w:rFonts w:cs="Arial"/>
          <w:sz w:val="22"/>
        </w:rPr>
        <w:t xml:space="preserve">i </w:t>
      </w:r>
      <w:r w:rsidR="00313989" w:rsidRPr="006C39B8">
        <w:rPr>
          <w:rFonts w:cs="Arial"/>
          <w:sz w:val="22"/>
        </w:rPr>
        <w:t xml:space="preserve">za vady které se vyskytnou po převzetí </w:t>
      </w:r>
      <w:r w:rsidR="00B22310" w:rsidRPr="006C39B8">
        <w:rPr>
          <w:rFonts w:cs="Arial"/>
          <w:sz w:val="22"/>
        </w:rPr>
        <w:t xml:space="preserve">během </w:t>
      </w:r>
      <w:r w:rsidR="00313989" w:rsidRPr="006C39B8">
        <w:rPr>
          <w:rFonts w:cs="Arial"/>
          <w:sz w:val="22"/>
        </w:rPr>
        <w:t xml:space="preserve">kontroly. </w:t>
      </w:r>
      <w:r w:rsidR="00195508" w:rsidRPr="006C39B8">
        <w:rPr>
          <w:rFonts w:cs="Arial"/>
          <w:sz w:val="22"/>
        </w:rPr>
        <w:t>Zadavatel</w:t>
      </w:r>
      <w:r w:rsidRPr="006C39B8">
        <w:rPr>
          <w:rFonts w:cs="Arial"/>
          <w:sz w:val="22"/>
        </w:rPr>
        <w:t xml:space="preserve"> je povinen </w:t>
      </w:r>
      <w:r w:rsidR="00F17DE0" w:rsidRPr="006C39B8">
        <w:rPr>
          <w:rFonts w:cs="Arial"/>
          <w:sz w:val="22"/>
        </w:rPr>
        <w:t xml:space="preserve">řádně </w:t>
      </w:r>
      <w:r w:rsidRPr="006C39B8">
        <w:rPr>
          <w:rFonts w:cs="Arial"/>
          <w:sz w:val="22"/>
        </w:rPr>
        <w:t>zkontrolovat stav</w:t>
      </w:r>
      <w:r w:rsidR="00F17DE0" w:rsidRPr="006C39B8">
        <w:rPr>
          <w:rFonts w:cs="Arial"/>
          <w:sz w:val="22"/>
        </w:rPr>
        <w:t xml:space="preserve"> digitalizovaných dokumentů</w:t>
      </w:r>
      <w:r w:rsidRPr="006C39B8">
        <w:rPr>
          <w:rFonts w:cs="Arial"/>
          <w:sz w:val="22"/>
        </w:rPr>
        <w:t xml:space="preserve"> </w:t>
      </w:r>
      <w:r w:rsidR="00F17DE0" w:rsidRPr="006C39B8">
        <w:rPr>
          <w:rFonts w:cs="Arial"/>
          <w:sz w:val="22"/>
        </w:rPr>
        <w:t>po jejich převzetí, a současně stav</w:t>
      </w:r>
      <w:r w:rsidRPr="006C39B8">
        <w:rPr>
          <w:rFonts w:cs="Arial"/>
          <w:sz w:val="22"/>
        </w:rPr>
        <w:t xml:space="preserve"> </w:t>
      </w:r>
      <w:r w:rsidR="00F17DE0" w:rsidRPr="006C39B8">
        <w:rPr>
          <w:rFonts w:cs="Arial"/>
          <w:sz w:val="22"/>
        </w:rPr>
        <w:t xml:space="preserve">předaných </w:t>
      </w:r>
      <w:proofErr w:type="spellStart"/>
      <w:r w:rsidRPr="006C39B8">
        <w:rPr>
          <w:rFonts w:cs="Arial"/>
          <w:sz w:val="22"/>
        </w:rPr>
        <w:t>digitalizátů</w:t>
      </w:r>
      <w:proofErr w:type="spellEnd"/>
      <w:r w:rsidR="00313989" w:rsidRPr="006C39B8">
        <w:rPr>
          <w:rFonts w:cs="Arial"/>
          <w:sz w:val="22"/>
        </w:rPr>
        <w:t xml:space="preserve"> ve lhůtě 14 dní</w:t>
      </w:r>
      <w:r w:rsidRPr="006C39B8">
        <w:rPr>
          <w:rFonts w:cs="Arial"/>
          <w:sz w:val="22"/>
        </w:rPr>
        <w:t xml:space="preserve">. Jakékoliv zjištěné vady či nedostatky je </w:t>
      </w:r>
      <w:r w:rsidR="00195508" w:rsidRPr="006C39B8">
        <w:rPr>
          <w:rFonts w:cs="Arial"/>
          <w:sz w:val="22"/>
        </w:rPr>
        <w:t>zadavatel</w:t>
      </w:r>
      <w:r w:rsidRPr="006C39B8">
        <w:rPr>
          <w:rFonts w:cs="Arial"/>
          <w:sz w:val="22"/>
        </w:rPr>
        <w:t xml:space="preserve"> povinen </w:t>
      </w:r>
      <w:r w:rsidR="007E700C" w:rsidRPr="006C39B8">
        <w:rPr>
          <w:rFonts w:cs="Arial"/>
          <w:sz w:val="22"/>
        </w:rPr>
        <w:t xml:space="preserve">oznámit </w:t>
      </w:r>
      <w:r w:rsidRPr="006C39B8">
        <w:rPr>
          <w:rFonts w:cs="Arial"/>
          <w:sz w:val="22"/>
        </w:rPr>
        <w:t>ve </w:t>
      </w:r>
      <w:r w:rsidR="00313989" w:rsidRPr="006C39B8">
        <w:rPr>
          <w:rFonts w:cs="Arial"/>
          <w:sz w:val="22"/>
        </w:rPr>
        <w:t>této lhůtě</w:t>
      </w:r>
      <w:r w:rsidRPr="006C39B8">
        <w:rPr>
          <w:rFonts w:cs="Arial"/>
          <w:sz w:val="22"/>
        </w:rPr>
        <w:t xml:space="preserve"> </w:t>
      </w:r>
      <w:r w:rsidR="00F17DE0" w:rsidRPr="006C39B8">
        <w:rPr>
          <w:rFonts w:cs="Arial"/>
          <w:sz w:val="22"/>
        </w:rPr>
        <w:t>zhotoviteli.</w:t>
      </w:r>
      <w:r w:rsidR="00116709" w:rsidRPr="006C39B8">
        <w:rPr>
          <w:rFonts w:cs="Arial"/>
          <w:sz w:val="22"/>
        </w:rPr>
        <w:t xml:space="preserve"> Smluvní strany se s ohledem na charakter a rozsah díla dohodly, že případné neuplatnění vad díla v rámci protokolu o předání a převzetí díla ze strany zadavatele nezbavuje zhotovitele odpovědnosti za vady. </w:t>
      </w:r>
    </w:p>
    <w:p w14:paraId="78497945" w14:textId="0019EAE4" w:rsidR="00894D36" w:rsidRPr="00B37556" w:rsidRDefault="00195508" w:rsidP="003E5169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Zadavatel</w:t>
      </w:r>
      <w:r w:rsidR="001B2458" w:rsidRPr="00B37556">
        <w:rPr>
          <w:rFonts w:cs="Arial"/>
          <w:sz w:val="22"/>
        </w:rPr>
        <w:t xml:space="preserve"> má nárok na bezplatné odstranění jakékoli vady, kterou </w:t>
      </w:r>
      <w:r w:rsidR="00116709">
        <w:rPr>
          <w:rFonts w:cs="Arial"/>
          <w:sz w:val="22"/>
        </w:rPr>
        <w:t xml:space="preserve">mělo dílo </w:t>
      </w:r>
      <w:r w:rsidR="001B2458" w:rsidRPr="00B37556">
        <w:rPr>
          <w:rFonts w:cs="Arial"/>
          <w:sz w:val="22"/>
        </w:rPr>
        <w:t>při předání a</w:t>
      </w:r>
      <w:r w:rsidR="00116709">
        <w:rPr>
          <w:rFonts w:cs="Arial"/>
          <w:sz w:val="22"/>
        </w:rPr>
        <w:t> </w:t>
      </w:r>
      <w:r w:rsidR="001B2458" w:rsidRPr="00B37556">
        <w:rPr>
          <w:rFonts w:cs="Arial"/>
          <w:sz w:val="22"/>
        </w:rPr>
        <w:t>převzetí</w:t>
      </w:r>
      <w:r w:rsidR="00116709">
        <w:rPr>
          <w:rFonts w:cs="Arial"/>
          <w:sz w:val="22"/>
        </w:rPr>
        <w:t>,</w:t>
      </w:r>
      <w:r w:rsidR="001B2458" w:rsidRPr="00B37556">
        <w:rPr>
          <w:rFonts w:cs="Arial"/>
          <w:sz w:val="22"/>
        </w:rPr>
        <w:t xml:space="preserve"> nebo kterou </w:t>
      </w:r>
      <w:r>
        <w:rPr>
          <w:rFonts w:cs="Arial"/>
          <w:sz w:val="22"/>
        </w:rPr>
        <w:t xml:space="preserve">zadavatel </w:t>
      </w:r>
      <w:r w:rsidR="001B2458" w:rsidRPr="00B37556">
        <w:rPr>
          <w:rFonts w:cs="Arial"/>
          <w:sz w:val="22"/>
        </w:rPr>
        <w:t>zjistil kdykoli během záruční doby.</w:t>
      </w:r>
    </w:p>
    <w:p w14:paraId="5F3150FE" w14:textId="115AA1C2" w:rsidR="00312572" w:rsidRDefault="00195508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Zadavatel</w:t>
      </w:r>
      <w:r w:rsidR="003D34B0" w:rsidRPr="003E5169">
        <w:rPr>
          <w:rFonts w:cs="Arial"/>
          <w:sz w:val="22"/>
        </w:rPr>
        <w:t xml:space="preserve"> je povinen zjištěné vady oznámit </w:t>
      </w:r>
      <w:r w:rsidR="00780A8B" w:rsidRPr="003E5169">
        <w:rPr>
          <w:rFonts w:cs="Arial"/>
          <w:sz w:val="22"/>
        </w:rPr>
        <w:t xml:space="preserve">zhotoviteli </w:t>
      </w:r>
      <w:r w:rsidR="003D34B0" w:rsidRPr="003E5169">
        <w:rPr>
          <w:rFonts w:cs="Arial"/>
          <w:sz w:val="22"/>
        </w:rPr>
        <w:t xml:space="preserve">písemně. </w:t>
      </w:r>
      <w:r w:rsidR="007D2A64" w:rsidRPr="003E5169">
        <w:rPr>
          <w:rFonts w:cs="Arial"/>
          <w:sz w:val="22"/>
        </w:rPr>
        <w:t>Písemné o</w:t>
      </w:r>
      <w:r w:rsidR="00312572" w:rsidRPr="003E5169">
        <w:rPr>
          <w:rFonts w:cs="Arial"/>
          <w:sz w:val="22"/>
        </w:rPr>
        <w:t xml:space="preserve">známení vady musí obsahovat její popis a právo, které </w:t>
      </w:r>
      <w:r>
        <w:rPr>
          <w:rFonts w:cs="Arial"/>
          <w:sz w:val="22"/>
        </w:rPr>
        <w:t>zadavatel</w:t>
      </w:r>
      <w:r w:rsidR="00312572" w:rsidRPr="003E5169">
        <w:rPr>
          <w:rFonts w:cs="Arial"/>
          <w:sz w:val="22"/>
        </w:rPr>
        <w:t xml:space="preserve"> v důsledku vady uplatňuje. </w:t>
      </w:r>
      <w:r w:rsidR="007D2A64" w:rsidRPr="003E5169">
        <w:rPr>
          <w:rFonts w:cs="Arial"/>
          <w:sz w:val="22"/>
        </w:rPr>
        <w:t>Za písemné oznámení se považuje i zpráva zaslaná e-mailem</w:t>
      </w:r>
      <w:r w:rsidR="00EC0F56" w:rsidRPr="003E5169">
        <w:rPr>
          <w:rFonts w:cs="Arial"/>
          <w:sz w:val="22"/>
        </w:rPr>
        <w:t xml:space="preserve"> na adresu: </w:t>
      </w:r>
      <w:r w:rsidR="00762F09">
        <w:rPr>
          <w:rFonts w:cs="Arial"/>
          <w:sz w:val="22"/>
        </w:rPr>
        <w:t>exon@exon.cz</w:t>
      </w:r>
      <w:r w:rsidR="000F5F7C">
        <w:rPr>
          <w:rFonts w:cs="Arial"/>
          <w:sz w:val="22"/>
        </w:rPr>
        <w:t xml:space="preserve"> </w:t>
      </w:r>
    </w:p>
    <w:p w14:paraId="68A53CF1" w14:textId="799B93AB" w:rsidR="00F17DE0" w:rsidRPr="00E359FB" w:rsidRDefault="00F17DE0" w:rsidP="00E359FB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D916AD">
        <w:rPr>
          <w:rFonts w:cs="Arial"/>
          <w:sz w:val="22"/>
        </w:rPr>
        <w:t xml:space="preserve">Zhotovitel se zaručuje zahájit opravu oprávněné vady do 5 pracovních dnů od nahlášení </w:t>
      </w:r>
      <w:r w:rsidR="00116709">
        <w:rPr>
          <w:rFonts w:cs="Arial"/>
          <w:sz w:val="22"/>
        </w:rPr>
        <w:t xml:space="preserve">vady </w:t>
      </w:r>
      <w:r w:rsidR="00195508">
        <w:rPr>
          <w:rFonts w:cs="Arial"/>
          <w:sz w:val="22"/>
        </w:rPr>
        <w:t>zadavatelem</w:t>
      </w:r>
      <w:r w:rsidRPr="00D916AD">
        <w:rPr>
          <w:rFonts w:cs="Arial"/>
          <w:sz w:val="22"/>
        </w:rPr>
        <w:t>.</w:t>
      </w:r>
      <w:r w:rsidR="00482226">
        <w:rPr>
          <w:rFonts w:cs="Arial"/>
          <w:sz w:val="22"/>
        </w:rPr>
        <w:t xml:space="preserve"> </w:t>
      </w:r>
      <w:r w:rsidR="00482226" w:rsidRPr="00482226">
        <w:rPr>
          <w:rFonts w:cs="Arial"/>
          <w:sz w:val="22"/>
        </w:rPr>
        <w:t xml:space="preserve">Zhotovitel je povinen vadu odstranit nejpozději ve lhůtě </w:t>
      </w:r>
      <w:r w:rsidR="00482226">
        <w:rPr>
          <w:rFonts w:cs="Arial"/>
          <w:sz w:val="22"/>
        </w:rPr>
        <w:t>14</w:t>
      </w:r>
      <w:r w:rsidR="00482226" w:rsidRPr="00482226">
        <w:rPr>
          <w:rFonts w:cs="Arial"/>
          <w:sz w:val="22"/>
        </w:rPr>
        <w:t xml:space="preserve"> pracovních dnů od nahlášení vady zadavatelem, ledaže se v konkrétním případě smluvní strany dohodnou na jiné lhůtě; taková dohoda musí být písemná, jinak je neplatná.</w:t>
      </w:r>
      <w:r w:rsidR="00482226" w:rsidRPr="00E359FB">
        <w:rPr>
          <w:rFonts w:cs="Arial"/>
          <w:sz w:val="22"/>
        </w:rPr>
        <w:tab/>
      </w:r>
    </w:p>
    <w:p w14:paraId="60B2409A" w14:textId="77777777" w:rsidR="007D2A64" w:rsidRPr="00B66A57" w:rsidRDefault="007D2A64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B66A57">
        <w:rPr>
          <w:rFonts w:cs="Arial"/>
          <w:b/>
          <w:sz w:val="22"/>
          <w:u w:val="single"/>
        </w:rPr>
        <w:t>Dohoda o smluvní pokutě, úrok z prodlení, náhrada škody a započtení</w:t>
      </w:r>
    </w:p>
    <w:p w14:paraId="3165465D" w14:textId="0D831C3F" w:rsidR="0014460B" w:rsidRPr="006935B3" w:rsidRDefault="0014460B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771D24">
        <w:rPr>
          <w:rFonts w:cs="Arial"/>
          <w:sz w:val="22"/>
        </w:rPr>
        <w:t xml:space="preserve">V případě, že </w:t>
      </w:r>
      <w:r w:rsidR="00780A8B">
        <w:rPr>
          <w:rFonts w:cs="Arial"/>
          <w:sz w:val="22"/>
        </w:rPr>
        <w:t>zhotovitel</w:t>
      </w:r>
      <w:r w:rsidRPr="00771D24">
        <w:rPr>
          <w:rFonts w:cs="Arial"/>
          <w:sz w:val="22"/>
        </w:rPr>
        <w:t xml:space="preserve"> </w:t>
      </w:r>
      <w:r w:rsidR="00780A8B">
        <w:rPr>
          <w:rFonts w:cs="Arial"/>
          <w:sz w:val="22"/>
        </w:rPr>
        <w:t>neprovede službu</w:t>
      </w:r>
      <w:r w:rsidR="00EF12F6" w:rsidRPr="00771D24">
        <w:rPr>
          <w:rFonts w:cs="Arial"/>
          <w:sz w:val="22"/>
        </w:rPr>
        <w:t xml:space="preserve"> </w:t>
      </w:r>
      <w:r w:rsidRPr="00771D24">
        <w:rPr>
          <w:rFonts w:cs="Arial"/>
          <w:sz w:val="22"/>
        </w:rPr>
        <w:t xml:space="preserve">ve sjednaném rozsahu a kvalitě v termínu </w:t>
      </w:r>
      <w:r w:rsidR="00800B1A" w:rsidRPr="00771D24">
        <w:rPr>
          <w:rFonts w:cs="Arial"/>
          <w:sz w:val="22"/>
        </w:rPr>
        <w:t xml:space="preserve">dle </w:t>
      </w:r>
      <w:r w:rsidRPr="00771D24">
        <w:rPr>
          <w:rFonts w:cs="Arial"/>
          <w:sz w:val="22"/>
        </w:rPr>
        <w:t>odst. 4.</w:t>
      </w:r>
      <w:r w:rsidR="00771D24" w:rsidRPr="00771D24">
        <w:rPr>
          <w:rFonts w:cs="Arial"/>
          <w:sz w:val="22"/>
        </w:rPr>
        <w:t>2</w:t>
      </w:r>
      <w:r w:rsidRPr="00771D24">
        <w:rPr>
          <w:rFonts w:cs="Arial"/>
          <w:sz w:val="22"/>
        </w:rPr>
        <w:t xml:space="preserve"> smlouvy, zavazuje se </w:t>
      </w:r>
      <w:r w:rsidR="00195508">
        <w:rPr>
          <w:rFonts w:cs="Arial"/>
          <w:sz w:val="22"/>
        </w:rPr>
        <w:t>zadavateli</w:t>
      </w:r>
      <w:r w:rsidRPr="00771D24">
        <w:rPr>
          <w:rFonts w:cs="Arial"/>
          <w:sz w:val="22"/>
        </w:rPr>
        <w:t xml:space="preserve"> uhradit smluvní pokutu ve výši 0,</w:t>
      </w:r>
      <w:r w:rsidR="006E2230" w:rsidRPr="00771D24">
        <w:rPr>
          <w:rFonts w:cs="Arial"/>
          <w:sz w:val="22"/>
        </w:rPr>
        <w:t>0</w:t>
      </w:r>
      <w:r w:rsidRPr="00771D24">
        <w:rPr>
          <w:rFonts w:cs="Arial"/>
          <w:sz w:val="22"/>
        </w:rPr>
        <w:t xml:space="preserve">5 % z celkové ceny </w:t>
      </w:r>
      <w:r w:rsidR="00780A8B">
        <w:rPr>
          <w:rFonts w:cs="Arial"/>
          <w:sz w:val="22"/>
        </w:rPr>
        <w:t xml:space="preserve">služby </w:t>
      </w:r>
      <w:r w:rsidRPr="00771D24">
        <w:rPr>
          <w:rFonts w:cs="Arial"/>
          <w:sz w:val="22"/>
        </w:rPr>
        <w:t>bez DPH za každý, byť i jen započatý, den prodlení.</w:t>
      </w:r>
    </w:p>
    <w:p w14:paraId="515D9265" w14:textId="6767E949" w:rsidR="006935B3" w:rsidRPr="00F72158" w:rsidRDefault="006935B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F72158">
        <w:rPr>
          <w:rFonts w:cs="Arial"/>
          <w:sz w:val="22"/>
        </w:rPr>
        <w:t xml:space="preserve">V případě, že </w:t>
      </w:r>
      <w:r w:rsidR="00780A8B" w:rsidRPr="00F72158">
        <w:rPr>
          <w:rFonts w:cs="Arial"/>
          <w:sz w:val="22"/>
        </w:rPr>
        <w:t>zhotovitel</w:t>
      </w:r>
      <w:r w:rsidRPr="00F72158">
        <w:rPr>
          <w:rFonts w:cs="Arial"/>
          <w:sz w:val="22"/>
        </w:rPr>
        <w:t xml:space="preserve"> nedodrží termín </w:t>
      </w:r>
      <w:r w:rsidR="00A74B15" w:rsidRPr="00F72158">
        <w:rPr>
          <w:rFonts w:cs="Arial"/>
          <w:sz w:val="22"/>
        </w:rPr>
        <w:t xml:space="preserve">opravy vady </w:t>
      </w:r>
      <w:r w:rsidRPr="00F72158">
        <w:rPr>
          <w:rFonts w:cs="Arial"/>
          <w:sz w:val="22"/>
        </w:rPr>
        <w:t>dle ods</w:t>
      </w:r>
      <w:r w:rsidR="003D34B0" w:rsidRPr="00F72158">
        <w:rPr>
          <w:rFonts w:cs="Arial"/>
          <w:sz w:val="22"/>
        </w:rPr>
        <w:t>t</w:t>
      </w:r>
      <w:r w:rsidRPr="00F72158">
        <w:rPr>
          <w:rFonts w:cs="Arial"/>
          <w:sz w:val="22"/>
        </w:rPr>
        <w:t>. 8.</w:t>
      </w:r>
      <w:r w:rsidR="002D3CF9">
        <w:rPr>
          <w:rFonts w:cs="Arial"/>
          <w:sz w:val="22"/>
        </w:rPr>
        <w:t>6</w:t>
      </w:r>
      <w:r w:rsidRPr="00F72158">
        <w:rPr>
          <w:rFonts w:cs="Arial"/>
          <w:sz w:val="22"/>
        </w:rPr>
        <w:t xml:space="preserve">, zavazuje se </w:t>
      </w:r>
      <w:r w:rsidR="00611D73">
        <w:rPr>
          <w:rFonts w:cs="Arial"/>
          <w:sz w:val="22"/>
        </w:rPr>
        <w:t>zadava</w:t>
      </w:r>
      <w:r w:rsidR="00A74B15" w:rsidRPr="00F72158">
        <w:rPr>
          <w:rFonts w:cs="Arial"/>
          <w:sz w:val="22"/>
        </w:rPr>
        <w:t>teli</w:t>
      </w:r>
      <w:r w:rsidRPr="00F72158">
        <w:rPr>
          <w:rFonts w:cs="Arial"/>
          <w:sz w:val="22"/>
        </w:rPr>
        <w:t xml:space="preserve"> uhradit smluvní pokutu ve výši 1.000 Kč za každý, byť i jen započatý, den prodlení. </w:t>
      </w:r>
    </w:p>
    <w:p w14:paraId="79CEE777" w14:textId="0587DF89" w:rsidR="007D2A64" w:rsidRPr="0010280E" w:rsidRDefault="007D2A64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F72158">
        <w:rPr>
          <w:rFonts w:cs="Arial"/>
          <w:sz w:val="22"/>
        </w:rPr>
        <w:t xml:space="preserve">Smluvní pokuta je splatná ve lhůtě 10 dnů </w:t>
      </w:r>
      <w:r w:rsidR="007D2B3A" w:rsidRPr="00F72158">
        <w:rPr>
          <w:rFonts w:cs="Arial"/>
          <w:sz w:val="22"/>
        </w:rPr>
        <w:t xml:space="preserve">od doručení písemné výzvy </w:t>
      </w:r>
      <w:r w:rsidR="00611D73">
        <w:rPr>
          <w:rFonts w:cs="Arial"/>
          <w:sz w:val="22"/>
        </w:rPr>
        <w:t>zadava</w:t>
      </w:r>
      <w:r w:rsidR="00A74B15" w:rsidRPr="00F72158">
        <w:rPr>
          <w:rFonts w:cs="Arial"/>
          <w:sz w:val="22"/>
        </w:rPr>
        <w:t>tele</w:t>
      </w:r>
      <w:r w:rsidR="007D2B3A" w:rsidRPr="0010280E">
        <w:rPr>
          <w:rFonts w:cs="Arial"/>
          <w:sz w:val="22"/>
        </w:rPr>
        <w:t xml:space="preserve"> obsahující vyčíslení smluvní pokuty </w:t>
      </w:r>
      <w:r w:rsidR="00A74B15">
        <w:rPr>
          <w:rFonts w:cs="Arial"/>
          <w:sz w:val="22"/>
        </w:rPr>
        <w:t>zhotoviteli</w:t>
      </w:r>
      <w:r w:rsidR="007D2B3A" w:rsidRPr="0010280E">
        <w:rPr>
          <w:rFonts w:cs="Arial"/>
          <w:sz w:val="22"/>
        </w:rPr>
        <w:t>.</w:t>
      </w:r>
    </w:p>
    <w:p w14:paraId="432CF3D5" w14:textId="29AFC335" w:rsidR="007D2A64" w:rsidRPr="001842ED" w:rsidRDefault="007D2A64" w:rsidP="001842ED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A040AF">
        <w:rPr>
          <w:rFonts w:cs="Arial"/>
          <w:sz w:val="22"/>
        </w:rPr>
        <w:t xml:space="preserve">Úrok z prodlení vzniklý v důsledku včasného neuhrazení smluvní pokuty je za účelem jeho započtení proti pohledávce </w:t>
      </w:r>
      <w:r w:rsidR="003B32E8">
        <w:rPr>
          <w:rFonts w:cs="Arial"/>
          <w:sz w:val="22"/>
        </w:rPr>
        <w:t>zhotovitele</w:t>
      </w:r>
      <w:r w:rsidRPr="00A040AF">
        <w:rPr>
          <w:rFonts w:cs="Arial"/>
          <w:sz w:val="22"/>
        </w:rPr>
        <w:t xml:space="preserve"> na zaplacení </w:t>
      </w:r>
      <w:r w:rsidR="003B32E8">
        <w:rPr>
          <w:rFonts w:cs="Arial"/>
          <w:sz w:val="22"/>
        </w:rPr>
        <w:t xml:space="preserve">smluvní </w:t>
      </w:r>
      <w:r w:rsidRPr="00A040AF">
        <w:rPr>
          <w:rFonts w:cs="Arial"/>
          <w:sz w:val="22"/>
        </w:rPr>
        <w:t xml:space="preserve">ceny splatný ihned po jeho vzniku. </w:t>
      </w:r>
    </w:p>
    <w:p w14:paraId="430A7014" w14:textId="38EFEF36" w:rsidR="001842ED" w:rsidRPr="00A74CA6" w:rsidRDefault="00A74CA6" w:rsidP="00A74CA6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>
        <w:rPr>
          <w:sz w:val="22"/>
        </w:rPr>
        <w:t>Zhotovitel</w:t>
      </w:r>
      <w:r w:rsidR="001842ED" w:rsidRPr="00A74CA6">
        <w:rPr>
          <w:sz w:val="22"/>
        </w:rPr>
        <w:t xml:space="preserve"> má právo požadovat při prodlení se zaplacením faktury zaplacení úroku</w:t>
      </w:r>
      <w:r w:rsidR="00AA11EF" w:rsidRPr="00A74CA6">
        <w:rPr>
          <w:sz w:val="22"/>
        </w:rPr>
        <w:t xml:space="preserve"> </w:t>
      </w:r>
      <w:r w:rsidR="001842ED" w:rsidRPr="00A74CA6">
        <w:rPr>
          <w:sz w:val="22"/>
        </w:rPr>
        <w:t>z</w:t>
      </w:r>
      <w:r w:rsidR="00AA11EF" w:rsidRPr="00A74CA6">
        <w:rPr>
          <w:sz w:val="22"/>
        </w:rPr>
        <w:t> </w:t>
      </w:r>
      <w:r w:rsidR="001842ED" w:rsidRPr="00A74CA6">
        <w:rPr>
          <w:sz w:val="22"/>
        </w:rPr>
        <w:t>prodlení z fakturované částky v zákonné výši.</w:t>
      </w:r>
    </w:p>
    <w:p w14:paraId="2E92FF8E" w14:textId="686DFB4C" w:rsidR="007D2A64" w:rsidRPr="006C39B8" w:rsidRDefault="008A3D02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25C20">
        <w:rPr>
          <w:rFonts w:cs="Arial"/>
          <w:sz w:val="22"/>
        </w:rPr>
        <w:t>Zadava</w:t>
      </w:r>
      <w:r w:rsidR="00A74CA6" w:rsidRPr="00C25C20">
        <w:rPr>
          <w:rFonts w:cs="Arial"/>
          <w:sz w:val="22"/>
        </w:rPr>
        <w:t>tel</w:t>
      </w:r>
      <w:r w:rsidR="00AC03EC" w:rsidRPr="00C25C20">
        <w:rPr>
          <w:rFonts w:cs="Arial"/>
          <w:sz w:val="22"/>
        </w:rPr>
        <w:t xml:space="preserve"> má právo na náhradu škody způsobené porušením jakékoli povinnosti </w:t>
      </w:r>
      <w:r w:rsidR="00A74CA6" w:rsidRPr="00C25C20">
        <w:rPr>
          <w:rFonts w:cs="Arial"/>
          <w:sz w:val="22"/>
        </w:rPr>
        <w:t>zhotovitele</w:t>
      </w:r>
      <w:r w:rsidR="00AC03EC" w:rsidRPr="00C25C20">
        <w:rPr>
          <w:rFonts w:cs="Arial"/>
          <w:sz w:val="22"/>
        </w:rPr>
        <w:t xml:space="preserve"> vztahující se k této smlouvě. Vznikne-li škoda v důsledku porušení povinnosti, která je utvrzena smluvní pokutou, má </w:t>
      </w:r>
      <w:r w:rsidR="00611D73" w:rsidRPr="00C25C20">
        <w:rPr>
          <w:rFonts w:cs="Arial"/>
          <w:sz w:val="22"/>
        </w:rPr>
        <w:t>zadavatel</w:t>
      </w:r>
      <w:r w:rsidR="00AC03EC" w:rsidRPr="00C25C20">
        <w:rPr>
          <w:rFonts w:cs="Arial"/>
          <w:sz w:val="22"/>
        </w:rPr>
        <w:t xml:space="preserve"> právo na náhradu škody, která dohodnutou smluvní pokutu převyšuje. </w:t>
      </w:r>
      <w:r w:rsidR="004A6E81" w:rsidRPr="00C25C20">
        <w:rPr>
          <w:rFonts w:cs="Arial"/>
          <w:sz w:val="22"/>
        </w:rPr>
        <w:t>Zhotovitel</w:t>
      </w:r>
      <w:r w:rsidR="00AC03EC" w:rsidRPr="00C25C20">
        <w:rPr>
          <w:rFonts w:cs="Arial"/>
          <w:sz w:val="22"/>
        </w:rPr>
        <w:t xml:space="preserve"> rovněž odpovídá </w:t>
      </w:r>
      <w:r w:rsidR="00611D73" w:rsidRPr="00C25C20">
        <w:rPr>
          <w:rFonts w:cs="Arial"/>
          <w:sz w:val="22"/>
        </w:rPr>
        <w:t>zadavateli</w:t>
      </w:r>
      <w:r w:rsidR="00AC03EC" w:rsidRPr="00C25C20">
        <w:rPr>
          <w:rFonts w:cs="Arial"/>
          <w:sz w:val="22"/>
        </w:rPr>
        <w:t xml:space="preserve"> za škodu, která mu vznikne v důsledku jednání </w:t>
      </w:r>
      <w:r w:rsidR="004A6E81" w:rsidRPr="00C25C20">
        <w:rPr>
          <w:rFonts w:cs="Arial"/>
          <w:sz w:val="22"/>
        </w:rPr>
        <w:t>zhotovitele</w:t>
      </w:r>
      <w:r w:rsidR="00AC03EC" w:rsidRPr="00C25C20">
        <w:rPr>
          <w:rFonts w:cs="Arial"/>
          <w:sz w:val="22"/>
        </w:rPr>
        <w:t>, kterým je porušen ZZVZ.</w:t>
      </w:r>
      <w:r w:rsidR="002D3CF9" w:rsidRPr="002D3CF9">
        <w:rPr>
          <w:rFonts w:cs="Arial"/>
          <w:sz w:val="22"/>
        </w:rPr>
        <w:t xml:space="preserve"> </w:t>
      </w:r>
    </w:p>
    <w:p w14:paraId="288C973E" w14:textId="77777777" w:rsidR="006C39B8" w:rsidRDefault="006C39B8" w:rsidP="006C39B8">
      <w:pPr>
        <w:spacing w:before="240" w:after="0" w:line="240" w:lineRule="auto"/>
        <w:jc w:val="both"/>
        <w:rPr>
          <w:rFonts w:cs="Arial"/>
          <w:b/>
          <w:sz w:val="22"/>
          <w:u w:val="single"/>
        </w:rPr>
      </w:pPr>
    </w:p>
    <w:p w14:paraId="719158E1" w14:textId="77777777" w:rsidR="006C39B8" w:rsidRDefault="006C39B8" w:rsidP="006C39B8">
      <w:pPr>
        <w:spacing w:before="240" w:after="0" w:line="240" w:lineRule="auto"/>
        <w:jc w:val="both"/>
        <w:rPr>
          <w:rFonts w:cs="Arial"/>
          <w:b/>
          <w:sz w:val="22"/>
          <w:u w:val="single"/>
        </w:rPr>
      </w:pPr>
    </w:p>
    <w:p w14:paraId="0C2459D2" w14:textId="77777777" w:rsidR="006C39B8" w:rsidRDefault="006C39B8" w:rsidP="006C39B8">
      <w:pPr>
        <w:spacing w:before="240" w:after="0" w:line="240" w:lineRule="auto"/>
        <w:jc w:val="both"/>
        <w:rPr>
          <w:rFonts w:cs="Arial"/>
          <w:b/>
          <w:sz w:val="22"/>
          <w:u w:val="single"/>
        </w:rPr>
      </w:pPr>
    </w:p>
    <w:p w14:paraId="4DE2305B" w14:textId="77777777" w:rsidR="006C39B8" w:rsidRDefault="006C39B8" w:rsidP="006C39B8">
      <w:pPr>
        <w:spacing w:before="240" w:after="0" w:line="240" w:lineRule="auto"/>
        <w:jc w:val="both"/>
        <w:rPr>
          <w:rFonts w:cs="Arial"/>
          <w:b/>
          <w:sz w:val="22"/>
          <w:u w:val="single"/>
        </w:rPr>
      </w:pPr>
    </w:p>
    <w:p w14:paraId="5974203D" w14:textId="77777777" w:rsidR="006C39B8" w:rsidRPr="006C39B8" w:rsidRDefault="006C39B8" w:rsidP="006C39B8">
      <w:pPr>
        <w:spacing w:before="240" w:after="0" w:line="240" w:lineRule="auto"/>
        <w:jc w:val="both"/>
        <w:rPr>
          <w:rFonts w:cs="Arial"/>
          <w:b/>
          <w:sz w:val="22"/>
          <w:u w:val="single"/>
        </w:rPr>
      </w:pPr>
    </w:p>
    <w:p w14:paraId="5862C7DF" w14:textId="669ADC33" w:rsidR="00AA11EF" w:rsidRDefault="008A3D02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>Zadavatel</w:t>
      </w:r>
      <w:r w:rsidR="00AC03EC" w:rsidRPr="00B66A57">
        <w:rPr>
          <w:rFonts w:cs="Arial"/>
          <w:sz w:val="22"/>
        </w:rPr>
        <w:t xml:space="preserve"> je oprávněn započíst svoji pohledávku,</w:t>
      </w:r>
      <w:r w:rsidR="0046195F">
        <w:rPr>
          <w:rFonts w:cs="Arial"/>
          <w:sz w:val="22"/>
        </w:rPr>
        <w:t xml:space="preserve"> </w:t>
      </w:r>
      <w:r w:rsidR="00AC03EC" w:rsidRPr="00B66A57">
        <w:rPr>
          <w:rFonts w:cs="Arial"/>
          <w:sz w:val="22"/>
        </w:rPr>
        <w:t xml:space="preserve">kterou má za </w:t>
      </w:r>
      <w:r w:rsidR="004A6E81">
        <w:rPr>
          <w:rFonts w:cs="Arial"/>
          <w:sz w:val="22"/>
        </w:rPr>
        <w:t>zhotovitelem</w:t>
      </w:r>
      <w:r w:rsidR="0046195F">
        <w:rPr>
          <w:rFonts w:cs="Arial"/>
          <w:sz w:val="22"/>
        </w:rPr>
        <w:t xml:space="preserve"> ihned po jejím vzniku</w:t>
      </w:r>
      <w:r w:rsidR="00AC03EC" w:rsidRPr="00B66A57">
        <w:rPr>
          <w:rFonts w:cs="Arial"/>
          <w:sz w:val="22"/>
        </w:rPr>
        <w:t xml:space="preserve">, proti pohledávce </w:t>
      </w:r>
      <w:r w:rsidR="004A6E81">
        <w:rPr>
          <w:rFonts w:cs="Arial"/>
          <w:sz w:val="22"/>
        </w:rPr>
        <w:t>zhotovitele</w:t>
      </w:r>
      <w:r w:rsidR="00AC03EC" w:rsidRPr="00B66A57">
        <w:rPr>
          <w:rFonts w:cs="Arial"/>
          <w:sz w:val="22"/>
        </w:rPr>
        <w:t xml:space="preserve"> za </w:t>
      </w:r>
      <w:r w:rsidR="00611D73">
        <w:rPr>
          <w:rFonts w:cs="Arial"/>
          <w:sz w:val="22"/>
        </w:rPr>
        <w:t>zadavatelem</w:t>
      </w:r>
      <w:r w:rsidR="00AC03EC" w:rsidRPr="00B66A57">
        <w:rPr>
          <w:rFonts w:cs="Arial"/>
          <w:sz w:val="22"/>
        </w:rPr>
        <w:t>, a to za podmínek stanovených touto smlouvou a</w:t>
      </w:r>
      <w:r w:rsidR="00AA11EF">
        <w:rPr>
          <w:rFonts w:cs="Arial"/>
          <w:sz w:val="22"/>
        </w:rPr>
        <w:t> </w:t>
      </w:r>
      <w:r w:rsidR="00AC03EC" w:rsidRPr="00B66A57">
        <w:rPr>
          <w:rFonts w:cs="Arial"/>
          <w:sz w:val="22"/>
        </w:rPr>
        <w:t xml:space="preserve">občanským zákoníkem. Pokud </w:t>
      </w:r>
      <w:r w:rsidR="004A6E81">
        <w:rPr>
          <w:rFonts w:cs="Arial"/>
          <w:sz w:val="22"/>
        </w:rPr>
        <w:t>zhotovitel</w:t>
      </w:r>
      <w:r w:rsidR="00AC03EC" w:rsidRPr="00B66A57">
        <w:rPr>
          <w:rFonts w:cs="Arial"/>
          <w:sz w:val="22"/>
        </w:rPr>
        <w:t xml:space="preserve"> poruší některou ze svých povinností</w:t>
      </w:r>
      <w:r w:rsidR="00AA11EF">
        <w:rPr>
          <w:rFonts w:cs="Arial"/>
          <w:sz w:val="22"/>
        </w:rPr>
        <w:t xml:space="preserve"> </w:t>
      </w:r>
      <w:r w:rsidR="00AC03EC" w:rsidRPr="00B66A57">
        <w:rPr>
          <w:rFonts w:cs="Arial"/>
          <w:sz w:val="22"/>
        </w:rPr>
        <w:t>a</w:t>
      </w:r>
      <w:r w:rsidR="00AA11EF">
        <w:rPr>
          <w:rFonts w:cs="Arial"/>
          <w:sz w:val="22"/>
        </w:rPr>
        <w:t> </w:t>
      </w:r>
      <w:r w:rsidR="00AC03EC" w:rsidRPr="00B66A57">
        <w:rPr>
          <w:rFonts w:cs="Arial"/>
          <w:sz w:val="22"/>
        </w:rPr>
        <w:t xml:space="preserve">v důsledku toho vznikne </w:t>
      </w:r>
      <w:r w:rsidR="00611D73">
        <w:rPr>
          <w:rFonts w:cs="Arial"/>
          <w:sz w:val="22"/>
        </w:rPr>
        <w:t>zadavateli</w:t>
      </w:r>
      <w:r w:rsidR="00AC03EC" w:rsidRPr="00B66A57">
        <w:rPr>
          <w:rFonts w:cs="Arial"/>
          <w:sz w:val="22"/>
        </w:rPr>
        <w:t xml:space="preserve"> nárok na smluvní pokutu, prohlašuje </w:t>
      </w:r>
      <w:r w:rsidR="004A6E81">
        <w:rPr>
          <w:rFonts w:cs="Arial"/>
          <w:sz w:val="22"/>
        </w:rPr>
        <w:t>zhotovitel</w:t>
      </w:r>
      <w:r w:rsidR="00AC03EC" w:rsidRPr="00B66A57">
        <w:rPr>
          <w:rFonts w:cs="Arial"/>
          <w:sz w:val="22"/>
        </w:rPr>
        <w:t xml:space="preserve">, že v takovém případě nebude považovat pohledávku </w:t>
      </w:r>
      <w:r w:rsidR="00611D73">
        <w:rPr>
          <w:rFonts w:cs="Arial"/>
          <w:sz w:val="22"/>
        </w:rPr>
        <w:t>zadavatele</w:t>
      </w:r>
      <w:r w:rsidR="00AC03EC" w:rsidRPr="00B66A57">
        <w:rPr>
          <w:rFonts w:cs="Arial"/>
          <w:sz w:val="22"/>
        </w:rPr>
        <w:t xml:space="preserve"> za nejistou nebo neurčitou a</w:t>
      </w:r>
      <w:r w:rsidR="00AA11EF">
        <w:rPr>
          <w:rFonts w:cs="Arial"/>
          <w:sz w:val="22"/>
        </w:rPr>
        <w:t> </w:t>
      </w:r>
      <w:r w:rsidR="00AC03EC" w:rsidRPr="00B66A57">
        <w:rPr>
          <w:rFonts w:cs="Arial"/>
          <w:sz w:val="22"/>
        </w:rPr>
        <w:t xml:space="preserve">souhlasí s tím, aby si ji </w:t>
      </w:r>
      <w:r w:rsidR="00611D73">
        <w:rPr>
          <w:rFonts w:cs="Arial"/>
          <w:sz w:val="22"/>
        </w:rPr>
        <w:t>zadavatel</w:t>
      </w:r>
      <w:r w:rsidR="00AC03EC" w:rsidRPr="00B66A57">
        <w:rPr>
          <w:rFonts w:cs="Arial"/>
          <w:sz w:val="22"/>
        </w:rPr>
        <w:t xml:space="preserve"> započetl proti nároku </w:t>
      </w:r>
      <w:r w:rsidR="004A6E81">
        <w:rPr>
          <w:rFonts w:cs="Arial"/>
          <w:sz w:val="22"/>
        </w:rPr>
        <w:t>zhotovitele</w:t>
      </w:r>
      <w:r w:rsidR="00AC03EC" w:rsidRPr="00B66A57">
        <w:rPr>
          <w:rFonts w:cs="Arial"/>
          <w:sz w:val="22"/>
        </w:rPr>
        <w:t xml:space="preserve"> na uhrazení </w:t>
      </w:r>
      <w:r w:rsidR="004A6E81">
        <w:rPr>
          <w:rFonts w:cs="Arial"/>
          <w:sz w:val="22"/>
        </w:rPr>
        <w:t>smluvní</w:t>
      </w:r>
      <w:r w:rsidR="00FE656B">
        <w:rPr>
          <w:rFonts w:cs="Arial"/>
          <w:sz w:val="22"/>
        </w:rPr>
        <w:t xml:space="preserve"> ceny</w:t>
      </w:r>
      <w:r w:rsidR="00AC03EC" w:rsidRPr="00B66A57">
        <w:rPr>
          <w:rFonts w:cs="Arial"/>
          <w:sz w:val="22"/>
        </w:rPr>
        <w:t xml:space="preserve">, popř. proti jiné pohledávce </w:t>
      </w:r>
      <w:r w:rsidR="004A6E81">
        <w:rPr>
          <w:rFonts w:cs="Arial"/>
          <w:sz w:val="22"/>
        </w:rPr>
        <w:t>zhotovitele</w:t>
      </w:r>
      <w:r w:rsidR="00AC03EC" w:rsidRPr="00B66A57">
        <w:rPr>
          <w:rFonts w:cs="Arial"/>
          <w:sz w:val="22"/>
        </w:rPr>
        <w:t xml:space="preserve"> za </w:t>
      </w:r>
      <w:r w:rsidR="00611D73">
        <w:rPr>
          <w:rFonts w:cs="Arial"/>
          <w:sz w:val="22"/>
        </w:rPr>
        <w:t>zadavatelem</w:t>
      </w:r>
      <w:r w:rsidR="00AC03EC" w:rsidRPr="00B66A57">
        <w:rPr>
          <w:rFonts w:cs="Arial"/>
          <w:sz w:val="22"/>
        </w:rPr>
        <w:t>.</w:t>
      </w:r>
      <w:r w:rsidR="002D3CF9">
        <w:rPr>
          <w:rFonts w:cs="Arial"/>
          <w:sz w:val="22"/>
        </w:rPr>
        <w:t xml:space="preserve"> </w:t>
      </w:r>
    </w:p>
    <w:p w14:paraId="748B50D3" w14:textId="77777777" w:rsidR="00AC03EC" w:rsidRPr="00E50F81" w:rsidRDefault="00AC03EC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E50F81">
        <w:rPr>
          <w:rFonts w:cs="Arial"/>
          <w:b/>
          <w:sz w:val="22"/>
          <w:u w:val="single"/>
        </w:rPr>
        <w:t>Odstoupení od smlouvy</w:t>
      </w:r>
    </w:p>
    <w:p w14:paraId="1FA89AC7" w14:textId="77777777" w:rsidR="00AC03EC" w:rsidRPr="00D91905" w:rsidRDefault="00AC03EC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 xml:space="preserve">Smluvní strany mohou odstoupit od této smlouvy z důvodů stanovených zákonem nebo touto smlouvou. </w:t>
      </w:r>
    </w:p>
    <w:p w14:paraId="22467BF8" w14:textId="7BAD6E4E" w:rsidR="00D91905" w:rsidRPr="00C14D04" w:rsidRDefault="00D91905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C14D04">
        <w:rPr>
          <w:rFonts w:cs="Arial"/>
          <w:sz w:val="22"/>
        </w:rPr>
        <w:t>Smluvní strany mohou odstoupit od smlouvy, pokud dojde k</w:t>
      </w:r>
      <w:r w:rsidR="002D3CF9">
        <w:rPr>
          <w:rFonts w:cs="Arial"/>
          <w:sz w:val="22"/>
        </w:rPr>
        <w:t xml:space="preserve"> jejímu </w:t>
      </w:r>
      <w:r w:rsidRPr="00C14D04">
        <w:rPr>
          <w:rFonts w:cs="Arial"/>
          <w:sz w:val="22"/>
        </w:rPr>
        <w:t>podstatnému porušení druhou stranou.</w:t>
      </w:r>
      <w:r w:rsidR="00C07FAF" w:rsidRPr="00C14D04">
        <w:rPr>
          <w:rFonts w:cs="Arial"/>
          <w:sz w:val="22"/>
        </w:rPr>
        <w:t xml:space="preserve"> Účinky odstoupení nastanou dnem, kdy bude písemné odstoupení </w:t>
      </w:r>
      <w:r w:rsidR="00343EE5" w:rsidRPr="00C14D04">
        <w:rPr>
          <w:rFonts w:cs="Arial"/>
          <w:sz w:val="22"/>
        </w:rPr>
        <w:t xml:space="preserve">doručeno druhé smluvní straně. Odstoupením není dotčen nárok na smluvní pokutu, který vznikl před zánikem smlouvy. </w:t>
      </w:r>
    </w:p>
    <w:p w14:paraId="050E8B00" w14:textId="217502CF" w:rsidR="00D91905" w:rsidRPr="00C14D04" w:rsidRDefault="00D91905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C14D04">
        <w:rPr>
          <w:rFonts w:cs="Arial"/>
          <w:sz w:val="22"/>
        </w:rPr>
        <w:t xml:space="preserve">Za podstatné porušení smlouvy se na straně </w:t>
      </w:r>
      <w:r w:rsidR="00611D73">
        <w:rPr>
          <w:rFonts w:cs="Arial"/>
          <w:sz w:val="22"/>
        </w:rPr>
        <w:t>zadavatele</w:t>
      </w:r>
      <w:r w:rsidRPr="00C14D04">
        <w:rPr>
          <w:rFonts w:cs="Arial"/>
          <w:sz w:val="22"/>
        </w:rPr>
        <w:t xml:space="preserve"> považuje více než </w:t>
      </w:r>
      <w:r w:rsidR="00AA7C72" w:rsidRPr="00C14D04">
        <w:rPr>
          <w:rFonts w:cs="Arial"/>
          <w:sz w:val="22"/>
        </w:rPr>
        <w:t>třiceti</w:t>
      </w:r>
      <w:r w:rsidRPr="00C14D04">
        <w:rPr>
          <w:rFonts w:cs="Arial"/>
          <w:sz w:val="22"/>
        </w:rPr>
        <w:t xml:space="preserve">denní prodlení s úhradou </w:t>
      </w:r>
      <w:r w:rsidR="00B56715">
        <w:rPr>
          <w:rFonts w:cs="Arial"/>
          <w:sz w:val="22"/>
        </w:rPr>
        <w:t xml:space="preserve">smluvní </w:t>
      </w:r>
      <w:r w:rsidRPr="00C14D04">
        <w:rPr>
          <w:rFonts w:cs="Arial"/>
          <w:sz w:val="22"/>
        </w:rPr>
        <w:t>ceny podle článku 7 této smlouvy</w:t>
      </w:r>
      <w:r w:rsidR="00AA11EF" w:rsidRPr="00C14D04">
        <w:rPr>
          <w:rFonts w:cs="Arial"/>
          <w:sz w:val="22"/>
        </w:rPr>
        <w:t>.</w:t>
      </w:r>
    </w:p>
    <w:p w14:paraId="3B3005CE" w14:textId="2CF37185" w:rsidR="00AD4808" w:rsidRPr="00C14D04" w:rsidRDefault="00AD4808" w:rsidP="00C14D04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C14D04">
        <w:rPr>
          <w:rFonts w:cs="Arial"/>
          <w:sz w:val="22"/>
        </w:rPr>
        <w:t xml:space="preserve">Za podstatné porušení smlouvy se na straně </w:t>
      </w:r>
      <w:r w:rsidR="00B56715">
        <w:rPr>
          <w:rFonts w:cs="Arial"/>
          <w:sz w:val="22"/>
        </w:rPr>
        <w:t>zhotovitele</w:t>
      </w:r>
      <w:r w:rsidRPr="00C14D04">
        <w:rPr>
          <w:rFonts w:cs="Arial"/>
          <w:sz w:val="22"/>
        </w:rPr>
        <w:t xml:space="preserve"> považuje</w:t>
      </w:r>
      <w:r w:rsidR="00C14D04">
        <w:rPr>
          <w:rFonts w:cs="Arial"/>
          <w:sz w:val="22"/>
        </w:rPr>
        <w:t xml:space="preserve"> </w:t>
      </w:r>
      <w:r w:rsidRPr="00C14D04">
        <w:rPr>
          <w:rFonts w:cs="Arial"/>
          <w:sz w:val="22"/>
        </w:rPr>
        <w:t xml:space="preserve">více než </w:t>
      </w:r>
      <w:r w:rsidR="00AA7C72" w:rsidRPr="00C14D04">
        <w:rPr>
          <w:rFonts w:cs="Arial"/>
          <w:sz w:val="22"/>
        </w:rPr>
        <w:t>třiceti</w:t>
      </w:r>
      <w:r w:rsidRPr="00C14D04">
        <w:rPr>
          <w:rFonts w:cs="Arial"/>
          <w:sz w:val="22"/>
        </w:rPr>
        <w:t xml:space="preserve">denní prodlení </w:t>
      </w:r>
      <w:r w:rsidR="00B56715">
        <w:rPr>
          <w:rFonts w:cs="Arial"/>
          <w:sz w:val="22"/>
        </w:rPr>
        <w:t xml:space="preserve">s neprovedením služby </w:t>
      </w:r>
      <w:r w:rsidRPr="00C14D04">
        <w:rPr>
          <w:rFonts w:cs="Arial"/>
          <w:sz w:val="22"/>
        </w:rPr>
        <w:t>podle článku 4., odst. 4.</w:t>
      </w:r>
      <w:r w:rsidR="00C14D04" w:rsidRPr="00C14D04">
        <w:rPr>
          <w:rFonts w:cs="Arial"/>
          <w:sz w:val="22"/>
        </w:rPr>
        <w:t>2</w:t>
      </w:r>
      <w:r w:rsidRPr="00C14D04">
        <w:rPr>
          <w:rFonts w:cs="Arial"/>
          <w:sz w:val="22"/>
        </w:rPr>
        <w:t>.</w:t>
      </w:r>
      <w:r w:rsidR="003703FB" w:rsidRPr="00C14D04">
        <w:rPr>
          <w:rFonts w:cs="Arial"/>
          <w:sz w:val="22"/>
        </w:rPr>
        <w:t xml:space="preserve"> </w:t>
      </w:r>
      <w:r w:rsidR="00DA44F6" w:rsidRPr="00C14D04">
        <w:rPr>
          <w:rFonts w:cs="Arial"/>
          <w:sz w:val="22"/>
        </w:rPr>
        <w:t xml:space="preserve">této smlouvy. </w:t>
      </w:r>
    </w:p>
    <w:p w14:paraId="75045C80" w14:textId="690AFC7E" w:rsidR="009C17AA" w:rsidRPr="00E359FB" w:rsidRDefault="00611D73" w:rsidP="00E359FB">
      <w:pPr>
        <w:widowControl w:val="0"/>
        <w:numPr>
          <w:ilvl w:val="1"/>
          <w:numId w:val="19"/>
        </w:numPr>
        <w:suppressAutoHyphens/>
        <w:spacing w:before="240" w:after="0" w:line="240" w:lineRule="auto"/>
        <w:ind w:left="567" w:hanging="567"/>
        <w:jc w:val="both"/>
        <w:rPr>
          <w:rFonts w:cs="Arial"/>
          <w:iCs/>
          <w:sz w:val="22"/>
        </w:rPr>
      </w:pPr>
      <w:r>
        <w:rPr>
          <w:rFonts w:cs="Arial"/>
          <w:sz w:val="22"/>
        </w:rPr>
        <w:t>Zadavatel</w:t>
      </w:r>
      <w:r w:rsidR="00AC03EC" w:rsidRPr="008C6F61">
        <w:rPr>
          <w:rFonts w:cs="Arial"/>
          <w:sz w:val="22"/>
        </w:rPr>
        <w:t xml:space="preserve"> může závazky vyplývající z této smlouvy vypovědět nebo od smlouvy odstoupit též v případech uvedených v § 223 ZZVZ.</w:t>
      </w:r>
    </w:p>
    <w:p w14:paraId="443993FF" w14:textId="77777777" w:rsidR="00AC03EC" w:rsidRPr="008C6F61" w:rsidRDefault="00146003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8C6F61">
        <w:rPr>
          <w:rFonts w:cs="Arial"/>
          <w:b/>
          <w:sz w:val="22"/>
          <w:u w:val="single"/>
        </w:rPr>
        <w:t>Doručování písemností</w:t>
      </w:r>
    </w:p>
    <w:p w14:paraId="6FEF827D" w14:textId="04AF5D8D" w:rsidR="00AC03EC" w:rsidRPr="008C6F61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 xml:space="preserve">Zástupci smluvních stran, kteří jsou uvedeni v čl. </w:t>
      </w:r>
      <w:r w:rsidR="008C6F61">
        <w:rPr>
          <w:rFonts w:cs="Arial"/>
          <w:sz w:val="22"/>
        </w:rPr>
        <w:t>1</w:t>
      </w:r>
      <w:r w:rsidRPr="008C6F61">
        <w:rPr>
          <w:rFonts w:cs="Arial"/>
          <w:sz w:val="22"/>
        </w:rPr>
        <w:t xml:space="preserve"> smlouvy, jednají za smluvní strany ve všech věcech souvisejících s</w:t>
      </w:r>
      <w:r w:rsidR="002D3CF9">
        <w:rPr>
          <w:rFonts w:cs="Arial"/>
          <w:sz w:val="22"/>
        </w:rPr>
        <w:t xml:space="preserve"> jejím </w:t>
      </w:r>
      <w:r w:rsidRPr="008C6F61">
        <w:rPr>
          <w:rFonts w:cs="Arial"/>
          <w:sz w:val="22"/>
        </w:rPr>
        <w:t xml:space="preserve">plněním. </w:t>
      </w:r>
    </w:p>
    <w:p w14:paraId="526DE1FB" w14:textId="0209874F" w:rsidR="00146003" w:rsidRPr="008C6F61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>Změna zástupců smluvních stran nevyžaduje změnu smlouvy. Smluvní strana,</w:t>
      </w:r>
      <w:r w:rsidR="004F7E9B">
        <w:rPr>
          <w:rFonts w:cs="Arial"/>
          <w:sz w:val="22"/>
        </w:rPr>
        <w:t xml:space="preserve"> </w:t>
      </w:r>
      <w:r w:rsidRPr="008C6F61">
        <w:rPr>
          <w:rFonts w:cs="Arial"/>
          <w:sz w:val="22"/>
        </w:rPr>
        <w:t xml:space="preserve">o jejíhož zástupce jde, je však povinna takovou změnu bez zbytečného odkladu písemně sdělit druhé smluvní straně. </w:t>
      </w:r>
    </w:p>
    <w:p w14:paraId="5C833BAA" w14:textId="1E96208B" w:rsidR="00146003" w:rsidRPr="008C6F61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>Kromě jiných způsobů komunikace dohodnutých mezi smluvními stranami se za účinné považují osobní doručování, doručování doporu</w:t>
      </w:r>
      <w:r w:rsidR="001D06EB">
        <w:rPr>
          <w:rFonts w:cs="Arial"/>
          <w:sz w:val="22"/>
        </w:rPr>
        <w:t>čenou poštou, datovou schránkou</w:t>
      </w:r>
      <w:r w:rsidRPr="008C6F61">
        <w:rPr>
          <w:rFonts w:cs="Arial"/>
          <w:sz w:val="22"/>
        </w:rPr>
        <w:t xml:space="preserve"> či elektronickou poštou</w:t>
      </w:r>
      <w:r w:rsidR="002D3CF9">
        <w:rPr>
          <w:rFonts w:cs="Arial"/>
          <w:sz w:val="22"/>
        </w:rPr>
        <w:t xml:space="preserve"> (</w:t>
      </w:r>
      <w:r w:rsidRPr="008C6F61">
        <w:rPr>
          <w:rFonts w:cs="Arial"/>
          <w:sz w:val="22"/>
        </w:rPr>
        <w:t>e-mailem</w:t>
      </w:r>
      <w:r w:rsidR="002D3CF9">
        <w:rPr>
          <w:rFonts w:cs="Arial"/>
          <w:sz w:val="22"/>
        </w:rPr>
        <w:t>)</w:t>
      </w:r>
      <w:r w:rsidRPr="008C6F61">
        <w:rPr>
          <w:rFonts w:cs="Arial"/>
          <w:sz w:val="22"/>
        </w:rPr>
        <w:t xml:space="preserve">. Pro doručování platí kontaktní údaje smluvních stran dle čl. </w:t>
      </w:r>
      <w:r w:rsidR="009F62A2">
        <w:rPr>
          <w:rFonts w:cs="Arial"/>
          <w:sz w:val="22"/>
        </w:rPr>
        <w:t> </w:t>
      </w:r>
      <w:r w:rsidR="008C6F61" w:rsidRPr="008C6F61">
        <w:rPr>
          <w:rFonts w:cs="Arial"/>
          <w:sz w:val="22"/>
        </w:rPr>
        <w:t>1</w:t>
      </w:r>
      <w:r w:rsidRPr="008C6F61">
        <w:rPr>
          <w:rFonts w:cs="Arial"/>
          <w:sz w:val="22"/>
        </w:rPr>
        <w:t xml:space="preserve"> nebo kontaktní údaje, které si smluvní strany po uzavření této smlouvy písemně oznám</w:t>
      </w:r>
      <w:r w:rsidR="00545E6A">
        <w:rPr>
          <w:rFonts w:cs="Arial"/>
          <w:sz w:val="22"/>
        </w:rPr>
        <w:t>í</w:t>
      </w:r>
      <w:r w:rsidRPr="008C6F61">
        <w:rPr>
          <w:rFonts w:cs="Arial"/>
          <w:sz w:val="22"/>
        </w:rPr>
        <w:t xml:space="preserve">. </w:t>
      </w:r>
    </w:p>
    <w:p w14:paraId="3194CEA9" w14:textId="277F5AA2" w:rsidR="00146003" w:rsidRPr="006C39B8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>Oznámení správně adresovaná se považují za uskutečněná v případě osobního doručování anebo doručování doporučenou poštou okamžikem doručení, v případě posílání elektronickou poštou e-mailem okamžikem obdržení potvrzení</w:t>
      </w:r>
      <w:r w:rsidR="001D06EB">
        <w:rPr>
          <w:rFonts w:cs="Arial"/>
          <w:sz w:val="22"/>
        </w:rPr>
        <w:t xml:space="preserve"> </w:t>
      </w:r>
      <w:r w:rsidRPr="008C6F61">
        <w:rPr>
          <w:rFonts w:cs="Arial"/>
          <w:sz w:val="22"/>
        </w:rPr>
        <w:t xml:space="preserve">o doručení od protistrany při použití stejného komunikačního kanálu. </w:t>
      </w:r>
    </w:p>
    <w:p w14:paraId="0F122616" w14:textId="77777777" w:rsidR="006C39B8" w:rsidRDefault="006C39B8" w:rsidP="006C39B8">
      <w:pPr>
        <w:spacing w:before="240" w:after="0" w:line="240" w:lineRule="auto"/>
        <w:jc w:val="both"/>
        <w:rPr>
          <w:rFonts w:cs="Arial"/>
          <w:sz w:val="22"/>
          <w:u w:val="single"/>
        </w:rPr>
      </w:pPr>
    </w:p>
    <w:p w14:paraId="689247E3" w14:textId="77777777" w:rsidR="006C39B8" w:rsidRDefault="006C39B8" w:rsidP="006C39B8">
      <w:pPr>
        <w:spacing w:before="240" w:after="0" w:line="240" w:lineRule="auto"/>
        <w:jc w:val="both"/>
        <w:rPr>
          <w:rFonts w:cs="Arial"/>
          <w:sz w:val="22"/>
          <w:u w:val="single"/>
        </w:rPr>
      </w:pPr>
    </w:p>
    <w:p w14:paraId="06F831BB" w14:textId="77777777" w:rsidR="006C39B8" w:rsidRDefault="006C39B8" w:rsidP="006C39B8">
      <w:pPr>
        <w:spacing w:before="240" w:after="0" w:line="240" w:lineRule="auto"/>
        <w:jc w:val="both"/>
        <w:rPr>
          <w:rFonts w:cs="Arial"/>
          <w:sz w:val="22"/>
          <w:u w:val="single"/>
        </w:rPr>
      </w:pPr>
    </w:p>
    <w:p w14:paraId="46DC8DAA" w14:textId="77777777" w:rsidR="006C39B8" w:rsidRPr="006C39B8" w:rsidRDefault="006C39B8" w:rsidP="006C39B8">
      <w:pPr>
        <w:spacing w:before="240" w:after="0" w:line="240" w:lineRule="auto"/>
        <w:jc w:val="both"/>
        <w:rPr>
          <w:rFonts w:cs="Arial"/>
          <w:sz w:val="22"/>
          <w:u w:val="single"/>
        </w:rPr>
      </w:pPr>
    </w:p>
    <w:p w14:paraId="34C9046F" w14:textId="77777777" w:rsidR="00146003" w:rsidRPr="00333167" w:rsidRDefault="00146003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33167">
        <w:rPr>
          <w:rFonts w:cs="Arial"/>
          <w:b/>
          <w:sz w:val="22"/>
          <w:u w:val="single"/>
        </w:rPr>
        <w:lastRenderedPageBreak/>
        <w:t>Závěrečná ustanovení</w:t>
      </w:r>
    </w:p>
    <w:p w14:paraId="1EBBE467" w14:textId="0FE78897" w:rsidR="00146003" w:rsidRPr="00333167" w:rsidRDefault="00A74B15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146003" w:rsidRPr="00333167">
        <w:rPr>
          <w:rFonts w:ascii="Arial" w:hAnsi="Arial" w:cs="Arial"/>
          <w:sz w:val="22"/>
          <w:szCs w:val="22"/>
        </w:rPr>
        <w:t xml:space="preserve"> není oprávněn bez předchozího písemného souhlasu </w:t>
      </w:r>
      <w:r w:rsidR="00611D73">
        <w:rPr>
          <w:rFonts w:ascii="Arial" w:hAnsi="Arial" w:cs="Arial"/>
          <w:sz w:val="22"/>
          <w:szCs w:val="22"/>
        </w:rPr>
        <w:t>zadavatele</w:t>
      </w:r>
      <w:r w:rsidR="00146003" w:rsidRPr="00333167">
        <w:rPr>
          <w:rFonts w:ascii="Arial" w:hAnsi="Arial" w:cs="Arial"/>
          <w:sz w:val="22"/>
          <w:szCs w:val="22"/>
        </w:rPr>
        <w:t xml:space="preserve"> převádět jakékoliv pohledávky či práva nebo závazky vyplývající pro něj z této smlouvy na třetí osoby.</w:t>
      </w:r>
    </w:p>
    <w:p w14:paraId="2936013C" w14:textId="77777777" w:rsidR="00146003" w:rsidRPr="00540F32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F32">
        <w:rPr>
          <w:rFonts w:ascii="Arial" w:hAnsi="Arial" w:cs="Arial"/>
          <w:sz w:val="22"/>
          <w:szCs w:val="22"/>
        </w:rPr>
        <w:t>Smlouvu lze měnit nebo zrušit na základě dohody obou smluvních stran, a to pouze písemnou formou.</w:t>
      </w:r>
    </w:p>
    <w:p w14:paraId="17DA2F05" w14:textId="77777777" w:rsidR="00C21FED" w:rsidRPr="00540F32" w:rsidRDefault="00C21FED" w:rsidP="00C21FED">
      <w:pPr>
        <w:pStyle w:val="Seznam"/>
        <w:suppressAutoHyphens/>
        <w:ind w:left="567" w:firstLine="0"/>
        <w:jc w:val="both"/>
        <w:rPr>
          <w:rFonts w:ascii="Arial" w:hAnsi="Arial" w:cs="Arial"/>
          <w:sz w:val="22"/>
          <w:szCs w:val="22"/>
        </w:rPr>
      </w:pPr>
    </w:p>
    <w:p w14:paraId="284A8C97" w14:textId="53B22095" w:rsidR="00C21FED" w:rsidRPr="00540F32" w:rsidRDefault="00C21FED" w:rsidP="00E630F2">
      <w:pPr>
        <w:pStyle w:val="Odstavecseseznamem"/>
        <w:widowControl w:val="0"/>
        <w:numPr>
          <w:ilvl w:val="1"/>
          <w:numId w:val="19"/>
        </w:numPr>
        <w:spacing w:after="120" w:line="240" w:lineRule="auto"/>
        <w:ind w:left="567" w:hanging="567"/>
        <w:jc w:val="both"/>
        <w:rPr>
          <w:rFonts w:eastAsia="Arial" w:cs="Arial"/>
          <w:sz w:val="22"/>
        </w:rPr>
      </w:pPr>
      <w:r w:rsidRPr="00540F32">
        <w:rPr>
          <w:rFonts w:eastAsia="Arial" w:cs="Arial"/>
          <w:sz w:val="22"/>
        </w:rPr>
        <w:t xml:space="preserve">Smlouva </w:t>
      </w:r>
      <w:r w:rsidR="00531000">
        <w:rPr>
          <w:rFonts w:eastAsia="Arial" w:cs="Arial"/>
          <w:sz w:val="22"/>
        </w:rPr>
        <w:t xml:space="preserve">je </w:t>
      </w:r>
      <w:r w:rsidRPr="00540F32">
        <w:rPr>
          <w:rFonts w:eastAsia="Arial" w:cs="Arial"/>
          <w:sz w:val="22"/>
        </w:rPr>
        <w:t>uzavřena elektronicky</w:t>
      </w:r>
      <w:r w:rsidR="00CE763E" w:rsidRPr="00540F32">
        <w:rPr>
          <w:rFonts w:eastAsia="Arial" w:cs="Arial"/>
          <w:sz w:val="22"/>
        </w:rPr>
        <w:t xml:space="preserve">. </w:t>
      </w:r>
    </w:p>
    <w:p w14:paraId="4F00320E" w14:textId="6BE4844F" w:rsidR="00146003" w:rsidRPr="00333167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F32">
        <w:rPr>
          <w:rFonts w:ascii="Arial" w:hAnsi="Arial" w:cs="Arial"/>
          <w:sz w:val="22"/>
          <w:szCs w:val="22"/>
        </w:rPr>
        <w:t>Práva a povinnosti smluvních stran se řídí ustanoveními smlouvy a občanského zákoníku. V případě konfliktu mají přednost ustanovení smlouvy,</w:t>
      </w:r>
      <w:r w:rsidRPr="00333167">
        <w:rPr>
          <w:rFonts w:ascii="Arial" w:hAnsi="Arial" w:cs="Arial"/>
          <w:sz w:val="22"/>
          <w:szCs w:val="22"/>
        </w:rPr>
        <w:t xml:space="preserve"> pokud nejsou v rozporu s</w:t>
      </w:r>
      <w:r w:rsidR="007E0AD0">
        <w:rPr>
          <w:rFonts w:ascii="Arial" w:hAnsi="Arial" w:cs="Arial"/>
          <w:sz w:val="22"/>
          <w:szCs w:val="22"/>
        </w:rPr>
        <w:t> </w:t>
      </w:r>
      <w:r w:rsidR="007E0AD0">
        <w:rPr>
          <w:rFonts w:ascii="Arial" w:hAnsi="Arial" w:cs="Arial"/>
          <w:sz w:val="22"/>
          <w:szCs w:val="22"/>
          <w:lang w:val="cs-CZ"/>
        </w:rPr>
        <w:t xml:space="preserve">kogentními </w:t>
      </w:r>
      <w:r w:rsidRPr="00333167">
        <w:rPr>
          <w:rFonts w:ascii="Arial" w:hAnsi="Arial" w:cs="Arial"/>
          <w:sz w:val="22"/>
          <w:szCs w:val="22"/>
        </w:rPr>
        <w:t>ustanoveními občanského zákoníku a dalšími právními předpisy.</w:t>
      </w:r>
    </w:p>
    <w:p w14:paraId="558D1B93" w14:textId="60EB1AEE" w:rsidR="00634FFC" w:rsidRPr="00333167" w:rsidRDefault="00A74B15" w:rsidP="00E630F2">
      <w:pPr>
        <w:pStyle w:val="Odstavecseseznamem"/>
        <w:widowControl w:val="0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Zhotovitel</w:t>
      </w:r>
      <w:r w:rsidR="00634FFC" w:rsidRPr="00333167">
        <w:rPr>
          <w:rFonts w:cs="Arial"/>
          <w:sz w:val="22"/>
        </w:rPr>
        <w:t xml:space="preserve"> bere na vědomí, že smlouvu zveřejní</w:t>
      </w:r>
      <w:r w:rsidR="00CE3780" w:rsidRPr="00333167">
        <w:rPr>
          <w:rFonts w:cs="Arial"/>
          <w:sz w:val="22"/>
        </w:rPr>
        <w:t xml:space="preserve"> </w:t>
      </w:r>
      <w:r w:rsidR="00611D73">
        <w:rPr>
          <w:rFonts w:cs="Arial"/>
          <w:sz w:val="22"/>
        </w:rPr>
        <w:t>zadavatel</w:t>
      </w:r>
      <w:r w:rsidR="00634FFC" w:rsidRPr="00333167">
        <w:rPr>
          <w:rFonts w:cs="Arial"/>
          <w:sz w:val="22"/>
        </w:rPr>
        <w:t xml:space="preserve"> v souladu s platnými právními předpis</w:t>
      </w:r>
      <w:r w:rsidR="00A92038" w:rsidRPr="00333167">
        <w:rPr>
          <w:rFonts w:cs="Arial"/>
          <w:sz w:val="22"/>
        </w:rPr>
        <w:t>y</w:t>
      </w:r>
      <w:r w:rsidR="00634FFC" w:rsidRPr="00333167">
        <w:rPr>
          <w:rFonts w:cs="Arial"/>
          <w:sz w:val="22"/>
        </w:rPr>
        <w:t>.</w:t>
      </w:r>
      <w:r w:rsidR="00634FFC" w:rsidRPr="00333167">
        <w:rPr>
          <w:rFonts w:cs="Arial"/>
          <w:i/>
          <w:sz w:val="22"/>
        </w:rPr>
        <w:t xml:space="preserve"> </w:t>
      </w:r>
      <w:r>
        <w:rPr>
          <w:rFonts w:cs="Arial"/>
          <w:sz w:val="22"/>
        </w:rPr>
        <w:t>Zhotovitel</w:t>
      </w:r>
      <w:r w:rsidR="00922E98" w:rsidRPr="00922E98">
        <w:rPr>
          <w:rFonts w:cs="Arial"/>
          <w:sz w:val="22"/>
        </w:rPr>
        <w:t xml:space="preserve"> </w:t>
      </w:r>
      <w:r w:rsidR="00634FFC" w:rsidRPr="00333167">
        <w:rPr>
          <w:rFonts w:cs="Arial"/>
          <w:sz w:val="22"/>
        </w:rPr>
        <w:t xml:space="preserve">výslovně souhlasí s tím, aby smlouva včetně případných dohod o její změně, nahrazení nebo zrušení byly v plném rozsahu zveřejněny. </w:t>
      </w:r>
    </w:p>
    <w:p w14:paraId="2167C419" w14:textId="5FDFECF0" w:rsidR="00634FFC" w:rsidRPr="00333167" w:rsidRDefault="00A74B15" w:rsidP="00E630F2">
      <w:pPr>
        <w:pStyle w:val="Odstavecseseznamem"/>
        <w:widowControl w:val="0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Zhotovitel</w:t>
      </w:r>
      <w:r w:rsidR="00A722A3">
        <w:rPr>
          <w:rFonts w:cs="Arial"/>
          <w:sz w:val="22"/>
        </w:rPr>
        <w:t xml:space="preserve"> </w:t>
      </w:r>
      <w:r w:rsidR="00634FFC" w:rsidRPr="00333167">
        <w:rPr>
          <w:rFonts w:cs="Arial"/>
          <w:sz w:val="22"/>
        </w:rPr>
        <w:t>prohlašuje, že skutečnosti uvedené v</w:t>
      </w:r>
      <w:r w:rsidR="002D3CF9">
        <w:rPr>
          <w:rFonts w:cs="Arial"/>
          <w:sz w:val="22"/>
        </w:rPr>
        <w:t>e</w:t>
      </w:r>
      <w:r w:rsidR="00634FFC" w:rsidRPr="00333167">
        <w:rPr>
          <w:rFonts w:cs="Arial"/>
          <w:sz w:val="22"/>
        </w:rPr>
        <w:t xml:space="preserve"> smlouvě nepovažuje za obchodní tajemství a uděluje svolení k jejich užití a zveřejnění bez stanovení dalších podmínek. </w:t>
      </w:r>
    </w:p>
    <w:p w14:paraId="24DAC9ED" w14:textId="6FB8B92B" w:rsidR="00634FFC" w:rsidRPr="00D55151" w:rsidRDefault="00634FFC" w:rsidP="00E630F2">
      <w:pPr>
        <w:pStyle w:val="Zkladntext"/>
        <w:numPr>
          <w:ilvl w:val="1"/>
          <w:numId w:val="19"/>
        </w:numPr>
        <w:suppressAutoHyphens/>
        <w:spacing w:before="200"/>
        <w:ind w:left="567" w:hanging="567"/>
        <w:rPr>
          <w:rFonts w:ascii="Arial" w:hAnsi="Arial" w:cs="Arial"/>
          <w:sz w:val="22"/>
          <w:szCs w:val="22"/>
        </w:rPr>
      </w:pPr>
      <w:r w:rsidRPr="00D55151">
        <w:rPr>
          <w:rFonts w:ascii="Arial" w:hAnsi="Arial" w:cs="Arial"/>
          <w:sz w:val="22"/>
          <w:szCs w:val="22"/>
        </w:rPr>
        <w:t xml:space="preserve">Smlouva nabývá platnosti i účinnosti dnem </w:t>
      </w:r>
      <w:r w:rsidR="005D4027">
        <w:rPr>
          <w:rFonts w:ascii="Arial" w:hAnsi="Arial" w:cs="Arial"/>
          <w:sz w:val="22"/>
          <w:szCs w:val="22"/>
          <w:lang w:val="cs-CZ"/>
        </w:rPr>
        <w:t xml:space="preserve">uveřejnění </w:t>
      </w:r>
      <w:r w:rsidR="003B2780">
        <w:rPr>
          <w:rFonts w:ascii="Arial" w:hAnsi="Arial" w:cs="Arial"/>
          <w:sz w:val="22"/>
          <w:szCs w:val="22"/>
          <w:lang w:val="cs-CZ"/>
        </w:rPr>
        <w:t>v Registru smluv</w:t>
      </w:r>
      <w:r w:rsidR="00B512C7">
        <w:rPr>
          <w:rFonts w:ascii="Arial" w:hAnsi="Arial" w:cs="Arial"/>
          <w:sz w:val="22"/>
          <w:szCs w:val="22"/>
          <w:lang w:val="cs-CZ"/>
        </w:rPr>
        <w:t xml:space="preserve">, které je povinen zajistit </w:t>
      </w:r>
      <w:r w:rsidR="00611D73">
        <w:rPr>
          <w:rFonts w:ascii="Arial" w:hAnsi="Arial" w:cs="Arial"/>
          <w:sz w:val="22"/>
          <w:szCs w:val="22"/>
          <w:lang w:val="cs-CZ"/>
        </w:rPr>
        <w:t>zadavatel</w:t>
      </w:r>
      <w:r w:rsidR="00AA11FD">
        <w:rPr>
          <w:rFonts w:ascii="Arial" w:hAnsi="Arial" w:cs="Arial"/>
          <w:sz w:val="22"/>
          <w:szCs w:val="22"/>
          <w:lang w:val="cs-CZ"/>
        </w:rPr>
        <w:t xml:space="preserve"> do 5 pracovních dní od podpisu smlouvy oběma smluvními stranami</w:t>
      </w:r>
      <w:r w:rsidR="003B2780">
        <w:rPr>
          <w:rFonts w:ascii="Arial" w:hAnsi="Arial" w:cs="Arial"/>
          <w:sz w:val="22"/>
          <w:szCs w:val="22"/>
          <w:lang w:val="cs-CZ"/>
        </w:rPr>
        <w:t>.</w:t>
      </w:r>
      <w:r w:rsidR="00AA11FD">
        <w:rPr>
          <w:rFonts w:ascii="Arial" w:hAnsi="Arial" w:cs="Arial"/>
          <w:sz w:val="22"/>
          <w:szCs w:val="22"/>
          <w:lang w:val="cs-CZ"/>
        </w:rPr>
        <w:t xml:space="preserve"> Potvrzení o zveřejnění v registru smluv je </w:t>
      </w:r>
      <w:r w:rsidR="00611D73">
        <w:rPr>
          <w:rFonts w:ascii="Arial" w:hAnsi="Arial" w:cs="Arial"/>
          <w:sz w:val="22"/>
          <w:szCs w:val="22"/>
          <w:lang w:val="cs-CZ"/>
        </w:rPr>
        <w:t>zadavatel</w:t>
      </w:r>
      <w:r w:rsidR="00AA11FD">
        <w:rPr>
          <w:rFonts w:ascii="Arial" w:hAnsi="Arial" w:cs="Arial"/>
          <w:sz w:val="22"/>
          <w:szCs w:val="22"/>
          <w:lang w:val="cs-CZ"/>
        </w:rPr>
        <w:t xml:space="preserve"> povinen neprodleně po jeho provedení </w:t>
      </w:r>
      <w:r w:rsidR="002D3CF9">
        <w:rPr>
          <w:rFonts w:ascii="Arial" w:hAnsi="Arial" w:cs="Arial"/>
          <w:sz w:val="22"/>
          <w:szCs w:val="22"/>
          <w:lang w:val="cs-CZ"/>
        </w:rPr>
        <w:t xml:space="preserve">zaslat </w:t>
      </w:r>
      <w:r w:rsidR="00A74B15">
        <w:rPr>
          <w:rFonts w:ascii="Arial" w:hAnsi="Arial" w:cs="Arial"/>
          <w:sz w:val="22"/>
          <w:szCs w:val="22"/>
          <w:lang w:val="cs-CZ"/>
        </w:rPr>
        <w:t>zhotoviteli</w:t>
      </w:r>
      <w:r w:rsidR="002D3CF9">
        <w:rPr>
          <w:rFonts w:ascii="Arial" w:hAnsi="Arial" w:cs="Arial"/>
          <w:sz w:val="22"/>
          <w:szCs w:val="22"/>
          <w:lang w:val="cs-CZ"/>
        </w:rPr>
        <w:t xml:space="preserve">, a to </w:t>
      </w:r>
      <w:r w:rsidR="00AA11FD">
        <w:rPr>
          <w:rFonts w:ascii="Arial" w:hAnsi="Arial" w:cs="Arial"/>
          <w:sz w:val="22"/>
          <w:szCs w:val="22"/>
          <w:lang w:val="cs-CZ"/>
        </w:rPr>
        <w:t>emailovou formou.</w:t>
      </w:r>
      <w:r w:rsidR="003B2780"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2670BE95" w14:textId="77777777" w:rsidR="00DA7AF1" w:rsidRDefault="00146003" w:rsidP="00DA7AF1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3167">
        <w:rPr>
          <w:rFonts w:ascii="Arial" w:hAnsi="Arial" w:cs="Arial"/>
          <w:sz w:val="22"/>
          <w:szCs w:val="22"/>
        </w:rPr>
        <w:t>Smluvní strany po přečtení</w:t>
      </w:r>
      <w:r w:rsidR="005E470E" w:rsidRPr="00333167">
        <w:rPr>
          <w:rFonts w:ascii="Arial" w:hAnsi="Arial" w:cs="Arial"/>
          <w:sz w:val="22"/>
          <w:szCs w:val="22"/>
        </w:rPr>
        <w:t xml:space="preserve"> smlouvy</w:t>
      </w:r>
      <w:r w:rsidRPr="00333167">
        <w:rPr>
          <w:rFonts w:ascii="Arial" w:hAnsi="Arial" w:cs="Arial"/>
          <w:sz w:val="22"/>
          <w:szCs w:val="22"/>
        </w:rPr>
        <w:t xml:space="preserve"> prohlašují, že souhlasí s jejím obsahem, že smlouva byla sepsána určitě, srozumitelně, na základě jejich pravé a svobodné vůle, bez nátlaku na některou ze stran. Na důkaz toho připojují své podpisy.</w:t>
      </w:r>
      <w:r w:rsidR="005E470E" w:rsidRPr="00333167">
        <w:rPr>
          <w:rFonts w:ascii="Arial" w:hAnsi="Arial" w:cs="Arial"/>
          <w:sz w:val="22"/>
          <w:szCs w:val="22"/>
        </w:rPr>
        <w:t xml:space="preserve"> </w:t>
      </w:r>
    </w:p>
    <w:p w14:paraId="0CDCE61A" w14:textId="11A06840" w:rsidR="00C14D04" w:rsidRDefault="00146003" w:rsidP="00DA7AF1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7AF1">
        <w:rPr>
          <w:rFonts w:ascii="Arial" w:hAnsi="Arial" w:cs="Arial"/>
          <w:sz w:val="22"/>
          <w:szCs w:val="22"/>
        </w:rPr>
        <w:t>Nedílnou součástí smlouvy j</w:t>
      </w:r>
      <w:r w:rsidR="008C5C5F">
        <w:rPr>
          <w:rFonts w:ascii="Arial" w:hAnsi="Arial" w:cs="Arial"/>
          <w:sz w:val="22"/>
          <w:szCs w:val="22"/>
          <w:lang w:val="cs-CZ"/>
        </w:rPr>
        <w:t>sou</w:t>
      </w:r>
      <w:r w:rsidR="00DA7AF1" w:rsidRPr="00DA7AF1">
        <w:rPr>
          <w:rFonts w:ascii="Arial" w:hAnsi="Arial" w:cs="Arial"/>
          <w:sz w:val="22"/>
          <w:szCs w:val="22"/>
          <w:lang w:val="cs-CZ"/>
        </w:rPr>
        <w:t xml:space="preserve"> </w:t>
      </w:r>
      <w:r w:rsidR="008C5C5F">
        <w:rPr>
          <w:rFonts w:ascii="Arial" w:hAnsi="Arial" w:cs="Arial"/>
          <w:sz w:val="22"/>
          <w:szCs w:val="22"/>
          <w:lang w:val="cs-CZ"/>
        </w:rPr>
        <w:t xml:space="preserve">následující </w:t>
      </w:r>
      <w:r w:rsidR="00DA7AF1" w:rsidRPr="00DA7AF1">
        <w:rPr>
          <w:rFonts w:ascii="Arial" w:hAnsi="Arial" w:cs="Arial"/>
          <w:sz w:val="22"/>
          <w:szCs w:val="22"/>
          <w:lang w:val="cs-CZ"/>
        </w:rPr>
        <w:t>p</w:t>
      </w:r>
      <w:proofErr w:type="spellStart"/>
      <w:r w:rsidR="008D1B2B" w:rsidRPr="00DA7AF1">
        <w:rPr>
          <w:rFonts w:ascii="Arial" w:hAnsi="Arial" w:cs="Arial"/>
          <w:sz w:val="22"/>
          <w:szCs w:val="22"/>
        </w:rPr>
        <w:t>říloh</w:t>
      </w:r>
      <w:r w:rsidR="008C5C5F">
        <w:rPr>
          <w:rFonts w:ascii="Arial" w:hAnsi="Arial" w:cs="Arial"/>
          <w:sz w:val="22"/>
          <w:szCs w:val="22"/>
          <w:lang w:val="cs-CZ"/>
        </w:rPr>
        <w:t>y</w:t>
      </w:r>
      <w:proofErr w:type="spellEnd"/>
      <w:r w:rsidR="005E470E" w:rsidRPr="00DA7AF1">
        <w:rPr>
          <w:rFonts w:ascii="Arial" w:hAnsi="Arial" w:cs="Arial"/>
          <w:sz w:val="22"/>
          <w:szCs w:val="22"/>
        </w:rPr>
        <w:t xml:space="preserve">: </w:t>
      </w:r>
    </w:p>
    <w:p w14:paraId="7123142C" w14:textId="5C603A9C" w:rsidR="00146003" w:rsidRDefault="00C14D04" w:rsidP="00C14D04">
      <w:pPr>
        <w:pStyle w:val="Seznam"/>
        <w:suppressAutoHyphens/>
        <w:ind w:left="567" w:firstLine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č. 1 </w:t>
      </w:r>
      <w:r w:rsidR="007B3B40">
        <w:rPr>
          <w:rFonts w:ascii="Arial" w:hAnsi="Arial" w:cs="Arial"/>
          <w:sz w:val="22"/>
          <w:szCs w:val="22"/>
          <w:lang w:val="cs-CZ"/>
        </w:rPr>
        <w:t>Technická specifikace</w:t>
      </w:r>
    </w:p>
    <w:p w14:paraId="3C67E283" w14:textId="32F0FBCD" w:rsidR="00A74B15" w:rsidRDefault="00A74B15" w:rsidP="00C14D04">
      <w:pPr>
        <w:pStyle w:val="Seznam"/>
        <w:suppressAutoHyphens/>
        <w:ind w:left="567" w:firstLine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č. 2 Položkový rozpočet </w:t>
      </w:r>
    </w:p>
    <w:p w14:paraId="4FC0055D" w14:textId="12CF3D80" w:rsidR="00B37556" w:rsidRPr="00913FFE" w:rsidRDefault="00B37556" w:rsidP="00C14D04">
      <w:pPr>
        <w:pStyle w:val="Seznam"/>
        <w:suppressAutoHyphens/>
        <w:ind w:left="567" w:firstLine="0"/>
        <w:jc w:val="both"/>
        <w:rPr>
          <w:rFonts w:ascii="Arial" w:hAnsi="Arial" w:cs="Arial"/>
          <w:color w:val="7030A0"/>
          <w:sz w:val="22"/>
          <w:szCs w:val="22"/>
        </w:rPr>
      </w:pPr>
    </w:p>
    <w:p w14:paraId="7D1CF11E" w14:textId="5C2B4CE1" w:rsidR="00634FFC" w:rsidRPr="00C14D04" w:rsidRDefault="00634FFC" w:rsidP="00AE31B2">
      <w:pPr>
        <w:pStyle w:val="Seznam"/>
        <w:ind w:left="567" w:firstLine="0"/>
        <w:jc w:val="both"/>
        <w:rPr>
          <w:rFonts w:ascii="Arial" w:hAnsi="Arial" w:cs="Arial"/>
          <w:sz w:val="22"/>
          <w:szCs w:val="22"/>
          <w:lang w:val="cs-CZ"/>
        </w:rPr>
      </w:pPr>
    </w:p>
    <w:p w14:paraId="78036E1A" w14:textId="77777777" w:rsidR="00C14D04" w:rsidRPr="00DA7AF1" w:rsidRDefault="00C14D04" w:rsidP="00AE31B2">
      <w:pPr>
        <w:pStyle w:val="Seznam"/>
        <w:ind w:left="567" w:firstLine="0"/>
        <w:jc w:val="both"/>
        <w:rPr>
          <w:rFonts w:ascii="Arial" w:hAnsi="Arial" w:cs="Arial"/>
          <w:sz w:val="22"/>
          <w:szCs w:val="22"/>
        </w:rPr>
      </w:pPr>
    </w:p>
    <w:p w14:paraId="0480DF96" w14:textId="77777777" w:rsidR="007C750D" w:rsidRPr="00AA3601" w:rsidRDefault="007C750D" w:rsidP="00AA3601">
      <w:pPr>
        <w:pStyle w:val="Seznam"/>
        <w:ind w:left="0" w:firstLine="0"/>
        <w:jc w:val="both"/>
        <w:rPr>
          <w:rFonts w:ascii="Arial" w:hAnsi="Arial" w:cs="Arial"/>
          <w:sz w:val="18"/>
          <w:szCs w:val="18"/>
          <w:lang w:val="cs-CZ"/>
        </w:rPr>
      </w:pPr>
    </w:p>
    <w:tbl>
      <w:tblPr>
        <w:tblW w:w="9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860"/>
      </w:tblGrid>
      <w:tr w:rsidR="00634FFC" w:rsidRPr="006B7614" w14:paraId="2B89BC89" w14:textId="77777777" w:rsidTr="00EF0413">
        <w:tc>
          <w:tcPr>
            <w:tcW w:w="5040" w:type="dxa"/>
            <w:shd w:val="clear" w:color="auto" w:fill="auto"/>
          </w:tcPr>
          <w:p w14:paraId="5F0E24FA" w14:textId="3F2D340C" w:rsidR="00634FFC" w:rsidRPr="00E66515" w:rsidRDefault="00634FFC" w:rsidP="00EF0413">
            <w:pPr>
              <w:pStyle w:val="Nadpis2"/>
              <w:spacing w:line="240" w:lineRule="auto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</w:pPr>
            <w:r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  <w:t>V</w:t>
            </w:r>
            <w:r w:rsidR="009642E8"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  <w:t xml:space="preserve"> Jablonci nad Nisou </w:t>
            </w:r>
          </w:p>
          <w:p w14:paraId="3CAD8075" w14:textId="77777777" w:rsidR="009642E8" w:rsidRPr="00E66515" w:rsidRDefault="009642E8" w:rsidP="00EF0413">
            <w:pPr>
              <w:spacing w:before="120" w:after="120" w:line="240" w:lineRule="auto"/>
              <w:rPr>
                <w:rFonts w:cs="Arial"/>
                <w:bCs/>
                <w:iCs/>
                <w:sz w:val="22"/>
              </w:rPr>
            </w:pPr>
          </w:p>
          <w:p w14:paraId="6725E916" w14:textId="4E1C22B1" w:rsidR="00634FFC" w:rsidRPr="00E66515" w:rsidRDefault="00634FFC" w:rsidP="00EF0413">
            <w:pPr>
              <w:spacing w:before="120" w:after="120" w:line="240" w:lineRule="auto"/>
              <w:rPr>
                <w:rFonts w:cs="Arial"/>
                <w:bCs/>
                <w:iCs/>
                <w:sz w:val="22"/>
              </w:rPr>
            </w:pPr>
            <w:r w:rsidRPr="00E66515">
              <w:rPr>
                <w:rFonts w:cs="Arial"/>
                <w:bCs/>
                <w:iCs/>
                <w:sz w:val="22"/>
              </w:rPr>
              <w:t xml:space="preserve">Za </w:t>
            </w:r>
            <w:r w:rsidR="008A3D02">
              <w:rPr>
                <w:rFonts w:cs="Arial"/>
                <w:bCs/>
                <w:iCs/>
                <w:sz w:val="22"/>
              </w:rPr>
              <w:t>zadava</w:t>
            </w:r>
            <w:r w:rsidR="00A42327">
              <w:rPr>
                <w:rFonts w:cs="Arial"/>
                <w:bCs/>
                <w:iCs/>
                <w:sz w:val="22"/>
              </w:rPr>
              <w:t>tel</w:t>
            </w:r>
            <w:r w:rsidR="0069128D">
              <w:rPr>
                <w:rFonts w:cs="Arial"/>
                <w:bCs/>
                <w:iCs/>
                <w:sz w:val="22"/>
              </w:rPr>
              <w:t>e</w:t>
            </w:r>
            <w:r w:rsidRPr="00E66515">
              <w:rPr>
                <w:rFonts w:cs="Arial"/>
                <w:bCs/>
                <w:iCs/>
                <w:sz w:val="22"/>
              </w:rPr>
              <w:t>:</w:t>
            </w:r>
          </w:p>
          <w:p w14:paraId="346BD001" w14:textId="77777777" w:rsidR="009642E8" w:rsidRPr="00E66515" w:rsidRDefault="009642E8" w:rsidP="00EF0413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</w:p>
          <w:p w14:paraId="01E2EA12" w14:textId="77777777" w:rsidR="00DE48DD" w:rsidRDefault="00DE48DD" w:rsidP="00EF0413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</w:p>
          <w:p w14:paraId="3F9F3417" w14:textId="7DAA9969" w:rsidR="00DE48DD" w:rsidRDefault="006C39B8" w:rsidP="006C39B8">
            <w:pPr>
              <w:spacing w:after="0" w:line="240" w:lineRule="auto"/>
              <w:rPr>
                <w:rFonts w:cs="Arial"/>
                <w:bCs/>
                <w:iCs/>
                <w:sz w:val="22"/>
              </w:rPr>
            </w:pPr>
            <w:r>
              <w:rPr>
                <w:rFonts w:cs="Arial"/>
                <w:bCs/>
                <w:iCs/>
                <w:sz w:val="22"/>
              </w:rPr>
              <w:t xml:space="preserve">Podepsáno elektronicky 9. 6. 2025                          </w:t>
            </w:r>
          </w:p>
          <w:p w14:paraId="27177621" w14:textId="256F7318" w:rsidR="00634FFC" w:rsidRPr="00E66515" w:rsidRDefault="00634FFC" w:rsidP="00DE48DD">
            <w:pPr>
              <w:spacing w:after="0" w:line="240" w:lineRule="auto"/>
              <w:rPr>
                <w:rFonts w:cs="Arial"/>
                <w:bCs/>
                <w:iCs/>
                <w:sz w:val="22"/>
              </w:rPr>
            </w:pPr>
            <w:r w:rsidRPr="00E66515">
              <w:rPr>
                <w:rFonts w:cs="Arial"/>
                <w:bCs/>
                <w:iCs/>
                <w:sz w:val="22"/>
              </w:rPr>
              <w:t>................................................</w:t>
            </w:r>
          </w:p>
          <w:p w14:paraId="4A1B9991" w14:textId="1B210342" w:rsidR="00634FFC" w:rsidRPr="00E66515" w:rsidRDefault="006C39B8" w:rsidP="00DE48DD">
            <w:pPr>
              <w:pStyle w:val="Zkladntext"/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  <w:t>xxxxxxxxxxxxxxxxxxxxxx</w:t>
            </w:r>
            <w:proofErr w:type="spellEnd"/>
          </w:p>
          <w:p w14:paraId="516AA60D" w14:textId="752C3D65" w:rsidR="00634FFC" w:rsidRPr="00E66515" w:rsidRDefault="009642E8" w:rsidP="00A06427">
            <w:pPr>
              <w:pStyle w:val="Zkladntext"/>
              <w:rPr>
                <w:rFonts w:cs="Arial"/>
                <w:sz w:val="22"/>
              </w:rPr>
            </w:pPr>
            <w:r w:rsidRPr="00E66515">
              <w:rPr>
                <w:rFonts w:ascii="Arial" w:eastAsia="Arial Unicode MS" w:hAnsi="Arial" w:cs="Arial"/>
                <w:sz w:val="22"/>
                <w:lang w:val="cs-CZ"/>
              </w:rPr>
              <w:t xml:space="preserve">ředitelka </w:t>
            </w:r>
          </w:p>
        </w:tc>
        <w:tc>
          <w:tcPr>
            <w:tcW w:w="4860" w:type="dxa"/>
            <w:shd w:val="clear" w:color="auto" w:fill="auto"/>
          </w:tcPr>
          <w:p w14:paraId="037130BF" w14:textId="05ADE44B" w:rsidR="00634FFC" w:rsidRPr="00E66515" w:rsidRDefault="00634FFC" w:rsidP="00EF0413">
            <w:pPr>
              <w:pStyle w:val="Nadpis2"/>
              <w:spacing w:line="240" w:lineRule="auto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</w:pPr>
            <w:r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  <w:t>V </w:t>
            </w:r>
            <w:r w:rsidR="00E359FB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  <w:t>Praze</w:t>
            </w:r>
            <w:r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  <w:t xml:space="preserve"> </w:t>
            </w:r>
          </w:p>
          <w:p w14:paraId="2867B1B5" w14:textId="77777777" w:rsidR="009642E8" w:rsidRPr="00DE48DD" w:rsidRDefault="009642E8" w:rsidP="00EF0413">
            <w:pPr>
              <w:spacing w:before="120" w:after="12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2D192793" w14:textId="2672015E" w:rsidR="00634FFC" w:rsidRPr="00DE48DD" w:rsidRDefault="00634FFC" w:rsidP="00EF0413">
            <w:pPr>
              <w:spacing w:before="120" w:after="12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 w:rsidRPr="00DE48DD">
              <w:rPr>
                <w:rFonts w:eastAsia="Times New Roman" w:cs="Arial"/>
                <w:bCs/>
                <w:iCs/>
                <w:sz w:val="22"/>
                <w:lang w:eastAsia="x-none"/>
              </w:rPr>
              <w:t xml:space="preserve">Za </w:t>
            </w:r>
            <w:r w:rsidR="0069128D">
              <w:rPr>
                <w:rFonts w:eastAsia="Times New Roman" w:cs="Arial"/>
                <w:bCs/>
                <w:iCs/>
                <w:sz w:val="22"/>
                <w:lang w:eastAsia="x-none"/>
              </w:rPr>
              <w:t>zhotovitele</w:t>
            </w:r>
            <w:r w:rsidRPr="00DE48DD">
              <w:rPr>
                <w:rFonts w:eastAsia="Times New Roman" w:cs="Arial"/>
                <w:bCs/>
                <w:iCs/>
                <w:sz w:val="22"/>
                <w:lang w:eastAsia="x-none"/>
              </w:rPr>
              <w:t>:</w:t>
            </w:r>
          </w:p>
          <w:p w14:paraId="390FFC6F" w14:textId="77777777" w:rsidR="009642E8" w:rsidRPr="00E66515" w:rsidRDefault="009642E8" w:rsidP="00EF0413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 w:eastAsia="x-none"/>
              </w:rPr>
            </w:pPr>
          </w:p>
          <w:p w14:paraId="7DCB3C0C" w14:textId="77777777" w:rsidR="00DE48DD" w:rsidRDefault="00DE48DD" w:rsidP="00DE48DD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70726B95" w14:textId="17C47569" w:rsidR="00DE48DD" w:rsidRDefault="006C39B8" w:rsidP="006C39B8">
            <w:pPr>
              <w:tabs>
                <w:tab w:val="left" w:pos="600"/>
              </w:tabs>
              <w:spacing w:after="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>
              <w:rPr>
                <w:rFonts w:eastAsia="Times New Roman" w:cs="Arial"/>
                <w:bCs/>
                <w:iCs/>
                <w:sz w:val="22"/>
                <w:lang w:eastAsia="x-none"/>
              </w:rPr>
              <w:t>Podepsáno elektronicky 11. 6. 2025</w:t>
            </w:r>
          </w:p>
          <w:p w14:paraId="7B1E2235" w14:textId="1379DA68" w:rsidR="00DE48DD" w:rsidRPr="00DE48DD" w:rsidRDefault="00DE48DD" w:rsidP="00DE48DD">
            <w:pPr>
              <w:spacing w:after="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 w:rsidRPr="00DE48DD">
              <w:rPr>
                <w:rFonts w:eastAsia="Times New Roman" w:cs="Arial"/>
                <w:bCs/>
                <w:iCs/>
                <w:sz w:val="22"/>
                <w:lang w:eastAsia="x-none"/>
              </w:rPr>
              <w:t>................................................</w:t>
            </w:r>
          </w:p>
          <w:p w14:paraId="3553F37C" w14:textId="5FFBEFAB" w:rsidR="009642E8" w:rsidRDefault="006C39B8" w:rsidP="00EF0413">
            <w:pPr>
              <w:pStyle w:val="Tabellentext"/>
              <w:keepLines w:val="0"/>
              <w:spacing w:before="0" w:after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xxxxxxxxxxxxxxxxxxxxxxxx</w:t>
            </w:r>
          </w:p>
          <w:p w14:paraId="770F92ED" w14:textId="73CC19C9" w:rsidR="00E359FB" w:rsidRPr="001D71F1" w:rsidRDefault="00E359FB" w:rsidP="00EF0413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 w:eastAsia="x-none"/>
              </w:rPr>
            </w:pPr>
            <w:r>
              <w:rPr>
                <w:rFonts w:ascii="Arial" w:hAnsi="Arial" w:cs="Arial"/>
                <w:lang w:val="it-IT"/>
              </w:rPr>
              <w:t>prokurista</w:t>
            </w:r>
          </w:p>
          <w:p w14:paraId="4441CE07" w14:textId="69C716B3" w:rsidR="00634FFC" w:rsidRPr="00DE48DD" w:rsidRDefault="00B46187" w:rsidP="003665EC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 w:rsidRPr="00DE48DD">
              <w:rPr>
                <w:rFonts w:eastAsia="Times New Roman" w:cs="Arial"/>
                <w:bCs/>
                <w:iCs/>
                <w:sz w:val="22"/>
                <w:lang w:eastAsia="x-none"/>
              </w:rPr>
              <w:br/>
            </w:r>
          </w:p>
        </w:tc>
      </w:tr>
      <w:tr w:rsidR="00E359FB" w:rsidRPr="006B7614" w14:paraId="1C73018C" w14:textId="77777777" w:rsidTr="00EF0413">
        <w:tc>
          <w:tcPr>
            <w:tcW w:w="5040" w:type="dxa"/>
            <w:shd w:val="clear" w:color="auto" w:fill="auto"/>
          </w:tcPr>
          <w:p w14:paraId="199197B5" w14:textId="77777777" w:rsidR="00E359FB" w:rsidRPr="00E66515" w:rsidRDefault="00E359FB" w:rsidP="00EF0413">
            <w:pPr>
              <w:pStyle w:val="Nadpis2"/>
              <w:spacing w:line="240" w:lineRule="auto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0175BA26" w14:textId="77777777" w:rsidR="00E359FB" w:rsidRPr="00E66515" w:rsidRDefault="00E359FB" w:rsidP="00EF0413">
            <w:pPr>
              <w:pStyle w:val="Nadpis2"/>
              <w:spacing w:line="240" w:lineRule="auto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</w:pPr>
          </w:p>
        </w:tc>
      </w:tr>
    </w:tbl>
    <w:p w14:paraId="5E128D03" w14:textId="77777777" w:rsidR="00634FFC" w:rsidRDefault="00634FFC" w:rsidP="00AE31B2">
      <w:pPr>
        <w:pStyle w:val="Seznam"/>
        <w:ind w:left="567" w:firstLine="0"/>
        <w:jc w:val="both"/>
        <w:rPr>
          <w:rFonts w:ascii="Arial" w:hAnsi="Arial" w:cs="Arial"/>
          <w:sz w:val="22"/>
          <w:szCs w:val="22"/>
        </w:rPr>
      </w:pPr>
    </w:p>
    <w:sectPr w:rsidR="00634FFC" w:rsidSect="00A2126A">
      <w:headerReference w:type="default" r:id="rId8"/>
      <w:footerReference w:type="default" r:id="rId9"/>
      <w:footerReference w:type="first" r:id="rId10"/>
      <w:pgSz w:w="11906" w:h="16838" w:code="9"/>
      <w:pgMar w:top="1135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DFBE0" w14:textId="77777777" w:rsidR="00B415E3" w:rsidRDefault="00B415E3" w:rsidP="001E4150">
      <w:pPr>
        <w:spacing w:after="0" w:line="240" w:lineRule="auto"/>
      </w:pPr>
      <w:r>
        <w:separator/>
      </w:r>
    </w:p>
  </w:endnote>
  <w:endnote w:type="continuationSeparator" w:id="0">
    <w:p w14:paraId="56A1CEC9" w14:textId="77777777" w:rsidR="00B415E3" w:rsidRDefault="00B415E3" w:rsidP="001E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38A21" w14:textId="00132F5C" w:rsidR="005D6701" w:rsidRPr="00AE31B2" w:rsidRDefault="00AE31B2" w:rsidP="00AE31B2">
    <w:pPr>
      <w:pStyle w:val="Zpat"/>
      <w:jc w:val="center"/>
      <w:rPr>
        <w:sz w:val="16"/>
        <w:szCs w:val="16"/>
      </w:rPr>
    </w:pPr>
    <w:r w:rsidRPr="00AE31B2">
      <w:rPr>
        <w:rFonts w:cs="Arial"/>
        <w:sz w:val="16"/>
        <w:szCs w:val="16"/>
      </w:rPr>
      <w:t xml:space="preserve">Strana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PAGE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6B7C0B">
      <w:rPr>
        <w:rStyle w:val="slostrnky"/>
        <w:rFonts w:cs="Arial"/>
        <w:noProof/>
        <w:sz w:val="16"/>
        <w:szCs w:val="16"/>
      </w:rPr>
      <w:t>7</w:t>
    </w:r>
    <w:r w:rsidRPr="00AE31B2">
      <w:rPr>
        <w:rStyle w:val="slostrnky"/>
        <w:rFonts w:cs="Arial"/>
        <w:sz w:val="16"/>
        <w:szCs w:val="16"/>
      </w:rPr>
      <w:fldChar w:fldCharType="end"/>
    </w:r>
    <w:r w:rsidRPr="00AE31B2">
      <w:rPr>
        <w:rStyle w:val="slostrnky"/>
        <w:rFonts w:cs="Arial"/>
        <w:sz w:val="16"/>
        <w:szCs w:val="16"/>
      </w:rPr>
      <w:t xml:space="preserve"> z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NUMPAGES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6B7C0B">
      <w:rPr>
        <w:rStyle w:val="slostrnky"/>
        <w:rFonts w:cs="Arial"/>
        <w:noProof/>
        <w:sz w:val="16"/>
        <w:szCs w:val="16"/>
      </w:rPr>
      <w:t>7</w:t>
    </w:r>
    <w:r w:rsidRPr="00AE31B2">
      <w:rPr>
        <w:rStyle w:val="slostrnky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65B7E" w14:textId="1FC9AEA6" w:rsidR="005D6701" w:rsidRPr="00AE31B2" w:rsidRDefault="00AE31B2" w:rsidP="00AE31B2">
    <w:pPr>
      <w:pStyle w:val="Zpat"/>
      <w:jc w:val="center"/>
      <w:rPr>
        <w:sz w:val="16"/>
        <w:szCs w:val="16"/>
      </w:rPr>
    </w:pPr>
    <w:r w:rsidRPr="00AE31B2">
      <w:rPr>
        <w:rFonts w:cs="Arial"/>
        <w:sz w:val="16"/>
        <w:szCs w:val="16"/>
      </w:rPr>
      <w:t xml:space="preserve">Strana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PAGE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F76B02">
      <w:rPr>
        <w:rStyle w:val="slostrnky"/>
        <w:rFonts w:cs="Arial"/>
        <w:noProof/>
        <w:sz w:val="16"/>
        <w:szCs w:val="16"/>
      </w:rPr>
      <w:t>1</w:t>
    </w:r>
    <w:r w:rsidRPr="00AE31B2">
      <w:rPr>
        <w:rStyle w:val="slostrnky"/>
        <w:rFonts w:cs="Arial"/>
        <w:sz w:val="16"/>
        <w:szCs w:val="16"/>
      </w:rPr>
      <w:fldChar w:fldCharType="end"/>
    </w:r>
    <w:r w:rsidRPr="00AE31B2">
      <w:rPr>
        <w:rStyle w:val="slostrnky"/>
        <w:rFonts w:cs="Arial"/>
        <w:sz w:val="16"/>
        <w:szCs w:val="16"/>
      </w:rPr>
      <w:t xml:space="preserve"> z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NUMPAGES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F76B02">
      <w:rPr>
        <w:rStyle w:val="slostrnky"/>
        <w:rFonts w:cs="Arial"/>
        <w:noProof/>
        <w:sz w:val="16"/>
        <w:szCs w:val="16"/>
      </w:rPr>
      <w:t>7</w:t>
    </w:r>
    <w:r w:rsidRPr="00AE31B2">
      <w:rPr>
        <w:rStyle w:val="slostrnky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9529B" w14:textId="77777777" w:rsidR="00B415E3" w:rsidRDefault="00B415E3" w:rsidP="001E4150">
      <w:pPr>
        <w:spacing w:after="0" w:line="240" w:lineRule="auto"/>
      </w:pPr>
      <w:r>
        <w:separator/>
      </w:r>
    </w:p>
  </w:footnote>
  <w:footnote w:type="continuationSeparator" w:id="0">
    <w:p w14:paraId="40784366" w14:textId="77777777" w:rsidR="00B415E3" w:rsidRDefault="00B415E3" w:rsidP="001E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75627" w14:textId="62BBDD5E" w:rsidR="005D6701" w:rsidRPr="001E4150" w:rsidRDefault="00815622" w:rsidP="001E4150">
    <w:pPr>
      <w:pStyle w:val="Zhlav"/>
      <w:jc w:val="right"/>
      <w:rPr>
        <w:b/>
      </w:rPr>
    </w:pPr>
    <w:r>
      <w:rPr>
        <w:b/>
      </w:rPr>
      <w:t>S</w:t>
    </w:r>
    <w:r w:rsidR="005D6701" w:rsidRPr="001E4150">
      <w:rPr>
        <w:b/>
      </w:rPr>
      <w:t>mlouva</w:t>
    </w:r>
    <w:r w:rsidR="00E359FB">
      <w:rPr>
        <w:b/>
      </w:rPr>
      <w:t xml:space="preserve"> o dílo</w:t>
    </w:r>
  </w:p>
  <w:p w14:paraId="6230D1E2" w14:textId="4A9EA138" w:rsidR="001D3A77" w:rsidRPr="005F674B" w:rsidRDefault="006B7614" w:rsidP="005F674B">
    <w:pPr>
      <w:pStyle w:val="Zhlav"/>
      <w:jc w:val="right"/>
    </w:pPr>
    <w:r w:rsidRPr="005F674B">
      <w:t>„</w:t>
    </w:r>
    <w:r w:rsidR="005F674B" w:rsidRPr="005F674B">
      <w:t xml:space="preserve">MSB – Digitalizace souboru </w:t>
    </w:r>
    <w:proofErr w:type="spellStart"/>
    <w:r w:rsidR="005F674B" w:rsidRPr="005F674B">
      <w:t>zákresových</w:t>
    </w:r>
    <w:proofErr w:type="spellEnd"/>
    <w:r w:rsidR="005F674B" w:rsidRPr="005F674B">
      <w:t xml:space="preserve"> knih</w:t>
    </w:r>
    <w:r w:rsidRPr="005F674B">
      <w:t>“</w:t>
    </w:r>
  </w:p>
  <w:p w14:paraId="05F0C264" w14:textId="77777777" w:rsidR="005D6701" w:rsidRPr="001E4150" w:rsidRDefault="005D6701" w:rsidP="001D3A77">
    <w:pPr>
      <w:pStyle w:val="Nadpis2"/>
      <w:spacing w:before="0" w:line="240" w:lineRule="auto"/>
      <w:jc w:val="right"/>
      <w:rPr>
        <w:rFonts w:ascii="Arial" w:hAnsi="Arial" w:cs="Arial"/>
        <w:color w:val="aut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1A89"/>
    <w:multiLevelType w:val="hybridMultilevel"/>
    <w:tmpl w:val="54AA63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7F2B"/>
    <w:multiLevelType w:val="multilevel"/>
    <w:tmpl w:val="8FBEE5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35B49"/>
    <w:multiLevelType w:val="hybridMultilevel"/>
    <w:tmpl w:val="932A560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42A1"/>
    <w:multiLevelType w:val="hybridMultilevel"/>
    <w:tmpl w:val="95DA77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946"/>
    <w:multiLevelType w:val="multilevel"/>
    <w:tmpl w:val="543E53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C423415"/>
    <w:multiLevelType w:val="multilevel"/>
    <w:tmpl w:val="6338EC38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" w15:restartNumberingAfterBreak="0">
    <w:nsid w:val="24E23621"/>
    <w:multiLevelType w:val="singleLevel"/>
    <w:tmpl w:val="B362311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7" w15:restartNumberingAfterBreak="0">
    <w:nsid w:val="2AF839FB"/>
    <w:multiLevelType w:val="multilevel"/>
    <w:tmpl w:val="C0A87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0697A36"/>
    <w:multiLevelType w:val="hybridMultilevel"/>
    <w:tmpl w:val="6C36C462"/>
    <w:lvl w:ilvl="0" w:tplc="3676CC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CD1676B4" w:tentative="1">
      <w:start w:val="1"/>
      <w:numFmt w:val="lowerLetter"/>
      <w:lvlText w:val="%2."/>
      <w:lvlJc w:val="left"/>
      <w:pPr>
        <w:tabs>
          <w:tab w:val="num" w:pos="-258"/>
        </w:tabs>
        <w:ind w:left="-258" w:hanging="360"/>
      </w:pPr>
    </w:lvl>
    <w:lvl w:ilvl="2" w:tplc="036ED2C2" w:tentative="1">
      <w:start w:val="1"/>
      <w:numFmt w:val="lowerRoman"/>
      <w:lvlText w:val="%3."/>
      <w:lvlJc w:val="right"/>
      <w:pPr>
        <w:tabs>
          <w:tab w:val="num" w:pos="462"/>
        </w:tabs>
        <w:ind w:left="46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82"/>
        </w:tabs>
        <w:ind w:left="118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02"/>
        </w:tabs>
        <w:ind w:left="190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622"/>
        </w:tabs>
        <w:ind w:left="262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342"/>
        </w:tabs>
        <w:ind w:left="334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62"/>
        </w:tabs>
        <w:ind w:left="406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82"/>
        </w:tabs>
        <w:ind w:left="4782" w:hanging="180"/>
      </w:pPr>
    </w:lvl>
  </w:abstractNum>
  <w:abstractNum w:abstractNumId="9" w15:restartNumberingAfterBreak="0">
    <w:nsid w:val="32285CD3"/>
    <w:multiLevelType w:val="hybridMultilevel"/>
    <w:tmpl w:val="CA6A00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D31B3"/>
    <w:multiLevelType w:val="multilevel"/>
    <w:tmpl w:val="C8F4BA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41514D9"/>
    <w:multiLevelType w:val="hybridMultilevel"/>
    <w:tmpl w:val="E228DA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51B6DB8"/>
    <w:multiLevelType w:val="hybridMultilevel"/>
    <w:tmpl w:val="025CF0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36381"/>
    <w:multiLevelType w:val="multilevel"/>
    <w:tmpl w:val="78DCF5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C3A208D"/>
    <w:multiLevelType w:val="multilevel"/>
    <w:tmpl w:val="7CC63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4D7D0A59"/>
    <w:multiLevelType w:val="hybridMultilevel"/>
    <w:tmpl w:val="A6E89414"/>
    <w:lvl w:ilvl="0" w:tplc="65B41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2276C55"/>
    <w:multiLevelType w:val="hybridMultilevel"/>
    <w:tmpl w:val="B39880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07238"/>
    <w:multiLevelType w:val="hybridMultilevel"/>
    <w:tmpl w:val="4E36FD5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67546"/>
    <w:multiLevelType w:val="multilevel"/>
    <w:tmpl w:val="8F60E6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C73293"/>
    <w:multiLevelType w:val="multilevel"/>
    <w:tmpl w:val="86B671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8427BFB"/>
    <w:multiLevelType w:val="hybridMultilevel"/>
    <w:tmpl w:val="4F6C34AE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7D628AA"/>
    <w:multiLevelType w:val="multilevel"/>
    <w:tmpl w:val="528C288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7D0F7609"/>
    <w:multiLevelType w:val="hybridMultilevel"/>
    <w:tmpl w:val="836A0A4C"/>
    <w:lvl w:ilvl="0" w:tplc="90EC3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40542">
    <w:abstractNumId w:val="14"/>
  </w:num>
  <w:num w:numId="2" w16cid:durableId="393696422">
    <w:abstractNumId w:val="21"/>
  </w:num>
  <w:num w:numId="3" w16cid:durableId="870387094">
    <w:abstractNumId w:val="16"/>
  </w:num>
  <w:num w:numId="4" w16cid:durableId="25377239">
    <w:abstractNumId w:val="22"/>
  </w:num>
  <w:num w:numId="5" w16cid:durableId="163713443">
    <w:abstractNumId w:val="5"/>
  </w:num>
  <w:num w:numId="6" w16cid:durableId="1546791889">
    <w:abstractNumId w:val="19"/>
  </w:num>
  <w:num w:numId="7" w16cid:durableId="259602934">
    <w:abstractNumId w:val="3"/>
  </w:num>
  <w:num w:numId="8" w16cid:durableId="150603401">
    <w:abstractNumId w:val="0"/>
  </w:num>
  <w:num w:numId="9" w16cid:durableId="1366559256">
    <w:abstractNumId w:val="20"/>
  </w:num>
  <w:num w:numId="10" w16cid:durableId="418983092">
    <w:abstractNumId w:val="9"/>
  </w:num>
  <w:num w:numId="11" w16cid:durableId="119422711">
    <w:abstractNumId w:val="2"/>
  </w:num>
  <w:num w:numId="12" w16cid:durableId="1601598079">
    <w:abstractNumId w:val="1"/>
  </w:num>
  <w:num w:numId="13" w16cid:durableId="1717318191">
    <w:abstractNumId w:val="18"/>
  </w:num>
  <w:num w:numId="14" w16cid:durableId="369107642">
    <w:abstractNumId w:val="12"/>
  </w:num>
  <w:num w:numId="15" w16cid:durableId="477498802">
    <w:abstractNumId w:val="17"/>
  </w:num>
  <w:num w:numId="16" w16cid:durableId="1564245650">
    <w:abstractNumId w:val="6"/>
    <w:lvlOverride w:ilvl="0">
      <w:startOverride w:val="1"/>
    </w:lvlOverride>
  </w:num>
  <w:num w:numId="17" w16cid:durableId="1021932441">
    <w:abstractNumId w:val="11"/>
  </w:num>
  <w:num w:numId="18" w16cid:durableId="1230191168">
    <w:abstractNumId w:val="7"/>
  </w:num>
  <w:num w:numId="19" w16cid:durableId="1686513809">
    <w:abstractNumId w:val="4"/>
  </w:num>
  <w:num w:numId="20" w16cid:durableId="2123839149">
    <w:abstractNumId w:val="8"/>
  </w:num>
  <w:num w:numId="21" w16cid:durableId="794441974">
    <w:abstractNumId w:val="15"/>
  </w:num>
  <w:num w:numId="22" w16cid:durableId="275865714">
    <w:abstractNumId w:val="13"/>
  </w:num>
  <w:num w:numId="23" w16cid:durableId="148669777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84"/>
    <w:rsid w:val="00001904"/>
    <w:rsid w:val="000035B6"/>
    <w:rsid w:val="000054DF"/>
    <w:rsid w:val="00005DAE"/>
    <w:rsid w:val="00007A2A"/>
    <w:rsid w:val="000136AF"/>
    <w:rsid w:val="00020341"/>
    <w:rsid w:val="000210D0"/>
    <w:rsid w:val="000254FC"/>
    <w:rsid w:val="00025772"/>
    <w:rsid w:val="00026272"/>
    <w:rsid w:val="00026A4B"/>
    <w:rsid w:val="00026B14"/>
    <w:rsid w:val="00026D21"/>
    <w:rsid w:val="00032260"/>
    <w:rsid w:val="000359AA"/>
    <w:rsid w:val="000362CE"/>
    <w:rsid w:val="00037436"/>
    <w:rsid w:val="000408B7"/>
    <w:rsid w:val="00040C43"/>
    <w:rsid w:val="00042CF2"/>
    <w:rsid w:val="00043CF4"/>
    <w:rsid w:val="00044683"/>
    <w:rsid w:val="00045094"/>
    <w:rsid w:val="000465E3"/>
    <w:rsid w:val="0005128E"/>
    <w:rsid w:val="00054EC7"/>
    <w:rsid w:val="0005660F"/>
    <w:rsid w:val="00062D48"/>
    <w:rsid w:val="00063292"/>
    <w:rsid w:val="00063661"/>
    <w:rsid w:val="00065C53"/>
    <w:rsid w:val="0006615A"/>
    <w:rsid w:val="00067DCE"/>
    <w:rsid w:val="00070B6F"/>
    <w:rsid w:val="0007147E"/>
    <w:rsid w:val="00071ADA"/>
    <w:rsid w:val="00071EEB"/>
    <w:rsid w:val="00077D05"/>
    <w:rsid w:val="0008069A"/>
    <w:rsid w:val="0008286E"/>
    <w:rsid w:val="00086BCA"/>
    <w:rsid w:val="00093BF6"/>
    <w:rsid w:val="00097BD9"/>
    <w:rsid w:val="00097F4D"/>
    <w:rsid w:val="000A2977"/>
    <w:rsid w:val="000A3CE0"/>
    <w:rsid w:val="000A3CF7"/>
    <w:rsid w:val="000A73B0"/>
    <w:rsid w:val="000B00B4"/>
    <w:rsid w:val="000B1962"/>
    <w:rsid w:val="000B1F92"/>
    <w:rsid w:val="000B4957"/>
    <w:rsid w:val="000C0684"/>
    <w:rsid w:val="000C3719"/>
    <w:rsid w:val="000C6200"/>
    <w:rsid w:val="000C6F2E"/>
    <w:rsid w:val="000C78A8"/>
    <w:rsid w:val="000C7964"/>
    <w:rsid w:val="000D1B43"/>
    <w:rsid w:val="000D23AD"/>
    <w:rsid w:val="000D3390"/>
    <w:rsid w:val="000D5D0D"/>
    <w:rsid w:val="000D6D1F"/>
    <w:rsid w:val="000E000F"/>
    <w:rsid w:val="000E2B80"/>
    <w:rsid w:val="000E2B8E"/>
    <w:rsid w:val="000F1AAF"/>
    <w:rsid w:val="000F2FD9"/>
    <w:rsid w:val="000F3446"/>
    <w:rsid w:val="000F3797"/>
    <w:rsid w:val="000F5F7C"/>
    <w:rsid w:val="0010252F"/>
    <w:rsid w:val="0010280E"/>
    <w:rsid w:val="00103D74"/>
    <w:rsid w:val="0011148D"/>
    <w:rsid w:val="00111C1A"/>
    <w:rsid w:val="0011479C"/>
    <w:rsid w:val="00115120"/>
    <w:rsid w:val="00116363"/>
    <w:rsid w:val="00116709"/>
    <w:rsid w:val="00116B74"/>
    <w:rsid w:val="001214A2"/>
    <w:rsid w:val="001236A6"/>
    <w:rsid w:val="00123E02"/>
    <w:rsid w:val="00124802"/>
    <w:rsid w:val="001253F5"/>
    <w:rsid w:val="00125534"/>
    <w:rsid w:val="00127808"/>
    <w:rsid w:val="00127ABB"/>
    <w:rsid w:val="001379C1"/>
    <w:rsid w:val="001379E1"/>
    <w:rsid w:val="0014146E"/>
    <w:rsid w:val="00141C6E"/>
    <w:rsid w:val="0014460B"/>
    <w:rsid w:val="0014506E"/>
    <w:rsid w:val="00146003"/>
    <w:rsid w:val="001474EE"/>
    <w:rsid w:val="001526E0"/>
    <w:rsid w:val="00153DB7"/>
    <w:rsid w:val="001555FC"/>
    <w:rsid w:val="00157E00"/>
    <w:rsid w:val="00163021"/>
    <w:rsid w:val="00167F8D"/>
    <w:rsid w:val="00171D0F"/>
    <w:rsid w:val="0017262A"/>
    <w:rsid w:val="00182E78"/>
    <w:rsid w:val="001842ED"/>
    <w:rsid w:val="001845E5"/>
    <w:rsid w:val="00186EED"/>
    <w:rsid w:val="001900B3"/>
    <w:rsid w:val="001915A7"/>
    <w:rsid w:val="00191A4A"/>
    <w:rsid w:val="001926C0"/>
    <w:rsid w:val="00192EB8"/>
    <w:rsid w:val="00194699"/>
    <w:rsid w:val="00195508"/>
    <w:rsid w:val="00195B33"/>
    <w:rsid w:val="00196C44"/>
    <w:rsid w:val="00196C96"/>
    <w:rsid w:val="001A1997"/>
    <w:rsid w:val="001A2A67"/>
    <w:rsid w:val="001A60BA"/>
    <w:rsid w:val="001A6C6C"/>
    <w:rsid w:val="001B2263"/>
    <w:rsid w:val="001B2458"/>
    <w:rsid w:val="001B28A1"/>
    <w:rsid w:val="001B600A"/>
    <w:rsid w:val="001B63F1"/>
    <w:rsid w:val="001B6C96"/>
    <w:rsid w:val="001C0193"/>
    <w:rsid w:val="001C06B6"/>
    <w:rsid w:val="001C119F"/>
    <w:rsid w:val="001C29D2"/>
    <w:rsid w:val="001C484A"/>
    <w:rsid w:val="001C5C5E"/>
    <w:rsid w:val="001C7181"/>
    <w:rsid w:val="001D06EB"/>
    <w:rsid w:val="001D0D20"/>
    <w:rsid w:val="001D12F9"/>
    <w:rsid w:val="001D3A77"/>
    <w:rsid w:val="001D51F8"/>
    <w:rsid w:val="001D56CD"/>
    <w:rsid w:val="001D5AE3"/>
    <w:rsid w:val="001D71F1"/>
    <w:rsid w:val="001D7DAC"/>
    <w:rsid w:val="001E0D17"/>
    <w:rsid w:val="001E29C7"/>
    <w:rsid w:val="001E4150"/>
    <w:rsid w:val="001E4B5F"/>
    <w:rsid w:val="001E4E48"/>
    <w:rsid w:val="001E6B10"/>
    <w:rsid w:val="001F1A32"/>
    <w:rsid w:val="001F22E9"/>
    <w:rsid w:val="001F238E"/>
    <w:rsid w:val="001F2DDC"/>
    <w:rsid w:val="001F2EA9"/>
    <w:rsid w:val="001F314E"/>
    <w:rsid w:val="001F532E"/>
    <w:rsid w:val="001F66D4"/>
    <w:rsid w:val="0020211C"/>
    <w:rsid w:val="00204227"/>
    <w:rsid w:val="00210C42"/>
    <w:rsid w:val="00212B54"/>
    <w:rsid w:val="00220F29"/>
    <w:rsid w:val="00224B29"/>
    <w:rsid w:val="002304F7"/>
    <w:rsid w:val="002310F6"/>
    <w:rsid w:val="00233473"/>
    <w:rsid w:val="00234DA4"/>
    <w:rsid w:val="0024173D"/>
    <w:rsid w:val="00242B9E"/>
    <w:rsid w:val="002444CC"/>
    <w:rsid w:val="002467A6"/>
    <w:rsid w:val="00246842"/>
    <w:rsid w:val="00247C8A"/>
    <w:rsid w:val="00252FEA"/>
    <w:rsid w:val="00253D36"/>
    <w:rsid w:val="00254543"/>
    <w:rsid w:val="00255293"/>
    <w:rsid w:val="00257F9B"/>
    <w:rsid w:val="00260673"/>
    <w:rsid w:val="00260B1F"/>
    <w:rsid w:val="00264FB8"/>
    <w:rsid w:val="00270696"/>
    <w:rsid w:val="00271122"/>
    <w:rsid w:val="00271F54"/>
    <w:rsid w:val="002732B1"/>
    <w:rsid w:val="00276914"/>
    <w:rsid w:val="00282EA2"/>
    <w:rsid w:val="0028716F"/>
    <w:rsid w:val="00290C81"/>
    <w:rsid w:val="00291DEF"/>
    <w:rsid w:val="00293313"/>
    <w:rsid w:val="0029357A"/>
    <w:rsid w:val="002964D3"/>
    <w:rsid w:val="00296658"/>
    <w:rsid w:val="002977CB"/>
    <w:rsid w:val="002A0B14"/>
    <w:rsid w:val="002A0B21"/>
    <w:rsid w:val="002A0FF7"/>
    <w:rsid w:val="002A659A"/>
    <w:rsid w:val="002B0B0B"/>
    <w:rsid w:val="002B11C0"/>
    <w:rsid w:val="002B3805"/>
    <w:rsid w:val="002B3A10"/>
    <w:rsid w:val="002B3B2D"/>
    <w:rsid w:val="002B3E50"/>
    <w:rsid w:val="002B56B2"/>
    <w:rsid w:val="002C1ABA"/>
    <w:rsid w:val="002C4C31"/>
    <w:rsid w:val="002C4F8B"/>
    <w:rsid w:val="002C5644"/>
    <w:rsid w:val="002D12C3"/>
    <w:rsid w:val="002D2E3B"/>
    <w:rsid w:val="002D3CF9"/>
    <w:rsid w:val="002D3D5A"/>
    <w:rsid w:val="002D4909"/>
    <w:rsid w:val="002D6AE5"/>
    <w:rsid w:val="002E0C17"/>
    <w:rsid w:val="002E0C6E"/>
    <w:rsid w:val="002E2852"/>
    <w:rsid w:val="002E683F"/>
    <w:rsid w:val="002F091E"/>
    <w:rsid w:val="002F521E"/>
    <w:rsid w:val="002F6399"/>
    <w:rsid w:val="002F6885"/>
    <w:rsid w:val="002F6B47"/>
    <w:rsid w:val="00300DF1"/>
    <w:rsid w:val="00303065"/>
    <w:rsid w:val="0030485F"/>
    <w:rsid w:val="00311860"/>
    <w:rsid w:val="0031206D"/>
    <w:rsid w:val="00312572"/>
    <w:rsid w:val="00313989"/>
    <w:rsid w:val="00313A6B"/>
    <w:rsid w:val="00321E85"/>
    <w:rsid w:val="00323AF4"/>
    <w:rsid w:val="00326ACC"/>
    <w:rsid w:val="00326CF0"/>
    <w:rsid w:val="0033019D"/>
    <w:rsid w:val="00331700"/>
    <w:rsid w:val="00333167"/>
    <w:rsid w:val="00337A4A"/>
    <w:rsid w:val="00340A2A"/>
    <w:rsid w:val="00342E22"/>
    <w:rsid w:val="00343EE5"/>
    <w:rsid w:val="00346C6C"/>
    <w:rsid w:val="00347DEF"/>
    <w:rsid w:val="00352819"/>
    <w:rsid w:val="0035325A"/>
    <w:rsid w:val="00354454"/>
    <w:rsid w:val="003563B7"/>
    <w:rsid w:val="0035689F"/>
    <w:rsid w:val="00356CC0"/>
    <w:rsid w:val="0036137D"/>
    <w:rsid w:val="003647E1"/>
    <w:rsid w:val="003665EC"/>
    <w:rsid w:val="00366C97"/>
    <w:rsid w:val="003703FB"/>
    <w:rsid w:val="00371CE5"/>
    <w:rsid w:val="00375A92"/>
    <w:rsid w:val="00377DFC"/>
    <w:rsid w:val="00382D67"/>
    <w:rsid w:val="00383137"/>
    <w:rsid w:val="00383159"/>
    <w:rsid w:val="00383786"/>
    <w:rsid w:val="00387995"/>
    <w:rsid w:val="00390A1A"/>
    <w:rsid w:val="00393DA5"/>
    <w:rsid w:val="00394A9F"/>
    <w:rsid w:val="00396555"/>
    <w:rsid w:val="003A0E9D"/>
    <w:rsid w:val="003A3494"/>
    <w:rsid w:val="003A4314"/>
    <w:rsid w:val="003A55FB"/>
    <w:rsid w:val="003A6297"/>
    <w:rsid w:val="003A6D53"/>
    <w:rsid w:val="003B0232"/>
    <w:rsid w:val="003B2780"/>
    <w:rsid w:val="003B32E8"/>
    <w:rsid w:val="003B6FCA"/>
    <w:rsid w:val="003B72CB"/>
    <w:rsid w:val="003C3FB3"/>
    <w:rsid w:val="003D069A"/>
    <w:rsid w:val="003D0AD4"/>
    <w:rsid w:val="003D0CB5"/>
    <w:rsid w:val="003D34B0"/>
    <w:rsid w:val="003D5EB1"/>
    <w:rsid w:val="003E115F"/>
    <w:rsid w:val="003E1DF6"/>
    <w:rsid w:val="003E398F"/>
    <w:rsid w:val="003E5169"/>
    <w:rsid w:val="003E7EB0"/>
    <w:rsid w:val="003F1517"/>
    <w:rsid w:val="003F674A"/>
    <w:rsid w:val="003F7BE6"/>
    <w:rsid w:val="00400545"/>
    <w:rsid w:val="00400D28"/>
    <w:rsid w:val="0040433C"/>
    <w:rsid w:val="00406464"/>
    <w:rsid w:val="00406F89"/>
    <w:rsid w:val="004071A5"/>
    <w:rsid w:val="00411571"/>
    <w:rsid w:val="00416488"/>
    <w:rsid w:val="004168F3"/>
    <w:rsid w:val="0042510F"/>
    <w:rsid w:val="0042675A"/>
    <w:rsid w:val="00426F13"/>
    <w:rsid w:val="004306EF"/>
    <w:rsid w:val="00430B4C"/>
    <w:rsid w:val="004313F5"/>
    <w:rsid w:val="00431BE1"/>
    <w:rsid w:val="004320A4"/>
    <w:rsid w:val="00433094"/>
    <w:rsid w:val="00433175"/>
    <w:rsid w:val="004335A7"/>
    <w:rsid w:val="00433F56"/>
    <w:rsid w:val="00434267"/>
    <w:rsid w:val="004347A5"/>
    <w:rsid w:val="00440969"/>
    <w:rsid w:val="0044148A"/>
    <w:rsid w:val="004449E1"/>
    <w:rsid w:val="00445291"/>
    <w:rsid w:val="00445995"/>
    <w:rsid w:val="00451810"/>
    <w:rsid w:val="0045265D"/>
    <w:rsid w:val="0045558F"/>
    <w:rsid w:val="00456D5F"/>
    <w:rsid w:val="004600FB"/>
    <w:rsid w:val="0046195F"/>
    <w:rsid w:val="0046376B"/>
    <w:rsid w:val="00463A56"/>
    <w:rsid w:val="00466249"/>
    <w:rsid w:val="00467519"/>
    <w:rsid w:val="00470DAB"/>
    <w:rsid w:val="00471CD1"/>
    <w:rsid w:val="004724F7"/>
    <w:rsid w:val="004731BE"/>
    <w:rsid w:val="0047364B"/>
    <w:rsid w:val="00475EBB"/>
    <w:rsid w:val="004777CC"/>
    <w:rsid w:val="00477F22"/>
    <w:rsid w:val="004802E6"/>
    <w:rsid w:val="004820B8"/>
    <w:rsid w:val="00482226"/>
    <w:rsid w:val="00482750"/>
    <w:rsid w:val="00490E35"/>
    <w:rsid w:val="004922A6"/>
    <w:rsid w:val="00492752"/>
    <w:rsid w:val="00492E34"/>
    <w:rsid w:val="004936EB"/>
    <w:rsid w:val="00494518"/>
    <w:rsid w:val="004948A2"/>
    <w:rsid w:val="004972DF"/>
    <w:rsid w:val="0049763A"/>
    <w:rsid w:val="004A031A"/>
    <w:rsid w:val="004A2564"/>
    <w:rsid w:val="004A4328"/>
    <w:rsid w:val="004A6E81"/>
    <w:rsid w:val="004B204F"/>
    <w:rsid w:val="004B25CE"/>
    <w:rsid w:val="004B33F9"/>
    <w:rsid w:val="004B6A84"/>
    <w:rsid w:val="004B7190"/>
    <w:rsid w:val="004C00C2"/>
    <w:rsid w:val="004C1E3A"/>
    <w:rsid w:val="004C4270"/>
    <w:rsid w:val="004C7829"/>
    <w:rsid w:val="004D1DD7"/>
    <w:rsid w:val="004D2B52"/>
    <w:rsid w:val="004D30EE"/>
    <w:rsid w:val="004D3557"/>
    <w:rsid w:val="004D3732"/>
    <w:rsid w:val="004D3CE8"/>
    <w:rsid w:val="004D506F"/>
    <w:rsid w:val="004D78DF"/>
    <w:rsid w:val="004E220C"/>
    <w:rsid w:val="004E4D6B"/>
    <w:rsid w:val="004E69A0"/>
    <w:rsid w:val="004F00DF"/>
    <w:rsid w:val="004F0621"/>
    <w:rsid w:val="004F2448"/>
    <w:rsid w:val="004F48C2"/>
    <w:rsid w:val="004F6E4A"/>
    <w:rsid w:val="004F6EFA"/>
    <w:rsid w:val="004F7E9B"/>
    <w:rsid w:val="005003B5"/>
    <w:rsid w:val="00500524"/>
    <w:rsid w:val="00501CF8"/>
    <w:rsid w:val="00502637"/>
    <w:rsid w:val="00502C30"/>
    <w:rsid w:val="00504AB7"/>
    <w:rsid w:val="0050520B"/>
    <w:rsid w:val="00510C36"/>
    <w:rsid w:val="00515790"/>
    <w:rsid w:val="00515A7D"/>
    <w:rsid w:val="00515EB0"/>
    <w:rsid w:val="0052013E"/>
    <w:rsid w:val="00520DDF"/>
    <w:rsid w:val="005216E3"/>
    <w:rsid w:val="005232D6"/>
    <w:rsid w:val="00524107"/>
    <w:rsid w:val="00524DBE"/>
    <w:rsid w:val="00527818"/>
    <w:rsid w:val="005302C2"/>
    <w:rsid w:val="005307D2"/>
    <w:rsid w:val="00531000"/>
    <w:rsid w:val="005328D9"/>
    <w:rsid w:val="0053531F"/>
    <w:rsid w:val="00537C1A"/>
    <w:rsid w:val="00540F32"/>
    <w:rsid w:val="005434DA"/>
    <w:rsid w:val="00545E6A"/>
    <w:rsid w:val="00546C71"/>
    <w:rsid w:val="0055061D"/>
    <w:rsid w:val="00552C58"/>
    <w:rsid w:val="00553D00"/>
    <w:rsid w:val="00555015"/>
    <w:rsid w:val="0055517F"/>
    <w:rsid w:val="00556C82"/>
    <w:rsid w:val="0056047F"/>
    <w:rsid w:val="00560584"/>
    <w:rsid w:val="00561A31"/>
    <w:rsid w:val="00570796"/>
    <w:rsid w:val="0057145D"/>
    <w:rsid w:val="005735CF"/>
    <w:rsid w:val="00573D92"/>
    <w:rsid w:val="00575A76"/>
    <w:rsid w:val="00575A7D"/>
    <w:rsid w:val="00582C16"/>
    <w:rsid w:val="00590D9D"/>
    <w:rsid w:val="00590F85"/>
    <w:rsid w:val="00592144"/>
    <w:rsid w:val="0059448A"/>
    <w:rsid w:val="00594657"/>
    <w:rsid w:val="00597623"/>
    <w:rsid w:val="005977DF"/>
    <w:rsid w:val="005A0632"/>
    <w:rsid w:val="005A13C8"/>
    <w:rsid w:val="005B1FC3"/>
    <w:rsid w:val="005B24D5"/>
    <w:rsid w:val="005B3F43"/>
    <w:rsid w:val="005B483E"/>
    <w:rsid w:val="005C0F4B"/>
    <w:rsid w:val="005C1441"/>
    <w:rsid w:val="005C22AC"/>
    <w:rsid w:val="005C4F44"/>
    <w:rsid w:val="005C5B64"/>
    <w:rsid w:val="005C5BA8"/>
    <w:rsid w:val="005C69D0"/>
    <w:rsid w:val="005C7071"/>
    <w:rsid w:val="005D09BE"/>
    <w:rsid w:val="005D0FD7"/>
    <w:rsid w:val="005D4027"/>
    <w:rsid w:val="005D4D52"/>
    <w:rsid w:val="005D55E4"/>
    <w:rsid w:val="005D6701"/>
    <w:rsid w:val="005D684D"/>
    <w:rsid w:val="005D715E"/>
    <w:rsid w:val="005E0BDE"/>
    <w:rsid w:val="005E1319"/>
    <w:rsid w:val="005E15F7"/>
    <w:rsid w:val="005E191A"/>
    <w:rsid w:val="005E41AB"/>
    <w:rsid w:val="005E470E"/>
    <w:rsid w:val="005E4C90"/>
    <w:rsid w:val="005E5B0F"/>
    <w:rsid w:val="005F1B5B"/>
    <w:rsid w:val="005F1F7B"/>
    <w:rsid w:val="005F2A15"/>
    <w:rsid w:val="005F2D2C"/>
    <w:rsid w:val="005F4DDC"/>
    <w:rsid w:val="005F674B"/>
    <w:rsid w:val="005F6888"/>
    <w:rsid w:val="005F7CE1"/>
    <w:rsid w:val="006011AD"/>
    <w:rsid w:val="0060368D"/>
    <w:rsid w:val="006056A6"/>
    <w:rsid w:val="0060742F"/>
    <w:rsid w:val="00611D73"/>
    <w:rsid w:val="006141A9"/>
    <w:rsid w:val="00614E1B"/>
    <w:rsid w:val="00617526"/>
    <w:rsid w:val="006177A4"/>
    <w:rsid w:val="00620941"/>
    <w:rsid w:val="00620EA8"/>
    <w:rsid w:val="0062216B"/>
    <w:rsid w:val="006236FC"/>
    <w:rsid w:val="0062406C"/>
    <w:rsid w:val="00630123"/>
    <w:rsid w:val="00633A75"/>
    <w:rsid w:val="00634360"/>
    <w:rsid w:val="00634FFC"/>
    <w:rsid w:val="00637A77"/>
    <w:rsid w:val="006407DC"/>
    <w:rsid w:val="006418E7"/>
    <w:rsid w:val="00645F93"/>
    <w:rsid w:val="00647B49"/>
    <w:rsid w:val="006528F0"/>
    <w:rsid w:val="00655B12"/>
    <w:rsid w:val="00656FA7"/>
    <w:rsid w:val="0065730A"/>
    <w:rsid w:val="00662AFE"/>
    <w:rsid w:val="00663974"/>
    <w:rsid w:val="006656B3"/>
    <w:rsid w:val="00665B6C"/>
    <w:rsid w:val="00666044"/>
    <w:rsid w:val="00667450"/>
    <w:rsid w:val="006758A9"/>
    <w:rsid w:val="00677BEF"/>
    <w:rsid w:val="006818D5"/>
    <w:rsid w:val="0068314F"/>
    <w:rsid w:val="00686305"/>
    <w:rsid w:val="00686773"/>
    <w:rsid w:val="0069128D"/>
    <w:rsid w:val="00691CB6"/>
    <w:rsid w:val="006935B3"/>
    <w:rsid w:val="006961C6"/>
    <w:rsid w:val="006964A3"/>
    <w:rsid w:val="006A25DC"/>
    <w:rsid w:val="006A26AA"/>
    <w:rsid w:val="006A42B0"/>
    <w:rsid w:val="006A53C5"/>
    <w:rsid w:val="006A6143"/>
    <w:rsid w:val="006A68FE"/>
    <w:rsid w:val="006A7510"/>
    <w:rsid w:val="006B26BC"/>
    <w:rsid w:val="006B4FB2"/>
    <w:rsid w:val="006B5CDD"/>
    <w:rsid w:val="006B5FF7"/>
    <w:rsid w:val="006B7614"/>
    <w:rsid w:val="006B7C0B"/>
    <w:rsid w:val="006B7F44"/>
    <w:rsid w:val="006C134F"/>
    <w:rsid w:val="006C204B"/>
    <w:rsid w:val="006C39B8"/>
    <w:rsid w:val="006C5135"/>
    <w:rsid w:val="006C6A60"/>
    <w:rsid w:val="006C712F"/>
    <w:rsid w:val="006D1447"/>
    <w:rsid w:val="006D23CE"/>
    <w:rsid w:val="006D3D8C"/>
    <w:rsid w:val="006D5D4D"/>
    <w:rsid w:val="006E1993"/>
    <w:rsid w:val="006E2230"/>
    <w:rsid w:val="006E2D1C"/>
    <w:rsid w:val="006E32E9"/>
    <w:rsid w:val="006E336A"/>
    <w:rsid w:val="006E442C"/>
    <w:rsid w:val="006E55BC"/>
    <w:rsid w:val="006E620F"/>
    <w:rsid w:val="006E6333"/>
    <w:rsid w:val="006F234D"/>
    <w:rsid w:val="006F27F8"/>
    <w:rsid w:val="007020A3"/>
    <w:rsid w:val="00704798"/>
    <w:rsid w:val="00706625"/>
    <w:rsid w:val="007106E4"/>
    <w:rsid w:val="00711E9C"/>
    <w:rsid w:val="0071642F"/>
    <w:rsid w:val="0071787F"/>
    <w:rsid w:val="0072183A"/>
    <w:rsid w:val="0072230D"/>
    <w:rsid w:val="00723BED"/>
    <w:rsid w:val="00726154"/>
    <w:rsid w:val="007278E7"/>
    <w:rsid w:val="00731022"/>
    <w:rsid w:val="00732610"/>
    <w:rsid w:val="007337B8"/>
    <w:rsid w:val="00733ECD"/>
    <w:rsid w:val="00734D03"/>
    <w:rsid w:val="0074702E"/>
    <w:rsid w:val="00752030"/>
    <w:rsid w:val="007526DD"/>
    <w:rsid w:val="007544C3"/>
    <w:rsid w:val="0075457F"/>
    <w:rsid w:val="007551FD"/>
    <w:rsid w:val="007575B4"/>
    <w:rsid w:val="00762F09"/>
    <w:rsid w:val="00766CC0"/>
    <w:rsid w:val="007711CD"/>
    <w:rsid w:val="00771D24"/>
    <w:rsid w:val="00773D9D"/>
    <w:rsid w:val="00774218"/>
    <w:rsid w:val="0077479D"/>
    <w:rsid w:val="00775ABA"/>
    <w:rsid w:val="007767FA"/>
    <w:rsid w:val="00780A8B"/>
    <w:rsid w:val="00784C9D"/>
    <w:rsid w:val="007854FC"/>
    <w:rsid w:val="00785F31"/>
    <w:rsid w:val="007872BB"/>
    <w:rsid w:val="00787C2D"/>
    <w:rsid w:val="00790DEF"/>
    <w:rsid w:val="00790E33"/>
    <w:rsid w:val="00792CB9"/>
    <w:rsid w:val="007937BB"/>
    <w:rsid w:val="0079625C"/>
    <w:rsid w:val="007A02E3"/>
    <w:rsid w:val="007A2ACD"/>
    <w:rsid w:val="007A343C"/>
    <w:rsid w:val="007A7FFA"/>
    <w:rsid w:val="007B12EA"/>
    <w:rsid w:val="007B18D9"/>
    <w:rsid w:val="007B317E"/>
    <w:rsid w:val="007B3B40"/>
    <w:rsid w:val="007B3C18"/>
    <w:rsid w:val="007B48B9"/>
    <w:rsid w:val="007B5786"/>
    <w:rsid w:val="007C1816"/>
    <w:rsid w:val="007C1BC2"/>
    <w:rsid w:val="007C1CE0"/>
    <w:rsid w:val="007C30C6"/>
    <w:rsid w:val="007C6B71"/>
    <w:rsid w:val="007C750D"/>
    <w:rsid w:val="007D05FC"/>
    <w:rsid w:val="007D18E5"/>
    <w:rsid w:val="007D2A64"/>
    <w:rsid w:val="007D2B3A"/>
    <w:rsid w:val="007D4EFE"/>
    <w:rsid w:val="007D547B"/>
    <w:rsid w:val="007D54BE"/>
    <w:rsid w:val="007E001B"/>
    <w:rsid w:val="007E0AD0"/>
    <w:rsid w:val="007E10E8"/>
    <w:rsid w:val="007E3BE6"/>
    <w:rsid w:val="007E418E"/>
    <w:rsid w:val="007E6090"/>
    <w:rsid w:val="007E700C"/>
    <w:rsid w:val="007F5569"/>
    <w:rsid w:val="00800B1A"/>
    <w:rsid w:val="00805FD7"/>
    <w:rsid w:val="008107D7"/>
    <w:rsid w:val="00811A41"/>
    <w:rsid w:val="00812987"/>
    <w:rsid w:val="008130A7"/>
    <w:rsid w:val="00815622"/>
    <w:rsid w:val="00817E9F"/>
    <w:rsid w:val="008211E0"/>
    <w:rsid w:val="00822342"/>
    <w:rsid w:val="008232E9"/>
    <w:rsid w:val="00825C94"/>
    <w:rsid w:val="00830ED3"/>
    <w:rsid w:val="00832374"/>
    <w:rsid w:val="00832456"/>
    <w:rsid w:val="0083388C"/>
    <w:rsid w:val="00834840"/>
    <w:rsid w:val="00834999"/>
    <w:rsid w:val="00834EE9"/>
    <w:rsid w:val="00837743"/>
    <w:rsid w:val="00840581"/>
    <w:rsid w:val="00841E60"/>
    <w:rsid w:val="00842EB9"/>
    <w:rsid w:val="00843125"/>
    <w:rsid w:val="008448FE"/>
    <w:rsid w:val="008510B7"/>
    <w:rsid w:val="00851714"/>
    <w:rsid w:val="00854E21"/>
    <w:rsid w:val="00855284"/>
    <w:rsid w:val="00857BA3"/>
    <w:rsid w:val="00861AAF"/>
    <w:rsid w:val="008708A3"/>
    <w:rsid w:val="00871266"/>
    <w:rsid w:val="008718A0"/>
    <w:rsid w:val="00872341"/>
    <w:rsid w:val="0087286E"/>
    <w:rsid w:val="00872EC4"/>
    <w:rsid w:val="008730D9"/>
    <w:rsid w:val="008743EF"/>
    <w:rsid w:val="0087471F"/>
    <w:rsid w:val="0087566D"/>
    <w:rsid w:val="0087758C"/>
    <w:rsid w:val="008779F6"/>
    <w:rsid w:val="00883C03"/>
    <w:rsid w:val="008847EB"/>
    <w:rsid w:val="00886B14"/>
    <w:rsid w:val="008902DC"/>
    <w:rsid w:val="0089049D"/>
    <w:rsid w:val="00894B7D"/>
    <w:rsid w:val="00894D36"/>
    <w:rsid w:val="00895455"/>
    <w:rsid w:val="00896F01"/>
    <w:rsid w:val="008A3D02"/>
    <w:rsid w:val="008A42CF"/>
    <w:rsid w:val="008A6929"/>
    <w:rsid w:val="008A73EC"/>
    <w:rsid w:val="008A7644"/>
    <w:rsid w:val="008B2BEE"/>
    <w:rsid w:val="008B41A4"/>
    <w:rsid w:val="008B481F"/>
    <w:rsid w:val="008B706E"/>
    <w:rsid w:val="008C0AF1"/>
    <w:rsid w:val="008C12ED"/>
    <w:rsid w:val="008C33B9"/>
    <w:rsid w:val="008C4F6A"/>
    <w:rsid w:val="008C53BF"/>
    <w:rsid w:val="008C55F4"/>
    <w:rsid w:val="008C5C5F"/>
    <w:rsid w:val="008C6F61"/>
    <w:rsid w:val="008D0953"/>
    <w:rsid w:val="008D1B2B"/>
    <w:rsid w:val="008D27E1"/>
    <w:rsid w:val="008D3731"/>
    <w:rsid w:val="008D3B9F"/>
    <w:rsid w:val="008D5774"/>
    <w:rsid w:val="008D58EC"/>
    <w:rsid w:val="008D68B1"/>
    <w:rsid w:val="008E1FCB"/>
    <w:rsid w:val="008E36E3"/>
    <w:rsid w:val="008E5095"/>
    <w:rsid w:val="008E6476"/>
    <w:rsid w:val="008E7A40"/>
    <w:rsid w:val="008E7E09"/>
    <w:rsid w:val="008F0B45"/>
    <w:rsid w:val="008F2AB5"/>
    <w:rsid w:val="008F4F38"/>
    <w:rsid w:val="008F5322"/>
    <w:rsid w:val="008F60FA"/>
    <w:rsid w:val="00901F7A"/>
    <w:rsid w:val="009025D9"/>
    <w:rsid w:val="00905316"/>
    <w:rsid w:val="0091237F"/>
    <w:rsid w:val="009135DE"/>
    <w:rsid w:val="00913709"/>
    <w:rsid w:val="00913FFE"/>
    <w:rsid w:val="00917126"/>
    <w:rsid w:val="0092004D"/>
    <w:rsid w:val="00921093"/>
    <w:rsid w:val="00922579"/>
    <w:rsid w:val="00922CD1"/>
    <w:rsid w:val="00922E98"/>
    <w:rsid w:val="00927BE2"/>
    <w:rsid w:val="00935E10"/>
    <w:rsid w:val="00940E1E"/>
    <w:rsid w:val="00942A95"/>
    <w:rsid w:val="00944206"/>
    <w:rsid w:val="0094636B"/>
    <w:rsid w:val="009521DF"/>
    <w:rsid w:val="00952ED2"/>
    <w:rsid w:val="00952F22"/>
    <w:rsid w:val="00956E30"/>
    <w:rsid w:val="00957544"/>
    <w:rsid w:val="00963D0A"/>
    <w:rsid w:val="009642E8"/>
    <w:rsid w:val="00964800"/>
    <w:rsid w:val="009659EB"/>
    <w:rsid w:val="00972A51"/>
    <w:rsid w:val="00972BA5"/>
    <w:rsid w:val="00973588"/>
    <w:rsid w:val="009746ED"/>
    <w:rsid w:val="009748E8"/>
    <w:rsid w:val="0097545F"/>
    <w:rsid w:val="00976BBA"/>
    <w:rsid w:val="009801D2"/>
    <w:rsid w:val="00983C0A"/>
    <w:rsid w:val="00983FE7"/>
    <w:rsid w:val="00986926"/>
    <w:rsid w:val="00986BD1"/>
    <w:rsid w:val="00990ABE"/>
    <w:rsid w:val="00992919"/>
    <w:rsid w:val="00992C3A"/>
    <w:rsid w:val="00993227"/>
    <w:rsid w:val="00994873"/>
    <w:rsid w:val="00994A15"/>
    <w:rsid w:val="00995DDB"/>
    <w:rsid w:val="00997BA6"/>
    <w:rsid w:val="009A0C96"/>
    <w:rsid w:val="009A40CA"/>
    <w:rsid w:val="009A5209"/>
    <w:rsid w:val="009A675E"/>
    <w:rsid w:val="009A7323"/>
    <w:rsid w:val="009A7FDB"/>
    <w:rsid w:val="009B26EB"/>
    <w:rsid w:val="009B330D"/>
    <w:rsid w:val="009B42A8"/>
    <w:rsid w:val="009B5BA6"/>
    <w:rsid w:val="009C17AA"/>
    <w:rsid w:val="009C3EF5"/>
    <w:rsid w:val="009C4291"/>
    <w:rsid w:val="009C75F7"/>
    <w:rsid w:val="009C7E34"/>
    <w:rsid w:val="009D0C2A"/>
    <w:rsid w:val="009D20E8"/>
    <w:rsid w:val="009D22AE"/>
    <w:rsid w:val="009D5B97"/>
    <w:rsid w:val="009E057D"/>
    <w:rsid w:val="009E3381"/>
    <w:rsid w:val="009E420A"/>
    <w:rsid w:val="009E6935"/>
    <w:rsid w:val="009F3834"/>
    <w:rsid w:val="009F4D3E"/>
    <w:rsid w:val="009F62A2"/>
    <w:rsid w:val="009F6515"/>
    <w:rsid w:val="009F74B0"/>
    <w:rsid w:val="00A031FF"/>
    <w:rsid w:val="00A03B66"/>
    <w:rsid w:val="00A040AF"/>
    <w:rsid w:val="00A0484E"/>
    <w:rsid w:val="00A059E4"/>
    <w:rsid w:val="00A06427"/>
    <w:rsid w:val="00A103FF"/>
    <w:rsid w:val="00A10A24"/>
    <w:rsid w:val="00A11B14"/>
    <w:rsid w:val="00A126EF"/>
    <w:rsid w:val="00A1317D"/>
    <w:rsid w:val="00A2126A"/>
    <w:rsid w:val="00A231F2"/>
    <w:rsid w:val="00A234B8"/>
    <w:rsid w:val="00A2410F"/>
    <w:rsid w:val="00A24531"/>
    <w:rsid w:val="00A35F00"/>
    <w:rsid w:val="00A35FE7"/>
    <w:rsid w:val="00A42327"/>
    <w:rsid w:val="00A440BD"/>
    <w:rsid w:val="00A50164"/>
    <w:rsid w:val="00A51A37"/>
    <w:rsid w:val="00A524C9"/>
    <w:rsid w:val="00A55128"/>
    <w:rsid w:val="00A55CDD"/>
    <w:rsid w:val="00A57406"/>
    <w:rsid w:val="00A64C28"/>
    <w:rsid w:val="00A64F86"/>
    <w:rsid w:val="00A665AA"/>
    <w:rsid w:val="00A66905"/>
    <w:rsid w:val="00A71847"/>
    <w:rsid w:val="00A722A3"/>
    <w:rsid w:val="00A73D4B"/>
    <w:rsid w:val="00A743D2"/>
    <w:rsid w:val="00A74B15"/>
    <w:rsid w:val="00A74CA6"/>
    <w:rsid w:val="00A753D0"/>
    <w:rsid w:val="00A75542"/>
    <w:rsid w:val="00A76F3C"/>
    <w:rsid w:val="00A82B25"/>
    <w:rsid w:val="00A840C2"/>
    <w:rsid w:val="00A847AB"/>
    <w:rsid w:val="00A84B63"/>
    <w:rsid w:val="00A84EC2"/>
    <w:rsid w:val="00A862BB"/>
    <w:rsid w:val="00A86EF2"/>
    <w:rsid w:val="00A905BD"/>
    <w:rsid w:val="00A92038"/>
    <w:rsid w:val="00A9431C"/>
    <w:rsid w:val="00A96A18"/>
    <w:rsid w:val="00AA11EF"/>
    <w:rsid w:val="00AA11FD"/>
    <w:rsid w:val="00AA1224"/>
    <w:rsid w:val="00AA3601"/>
    <w:rsid w:val="00AA6121"/>
    <w:rsid w:val="00AA6C18"/>
    <w:rsid w:val="00AA74EF"/>
    <w:rsid w:val="00AA7C72"/>
    <w:rsid w:val="00AB0250"/>
    <w:rsid w:val="00AB73AF"/>
    <w:rsid w:val="00AC03EC"/>
    <w:rsid w:val="00AC0BCE"/>
    <w:rsid w:val="00AC35E8"/>
    <w:rsid w:val="00AC5133"/>
    <w:rsid w:val="00AC696E"/>
    <w:rsid w:val="00AC7D99"/>
    <w:rsid w:val="00AD432F"/>
    <w:rsid w:val="00AD4808"/>
    <w:rsid w:val="00AD4DA4"/>
    <w:rsid w:val="00AD5390"/>
    <w:rsid w:val="00AD6BB9"/>
    <w:rsid w:val="00AE0021"/>
    <w:rsid w:val="00AE0903"/>
    <w:rsid w:val="00AE2952"/>
    <w:rsid w:val="00AE2ECB"/>
    <w:rsid w:val="00AE31B2"/>
    <w:rsid w:val="00AE4D08"/>
    <w:rsid w:val="00AE4D71"/>
    <w:rsid w:val="00AE5228"/>
    <w:rsid w:val="00AE5253"/>
    <w:rsid w:val="00AE7742"/>
    <w:rsid w:val="00AF0D99"/>
    <w:rsid w:val="00AF1588"/>
    <w:rsid w:val="00AF2183"/>
    <w:rsid w:val="00AF43A6"/>
    <w:rsid w:val="00AF5843"/>
    <w:rsid w:val="00AF6D59"/>
    <w:rsid w:val="00AF733E"/>
    <w:rsid w:val="00AF7528"/>
    <w:rsid w:val="00B01F7A"/>
    <w:rsid w:val="00B04ADB"/>
    <w:rsid w:val="00B05892"/>
    <w:rsid w:val="00B0592A"/>
    <w:rsid w:val="00B06788"/>
    <w:rsid w:val="00B10DDE"/>
    <w:rsid w:val="00B10EEB"/>
    <w:rsid w:val="00B1147D"/>
    <w:rsid w:val="00B13402"/>
    <w:rsid w:val="00B16126"/>
    <w:rsid w:val="00B1740B"/>
    <w:rsid w:val="00B17BA7"/>
    <w:rsid w:val="00B2178D"/>
    <w:rsid w:val="00B22310"/>
    <w:rsid w:val="00B24763"/>
    <w:rsid w:val="00B25BA3"/>
    <w:rsid w:val="00B26291"/>
    <w:rsid w:val="00B30D82"/>
    <w:rsid w:val="00B32136"/>
    <w:rsid w:val="00B321D1"/>
    <w:rsid w:val="00B3274F"/>
    <w:rsid w:val="00B3402F"/>
    <w:rsid w:val="00B34797"/>
    <w:rsid w:val="00B37556"/>
    <w:rsid w:val="00B37F3C"/>
    <w:rsid w:val="00B415E3"/>
    <w:rsid w:val="00B42494"/>
    <w:rsid w:val="00B428AB"/>
    <w:rsid w:val="00B437CC"/>
    <w:rsid w:val="00B46187"/>
    <w:rsid w:val="00B512C7"/>
    <w:rsid w:val="00B522AC"/>
    <w:rsid w:val="00B5283C"/>
    <w:rsid w:val="00B54305"/>
    <w:rsid w:val="00B56715"/>
    <w:rsid w:val="00B57C82"/>
    <w:rsid w:val="00B63401"/>
    <w:rsid w:val="00B63B9B"/>
    <w:rsid w:val="00B65739"/>
    <w:rsid w:val="00B66A57"/>
    <w:rsid w:val="00B719F3"/>
    <w:rsid w:val="00B72256"/>
    <w:rsid w:val="00B73DB2"/>
    <w:rsid w:val="00B76244"/>
    <w:rsid w:val="00B76CF0"/>
    <w:rsid w:val="00B776B0"/>
    <w:rsid w:val="00B81192"/>
    <w:rsid w:val="00B8157B"/>
    <w:rsid w:val="00B82E8A"/>
    <w:rsid w:val="00B83A77"/>
    <w:rsid w:val="00B83E88"/>
    <w:rsid w:val="00B842A6"/>
    <w:rsid w:val="00B86995"/>
    <w:rsid w:val="00B91183"/>
    <w:rsid w:val="00B92550"/>
    <w:rsid w:val="00B94863"/>
    <w:rsid w:val="00B95F7A"/>
    <w:rsid w:val="00B97C62"/>
    <w:rsid w:val="00BA349F"/>
    <w:rsid w:val="00BA5D18"/>
    <w:rsid w:val="00BA6DE2"/>
    <w:rsid w:val="00BB04B4"/>
    <w:rsid w:val="00BB284F"/>
    <w:rsid w:val="00BB4935"/>
    <w:rsid w:val="00BB63A7"/>
    <w:rsid w:val="00BC0E76"/>
    <w:rsid w:val="00BC2D58"/>
    <w:rsid w:val="00BC2F65"/>
    <w:rsid w:val="00BC3422"/>
    <w:rsid w:val="00BC35A9"/>
    <w:rsid w:val="00BC3768"/>
    <w:rsid w:val="00BC4BA3"/>
    <w:rsid w:val="00BC4C16"/>
    <w:rsid w:val="00BC4D40"/>
    <w:rsid w:val="00BC57B1"/>
    <w:rsid w:val="00BC5E4A"/>
    <w:rsid w:val="00BD382F"/>
    <w:rsid w:val="00BD3C05"/>
    <w:rsid w:val="00BD4059"/>
    <w:rsid w:val="00BD4E54"/>
    <w:rsid w:val="00BE0046"/>
    <w:rsid w:val="00BE06B0"/>
    <w:rsid w:val="00BE1C11"/>
    <w:rsid w:val="00BE256F"/>
    <w:rsid w:val="00BE39EC"/>
    <w:rsid w:val="00BE47A2"/>
    <w:rsid w:val="00BE7A6B"/>
    <w:rsid w:val="00BE7BBD"/>
    <w:rsid w:val="00BE7F22"/>
    <w:rsid w:val="00BF0326"/>
    <w:rsid w:val="00BF347C"/>
    <w:rsid w:val="00C003F3"/>
    <w:rsid w:val="00C00AF6"/>
    <w:rsid w:val="00C00FCD"/>
    <w:rsid w:val="00C05A73"/>
    <w:rsid w:val="00C060B9"/>
    <w:rsid w:val="00C07FAF"/>
    <w:rsid w:val="00C105B5"/>
    <w:rsid w:val="00C12629"/>
    <w:rsid w:val="00C13C7E"/>
    <w:rsid w:val="00C14D04"/>
    <w:rsid w:val="00C15602"/>
    <w:rsid w:val="00C169E5"/>
    <w:rsid w:val="00C17201"/>
    <w:rsid w:val="00C21FED"/>
    <w:rsid w:val="00C23531"/>
    <w:rsid w:val="00C23B8C"/>
    <w:rsid w:val="00C23DC9"/>
    <w:rsid w:val="00C24A69"/>
    <w:rsid w:val="00C25C20"/>
    <w:rsid w:val="00C31B71"/>
    <w:rsid w:val="00C46EA9"/>
    <w:rsid w:val="00C50FCC"/>
    <w:rsid w:val="00C51F16"/>
    <w:rsid w:val="00C53FF1"/>
    <w:rsid w:val="00C570C6"/>
    <w:rsid w:val="00C578D7"/>
    <w:rsid w:val="00C6180A"/>
    <w:rsid w:val="00C62439"/>
    <w:rsid w:val="00C63640"/>
    <w:rsid w:val="00C6489B"/>
    <w:rsid w:val="00C65A9F"/>
    <w:rsid w:val="00C70441"/>
    <w:rsid w:val="00C72ADE"/>
    <w:rsid w:val="00C73766"/>
    <w:rsid w:val="00C802FA"/>
    <w:rsid w:val="00C814C4"/>
    <w:rsid w:val="00C840A7"/>
    <w:rsid w:val="00C85C22"/>
    <w:rsid w:val="00C85EEF"/>
    <w:rsid w:val="00C86A98"/>
    <w:rsid w:val="00C9120A"/>
    <w:rsid w:val="00C918D5"/>
    <w:rsid w:val="00C92515"/>
    <w:rsid w:val="00C92AC2"/>
    <w:rsid w:val="00C96520"/>
    <w:rsid w:val="00C96BF0"/>
    <w:rsid w:val="00C97009"/>
    <w:rsid w:val="00C97B83"/>
    <w:rsid w:val="00CA10F4"/>
    <w:rsid w:val="00CA45DB"/>
    <w:rsid w:val="00CA4E8A"/>
    <w:rsid w:val="00CA5941"/>
    <w:rsid w:val="00CA6D80"/>
    <w:rsid w:val="00CB09A7"/>
    <w:rsid w:val="00CB1A43"/>
    <w:rsid w:val="00CB2770"/>
    <w:rsid w:val="00CB66FE"/>
    <w:rsid w:val="00CB7DE0"/>
    <w:rsid w:val="00CC0EBB"/>
    <w:rsid w:val="00CC2013"/>
    <w:rsid w:val="00CC357B"/>
    <w:rsid w:val="00CC5207"/>
    <w:rsid w:val="00CC7D3B"/>
    <w:rsid w:val="00CD080C"/>
    <w:rsid w:val="00CD3102"/>
    <w:rsid w:val="00CD7439"/>
    <w:rsid w:val="00CE0C1C"/>
    <w:rsid w:val="00CE1FC7"/>
    <w:rsid w:val="00CE2CBD"/>
    <w:rsid w:val="00CE3618"/>
    <w:rsid w:val="00CE3780"/>
    <w:rsid w:val="00CE763E"/>
    <w:rsid w:val="00CF0F27"/>
    <w:rsid w:val="00CF3E99"/>
    <w:rsid w:val="00CF3F3B"/>
    <w:rsid w:val="00CF7F14"/>
    <w:rsid w:val="00D02963"/>
    <w:rsid w:val="00D054CB"/>
    <w:rsid w:val="00D05A09"/>
    <w:rsid w:val="00D05DCC"/>
    <w:rsid w:val="00D11DA3"/>
    <w:rsid w:val="00D12841"/>
    <w:rsid w:val="00D12D31"/>
    <w:rsid w:val="00D16E34"/>
    <w:rsid w:val="00D16EB2"/>
    <w:rsid w:val="00D213F7"/>
    <w:rsid w:val="00D23594"/>
    <w:rsid w:val="00D23667"/>
    <w:rsid w:val="00D24DEA"/>
    <w:rsid w:val="00D27E0A"/>
    <w:rsid w:val="00D31D4E"/>
    <w:rsid w:val="00D32ABA"/>
    <w:rsid w:val="00D3365E"/>
    <w:rsid w:val="00D347EA"/>
    <w:rsid w:val="00D35345"/>
    <w:rsid w:val="00D36D16"/>
    <w:rsid w:val="00D424BA"/>
    <w:rsid w:val="00D42554"/>
    <w:rsid w:val="00D427B1"/>
    <w:rsid w:val="00D43508"/>
    <w:rsid w:val="00D43A3F"/>
    <w:rsid w:val="00D45F95"/>
    <w:rsid w:val="00D4693A"/>
    <w:rsid w:val="00D509C2"/>
    <w:rsid w:val="00D51302"/>
    <w:rsid w:val="00D55151"/>
    <w:rsid w:val="00D57056"/>
    <w:rsid w:val="00D5749C"/>
    <w:rsid w:val="00D61CBA"/>
    <w:rsid w:val="00D66B73"/>
    <w:rsid w:val="00D67192"/>
    <w:rsid w:val="00D7081D"/>
    <w:rsid w:val="00D70F76"/>
    <w:rsid w:val="00D71B91"/>
    <w:rsid w:val="00D73542"/>
    <w:rsid w:val="00D74B73"/>
    <w:rsid w:val="00D74DE5"/>
    <w:rsid w:val="00D75577"/>
    <w:rsid w:val="00D76740"/>
    <w:rsid w:val="00D76A23"/>
    <w:rsid w:val="00D81411"/>
    <w:rsid w:val="00D853B6"/>
    <w:rsid w:val="00D854D5"/>
    <w:rsid w:val="00D85CDE"/>
    <w:rsid w:val="00D876EC"/>
    <w:rsid w:val="00D878E2"/>
    <w:rsid w:val="00D87BC1"/>
    <w:rsid w:val="00D87C20"/>
    <w:rsid w:val="00D9109B"/>
    <w:rsid w:val="00D916AD"/>
    <w:rsid w:val="00D91905"/>
    <w:rsid w:val="00D979FD"/>
    <w:rsid w:val="00DA1B8D"/>
    <w:rsid w:val="00DA44DE"/>
    <w:rsid w:val="00DA44F6"/>
    <w:rsid w:val="00DA70A2"/>
    <w:rsid w:val="00DA7AF1"/>
    <w:rsid w:val="00DB01A8"/>
    <w:rsid w:val="00DB2BD0"/>
    <w:rsid w:val="00DB2BF6"/>
    <w:rsid w:val="00DB382E"/>
    <w:rsid w:val="00DB79F2"/>
    <w:rsid w:val="00DC6CF3"/>
    <w:rsid w:val="00DD10EA"/>
    <w:rsid w:val="00DD111F"/>
    <w:rsid w:val="00DD1128"/>
    <w:rsid w:val="00DE1659"/>
    <w:rsid w:val="00DE1736"/>
    <w:rsid w:val="00DE48DD"/>
    <w:rsid w:val="00DE5800"/>
    <w:rsid w:val="00DE65E0"/>
    <w:rsid w:val="00DE66F1"/>
    <w:rsid w:val="00DE7CE5"/>
    <w:rsid w:val="00DF192B"/>
    <w:rsid w:val="00DF1A73"/>
    <w:rsid w:val="00DF4132"/>
    <w:rsid w:val="00DF4CCD"/>
    <w:rsid w:val="00DF4E07"/>
    <w:rsid w:val="00DF5299"/>
    <w:rsid w:val="00DF5745"/>
    <w:rsid w:val="00DF5E52"/>
    <w:rsid w:val="00DF64C3"/>
    <w:rsid w:val="00DF67A4"/>
    <w:rsid w:val="00DF72E6"/>
    <w:rsid w:val="00DF787C"/>
    <w:rsid w:val="00DF7DDA"/>
    <w:rsid w:val="00E00344"/>
    <w:rsid w:val="00E018B6"/>
    <w:rsid w:val="00E0306F"/>
    <w:rsid w:val="00E0609C"/>
    <w:rsid w:val="00E10E80"/>
    <w:rsid w:val="00E16DA5"/>
    <w:rsid w:val="00E22441"/>
    <w:rsid w:val="00E30BE7"/>
    <w:rsid w:val="00E31F9E"/>
    <w:rsid w:val="00E34C01"/>
    <w:rsid w:val="00E3528C"/>
    <w:rsid w:val="00E359FB"/>
    <w:rsid w:val="00E40985"/>
    <w:rsid w:val="00E4143B"/>
    <w:rsid w:val="00E428D4"/>
    <w:rsid w:val="00E42CDB"/>
    <w:rsid w:val="00E43487"/>
    <w:rsid w:val="00E43DF4"/>
    <w:rsid w:val="00E4694E"/>
    <w:rsid w:val="00E47EBE"/>
    <w:rsid w:val="00E503E7"/>
    <w:rsid w:val="00E50F81"/>
    <w:rsid w:val="00E51628"/>
    <w:rsid w:val="00E520C7"/>
    <w:rsid w:val="00E53655"/>
    <w:rsid w:val="00E550C5"/>
    <w:rsid w:val="00E5633E"/>
    <w:rsid w:val="00E62584"/>
    <w:rsid w:val="00E630F2"/>
    <w:rsid w:val="00E638B8"/>
    <w:rsid w:val="00E66031"/>
    <w:rsid w:val="00E66515"/>
    <w:rsid w:val="00E67646"/>
    <w:rsid w:val="00E70A77"/>
    <w:rsid w:val="00E73457"/>
    <w:rsid w:val="00E75427"/>
    <w:rsid w:val="00E765F2"/>
    <w:rsid w:val="00E80A24"/>
    <w:rsid w:val="00E80D68"/>
    <w:rsid w:val="00E81196"/>
    <w:rsid w:val="00E83273"/>
    <w:rsid w:val="00E83C6C"/>
    <w:rsid w:val="00E86397"/>
    <w:rsid w:val="00E90698"/>
    <w:rsid w:val="00E966D7"/>
    <w:rsid w:val="00E973E0"/>
    <w:rsid w:val="00EA17B6"/>
    <w:rsid w:val="00EA58FC"/>
    <w:rsid w:val="00EB191C"/>
    <w:rsid w:val="00EB31EA"/>
    <w:rsid w:val="00EB4C26"/>
    <w:rsid w:val="00EB741F"/>
    <w:rsid w:val="00EB7672"/>
    <w:rsid w:val="00EB788E"/>
    <w:rsid w:val="00EC0F56"/>
    <w:rsid w:val="00EC0FB4"/>
    <w:rsid w:val="00EC1BE6"/>
    <w:rsid w:val="00EC312C"/>
    <w:rsid w:val="00EC4294"/>
    <w:rsid w:val="00EC51EA"/>
    <w:rsid w:val="00ED0EAB"/>
    <w:rsid w:val="00ED4FD3"/>
    <w:rsid w:val="00ED775C"/>
    <w:rsid w:val="00EE2BCC"/>
    <w:rsid w:val="00EE5A81"/>
    <w:rsid w:val="00EE722D"/>
    <w:rsid w:val="00EF0413"/>
    <w:rsid w:val="00EF12F6"/>
    <w:rsid w:val="00EF1835"/>
    <w:rsid w:val="00EF1EF5"/>
    <w:rsid w:val="00EF492F"/>
    <w:rsid w:val="00EF4DED"/>
    <w:rsid w:val="00F0161A"/>
    <w:rsid w:val="00F0362B"/>
    <w:rsid w:val="00F04824"/>
    <w:rsid w:val="00F05174"/>
    <w:rsid w:val="00F06197"/>
    <w:rsid w:val="00F07E88"/>
    <w:rsid w:val="00F101BD"/>
    <w:rsid w:val="00F1023E"/>
    <w:rsid w:val="00F10F59"/>
    <w:rsid w:val="00F12988"/>
    <w:rsid w:val="00F12AB5"/>
    <w:rsid w:val="00F17DE0"/>
    <w:rsid w:val="00F21885"/>
    <w:rsid w:val="00F218C7"/>
    <w:rsid w:val="00F22ABA"/>
    <w:rsid w:val="00F2529A"/>
    <w:rsid w:val="00F30CD2"/>
    <w:rsid w:val="00F3142C"/>
    <w:rsid w:val="00F36A89"/>
    <w:rsid w:val="00F37E11"/>
    <w:rsid w:val="00F4315B"/>
    <w:rsid w:val="00F4569F"/>
    <w:rsid w:val="00F46B8F"/>
    <w:rsid w:val="00F47EFE"/>
    <w:rsid w:val="00F514F2"/>
    <w:rsid w:val="00F56860"/>
    <w:rsid w:val="00F611C0"/>
    <w:rsid w:val="00F63409"/>
    <w:rsid w:val="00F6436F"/>
    <w:rsid w:val="00F72124"/>
    <w:rsid w:val="00F72158"/>
    <w:rsid w:val="00F73AC8"/>
    <w:rsid w:val="00F76B02"/>
    <w:rsid w:val="00F77660"/>
    <w:rsid w:val="00F812C7"/>
    <w:rsid w:val="00F817A8"/>
    <w:rsid w:val="00F8198F"/>
    <w:rsid w:val="00F8217E"/>
    <w:rsid w:val="00F84394"/>
    <w:rsid w:val="00F8546B"/>
    <w:rsid w:val="00F873A6"/>
    <w:rsid w:val="00F87994"/>
    <w:rsid w:val="00F90133"/>
    <w:rsid w:val="00F905E3"/>
    <w:rsid w:val="00F9073D"/>
    <w:rsid w:val="00F92C3E"/>
    <w:rsid w:val="00F92E1D"/>
    <w:rsid w:val="00F94688"/>
    <w:rsid w:val="00FA00FA"/>
    <w:rsid w:val="00FA4E1A"/>
    <w:rsid w:val="00FA5196"/>
    <w:rsid w:val="00FA7192"/>
    <w:rsid w:val="00FA7448"/>
    <w:rsid w:val="00FB0368"/>
    <w:rsid w:val="00FB0888"/>
    <w:rsid w:val="00FB1B53"/>
    <w:rsid w:val="00FB472E"/>
    <w:rsid w:val="00FB72AA"/>
    <w:rsid w:val="00FC0F70"/>
    <w:rsid w:val="00FC42F4"/>
    <w:rsid w:val="00FC561E"/>
    <w:rsid w:val="00FC60A9"/>
    <w:rsid w:val="00FD0583"/>
    <w:rsid w:val="00FD06F2"/>
    <w:rsid w:val="00FD1628"/>
    <w:rsid w:val="00FD1738"/>
    <w:rsid w:val="00FD22BF"/>
    <w:rsid w:val="00FD43D6"/>
    <w:rsid w:val="00FD5FB9"/>
    <w:rsid w:val="00FD63C0"/>
    <w:rsid w:val="00FD6DC1"/>
    <w:rsid w:val="00FD7BCF"/>
    <w:rsid w:val="00FE2797"/>
    <w:rsid w:val="00FE3C14"/>
    <w:rsid w:val="00FE417F"/>
    <w:rsid w:val="00FE656B"/>
    <w:rsid w:val="00FE7CBD"/>
    <w:rsid w:val="00FF209E"/>
    <w:rsid w:val="00FF24E9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C6375C0"/>
  <w15:docId w15:val="{D60F8A41-AA7F-40DB-B58A-4405CE95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18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560584"/>
    <w:pPr>
      <w:keepNext/>
      <w:numPr>
        <w:ilvl w:val="12"/>
      </w:numPr>
      <w:spacing w:after="0" w:line="240" w:lineRule="auto"/>
      <w:outlineLvl w:val="0"/>
    </w:pPr>
    <w:rPr>
      <w:rFonts w:eastAsia="Times New Roman"/>
      <w:sz w:val="20"/>
      <w:szCs w:val="20"/>
      <w:lang w:val="x-none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415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560584"/>
    <w:rPr>
      <w:rFonts w:eastAsia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560584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eastAsia="Times New Roman"/>
      <w:color w:val="000000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DB2B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B2BF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DB2B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B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2B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BF6"/>
    <w:pPr>
      <w:spacing w:after="0" w:line="240" w:lineRule="auto"/>
    </w:pPr>
    <w:rPr>
      <w:rFonts w:ascii="Segoe UI" w:hAnsi="Segoe UI"/>
      <w:sz w:val="20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B2BF6"/>
    <w:rPr>
      <w:rFonts w:ascii="Segoe UI" w:hAnsi="Segoe UI" w:cs="Segoe UI"/>
      <w:szCs w:val="18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DB2B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150"/>
  </w:style>
  <w:style w:type="paragraph" w:styleId="Zpat">
    <w:name w:val="footer"/>
    <w:basedOn w:val="Normln"/>
    <w:link w:val="ZpatChar"/>
    <w:uiPriority w:val="99"/>
    <w:unhideWhenUsed/>
    <w:rsid w:val="001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150"/>
  </w:style>
  <w:style w:type="character" w:customStyle="1" w:styleId="Nadpis2Char">
    <w:name w:val="Nadpis 2 Char"/>
    <w:link w:val="Nadpis2"/>
    <w:uiPriority w:val="9"/>
    <w:rsid w:val="001E4150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Zkladntext">
    <w:name w:val="Body Text"/>
    <w:aliases w:val="Standard paragraph"/>
    <w:basedOn w:val="Normln"/>
    <w:link w:val="ZkladntextChar"/>
    <w:semiHidden/>
    <w:rsid w:val="00F905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F905E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abellentext">
    <w:name w:val="Tabellentext"/>
    <w:basedOn w:val="Normln"/>
    <w:rsid w:val="00097BD9"/>
    <w:pPr>
      <w:keepLines/>
      <w:spacing w:before="40" w:after="40" w:line="240" w:lineRule="auto"/>
    </w:pPr>
    <w:rPr>
      <w:rFonts w:ascii="CorpoS" w:eastAsia="Times New Roman" w:hAnsi="CorpoS"/>
      <w:sz w:val="22"/>
      <w:szCs w:val="24"/>
      <w:lang w:val="de-DE" w:eastAsia="ar-SA"/>
    </w:rPr>
  </w:style>
  <w:style w:type="table" w:styleId="Mkatabulky">
    <w:name w:val="Table Grid"/>
    <w:basedOn w:val="Normlntabulka"/>
    <w:uiPriority w:val="39"/>
    <w:rsid w:val="0099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link w:val="SeznamChar"/>
    <w:rsid w:val="0014600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SeznamChar">
    <w:name w:val="Seznam Char"/>
    <w:link w:val="Seznam"/>
    <w:rsid w:val="00146003"/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E470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rsid w:val="005E470E"/>
    <w:rPr>
      <w:sz w:val="16"/>
      <w:szCs w:val="16"/>
    </w:rPr>
  </w:style>
  <w:style w:type="character" w:customStyle="1" w:styleId="TextkomenteChar1">
    <w:name w:val="Text komentáře Char1"/>
    <w:locked/>
    <w:rsid w:val="00DF67A4"/>
    <w:rPr>
      <w:rFonts w:eastAsia="Luxi Sans"/>
      <w:lang w:val="cs-CZ" w:eastAsia="cs-CZ" w:bidi="ar-SA"/>
    </w:rPr>
  </w:style>
  <w:style w:type="character" w:customStyle="1" w:styleId="h1a1">
    <w:name w:val="h1a1"/>
    <w:rsid w:val="00DF67A4"/>
    <w:rPr>
      <w:vanish w:val="0"/>
      <w:webHidden w:val="0"/>
      <w:sz w:val="24"/>
      <w:szCs w:val="24"/>
      <w:specVanish w:val="0"/>
    </w:rPr>
  </w:style>
  <w:style w:type="character" w:styleId="Hypertextovodkaz">
    <w:name w:val="Hyperlink"/>
    <w:uiPriority w:val="99"/>
    <w:unhideWhenUsed/>
    <w:rsid w:val="002C4F8B"/>
    <w:rPr>
      <w:color w:val="0563C1"/>
      <w:u w:val="single"/>
    </w:rPr>
  </w:style>
  <w:style w:type="paragraph" w:customStyle="1" w:styleId="BodyText21">
    <w:name w:val="Body Text 21"/>
    <w:basedOn w:val="Normln"/>
    <w:rsid w:val="00711E9C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/>
      <w:sz w:val="22"/>
      <w:szCs w:val="20"/>
      <w:lang w:eastAsia="ar-SA"/>
    </w:rPr>
  </w:style>
  <w:style w:type="character" w:styleId="slostrnky">
    <w:name w:val="page number"/>
    <w:basedOn w:val="Standardnpsmoodstavce"/>
    <w:rsid w:val="00AE31B2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rsid w:val="00FD22BF"/>
  </w:style>
  <w:style w:type="paragraph" w:customStyle="1" w:styleId="Normal2">
    <w:name w:val="Normal 2"/>
    <w:basedOn w:val="Normln"/>
    <w:rsid w:val="002E683F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eastAsia="Times New Roman" w:cs="Arial"/>
      <w:sz w:val="22"/>
      <w:lang w:val="en-GB"/>
    </w:rPr>
  </w:style>
  <w:style w:type="character" w:customStyle="1" w:styleId="WW8Num6z0">
    <w:name w:val="WW8Num6z0"/>
    <w:rsid w:val="004320A4"/>
    <w:rPr>
      <w:rFonts w:ascii="Symbol" w:hAnsi="Symbo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320A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4320A4"/>
    <w:rPr>
      <w:rFonts w:ascii="Times New Roman" w:eastAsia="Times New Roman" w:hAnsi="Times New Roman"/>
      <w:sz w:val="24"/>
      <w:szCs w:val="24"/>
      <w:lang w:eastAsia="ar-SA"/>
    </w:rPr>
  </w:style>
  <w:style w:type="paragraph" w:styleId="Seznam2">
    <w:name w:val="List 2"/>
    <w:basedOn w:val="Normln"/>
    <w:uiPriority w:val="99"/>
    <w:semiHidden/>
    <w:unhideWhenUsed/>
    <w:rsid w:val="00337A4A"/>
    <w:pPr>
      <w:ind w:left="566" w:hanging="283"/>
      <w:contextualSpacing/>
    </w:pPr>
  </w:style>
  <w:style w:type="paragraph" w:customStyle="1" w:styleId="l7">
    <w:name w:val="l7"/>
    <w:basedOn w:val="Normln"/>
    <w:rsid w:val="00B5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817A8"/>
    <w:rPr>
      <w:sz w:val="18"/>
      <w:szCs w:val="22"/>
      <w:lang w:eastAsia="en-US"/>
    </w:rPr>
  </w:style>
  <w:style w:type="character" w:customStyle="1" w:styleId="WW8Num9z1">
    <w:name w:val="WW8Num9z1"/>
    <w:rsid w:val="00D213F7"/>
    <w:rPr>
      <w:rFonts w:ascii="Arial" w:hAnsi="Arial"/>
      <w:b/>
      <w:i w:val="0"/>
      <w:color w:val="auto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815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8A0CB-5D81-4D59-8B1D-77001EFC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2315</Words>
  <Characters>13663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15947</CharactersWithSpaces>
  <SharedDoc>false</SharedDoc>
  <HLinks>
    <vt:vector size="6" baseType="variant">
      <vt:variant>
        <vt:i4>3276814</vt:i4>
      </vt:variant>
      <vt:variant>
        <vt:i4>0</vt:i4>
      </vt:variant>
      <vt:variant>
        <vt:i4>0</vt:i4>
      </vt:variant>
      <vt:variant>
        <vt:i4>5</vt:i4>
      </vt:variant>
      <vt:variant>
        <vt:lpwstr>mailto:jan.plestil@msb-jablonec.cz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Compet Consult</dc:creator>
  <cp:lastModifiedBy>Květa Mlejnková</cp:lastModifiedBy>
  <cp:revision>2</cp:revision>
  <cp:lastPrinted>2024-01-17T15:58:00Z</cp:lastPrinted>
  <dcterms:created xsi:type="dcterms:W3CDTF">2025-06-12T08:56:00Z</dcterms:created>
  <dcterms:modified xsi:type="dcterms:W3CDTF">2025-06-12T08:56:00Z</dcterms:modified>
</cp:coreProperties>
</file>