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C32" w:rsidRDefault="00C84C32" w:rsidP="00C84C32">
      <w:pPr>
        <w:tabs>
          <w:tab w:val="left" w:pos="6521"/>
        </w:tabs>
        <w:spacing w:before="360" w:after="0"/>
        <w:jc w:val="center"/>
      </w:pPr>
      <w:r>
        <w:rPr>
          <w:noProof/>
          <w:lang w:eastAsia="cs-CZ"/>
        </w:rPr>
        <w:drawing>
          <wp:anchor distT="0" distB="0" distL="114300" distR="114300" simplePos="0" relativeHeight="251659264" behindDoc="0" locked="0" layoutInCell="1" allowOverlap="1">
            <wp:simplePos x="0" y="0"/>
            <wp:positionH relativeFrom="margin">
              <wp:align>center</wp:align>
            </wp:positionH>
            <wp:positionV relativeFrom="paragraph">
              <wp:posOffset>-900430</wp:posOffset>
            </wp:positionV>
            <wp:extent cx="7572375" cy="1268095"/>
            <wp:effectExtent l="0" t="0" r="9525" b="8255"/>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8240" behindDoc="0" locked="0" layoutInCell="1" allowOverlap="1">
                <wp:simplePos x="0" y="0"/>
                <wp:positionH relativeFrom="margin">
                  <wp:posOffset>4693920</wp:posOffset>
                </wp:positionH>
                <wp:positionV relativeFrom="paragraph">
                  <wp:posOffset>-800100</wp:posOffset>
                </wp:positionV>
                <wp:extent cx="1743075" cy="1212850"/>
                <wp:effectExtent l="0" t="3810" r="0" b="254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C32" w:rsidRPr="00226E6B" w:rsidRDefault="00C84C32" w:rsidP="00C84C32">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rsidR="00C84C32" w:rsidRPr="00226E6B" w:rsidRDefault="00C84C32" w:rsidP="00C84C32">
                            <w:pPr>
                              <w:spacing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rsidR="00C84C32" w:rsidRPr="00226E6B" w:rsidRDefault="00C84C32" w:rsidP="00C84C32">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rsidR="00C84C32" w:rsidRPr="00226E6B" w:rsidRDefault="00C84C32" w:rsidP="00C84C32">
                            <w:pPr>
                              <w:spacing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rsidR="00C84C32" w:rsidRPr="00226E6B" w:rsidRDefault="00C84C32" w:rsidP="00C84C32">
                            <w:pPr>
                              <w:spacing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4" o:spid="_x0000_s1026" type="#_x0000_t202" style="position:absolute;left:0;text-align:left;margin-left:369.6pt;margin-top:-63pt;width:137.25pt;height:9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" filled="f" stroked="f">
                <v:textbox>
                  <w:txbxContent>
                    <w:p w:rsidR="00C84C32" w:rsidRPr="00226E6B" w:rsidRDefault="00C84C32" w:rsidP="00C84C32">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rsidR="00C84C32" w:rsidRPr="00226E6B" w:rsidRDefault="00C84C32" w:rsidP="00C84C32">
                      <w:pPr>
                        <w:spacing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rsidR="00C84C32" w:rsidRPr="00226E6B" w:rsidRDefault="00C84C32" w:rsidP="00C84C32">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rsidR="00C84C32" w:rsidRPr="00226E6B" w:rsidRDefault="00C84C32" w:rsidP="00C84C32">
                      <w:pPr>
                        <w:spacing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rsidR="00C84C32" w:rsidRPr="00226E6B" w:rsidRDefault="00C84C32" w:rsidP="00C84C32">
                      <w:pPr>
                        <w:spacing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v:textbox>
                <w10:wrap anchorx="margin"/>
              </v:shape>
            </w:pict>
          </mc:Fallback>
        </mc:AlternateContent>
      </w:r>
      <w:r w:rsidR="005F16D9" w:rsidRPr="0086205F">
        <w:t xml:space="preserve">                                                                                                 </w:t>
      </w:r>
    </w:p>
    <w:p w:rsidR="005F16D9" w:rsidRDefault="00C84C32" w:rsidP="005F16D9">
      <w:pPr>
        <w:tabs>
          <w:tab w:val="left" w:pos="6521"/>
        </w:tabs>
        <w:spacing w:before="360" w:after="0"/>
        <w:jc w:val="center"/>
      </w:pPr>
      <w:r>
        <w:t xml:space="preserve">                                                   </w:t>
      </w:r>
      <w:r w:rsidR="00543ABD">
        <w:t xml:space="preserve">                  </w:t>
      </w:r>
      <w:r w:rsidR="003A4A80">
        <w:t xml:space="preserve"> </w:t>
      </w:r>
      <w:r w:rsidR="00BA719E">
        <w:t xml:space="preserve">                             </w:t>
      </w:r>
      <w:r w:rsidR="003A4A80">
        <w:t xml:space="preserve"> </w:t>
      </w:r>
      <w:r w:rsidR="005F16D9" w:rsidRPr="0086205F">
        <w:t xml:space="preserve"> Číslo smlouvy</w:t>
      </w:r>
      <w:r w:rsidR="00F063D0">
        <w:t xml:space="preserve"> objednatele</w:t>
      </w:r>
      <w:r w:rsidR="005F16D9" w:rsidRPr="0086205F">
        <w:t xml:space="preserve">: </w:t>
      </w:r>
      <w:r w:rsidR="00BA719E">
        <w:t>12131/SOPK/25</w:t>
      </w:r>
    </w:p>
    <w:p w:rsidR="005F16D9" w:rsidRPr="00E852B1" w:rsidRDefault="005F16D9" w:rsidP="005F16D9">
      <w:pPr>
        <w:tabs>
          <w:tab w:val="left" w:pos="6521"/>
        </w:tabs>
        <w:spacing w:before="360" w:after="0"/>
        <w:jc w:val="center"/>
        <w:rPr>
          <w:color w:val="FF0000"/>
        </w:rPr>
      </w:pPr>
      <w:r w:rsidRPr="00E852B1">
        <w:rPr>
          <w:color w:val="FF0000"/>
        </w:rPr>
        <w:t xml:space="preserve">                                                                                    </w:t>
      </w:r>
      <w:r w:rsidRPr="00C33112">
        <w:t>Číslo smlouvy zhotovitele: 25-830</w:t>
      </w:r>
    </w:p>
    <w:p w:rsidR="005F16D9" w:rsidRDefault="005F16D9" w:rsidP="005F16D9">
      <w:pPr>
        <w:pStyle w:val="Nadpis1"/>
      </w:pPr>
    </w:p>
    <w:p w:rsidR="005F16D9" w:rsidRPr="0086205F" w:rsidRDefault="005F16D9" w:rsidP="005F16D9">
      <w:pPr>
        <w:pStyle w:val="Nadpis1"/>
      </w:pPr>
      <w:r w:rsidRPr="0086205F">
        <w:t>SMLOUVA O DÍLO</w:t>
      </w:r>
    </w:p>
    <w:p w:rsidR="005F16D9" w:rsidRPr="0086205F" w:rsidRDefault="005F16D9" w:rsidP="005F16D9">
      <w:pPr>
        <w:pStyle w:val="Nadpis3"/>
      </w:pPr>
      <w:r w:rsidRPr="0086205F">
        <w:t>uzavřená dle ustanovení § 2586 a násl. zák. č. 89/2012 Sb., občanského zákoníku, ve znění pozdějších předpisů</w:t>
      </w:r>
    </w:p>
    <w:p w:rsidR="005F16D9" w:rsidRPr="0086205F" w:rsidRDefault="005F16D9" w:rsidP="005F16D9">
      <w:pPr>
        <w:pStyle w:val="nadpismj"/>
        <w:numPr>
          <w:ilvl w:val="0"/>
          <w:numId w:val="2"/>
        </w:numPr>
      </w:pPr>
      <w:bookmarkStart w:id="0" w:name="_Ref432511679"/>
      <w:r w:rsidRPr="0086205F">
        <w:t>Smluvní strany</w:t>
      </w:r>
      <w:bookmarkEnd w:id="0"/>
      <w:r w:rsidRPr="0086205F">
        <w:t xml:space="preserve"> </w:t>
      </w:r>
    </w:p>
    <w:p w:rsidR="005F16D9" w:rsidRPr="0086205F" w:rsidRDefault="005F16D9" w:rsidP="005F16D9">
      <w:pPr>
        <w:numPr>
          <w:ilvl w:val="1"/>
          <w:numId w:val="2"/>
        </w:numPr>
        <w:spacing w:before="120" w:after="120" w:line="260" w:lineRule="exact"/>
        <w:ind w:left="567" w:hanging="567"/>
        <w:rPr>
          <w:b/>
          <w:bCs/>
        </w:rPr>
      </w:pPr>
      <w:r w:rsidRPr="0086205F">
        <w:rPr>
          <w:b/>
          <w:bCs/>
        </w:rPr>
        <w:t>Objednatel</w:t>
      </w:r>
    </w:p>
    <w:p w:rsidR="005F16D9" w:rsidRPr="0086205F" w:rsidRDefault="005F16D9" w:rsidP="005F16D9">
      <w:pPr>
        <w:rPr>
          <w:b/>
          <w:bCs/>
        </w:rPr>
      </w:pPr>
      <w:r w:rsidRPr="0086205F">
        <w:rPr>
          <w:b/>
          <w:bCs/>
        </w:rPr>
        <w:t xml:space="preserve">Česká republika - </w:t>
      </w:r>
      <w:r w:rsidRPr="0086205F">
        <w:rPr>
          <w:b/>
          <w:bCs/>
        </w:rPr>
        <w:tab/>
        <w:t>Agentura ochrany přírody a krajiny České republiky</w:t>
      </w:r>
    </w:p>
    <w:p w:rsidR="005F16D9" w:rsidRPr="0086205F" w:rsidRDefault="005F16D9" w:rsidP="005F16D9">
      <w:pPr>
        <w:spacing w:after="0"/>
      </w:pPr>
      <w:r w:rsidRPr="0086205F">
        <w:t xml:space="preserve">Sídlo: </w:t>
      </w:r>
      <w:r w:rsidRPr="0086205F">
        <w:tab/>
      </w:r>
      <w:r w:rsidRPr="0086205F">
        <w:tab/>
      </w:r>
      <w:r w:rsidRPr="0086205F">
        <w:tab/>
        <w:t xml:space="preserve">Kaplanova 1931/1, 148 00 Praha 11 - Chodov  </w:t>
      </w:r>
    </w:p>
    <w:p w:rsidR="005F16D9" w:rsidRPr="0086205F" w:rsidRDefault="005F16D9" w:rsidP="005F16D9">
      <w:pPr>
        <w:spacing w:after="0"/>
      </w:pPr>
      <w:r w:rsidRPr="0086205F">
        <w:t>Zastoupená:</w:t>
      </w:r>
      <w:r w:rsidRPr="0086205F">
        <w:tab/>
      </w:r>
      <w:r w:rsidRPr="0086205F">
        <w:tab/>
        <w:t>RNDr. Františkem Pelcem, ředitelem</w:t>
      </w:r>
    </w:p>
    <w:p w:rsidR="005F16D9" w:rsidRPr="0086205F" w:rsidRDefault="005F16D9" w:rsidP="005F16D9">
      <w:pPr>
        <w:spacing w:after="0"/>
      </w:pPr>
      <w:r w:rsidRPr="0086205F">
        <w:t xml:space="preserve">Bankovní spojení: </w:t>
      </w:r>
      <w:r w:rsidRPr="0086205F">
        <w:tab/>
        <w:t xml:space="preserve">ČNB Praha, </w:t>
      </w:r>
      <w:r>
        <w:t>č</w:t>
      </w:r>
      <w:r w:rsidRPr="0086205F">
        <w:t>íslo účtu:</w:t>
      </w:r>
      <w:r w:rsidRPr="0086205F">
        <w:tab/>
        <w:t>18228011/0710</w:t>
      </w:r>
    </w:p>
    <w:p w:rsidR="005F16D9" w:rsidRPr="0086205F" w:rsidRDefault="005F16D9" w:rsidP="005F16D9">
      <w:pPr>
        <w:spacing w:after="0"/>
      </w:pPr>
      <w:r w:rsidRPr="0086205F">
        <w:t>IČ</w:t>
      </w:r>
      <w:r>
        <w:t>O</w:t>
      </w:r>
      <w:r w:rsidRPr="0086205F">
        <w:t xml:space="preserve">: </w:t>
      </w:r>
      <w:r w:rsidRPr="0086205F">
        <w:tab/>
      </w:r>
      <w:r w:rsidRPr="0086205F">
        <w:tab/>
      </w:r>
      <w:r w:rsidRPr="0086205F">
        <w:tab/>
        <w:t>629 33</w:t>
      </w:r>
      <w:r>
        <w:t xml:space="preserve"> </w:t>
      </w:r>
      <w:r w:rsidRPr="0086205F">
        <w:t>5</w:t>
      </w:r>
      <w:r>
        <w:t>91</w:t>
      </w:r>
    </w:p>
    <w:p w:rsidR="005F16D9" w:rsidRPr="0086205F" w:rsidRDefault="005F16D9" w:rsidP="005F16D9">
      <w:pPr>
        <w:spacing w:after="0"/>
      </w:pPr>
      <w:r w:rsidRPr="0086205F">
        <w:t xml:space="preserve">DIČ: </w:t>
      </w:r>
      <w:r w:rsidRPr="0086205F">
        <w:tab/>
      </w:r>
      <w:r w:rsidRPr="0086205F">
        <w:tab/>
      </w:r>
      <w:r w:rsidRPr="0086205F">
        <w:tab/>
        <w:t xml:space="preserve">neplátce DPH </w:t>
      </w:r>
    </w:p>
    <w:p w:rsidR="005F16D9" w:rsidRDefault="005F16D9" w:rsidP="005F16D9">
      <w:pPr>
        <w:spacing w:after="0"/>
      </w:pPr>
      <w:r w:rsidRPr="007178D0">
        <w:t>V rozsahu této smlouvy osoba zmocněná k jednání se zhotovitelem, k věcným úkonům a k převzetí díla: Mgr</w:t>
      </w:r>
      <w:r>
        <w:t xml:space="preserve">. Martin Fořt – Regionální pracoviště SCHKO Kokořínsko – Máchův kraj (tel.: 725 044 052, email: </w:t>
      </w:r>
      <w:hyperlink r:id="rId6" w:history="1">
        <w:r w:rsidRPr="00DB3835">
          <w:rPr>
            <w:rStyle w:val="Hypertextovodkaz"/>
          </w:rPr>
          <w:t>martin.fort@aopk.gov.cz</w:t>
        </w:r>
      </w:hyperlink>
      <w:r>
        <w:t xml:space="preserve">), Ing. Pavel Trnka – Ústředí (tel.: 725 759 112, email: </w:t>
      </w:r>
      <w:hyperlink r:id="rId7" w:history="1">
        <w:r w:rsidRPr="00DB3835">
          <w:rPr>
            <w:rStyle w:val="Hypertextovodkaz"/>
          </w:rPr>
          <w:t>pavel.trnka@aopk.gov.cz</w:t>
        </w:r>
      </w:hyperlink>
      <w:r>
        <w:t>)</w:t>
      </w:r>
    </w:p>
    <w:p w:rsidR="003666B8" w:rsidRPr="0094051C" w:rsidRDefault="003666B8" w:rsidP="005F16D9">
      <w:pPr>
        <w:spacing w:after="0"/>
      </w:pPr>
    </w:p>
    <w:p w:rsidR="005F16D9" w:rsidRPr="0086205F" w:rsidRDefault="005F16D9" w:rsidP="005F16D9">
      <w:pPr>
        <w:spacing w:after="0"/>
      </w:pPr>
      <w:r w:rsidRPr="0086205F">
        <w:t>(dále jen „objednatel”)</w:t>
      </w:r>
    </w:p>
    <w:p w:rsidR="005F16D9" w:rsidRPr="0086205F" w:rsidRDefault="005F16D9" w:rsidP="005F16D9">
      <w:pPr>
        <w:spacing w:after="0"/>
      </w:pPr>
      <w:r w:rsidRPr="002A32A9">
        <w:rPr>
          <w:color w:val="000000"/>
        </w:rPr>
        <w:tab/>
      </w:r>
      <w:r w:rsidRPr="0086205F">
        <w:rPr>
          <w:color w:val="000000"/>
        </w:rPr>
        <w:t xml:space="preserve"> </w:t>
      </w:r>
    </w:p>
    <w:p w:rsidR="005F16D9" w:rsidRPr="0086205F" w:rsidRDefault="005F16D9" w:rsidP="005F16D9">
      <w:pPr>
        <w:spacing w:after="0"/>
      </w:pPr>
    </w:p>
    <w:p w:rsidR="005F16D9" w:rsidRPr="0086205F" w:rsidRDefault="005F16D9" w:rsidP="005F16D9">
      <w:pPr>
        <w:numPr>
          <w:ilvl w:val="1"/>
          <w:numId w:val="2"/>
        </w:numPr>
        <w:spacing w:before="120" w:after="120" w:line="260" w:lineRule="exact"/>
        <w:ind w:left="567" w:hanging="567"/>
        <w:rPr>
          <w:b/>
          <w:bCs/>
        </w:rPr>
      </w:pPr>
      <w:r w:rsidRPr="0086205F">
        <w:rPr>
          <w:b/>
          <w:bCs/>
        </w:rPr>
        <w:t>Zhotovitel</w:t>
      </w:r>
    </w:p>
    <w:p w:rsidR="005F16D9" w:rsidRPr="0086205F" w:rsidRDefault="005F16D9" w:rsidP="005F16D9">
      <w:pPr>
        <w:rPr>
          <w:b/>
          <w:bCs/>
        </w:rPr>
      </w:pPr>
      <w:r>
        <w:rPr>
          <w:b/>
          <w:bCs/>
        </w:rPr>
        <w:t>EKO – SYSTÉM s.r.o.</w:t>
      </w:r>
    </w:p>
    <w:p w:rsidR="005F16D9" w:rsidRDefault="005F16D9" w:rsidP="005F16D9">
      <w:pPr>
        <w:spacing w:after="0"/>
      </w:pPr>
      <w:r w:rsidRPr="0086205F">
        <w:t>Sídlo:</w:t>
      </w:r>
      <w:r>
        <w:t xml:space="preserve"> Na Koupaliště 10, 103 00 Praha Benice</w:t>
      </w:r>
    </w:p>
    <w:p w:rsidR="005F16D9" w:rsidRPr="009F6F2E" w:rsidRDefault="005F16D9" w:rsidP="005F16D9">
      <w:pPr>
        <w:spacing w:after="0"/>
      </w:pPr>
      <w:r w:rsidRPr="009F6F2E">
        <w:t>Korespondenční adresa: Senetářov 177, 679 06 Jedovnice</w:t>
      </w:r>
      <w:r w:rsidRPr="009F6F2E">
        <w:tab/>
      </w:r>
      <w:r w:rsidRPr="009F6F2E">
        <w:tab/>
      </w:r>
      <w:r w:rsidRPr="009F6F2E">
        <w:tab/>
        <w:t xml:space="preserve"> </w:t>
      </w:r>
      <w:r w:rsidRPr="009F6F2E">
        <w:tab/>
      </w:r>
      <w:r w:rsidRPr="009F6F2E">
        <w:tab/>
      </w:r>
    </w:p>
    <w:p w:rsidR="005F16D9" w:rsidRPr="009F6F2E" w:rsidRDefault="005F16D9" w:rsidP="005F16D9">
      <w:pPr>
        <w:spacing w:after="0"/>
      </w:pPr>
      <w:r w:rsidRPr="009F6F2E">
        <w:t>Zastoupený: Ing. Petrem Zouharem, jednatelem společnosti</w:t>
      </w:r>
      <w:r w:rsidRPr="009F6F2E">
        <w:tab/>
      </w:r>
      <w:r w:rsidRPr="009F6F2E">
        <w:tab/>
      </w:r>
      <w:r w:rsidRPr="009F6F2E">
        <w:tab/>
      </w:r>
      <w:r w:rsidRPr="009F6F2E">
        <w:tab/>
      </w:r>
      <w:r w:rsidRPr="009F6F2E">
        <w:tab/>
      </w:r>
    </w:p>
    <w:p w:rsidR="005F16D9" w:rsidRPr="00E852B1" w:rsidRDefault="005F16D9" w:rsidP="005F16D9">
      <w:pPr>
        <w:spacing w:after="0"/>
      </w:pPr>
      <w:r w:rsidRPr="009F6F2E">
        <w:t>Bankovní spojení:</w:t>
      </w:r>
      <w:r w:rsidRPr="00E852B1">
        <w:rPr>
          <w:color w:val="FF0000"/>
        </w:rPr>
        <w:tab/>
      </w:r>
      <w:r w:rsidRPr="00E852B1">
        <w:t xml:space="preserve">  </w:t>
      </w:r>
    </w:p>
    <w:p w:rsidR="005F16D9" w:rsidRPr="008F6829" w:rsidRDefault="005F16D9" w:rsidP="005F16D9">
      <w:pPr>
        <w:spacing w:after="0"/>
      </w:pPr>
      <w:r w:rsidRPr="008F6829">
        <w:t>IČO:</w:t>
      </w:r>
      <w:r w:rsidRPr="008F6829">
        <w:rPr>
          <w:color w:val="000000"/>
          <w:shd w:val="clear" w:color="auto" w:fill="FFFFFF"/>
        </w:rPr>
        <w:t xml:space="preserve"> 25679228</w:t>
      </w:r>
    </w:p>
    <w:p w:rsidR="005F16D9" w:rsidRPr="0086205F" w:rsidRDefault="005F16D9" w:rsidP="005F16D9">
      <w:pPr>
        <w:spacing w:after="0"/>
      </w:pPr>
      <w:r w:rsidRPr="00AA09A9">
        <w:t xml:space="preserve">DIČ: </w:t>
      </w:r>
      <w:r w:rsidRPr="00AA09A9">
        <w:rPr>
          <w:bCs/>
          <w:color w:val="000000"/>
          <w:bdr w:val="none" w:sz="0" w:space="0" w:color="auto" w:frame="1"/>
          <w:shd w:val="clear" w:color="auto" w:fill="FFFFFF"/>
        </w:rPr>
        <w:t>CZ25679228</w:t>
      </w:r>
    </w:p>
    <w:p w:rsidR="005F16D9" w:rsidRPr="00923798" w:rsidRDefault="005F16D9" w:rsidP="005F16D9">
      <w:r w:rsidRPr="0086205F">
        <w:t xml:space="preserve">zapsaná v obchodním rejstříku </w:t>
      </w:r>
      <w:r w:rsidRPr="008E32A7">
        <w:t>vedeném Městským soudem</w:t>
      </w:r>
      <w:r w:rsidRPr="001611D8">
        <w:t xml:space="preserve"> v </w:t>
      </w:r>
      <w:r>
        <w:t>Praze</w:t>
      </w:r>
      <w:r w:rsidRPr="001611D8">
        <w:t>,</w:t>
      </w:r>
      <w:r w:rsidRPr="00923798">
        <w:t xml:space="preserve"> </w:t>
      </w:r>
      <w:r w:rsidRPr="002A32A9">
        <w:t>sp.</w:t>
      </w:r>
      <w:r>
        <w:t xml:space="preserve"> </w:t>
      </w:r>
      <w:r w:rsidRPr="001611D8">
        <w:t xml:space="preserve">zn. </w:t>
      </w:r>
      <w:r w:rsidRPr="008D0007">
        <w:rPr>
          <w:color w:val="000000"/>
          <w:shd w:val="clear" w:color="auto" w:fill="FFFFFF"/>
        </w:rPr>
        <w:t>C 60540</w:t>
      </w:r>
      <w:r>
        <w:rPr>
          <w:color w:val="000000"/>
          <w:shd w:val="clear" w:color="auto" w:fill="FFFFFF"/>
        </w:rPr>
        <w:t xml:space="preserve"> dne 7. července 1998</w:t>
      </w:r>
    </w:p>
    <w:p w:rsidR="005F16D9" w:rsidRPr="0086205F" w:rsidRDefault="005F16D9" w:rsidP="005F16D9">
      <w:pPr>
        <w:spacing w:after="0"/>
      </w:pPr>
      <w:r w:rsidRPr="008A69B5">
        <w:t>telefon:</w:t>
      </w:r>
      <w:r w:rsidRPr="002A32A9">
        <w:tab/>
      </w:r>
      <w:r w:rsidRPr="002A32A9">
        <w:tab/>
      </w:r>
      <w:r w:rsidRPr="002A32A9">
        <w:tab/>
      </w:r>
      <w:r w:rsidRPr="002A32A9">
        <w:tab/>
        <w:t>email:</w:t>
      </w:r>
      <w:r w:rsidR="00E613DF">
        <w:t xml:space="preserve"> </w:t>
      </w:r>
      <w:r w:rsidRPr="0086205F">
        <w:tab/>
        <w:t xml:space="preserve">   </w:t>
      </w:r>
    </w:p>
    <w:p w:rsidR="005F16D9" w:rsidRPr="0086205F" w:rsidRDefault="005F16D9" w:rsidP="005F16D9">
      <w:pPr>
        <w:spacing w:after="0"/>
      </w:pPr>
    </w:p>
    <w:p w:rsidR="005F16D9" w:rsidRPr="0086205F" w:rsidRDefault="005F16D9" w:rsidP="005F16D9">
      <w:pPr>
        <w:spacing w:after="0"/>
      </w:pPr>
      <w:r w:rsidRPr="0086205F">
        <w:t xml:space="preserve">(dále jen „zhotovitel”) </w:t>
      </w:r>
    </w:p>
    <w:p w:rsidR="005F16D9" w:rsidRPr="0086205F" w:rsidRDefault="005F16D9" w:rsidP="005F16D9">
      <w:pPr>
        <w:pStyle w:val="nadpismj"/>
        <w:numPr>
          <w:ilvl w:val="0"/>
          <w:numId w:val="2"/>
        </w:numPr>
      </w:pPr>
      <w:r w:rsidRPr="0086205F">
        <w:lastRenderedPageBreak/>
        <w:t xml:space="preserve">Předmět smlouvy </w:t>
      </w:r>
    </w:p>
    <w:p w:rsidR="005F16D9" w:rsidRDefault="005F16D9" w:rsidP="005F16D9">
      <w:pPr>
        <w:pStyle w:val="mj2"/>
        <w:numPr>
          <w:ilvl w:val="1"/>
          <w:numId w:val="2"/>
        </w:numPr>
        <w:ind w:left="567" w:hanging="567"/>
      </w:pPr>
      <w:r w:rsidRPr="00DE422B">
        <w:t xml:space="preserve">Tato smlouva je uzavírána na základě nabídky zhotovitele ze dne </w:t>
      </w:r>
      <w:proofErr w:type="gramStart"/>
      <w:r w:rsidRPr="00662F2D">
        <w:t>25.4.2025</w:t>
      </w:r>
      <w:proofErr w:type="gramEnd"/>
      <w:r w:rsidRPr="00662F2D">
        <w:t xml:space="preserve"> na</w:t>
      </w:r>
      <w:r w:rsidRPr="00DE422B">
        <w:t xml:space="preserve"> plnění zakázky „</w:t>
      </w:r>
      <w:r>
        <w:t>Máchovo jezero – výměna čepů uzávěrů spodních výpustí</w:t>
      </w:r>
      <w:r w:rsidRPr="00DE422B">
        <w:t xml:space="preserve">“. Uzavření této smlouvy předcházel zadávací </w:t>
      </w:r>
      <w:r>
        <w:t>postup</w:t>
      </w:r>
      <w:r w:rsidRPr="00DE422B">
        <w:t xml:space="preserve"> dle interních předpisů objednatele.</w:t>
      </w:r>
    </w:p>
    <w:p w:rsidR="005F16D9" w:rsidRPr="002A32A9" w:rsidRDefault="005F16D9" w:rsidP="005F16D9">
      <w:pPr>
        <w:pStyle w:val="mj2"/>
        <w:numPr>
          <w:ilvl w:val="1"/>
          <w:numId w:val="2"/>
        </w:numPr>
        <w:ind w:left="567" w:hanging="567"/>
      </w:pPr>
      <w:r w:rsidRPr="0086205F">
        <w:rPr>
          <w:lang w:eastAsia="cs-CZ"/>
        </w:rPr>
        <w:t xml:space="preserve">Předmětem smlouvy je provedení </w:t>
      </w:r>
      <w:r>
        <w:rPr>
          <w:lang w:eastAsia="cs-CZ"/>
        </w:rPr>
        <w:t>opravy</w:t>
      </w:r>
      <w:r w:rsidRPr="0086205F">
        <w:rPr>
          <w:lang w:eastAsia="cs-CZ"/>
        </w:rPr>
        <w:t xml:space="preserve"> </w:t>
      </w:r>
      <w:r>
        <w:rPr>
          <w:lang w:eastAsia="cs-CZ"/>
        </w:rPr>
        <w:t xml:space="preserve">výpustního zařízení rybníka </w:t>
      </w:r>
      <w:r w:rsidRPr="0086205F">
        <w:rPr>
          <w:b/>
          <w:bCs/>
        </w:rPr>
        <w:t>„</w:t>
      </w:r>
      <w:r>
        <w:t>Máchovo jezero – výměna čepů uzávěrů spodních výpustí</w:t>
      </w:r>
      <w:r w:rsidRPr="001611D8">
        <w:rPr>
          <w:b/>
        </w:rPr>
        <w:t>“</w:t>
      </w:r>
      <w:r w:rsidRPr="001611D8">
        <w:rPr>
          <w:lang w:eastAsia="cs-CZ"/>
        </w:rPr>
        <w:t xml:space="preserve"> (</w:t>
      </w:r>
      <w:r w:rsidRPr="004108FE">
        <w:rPr>
          <w:lang w:eastAsia="cs-CZ"/>
        </w:rPr>
        <w:t xml:space="preserve">dále jen „dílo“). Dílo bude provedeno dle Vyjádření k havárii uzávěru spodní výpusti podle Varianty A ze dne </w:t>
      </w:r>
      <w:proofErr w:type="gramStart"/>
      <w:r w:rsidRPr="004108FE">
        <w:rPr>
          <w:lang w:eastAsia="cs-CZ"/>
        </w:rPr>
        <w:t>7.4.2025</w:t>
      </w:r>
      <w:proofErr w:type="gramEnd"/>
      <w:r w:rsidRPr="004108FE">
        <w:rPr>
          <w:lang w:eastAsia="cs-CZ"/>
        </w:rPr>
        <w:t>, které zpracoval Ing. Jiří Koťátko jako hlavní pracovník TBD pověřené organizace VODNÍ DÍLA – TBD a.s</w:t>
      </w:r>
      <w:r w:rsidR="009D7AE5">
        <w:rPr>
          <w:lang w:eastAsia="cs-CZ"/>
        </w:rPr>
        <w:t>.</w:t>
      </w:r>
      <w:r w:rsidRPr="004108FE">
        <w:rPr>
          <w:lang w:eastAsia="cs-CZ"/>
        </w:rPr>
        <w:t xml:space="preserve"> (Příloha č. 1), dále jen „Vyjádření TBD.“ Provádění díla je rozděleno do dvou etap. 1. etapa zahrnuje výměnu čepů na 3 ks uzávěrů. Zde budou práce prováděny za sucha. 2. etapa zahrnuje výměnu čepů na dalších 3 ks uzávěrů. Zde budou práce prováděny za pomocí potápěčů.</w:t>
      </w:r>
    </w:p>
    <w:p w:rsidR="005F16D9" w:rsidRPr="0086205F" w:rsidRDefault="005F16D9" w:rsidP="005F16D9">
      <w:pPr>
        <w:pStyle w:val="mj2"/>
        <w:numPr>
          <w:ilvl w:val="1"/>
          <w:numId w:val="2"/>
        </w:numPr>
        <w:ind w:left="567" w:hanging="567"/>
      </w:pPr>
      <w:r w:rsidRPr="0086205F">
        <w:t>Dílo je vymezeno vším, co je uvedeno v přílohách smlouvy, popsáno ve zprávách nebo kalkulováno v rozpočtech, soupisech prací či výkazech výměr nebo specifikacích.</w:t>
      </w:r>
      <w:r>
        <w:t xml:space="preserve"> </w:t>
      </w:r>
      <w:r w:rsidRPr="00DE422B">
        <w:t>Dílem</w:t>
      </w:r>
      <w:r>
        <w:t xml:space="preserve"> se</w:t>
      </w:r>
      <w:r w:rsidRPr="00DE422B">
        <w:t xml:space="preserve"> rozumí veškeré stavební, dopravní, montážní, instalační, úklidové, organizační a koordinační činnosti </w:t>
      </w:r>
      <w:r>
        <w:t>z</w:t>
      </w:r>
      <w:r w:rsidRPr="00DE422B">
        <w:t xml:space="preserve">hotovitele směřující nebo potřebné k provedení </w:t>
      </w:r>
      <w:r>
        <w:t>d</w:t>
      </w:r>
      <w:r w:rsidRPr="00DE422B">
        <w:t>íla</w:t>
      </w:r>
    </w:p>
    <w:p w:rsidR="005F16D9" w:rsidRPr="004108FE" w:rsidRDefault="005F16D9" w:rsidP="005F16D9">
      <w:pPr>
        <w:pStyle w:val="mj2"/>
        <w:numPr>
          <w:ilvl w:val="1"/>
          <w:numId w:val="2"/>
        </w:numPr>
        <w:ind w:left="567" w:hanging="567"/>
      </w:pPr>
      <w:r w:rsidRPr="0086205F">
        <w:t xml:space="preserve">Zhotovitel potvrzuje, že se v plném rozsahu seznámil s rozsahem a povahou díla včetně technické specifikace, že mu jsou známy veškeré technické, kvalitativní a jiné podmínky nezbytné k realizaci díla, a že všechny práce mohou být provedeny a dokončeny způsobem </w:t>
      </w:r>
      <w:r>
        <w:t>a v termínu stanoveném smlouvou.</w:t>
      </w:r>
      <w:r w:rsidRPr="000E2B14">
        <w:t xml:space="preserve"> Zhotovitel před podpisem této smlouvy prověřil s odbornou péčí </w:t>
      </w:r>
      <w:r>
        <w:t>veškerou</w:t>
      </w:r>
      <w:r w:rsidRPr="000E2B14">
        <w:t xml:space="preserve"> dokume</w:t>
      </w:r>
      <w:r>
        <w:t>ntaci</w:t>
      </w:r>
      <w:r w:rsidRPr="000E2B14">
        <w:t xml:space="preserve"> a prohlašuje, že nem</w:t>
      </w:r>
      <w:r>
        <w:t>á</w:t>
      </w:r>
      <w:r w:rsidRPr="000E2B14">
        <w:t xml:space="preserve"> vady, zřejmé nedostatky ani ne</w:t>
      </w:r>
      <w:r>
        <w:t>ní</w:t>
      </w:r>
      <w:r w:rsidRPr="000E2B14">
        <w:t xml:space="preserve"> v rozporu se stanovenými technickými ukazateli. </w:t>
      </w:r>
      <w:r w:rsidRPr="004108FE">
        <w:t xml:space="preserve">Zhotoviteli je známý objem zadaných prací i místní podmínky pro provedení díla. </w:t>
      </w:r>
    </w:p>
    <w:p w:rsidR="005F16D9" w:rsidRPr="004108FE" w:rsidRDefault="005F16D9" w:rsidP="005F16D9">
      <w:pPr>
        <w:pStyle w:val="mj2"/>
        <w:numPr>
          <w:ilvl w:val="1"/>
          <w:numId w:val="2"/>
        </w:numPr>
        <w:ind w:left="567" w:hanging="567"/>
      </w:pPr>
      <w:r w:rsidRPr="004108FE">
        <w:t xml:space="preserve">Současně bere objednatel na vědomí, že rozsah prací byl stanoven na základě předpokladů pro provádění díla. Prohlídka celého díla a zjištění skutečného stavu nebylo možné a rozsah prací může být ve skutečnosti jiný. Při zjištění rozdílu od předpokladů pro provádění díla má zhotovitel povinnost neprodleně informovat objednatele. Práce nad rámec předpokladů pro provádění díla budou provedeny jen se souhlasem objednatele. </w:t>
      </w:r>
    </w:p>
    <w:p w:rsidR="005F16D9" w:rsidRPr="004108FE" w:rsidRDefault="005F16D9" w:rsidP="005F16D9">
      <w:pPr>
        <w:pStyle w:val="mj2"/>
        <w:ind w:left="567"/>
      </w:pPr>
      <w:r w:rsidRPr="004108FE">
        <w:t>Obecně lze konstatovat, že předpoklady pro provádění díla budou potvrzeny nebo zpochybněny již při provádění 1. etapy.</w:t>
      </w:r>
    </w:p>
    <w:p w:rsidR="005F16D9" w:rsidRDefault="005F16D9" w:rsidP="005F16D9">
      <w:pPr>
        <w:pStyle w:val="mj2"/>
        <w:numPr>
          <w:ilvl w:val="1"/>
          <w:numId w:val="2"/>
        </w:numPr>
        <w:ind w:left="567" w:hanging="567"/>
      </w:pPr>
      <w:r w:rsidRPr="0086205F">
        <w:rPr>
          <w:lang w:eastAsia="cs-CZ"/>
        </w:rPr>
        <w:t>Veškeré práce budou provedeny dle platných právních předpisů a v souladu s</w:t>
      </w:r>
      <w:r>
        <w:rPr>
          <w:lang w:eastAsia="cs-CZ"/>
        </w:rPr>
        <w:t xml:space="preserve"> platnými </w:t>
      </w:r>
      <w:r w:rsidRPr="0086205F">
        <w:rPr>
          <w:lang w:eastAsia="cs-CZ"/>
        </w:rPr>
        <w:t>technickými normami.</w:t>
      </w:r>
      <w:r>
        <w:rPr>
          <w:lang w:eastAsia="cs-CZ"/>
        </w:rPr>
        <w:t xml:space="preserve"> </w:t>
      </w:r>
      <w:r w:rsidRPr="00D664D7">
        <w:rPr>
          <w:lang w:eastAsia="cs-CZ"/>
        </w:rPr>
        <w:t xml:space="preserve">Zhotovitel prohlašuje, že k provedení </w:t>
      </w:r>
      <w:r>
        <w:rPr>
          <w:lang w:eastAsia="cs-CZ"/>
        </w:rPr>
        <w:t>d</w:t>
      </w:r>
      <w:r w:rsidRPr="00D664D7">
        <w:rPr>
          <w:lang w:eastAsia="cs-CZ"/>
        </w:rPr>
        <w:t xml:space="preserve">íla má všechna potřebná oprávnění k podnikání a provedení </w:t>
      </w:r>
      <w:r>
        <w:rPr>
          <w:lang w:eastAsia="cs-CZ"/>
        </w:rPr>
        <w:t>d</w:t>
      </w:r>
      <w:r w:rsidRPr="00D664D7">
        <w:rPr>
          <w:lang w:eastAsia="cs-CZ"/>
        </w:rPr>
        <w:t>íla zajistí osobami odborně způsobilými</w:t>
      </w:r>
      <w:r>
        <w:rPr>
          <w:lang w:eastAsia="cs-CZ"/>
        </w:rPr>
        <w:t>.</w:t>
      </w:r>
    </w:p>
    <w:p w:rsidR="005F16D9" w:rsidRDefault="005F16D9" w:rsidP="005F16D9">
      <w:pPr>
        <w:pStyle w:val="mj2"/>
        <w:numPr>
          <w:ilvl w:val="1"/>
          <w:numId w:val="2"/>
        </w:numPr>
        <w:ind w:left="567" w:hanging="567"/>
      </w:pPr>
      <w:r w:rsidRPr="0086205F">
        <w:t>Objednatel je oprávněn jednostranně omezit rozsah díla před jeho dokončením,</w:t>
      </w:r>
      <w:r>
        <w:t xml:space="preserve"> v dosud neprovedené části,</w:t>
      </w:r>
      <w:r w:rsidRPr="0086205F">
        <w:t xml:space="preserve"> především s ohledem na </w:t>
      </w:r>
      <w:r>
        <w:t>ne</w:t>
      </w:r>
      <w:r w:rsidRPr="0086205F">
        <w:t>přiděl</w:t>
      </w:r>
      <w:r>
        <w:t>ení</w:t>
      </w:r>
      <w:r w:rsidRPr="0086205F">
        <w:t xml:space="preserve"> finančních prostředků ze státního rozpočtu, a to i v průběhu zhotovování díla. Při snížení rozsahu díla bude přiměřeně snížena jeho cena.</w:t>
      </w:r>
      <w:bookmarkStart w:id="1" w:name="_Ref432503800"/>
    </w:p>
    <w:p w:rsidR="005F16D9" w:rsidRDefault="005F16D9" w:rsidP="005F16D9">
      <w:pPr>
        <w:pStyle w:val="mj2"/>
        <w:numPr>
          <w:ilvl w:val="1"/>
          <w:numId w:val="2"/>
        </w:numPr>
        <w:ind w:left="567" w:hanging="567"/>
      </w:pPr>
      <w:bookmarkStart w:id="2" w:name="_Ref456163060"/>
      <w:r w:rsidRPr="0086205F">
        <w:t xml:space="preserve">Objednatel jmenuje odborným garantem: </w:t>
      </w:r>
      <w:r w:rsidRPr="007178D0">
        <w:t>M</w:t>
      </w:r>
      <w:r>
        <w:t xml:space="preserve">gr. Martin Fořt – Regionální pracoviště SCHKO Kokořínsko – Máchův kraj (tel.: 725 044 052, email: </w:t>
      </w:r>
      <w:hyperlink r:id="rId8" w:history="1">
        <w:r w:rsidRPr="00DB3835">
          <w:rPr>
            <w:rStyle w:val="Hypertextovodkaz"/>
          </w:rPr>
          <w:t>martin.fort@aopk.gov.cz</w:t>
        </w:r>
      </w:hyperlink>
      <w:r>
        <w:t xml:space="preserve">), Ing. Pavel Trnka – Ústředí (tel.: 725 759 112, email: </w:t>
      </w:r>
      <w:hyperlink r:id="rId9" w:history="1">
        <w:r w:rsidRPr="00DB3835">
          <w:rPr>
            <w:rStyle w:val="Hypertextovodkaz"/>
          </w:rPr>
          <w:t>pavel.trnka@aopk.gov.cz</w:t>
        </w:r>
      </w:hyperlink>
      <w:r>
        <w:t xml:space="preserve">). </w:t>
      </w:r>
      <w:r w:rsidRPr="001611D8">
        <w:t>Objednatel pověřuje odborného garanta jednáním se zhotovitelem a zmocňuje ho ke všem úkonům souvisejícím s věcným a časovým postupem při řešení díla a k převzetí díla v rozsahu této smlouvy.</w:t>
      </w:r>
      <w:bookmarkEnd w:id="1"/>
      <w:bookmarkEnd w:id="2"/>
    </w:p>
    <w:p w:rsidR="005F16D9" w:rsidRPr="003C1916" w:rsidRDefault="005F16D9" w:rsidP="005F16D9">
      <w:pPr>
        <w:numPr>
          <w:ilvl w:val="1"/>
          <w:numId w:val="2"/>
        </w:numPr>
        <w:spacing w:before="120" w:after="120" w:line="260" w:lineRule="exact"/>
        <w:ind w:left="567" w:hanging="567"/>
        <w:jc w:val="both"/>
        <w:rPr>
          <w:rFonts w:ascii="Arial" w:hAnsi="Arial" w:cs="Arial"/>
          <w:sz w:val="20"/>
          <w:szCs w:val="20"/>
        </w:rPr>
      </w:pPr>
      <w:r w:rsidRPr="003C1916">
        <w:rPr>
          <w:rFonts w:ascii="Arial" w:hAnsi="Arial" w:cs="Arial"/>
          <w:sz w:val="20"/>
          <w:szCs w:val="20"/>
        </w:rPr>
        <w:t>Zhotovitel je povinen mimo jiné při realizaci díla dodržovat tuto smlouvu, pokyny objednatele, ČSN, bezpečnostní, a další obecně závazné předpisy, které se týkají jeho činnosti při provádění díla. Pokud porušením povinností zhotovitele při provádění díla vyplývajících z obecně závazných předpisů či z této smlouvy vznikne objednateli či třetím osobám jakákoliv škoda, odpovídá za ni zhotovitel, a to bez ohledu na zavinění.</w:t>
      </w:r>
    </w:p>
    <w:p w:rsidR="005F16D9" w:rsidRPr="003C1916" w:rsidRDefault="005F16D9" w:rsidP="005F16D9">
      <w:pPr>
        <w:numPr>
          <w:ilvl w:val="1"/>
          <w:numId w:val="2"/>
        </w:numPr>
        <w:spacing w:before="120" w:after="120" w:line="260" w:lineRule="exact"/>
        <w:ind w:left="567" w:hanging="567"/>
        <w:jc w:val="both"/>
        <w:rPr>
          <w:rFonts w:ascii="Arial" w:hAnsi="Arial" w:cs="Arial"/>
          <w:sz w:val="20"/>
          <w:szCs w:val="20"/>
        </w:rPr>
      </w:pPr>
      <w:r w:rsidRPr="003C1916">
        <w:rPr>
          <w:rFonts w:ascii="Arial" w:hAnsi="Arial" w:cs="Arial"/>
          <w:sz w:val="20"/>
          <w:szCs w:val="20"/>
        </w:rPr>
        <w:lastRenderedPageBreak/>
        <w:t xml:space="preserve">Při realizaci díla nesmí být použity jiné materiály, technologie nebo změny proti Vyjádření TBD. Technické standardy použitých materiálů jsou uvedeny ve Vyjádření TBD. Současně se zhotovitel zavazuje a odpovídá za to, že při realizaci díla nepoužije žádný materiál, o kterém je v době užití známo, že je škodlivý nebo méně kvalitní. Pokud by tak zhotovitel učinil, je povinen na písemné vyzvání objednatele provést okamžitě nápravu. Veškeré náklady s tím spojené nese zhotovitel. Stejně tak se zhotovitel zavazuje, že k realizaci díla nepoužije materiály, které nemají požadovanou certifikaci, je-li pro jejich použití nezbytná podle příslušných předpisů. </w:t>
      </w:r>
    </w:p>
    <w:p w:rsidR="005F16D9" w:rsidRPr="001F10B9" w:rsidRDefault="005F16D9" w:rsidP="005F16D9">
      <w:pPr>
        <w:pStyle w:val="nadpismj"/>
        <w:numPr>
          <w:ilvl w:val="0"/>
          <w:numId w:val="2"/>
        </w:numPr>
      </w:pPr>
      <w:r w:rsidRPr="002A32A9">
        <w:t xml:space="preserve">Cena díla </w:t>
      </w:r>
      <w:r w:rsidRPr="0086205F">
        <w:t xml:space="preserve">a platební podmínky </w:t>
      </w:r>
    </w:p>
    <w:p w:rsidR="005F16D9" w:rsidRPr="0086205F" w:rsidRDefault="005F16D9" w:rsidP="005F16D9">
      <w:pPr>
        <w:pStyle w:val="mj2"/>
        <w:numPr>
          <w:ilvl w:val="1"/>
          <w:numId w:val="2"/>
        </w:numPr>
        <w:ind w:left="567" w:hanging="567"/>
      </w:pPr>
      <w:r w:rsidRPr="0086205F">
        <w:t>Cena díla je stanovena v souladu s právními předpisy:</w:t>
      </w:r>
    </w:p>
    <w:p w:rsidR="005F16D9" w:rsidRPr="001611D8" w:rsidRDefault="005F16D9" w:rsidP="005F16D9">
      <w:pPr>
        <w:pStyle w:val="Odstavecseseznamem"/>
        <w:ind w:left="567"/>
        <w:jc w:val="both"/>
      </w:pPr>
      <w:r w:rsidRPr="0086205F">
        <w:t>Cena bez DPH:</w:t>
      </w:r>
      <w:r w:rsidRPr="0086205F">
        <w:tab/>
      </w:r>
      <w:r>
        <w:t>96 700</w:t>
      </w:r>
      <w:r w:rsidRPr="0086205F">
        <w:t xml:space="preserve"> </w:t>
      </w:r>
      <w:r w:rsidRPr="001611D8">
        <w:t>Kč</w:t>
      </w:r>
    </w:p>
    <w:p w:rsidR="005F16D9" w:rsidRPr="001611D8" w:rsidRDefault="005F16D9" w:rsidP="005F16D9">
      <w:pPr>
        <w:pStyle w:val="Odstavecseseznamem"/>
        <w:ind w:left="567"/>
        <w:jc w:val="both"/>
      </w:pPr>
      <w:r>
        <w:t>DPH 21 %:</w:t>
      </w:r>
      <w:r w:rsidRPr="001611D8">
        <w:tab/>
      </w:r>
      <w:r>
        <w:t xml:space="preserve">20 307 </w:t>
      </w:r>
      <w:r w:rsidRPr="001611D8">
        <w:t>Kč</w:t>
      </w:r>
    </w:p>
    <w:p w:rsidR="005F16D9" w:rsidRPr="001611D8" w:rsidRDefault="005F16D9" w:rsidP="005F16D9">
      <w:pPr>
        <w:pStyle w:val="Odstavecseseznamem"/>
        <w:ind w:left="567"/>
        <w:jc w:val="both"/>
      </w:pPr>
      <w:r w:rsidRPr="001611D8">
        <w:t xml:space="preserve">Cena včetně DPH: </w:t>
      </w:r>
      <w:r>
        <w:t>117 007</w:t>
      </w:r>
      <w:r w:rsidRPr="0086205F">
        <w:t xml:space="preserve">  </w:t>
      </w:r>
      <w:r w:rsidRPr="001611D8">
        <w:t>Kč</w:t>
      </w:r>
    </w:p>
    <w:p w:rsidR="005F16D9" w:rsidRPr="00314538" w:rsidRDefault="005F16D9" w:rsidP="005F16D9">
      <w:pPr>
        <w:pStyle w:val="Odstavecseseznamem"/>
        <w:ind w:left="454"/>
        <w:jc w:val="both"/>
        <w:rPr>
          <w:b/>
          <w:bCs/>
        </w:rPr>
      </w:pPr>
      <w:r>
        <w:t xml:space="preserve">  </w:t>
      </w:r>
      <w:r w:rsidRPr="00AA09A9">
        <w:t xml:space="preserve">Zhotovitel je </w:t>
      </w:r>
      <w:r w:rsidRPr="00314538">
        <w:t>plátcem DPH.</w:t>
      </w:r>
      <w:r w:rsidRPr="00314538">
        <w:tab/>
      </w:r>
    </w:p>
    <w:p w:rsidR="005F16D9" w:rsidRDefault="005F16D9" w:rsidP="005F16D9">
      <w:pPr>
        <w:pStyle w:val="mj2"/>
        <w:numPr>
          <w:ilvl w:val="1"/>
          <w:numId w:val="2"/>
        </w:numPr>
        <w:ind w:left="567" w:hanging="567"/>
      </w:pPr>
      <w:r w:rsidRPr="00314538">
        <w:t xml:space="preserve">Cena je stanovena jako nejvýše přípustná pokud bude dílo provedeno dle předpokladů pro provádění díla (viz. </w:t>
      </w:r>
      <w:proofErr w:type="gramStart"/>
      <w:r w:rsidRPr="00314538">
        <w:t>čl.</w:t>
      </w:r>
      <w:proofErr w:type="gramEnd"/>
      <w:r w:rsidR="006E6B23" w:rsidRPr="00314538">
        <w:t xml:space="preserve"> </w:t>
      </w:r>
      <w:r w:rsidRPr="00314538">
        <w:t xml:space="preserve">2.5). Ke změně může dojít pouze při změně zákonných sazeb DPH a předpokladů pro provádění díla. U neplátce </w:t>
      </w:r>
      <w:r w:rsidRPr="00C02A98">
        <w:t>DPH, který do ceny díla DPH nepromítne, nebude cena měněna ani v případě, že by se v průběhu plnění plátcem DPH stal, tj. veškeré s tím související náklady jdou k tíži zhotovitele.</w:t>
      </w:r>
    </w:p>
    <w:p w:rsidR="005F16D9" w:rsidRDefault="005F16D9" w:rsidP="005F16D9">
      <w:pPr>
        <w:pStyle w:val="mj2"/>
        <w:numPr>
          <w:ilvl w:val="1"/>
          <w:numId w:val="2"/>
        </w:numPr>
        <w:ind w:left="567" w:hanging="567"/>
      </w:pPr>
      <w:r w:rsidRPr="002A32A9">
        <w:t>Podkladem pro stanovení ceny j</w:t>
      </w:r>
      <w:r>
        <w:t>e</w:t>
      </w:r>
      <w:r w:rsidRPr="002A32A9">
        <w:t xml:space="preserve"> </w:t>
      </w:r>
      <w:r>
        <w:t>cenová nabídka zhotovitele (Příloha č. 2)</w:t>
      </w:r>
      <w:r w:rsidRPr="002A32A9">
        <w:t>, kter</w:t>
      </w:r>
      <w:r>
        <w:t>á</w:t>
      </w:r>
      <w:r w:rsidRPr="002A32A9">
        <w:t xml:space="preserve"> tvoří nedílnou přílohu této smlouvy</w:t>
      </w:r>
      <w:r w:rsidRPr="0086205F">
        <w:t xml:space="preserve">. Jednotkové ceny </w:t>
      </w:r>
      <w:r>
        <w:t>v cenové nabídce</w:t>
      </w:r>
      <w:r w:rsidRPr="0086205F">
        <w:t xml:space="preserve"> jsou pevné </w:t>
      </w:r>
      <w:r>
        <w:t>po celou dobu provádění</w:t>
      </w:r>
      <w:r w:rsidRPr="0086205F">
        <w:t xml:space="preserve"> díla.</w:t>
      </w:r>
    </w:p>
    <w:p w:rsidR="005F16D9" w:rsidRDefault="005F16D9" w:rsidP="005F16D9">
      <w:pPr>
        <w:pStyle w:val="mj2"/>
        <w:numPr>
          <w:ilvl w:val="1"/>
          <w:numId w:val="2"/>
        </w:numPr>
        <w:ind w:left="567" w:hanging="567"/>
        <w:rPr>
          <w:lang w:eastAsia="cs-CZ"/>
        </w:rPr>
      </w:pPr>
      <w:r>
        <w:t>V</w:t>
      </w:r>
      <w:r w:rsidRPr="0086205F">
        <w:t xml:space="preserve">eškeré náklady vzniklé zhotoviteli v souvislosti s prováděním díla jsou zahrnuty v celkové ceně díla. Stejně tak jsou v ceně díla zahrnuty </w:t>
      </w:r>
      <w:r>
        <w:t xml:space="preserve">veškeré </w:t>
      </w:r>
      <w:r w:rsidRPr="0086205F">
        <w:t>věci, jejichž pořízení je nutné k provedení díla, pokud se s</w:t>
      </w:r>
      <w:r>
        <w:t>mluvní strany nedohodnou jinak.</w:t>
      </w:r>
    </w:p>
    <w:p w:rsidR="005F16D9" w:rsidRDefault="005F16D9" w:rsidP="005F16D9">
      <w:pPr>
        <w:pStyle w:val="mj2"/>
        <w:numPr>
          <w:ilvl w:val="1"/>
          <w:numId w:val="2"/>
        </w:numPr>
        <w:ind w:left="567" w:hanging="567"/>
        <w:rPr>
          <w:lang w:eastAsia="cs-CZ"/>
        </w:rPr>
      </w:pPr>
      <w:r w:rsidRPr="00F215A2">
        <w:rPr>
          <w:lang w:eastAsia="cs-CZ"/>
        </w:rPr>
        <w:t xml:space="preserve">Práce budou vyúčtovány po úplném dokončení a předání díla, případně odstraněním vad a nedodělků uvedených v předávacím protokolu. </w:t>
      </w:r>
      <w:r>
        <w:rPr>
          <w:lang w:eastAsia="cs-CZ"/>
        </w:rPr>
        <w:t xml:space="preserve">V případě, že bude dílo převzato s výhradou, tj. s ojedinělými drobnými vadami a nedodělky, </w:t>
      </w:r>
      <w:r w:rsidRPr="003D6997">
        <w:rPr>
          <w:lang w:eastAsia="cs-CZ"/>
        </w:rPr>
        <w:t xml:space="preserve">které samy o sobě ani ve spojení s jinými nebrání užívání </w:t>
      </w:r>
      <w:r>
        <w:rPr>
          <w:lang w:eastAsia="cs-CZ"/>
        </w:rPr>
        <w:t>díla</w:t>
      </w:r>
      <w:r w:rsidRPr="003D6997">
        <w:rPr>
          <w:lang w:eastAsia="cs-CZ"/>
        </w:rPr>
        <w:t xml:space="preserve"> funkčně nebo esteticky, ani je</w:t>
      </w:r>
      <w:r>
        <w:rPr>
          <w:lang w:eastAsia="cs-CZ"/>
        </w:rPr>
        <w:t>ho</w:t>
      </w:r>
      <w:r w:rsidRPr="003D6997">
        <w:rPr>
          <w:lang w:eastAsia="cs-CZ"/>
        </w:rPr>
        <w:t xml:space="preserve"> užívání podstatným způsobem neomezují</w:t>
      </w:r>
      <w:r>
        <w:rPr>
          <w:lang w:eastAsia="cs-CZ"/>
        </w:rPr>
        <w:t xml:space="preserve">, mohou být práce vyúčtovány po převzetí díla s výhradou s tím, že nebudou vyúčtovány práce, které jsou předmětem předmětných drobných vad a nedodělků. Tyto budou vyúčtovány až po odstranění drobných vad a nedodělků, tj. po převzetí bezvadného díla. </w:t>
      </w:r>
      <w:r w:rsidRPr="00F215A2">
        <w:rPr>
          <w:lang w:eastAsia="cs-CZ"/>
        </w:rPr>
        <w:t xml:space="preserve">Zhotovitel je povinen daňový doklad včetně položkového soupisu provedených prací vystavit, písemně nechat potvrdit od odborného garanta uvedeného v čl. </w:t>
      </w:r>
      <w:r>
        <w:rPr>
          <w:lang w:eastAsia="cs-CZ"/>
        </w:rPr>
        <w:t xml:space="preserve">2.7 </w:t>
      </w:r>
      <w:r w:rsidRPr="00F215A2">
        <w:rPr>
          <w:lang w:eastAsia="cs-CZ"/>
        </w:rPr>
        <w:t xml:space="preserve">smlouvy nebo jiného pověřeného zástupce objednatele a doručit ve </w:t>
      </w:r>
      <w:r w:rsidRPr="00F133DF">
        <w:rPr>
          <w:lang w:eastAsia="cs-CZ"/>
        </w:rPr>
        <w:t xml:space="preserve">dvou originálech na adresu sídla objednatele, a to do 30 dnů po provedení díla, nejpozději však do </w:t>
      </w:r>
      <w:proofErr w:type="gramStart"/>
      <w:r w:rsidRPr="00F133DF">
        <w:rPr>
          <w:lang w:eastAsia="cs-CZ"/>
        </w:rPr>
        <w:t>15.12. běžného</w:t>
      </w:r>
      <w:proofErr w:type="gramEnd"/>
      <w:r w:rsidRPr="00F215A2">
        <w:rPr>
          <w:lang w:eastAsia="cs-CZ"/>
        </w:rPr>
        <w:t xml:space="preserve"> kalendářního roku. </w:t>
      </w:r>
    </w:p>
    <w:p w:rsidR="005F16D9" w:rsidRDefault="005F16D9" w:rsidP="005F16D9">
      <w:pPr>
        <w:pStyle w:val="mj2"/>
        <w:numPr>
          <w:ilvl w:val="1"/>
          <w:numId w:val="2"/>
        </w:numPr>
        <w:ind w:left="567" w:hanging="567"/>
        <w:rPr>
          <w:lang w:eastAsia="cs-CZ"/>
        </w:rPr>
      </w:pPr>
      <w:r w:rsidRPr="0086205F">
        <w:rPr>
          <w:lang w:eastAsia="cs-CZ"/>
        </w:rPr>
        <w:t>Daňový doklad musí mít tyto náležitosti: označení daňového dokladu a jeho číslo; číslo této smlouvy a den jejího uzavření; označení banky zhotovitele včetně identifikátoru a čísla účtu, na který má být úhrada provedena; částku s položkovým rozpočtem; den odeslání dokladu a lhůta splatnosti.</w:t>
      </w:r>
    </w:p>
    <w:p w:rsidR="005F16D9" w:rsidRPr="001F10B9" w:rsidRDefault="005F16D9" w:rsidP="005F16D9">
      <w:pPr>
        <w:pStyle w:val="mj2"/>
        <w:numPr>
          <w:ilvl w:val="1"/>
          <w:numId w:val="2"/>
        </w:numPr>
        <w:ind w:left="567" w:hanging="567"/>
        <w:rPr>
          <w:lang w:eastAsia="cs-CZ"/>
        </w:rPr>
      </w:pPr>
      <w:r w:rsidRPr="001F10B9">
        <w:rPr>
          <w:lang w:eastAsia="cs-CZ"/>
        </w:rPr>
        <w:t>Daňový doklad vystavený zhotovitelem je splatný do 30-ti kalendářních dnů po jeho obdržení objednatelem na adrese jeho sídla. Objednatel může daňový doklad vrátit do data jeho splatnosti, pokud obsahuje nesprávné nebo neúplné náležitosti či údaje. Lhůta splatnosti počne běžet doručením opraveného bezvadného daňového dokladu.</w:t>
      </w:r>
      <w:r w:rsidRPr="001F10B9">
        <w:rPr>
          <w:rFonts w:eastAsia="Calibri"/>
        </w:rPr>
        <w:t xml:space="preserve"> </w:t>
      </w:r>
    </w:p>
    <w:p w:rsidR="005F16D9" w:rsidRDefault="005F16D9" w:rsidP="005F16D9">
      <w:pPr>
        <w:pStyle w:val="mj2"/>
        <w:numPr>
          <w:ilvl w:val="1"/>
          <w:numId w:val="2"/>
        </w:numPr>
        <w:ind w:left="567" w:hanging="567"/>
        <w:rPr>
          <w:lang w:eastAsia="cs-CZ"/>
        </w:rPr>
      </w:pPr>
      <w:r w:rsidRPr="0086205F">
        <w:rPr>
          <w:lang w:eastAsia="cs-CZ"/>
        </w:rPr>
        <w:t xml:space="preserve">Strany se dohodly, že objednatel nebude poskytovat zálohové platby. </w:t>
      </w:r>
    </w:p>
    <w:p w:rsidR="005F16D9" w:rsidRPr="0086205F" w:rsidRDefault="005F16D9" w:rsidP="003C1916">
      <w:pPr>
        <w:pStyle w:val="mj2"/>
        <w:numPr>
          <w:ilvl w:val="1"/>
          <w:numId w:val="2"/>
        </w:numPr>
        <w:ind w:left="567" w:hanging="567"/>
        <w:rPr>
          <w:lang w:eastAsia="cs-CZ"/>
        </w:rPr>
      </w:pPr>
      <w:r>
        <w:rPr>
          <w:lang w:eastAsia="cs-CZ"/>
        </w:rPr>
        <w:lastRenderedPageBreak/>
        <w:t>Z</w:t>
      </w:r>
      <w:r w:rsidRPr="000E1376">
        <w:rPr>
          <w:lang w:eastAsia="cs-CZ"/>
        </w:rPr>
        <w:t xml:space="preserve">hotovitel má nárok na úhradu provedených víceprací pouze pokud byly vykonány na pokyn </w:t>
      </w:r>
      <w:r>
        <w:rPr>
          <w:lang w:eastAsia="cs-CZ"/>
        </w:rPr>
        <w:t>o</w:t>
      </w:r>
      <w:r w:rsidRPr="000E1376">
        <w:rPr>
          <w:lang w:eastAsia="cs-CZ"/>
        </w:rPr>
        <w:t xml:space="preserve">bjednatele nebo pokud je bylo nutné vykonat v důsledku pravomocného rozhodnutí orgánu veřejné správy. Druh, množství a cena víceprací bude sjednána ad hoc v písemném dodatku této </w:t>
      </w:r>
      <w:r>
        <w:rPr>
          <w:lang w:eastAsia="cs-CZ"/>
        </w:rPr>
        <w:t>s</w:t>
      </w:r>
      <w:r w:rsidRPr="000E1376">
        <w:rPr>
          <w:lang w:eastAsia="cs-CZ"/>
        </w:rPr>
        <w:t>mlouvy. Při oceňování případných víceprací budou použity jednotkové ceny uvedené v</w:t>
      </w:r>
      <w:r>
        <w:rPr>
          <w:lang w:eastAsia="cs-CZ"/>
        </w:rPr>
        <w:t xml:space="preserve"> Příloze č. 2 </w:t>
      </w:r>
      <w:proofErr w:type="gramStart"/>
      <w:r>
        <w:rPr>
          <w:lang w:eastAsia="cs-CZ"/>
        </w:rPr>
        <w:t>této</w:t>
      </w:r>
      <w:proofErr w:type="gramEnd"/>
      <w:r>
        <w:rPr>
          <w:lang w:eastAsia="cs-CZ"/>
        </w:rPr>
        <w:t xml:space="preserve"> smlouvy</w:t>
      </w:r>
      <w:r w:rsidRPr="000E1376">
        <w:rPr>
          <w:lang w:eastAsia="cs-CZ"/>
        </w:rPr>
        <w:t>. Pokud nebude požadovaná nebo srovnatelná jednotková cena</w:t>
      </w:r>
      <w:r>
        <w:rPr>
          <w:lang w:eastAsia="cs-CZ"/>
        </w:rPr>
        <w:t xml:space="preserve"> v Příloze č. 2 </w:t>
      </w:r>
      <w:proofErr w:type="gramStart"/>
      <w:r>
        <w:rPr>
          <w:lang w:eastAsia="cs-CZ"/>
        </w:rPr>
        <w:t>této</w:t>
      </w:r>
      <w:proofErr w:type="gramEnd"/>
      <w:r>
        <w:rPr>
          <w:lang w:eastAsia="cs-CZ"/>
        </w:rPr>
        <w:t xml:space="preserve"> smlouvy</w:t>
      </w:r>
      <w:r w:rsidRPr="000E1376">
        <w:rPr>
          <w:lang w:eastAsia="cs-CZ"/>
        </w:rPr>
        <w:t xml:space="preserve"> obsažena, bude práce nebo dodávka oceněna cenou obvyklou.</w:t>
      </w:r>
    </w:p>
    <w:p w:rsidR="005F16D9" w:rsidRPr="001F10B9" w:rsidRDefault="005F16D9" w:rsidP="005F16D9">
      <w:pPr>
        <w:pStyle w:val="nadpismj"/>
        <w:numPr>
          <w:ilvl w:val="0"/>
          <w:numId w:val="2"/>
        </w:numPr>
      </w:pPr>
      <w:r w:rsidRPr="002A32A9">
        <w:t>Doba a místo plnění</w:t>
      </w:r>
    </w:p>
    <w:p w:rsidR="005F16D9" w:rsidRPr="00CB1179" w:rsidRDefault="005F16D9" w:rsidP="005F16D9">
      <w:pPr>
        <w:pStyle w:val="mj2"/>
        <w:numPr>
          <w:ilvl w:val="1"/>
          <w:numId w:val="2"/>
        </w:numPr>
        <w:ind w:left="567" w:hanging="567"/>
        <w:rPr>
          <w:lang w:eastAsia="cs-CZ"/>
        </w:rPr>
      </w:pPr>
      <w:r w:rsidRPr="00CB1179">
        <w:rPr>
          <w:lang w:eastAsia="cs-CZ"/>
        </w:rPr>
        <w:t>Předání staveniště, zahájení prací a provedení 1. etapy a předání těchto prací objednateli bude provedeno v jednom výjezdu zhotovitele. Přesný termín bude stanoven zhotovitelem                             a odsouhlasen objednatelem týden předem. Předpokládaný termín provádění 16. – 30. 6. 2025</w:t>
      </w:r>
    </w:p>
    <w:p w:rsidR="005F16D9" w:rsidRDefault="005F16D9" w:rsidP="005F16D9">
      <w:pPr>
        <w:pStyle w:val="mj2"/>
        <w:numPr>
          <w:ilvl w:val="1"/>
          <w:numId w:val="2"/>
        </w:numPr>
        <w:ind w:left="567" w:hanging="567"/>
        <w:rPr>
          <w:lang w:eastAsia="cs-CZ"/>
        </w:rPr>
      </w:pPr>
      <w:bookmarkStart w:id="3" w:name="_Ref428791655"/>
      <w:bookmarkStart w:id="4" w:name="_Ref432503200"/>
      <w:bookmarkStart w:id="5" w:name="_Ref456163111"/>
      <w:r w:rsidRPr="001F10B9">
        <w:rPr>
          <w:bCs/>
        </w:rPr>
        <w:t xml:space="preserve">Provedení </w:t>
      </w:r>
      <w:r>
        <w:rPr>
          <w:bCs/>
        </w:rPr>
        <w:t xml:space="preserve">2. etapy, vyklizení </w:t>
      </w:r>
      <w:r w:rsidRPr="001962BD">
        <w:rPr>
          <w:bCs/>
        </w:rPr>
        <w:t>staveniště, dokončení díla a předání a převzetí celého díla bude provedeno ve druhém výjezdu zhotovitele</w:t>
      </w:r>
      <w:bookmarkStart w:id="6" w:name="_Ref432503432"/>
      <w:bookmarkEnd w:id="3"/>
      <w:bookmarkEnd w:id="4"/>
      <w:bookmarkEnd w:id="5"/>
      <w:r w:rsidRPr="001962BD">
        <w:rPr>
          <w:bCs/>
        </w:rPr>
        <w:t xml:space="preserve">. </w:t>
      </w:r>
      <w:r w:rsidRPr="001962BD">
        <w:rPr>
          <w:lang w:eastAsia="cs-CZ"/>
        </w:rPr>
        <w:t>Přesný termín bude stanoven zhotovitelem                         a odsouhlasen objednatelem týden předem. Předpokládaný termín provádění 1. – 31. 8. 2025</w:t>
      </w:r>
      <w:r w:rsidR="001962BD" w:rsidRPr="001962BD">
        <w:rPr>
          <w:lang w:eastAsia="cs-CZ"/>
        </w:rPr>
        <w:t>.</w:t>
      </w:r>
    </w:p>
    <w:bookmarkEnd w:id="6"/>
    <w:p w:rsidR="005F16D9" w:rsidRDefault="005F16D9" w:rsidP="005F16D9">
      <w:pPr>
        <w:pStyle w:val="mj2"/>
        <w:numPr>
          <w:ilvl w:val="1"/>
          <w:numId w:val="2"/>
        </w:numPr>
        <w:ind w:left="567" w:hanging="567"/>
        <w:rPr>
          <w:lang w:eastAsia="cs-CZ"/>
        </w:rPr>
      </w:pPr>
      <w:r w:rsidRPr="0086205F">
        <w:rPr>
          <w:lang w:eastAsia="cs-CZ"/>
        </w:rPr>
        <w:t>Zhotovitel je povinen bezodkladně písemně a e-mailem informovat objednatele o veškerých okolnostech, které mohou mít vliv na termín provedení díla.</w:t>
      </w:r>
    </w:p>
    <w:p w:rsidR="005F16D9" w:rsidRPr="00295ED9" w:rsidRDefault="005F16D9" w:rsidP="005F16D9">
      <w:pPr>
        <w:pStyle w:val="mj2"/>
        <w:numPr>
          <w:ilvl w:val="1"/>
          <w:numId w:val="2"/>
        </w:numPr>
        <w:ind w:left="567" w:hanging="567"/>
        <w:rPr>
          <w:lang w:eastAsia="cs-CZ"/>
        </w:rPr>
      </w:pPr>
      <w:r w:rsidRPr="00295ED9">
        <w:rPr>
          <w:lang w:eastAsia="cs-CZ"/>
        </w:rPr>
        <w:t xml:space="preserve">Místem plnění je: </w:t>
      </w:r>
      <w:r>
        <w:rPr>
          <w:color w:val="000000"/>
          <w:lang w:eastAsia="cs-CZ"/>
        </w:rPr>
        <w:t>Výpustní zařízení Máchova jezera na pozemku p. č. 3305/3 v </w:t>
      </w:r>
      <w:r w:rsidR="00941BB8">
        <w:rPr>
          <w:color w:val="000000"/>
          <w:lang w:eastAsia="cs-CZ"/>
        </w:rPr>
        <w:t>k. ú.</w:t>
      </w:r>
      <w:r>
        <w:rPr>
          <w:color w:val="000000"/>
          <w:lang w:eastAsia="cs-CZ"/>
        </w:rPr>
        <w:t xml:space="preserve"> Doksy u Máchova jezera.</w:t>
      </w:r>
    </w:p>
    <w:p w:rsidR="005F16D9" w:rsidRPr="00295ED9" w:rsidRDefault="005F16D9" w:rsidP="005F16D9">
      <w:pPr>
        <w:pStyle w:val="mj2"/>
        <w:numPr>
          <w:ilvl w:val="1"/>
          <w:numId w:val="2"/>
        </w:numPr>
        <w:ind w:left="567" w:hanging="567"/>
        <w:rPr>
          <w:lang w:eastAsia="cs-CZ"/>
        </w:rPr>
      </w:pPr>
      <w:r w:rsidRPr="00295ED9">
        <w:rPr>
          <w:lang w:eastAsia="cs-CZ"/>
        </w:rPr>
        <w:t xml:space="preserve">V případě, že objednatel nepředá staveniště v termínu dle odst. 4.1 výše a tato skutečnost bude mít přímý vliv na plnění termínů zhotovitele, prodlouží se příslušný termín plnění zhotovitele o dobu trvání takového prodlení objednatele. </w:t>
      </w:r>
    </w:p>
    <w:p w:rsidR="005F16D9" w:rsidRPr="00F57DB0" w:rsidRDefault="005F16D9" w:rsidP="005F16D9">
      <w:pPr>
        <w:pStyle w:val="nadpismj"/>
        <w:numPr>
          <w:ilvl w:val="0"/>
          <w:numId w:val="2"/>
        </w:numPr>
      </w:pPr>
      <w:r w:rsidRPr="002A32A9">
        <w:t>Provádění díla</w:t>
      </w:r>
    </w:p>
    <w:p w:rsidR="005F16D9" w:rsidRPr="0064170A" w:rsidRDefault="005F16D9" w:rsidP="005F16D9">
      <w:pPr>
        <w:pStyle w:val="mj2"/>
        <w:numPr>
          <w:ilvl w:val="1"/>
          <w:numId w:val="2"/>
        </w:numPr>
        <w:ind w:left="567" w:hanging="567"/>
        <w:rPr>
          <w:lang w:eastAsia="cs-CZ"/>
        </w:rPr>
      </w:pPr>
      <w:r w:rsidRPr="0086205F">
        <w:rPr>
          <w:lang w:eastAsia="cs-CZ"/>
        </w:rPr>
        <w:t xml:space="preserve">Zhotovitel je povinen provést dílo </w:t>
      </w:r>
      <w:r w:rsidRPr="00BF7AD4">
        <w:rPr>
          <w:lang w:eastAsia="cs-CZ"/>
        </w:rPr>
        <w:t xml:space="preserve">podle specifikace v této smlouvě, </w:t>
      </w:r>
      <w:r>
        <w:rPr>
          <w:lang w:eastAsia="cs-CZ"/>
        </w:rPr>
        <w:t>Vyjádření TBD</w:t>
      </w:r>
      <w:r w:rsidRPr="00BF7AD4">
        <w:rPr>
          <w:lang w:eastAsia="cs-CZ"/>
        </w:rPr>
        <w:t xml:space="preserve"> a </w:t>
      </w:r>
      <w:r>
        <w:rPr>
          <w:lang w:eastAsia="cs-CZ"/>
        </w:rPr>
        <w:t>Cenové nabídky zhotovitele</w:t>
      </w:r>
      <w:r w:rsidRPr="00923798">
        <w:rPr>
          <w:lang w:eastAsia="cs-CZ"/>
        </w:rPr>
        <w:t xml:space="preserve"> </w:t>
      </w:r>
      <w:r w:rsidRPr="0086205F">
        <w:rPr>
          <w:lang w:eastAsia="cs-CZ"/>
        </w:rPr>
        <w:t>na svůj náklad a na své nebezpečí ve sjednané době. Zhotovitel je povinen po celou dobu provádění díla dbát pokynů objednatele nebo jím pověřené osoby.</w:t>
      </w:r>
      <w:r>
        <w:rPr>
          <w:lang w:eastAsia="cs-CZ"/>
        </w:rPr>
        <w:t xml:space="preserve"> </w:t>
      </w:r>
      <w:r w:rsidRPr="00AF09F2">
        <w:rPr>
          <w:lang w:eastAsia="cs-CZ"/>
        </w:rPr>
        <w:t>Zhotovitel je povinen upozornit objednatele bez zbytečného odkladu na nevhodnou povahu pokynů daných mu objednatelem při plnění předmětu smlouvy, jestliže zhotovitel mohl a měl tuto nevhodnost zjistit při vynaložení odborné péče.</w:t>
      </w:r>
      <w:r>
        <w:rPr>
          <w:lang w:eastAsia="cs-CZ"/>
        </w:rPr>
        <w:t xml:space="preserve"> </w:t>
      </w:r>
      <w:r w:rsidRPr="0064170A">
        <w:rPr>
          <w:lang w:eastAsia="cs-CZ"/>
        </w:rPr>
        <w:t>Zjistí-li zhotovitel při provádění díla skryté překážky bránící řádnému provádění díla, je povinen tuto skutečnost bez odkladu oznámit objednateli a navrhnout další postup. Zhotovitel je povinen bez odkladu upozornit objednatele na případnou nevhodnost realizace vyžadovaných prací, v případě, že tak neučiní, nese veškeré náklady spojené s následným odstraněním vady díla.</w:t>
      </w:r>
    </w:p>
    <w:p w:rsidR="005F16D9" w:rsidRDefault="005F16D9" w:rsidP="005F16D9">
      <w:pPr>
        <w:pStyle w:val="mj2"/>
        <w:numPr>
          <w:ilvl w:val="1"/>
          <w:numId w:val="2"/>
        </w:numPr>
        <w:ind w:left="567" w:hanging="567"/>
        <w:rPr>
          <w:lang w:eastAsia="cs-CZ"/>
        </w:rPr>
      </w:pPr>
      <w:r w:rsidRPr="0086205F">
        <w:rPr>
          <w:lang w:eastAsia="cs-CZ"/>
        </w:rPr>
        <w:t>Použité materiály k realizaci díla jsou stanoveny v </w:t>
      </w:r>
      <w:r>
        <w:rPr>
          <w:lang w:eastAsia="cs-CZ"/>
        </w:rPr>
        <w:t>P</w:t>
      </w:r>
      <w:r w:rsidRPr="0086205F">
        <w:rPr>
          <w:lang w:eastAsia="cs-CZ"/>
        </w:rPr>
        <w:t>říloze č. 1. Pokud by se dodatečně ukázala potřeba užít jiných materiálů</w:t>
      </w:r>
      <w:r>
        <w:rPr>
          <w:lang w:eastAsia="cs-CZ"/>
        </w:rPr>
        <w:t xml:space="preserve"> či technologií</w:t>
      </w:r>
      <w:r w:rsidRPr="0086205F">
        <w:rPr>
          <w:lang w:eastAsia="cs-CZ"/>
        </w:rPr>
        <w:t xml:space="preserve">, </w:t>
      </w:r>
      <w:r>
        <w:rPr>
          <w:lang w:eastAsia="cs-CZ"/>
        </w:rPr>
        <w:t xml:space="preserve">jejich změna může proběhnout formou písemného dodatku </w:t>
      </w:r>
      <w:r w:rsidRPr="0086205F">
        <w:rPr>
          <w:lang w:eastAsia="cs-CZ"/>
        </w:rPr>
        <w:t xml:space="preserve">k této smlouvě. </w:t>
      </w:r>
    </w:p>
    <w:p w:rsidR="005F16D9" w:rsidRPr="00BF7AD4" w:rsidRDefault="005F16D9" w:rsidP="005F16D9">
      <w:pPr>
        <w:pStyle w:val="mj2"/>
        <w:numPr>
          <w:ilvl w:val="1"/>
          <w:numId w:val="2"/>
        </w:numPr>
        <w:ind w:left="567" w:hanging="567"/>
        <w:rPr>
          <w:lang w:eastAsia="cs-CZ"/>
        </w:rPr>
      </w:pPr>
      <w:r w:rsidRPr="0064170A">
        <w:rPr>
          <w:lang w:eastAsia="cs-CZ"/>
        </w:rPr>
        <w:t>Jestliže zhotovitel při provádění prací narazí na archeologické nálezy nebo jiné cennosti, musí neprodleně informovat objednatele o nálezu a v pr</w:t>
      </w:r>
      <w:r>
        <w:rPr>
          <w:lang w:eastAsia="cs-CZ"/>
        </w:rPr>
        <w:t>á</w:t>
      </w:r>
      <w:r w:rsidRPr="0064170A">
        <w:rPr>
          <w:lang w:eastAsia="cs-CZ"/>
        </w:rPr>
        <w:t>ci pokračovat až dle pokynů objednatele</w:t>
      </w:r>
      <w:r>
        <w:rPr>
          <w:lang w:eastAsia="cs-CZ"/>
        </w:rPr>
        <w:t xml:space="preserve">. </w:t>
      </w:r>
    </w:p>
    <w:p w:rsidR="005F16D9" w:rsidRPr="00BF7AD4" w:rsidRDefault="005F16D9" w:rsidP="005F16D9">
      <w:pPr>
        <w:pStyle w:val="mj2"/>
        <w:numPr>
          <w:ilvl w:val="1"/>
          <w:numId w:val="2"/>
        </w:numPr>
        <w:ind w:left="567" w:hanging="567"/>
        <w:rPr>
          <w:lang w:eastAsia="cs-CZ"/>
        </w:rPr>
      </w:pPr>
      <w:r w:rsidRPr="00FC6B2B">
        <w:rPr>
          <w:lang w:eastAsia="cs-CZ"/>
        </w:rPr>
        <w:t>Zhotovitel má objektivní odpovědnost za škodu způsobenou okolnostmi, které mají původ v povaze stroje, technického zařízení, přístroje, nářadí nebo jiné věci, které použil při provádění díla. Této odpovědnosti se zhotovitel nemůže zprostit. Objednatel nenese odpovědnost za škodu na materiálech a strojích, technických zařízení, přístrojích a nářadích, které zhotovitel umístí nebo uskladní na předaném stanovišti.</w:t>
      </w:r>
    </w:p>
    <w:p w:rsidR="005F16D9" w:rsidRPr="000D77BC" w:rsidRDefault="005F16D9" w:rsidP="005F16D9">
      <w:pPr>
        <w:pStyle w:val="mj2"/>
        <w:numPr>
          <w:ilvl w:val="1"/>
          <w:numId w:val="2"/>
        </w:numPr>
        <w:ind w:left="567" w:hanging="567"/>
        <w:rPr>
          <w:lang w:eastAsia="cs-CZ"/>
        </w:rPr>
      </w:pPr>
      <w:r w:rsidRPr="000D77BC">
        <w:rPr>
          <w:lang w:eastAsia="cs-CZ"/>
        </w:rPr>
        <w:t>Zhotovitel nese odpovědnost původce odpadů a zavazuje se nezpůsobit únik ropných, toxických či jiných škodlivých látek na stavbě.</w:t>
      </w:r>
    </w:p>
    <w:p w:rsidR="005F16D9" w:rsidRPr="00BF7AD4" w:rsidRDefault="005F16D9" w:rsidP="005F16D9">
      <w:pPr>
        <w:pStyle w:val="mj2"/>
        <w:numPr>
          <w:ilvl w:val="1"/>
          <w:numId w:val="2"/>
        </w:numPr>
        <w:ind w:left="567" w:hanging="567"/>
        <w:rPr>
          <w:lang w:eastAsia="cs-CZ"/>
        </w:rPr>
      </w:pPr>
      <w:r w:rsidRPr="00FC6B2B">
        <w:rPr>
          <w:lang w:eastAsia="cs-CZ"/>
        </w:rPr>
        <w:lastRenderedPageBreak/>
        <w:t xml:space="preserve">Zhotovitel si je vědom, že na převzatém staveništi může zároveň plnit své povinnosti více subjektů na základě smluv uzavřených s objednatelem a tímto se zavazuje, že tyto další subjekty nebude omezovat v jejich činnosti a že bude respektovat pokyny zástupce vedení stavby objednatele vydané pro koordinaci činností všech zhotovitelů na staveništi.  </w:t>
      </w:r>
    </w:p>
    <w:p w:rsidR="005F16D9" w:rsidRPr="00F57DB0" w:rsidRDefault="005F16D9" w:rsidP="005F16D9">
      <w:pPr>
        <w:pStyle w:val="mj2"/>
        <w:numPr>
          <w:ilvl w:val="1"/>
          <w:numId w:val="2"/>
        </w:numPr>
        <w:ind w:left="567" w:hanging="567"/>
        <w:rPr>
          <w:lang w:eastAsia="cs-CZ"/>
        </w:rPr>
      </w:pPr>
      <w:r w:rsidRPr="00F57DB0">
        <w:rPr>
          <w:bCs/>
        </w:rPr>
        <w:t xml:space="preserve">Při mimořádném ztížení provádění díla nastalém v důsledku mimořádných nepředvídatelných překážek vzniklých </w:t>
      </w:r>
      <w:r w:rsidRPr="00F57DB0">
        <w:rPr>
          <w:rFonts w:cs="Myriad Pro"/>
          <w:color w:val="000000"/>
        </w:rPr>
        <w:t>nezávisle na vůli smluvních stran,</w:t>
      </w:r>
      <w:r w:rsidRPr="00F57DB0">
        <w:rPr>
          <w:bCs/>
        </w:rPr>
        <w:t> (jejichž povaha bude výslovně potvrzena objednatelem), např. nepříznivých klimatických a povětrnostních podmínek panujících v místě plnění,</w:t>
      </w:r>
      <w:r>
        <w:rPr>
          <w:bCs/>
        </w:rPr>
        <w:t xml:space="preserve"> nebo nezbytných opatření na základě nařízení vlády v souvislosti s pandemií Covid-19,</w:t>
      </w:r>
      <w:r w:rsidRPr="00F57DB0">
        <w:rPr>
          <w:bCs/>
        </w:rPr>
        <w:t xml:space="preserve"> mohou být po vzájemné dohodě smluvních stran upraveny termíny jednotlivých </w:t>
      </w:r>
      <w:r>
        <w:rPr>
          <w:bCs/>
        </w:rPr>
        <w:t>etap díla</w:t>
      </w:r>
      <w:r w:rsidRPr="00F57DB0">
        <w:rPr>
          <w:bCs/>
        </w:rPr>
        <w:t>, příp. termín dokončení díla. Změna termínů bude provedena formou písemného dodatku ke smlouvě.</w:t>
      </w:r>
    </w:p>
    <w:p w:rsidR="005F16D9" w:rsidRPr="00F57DB0" w:rsidRDefault="005F16D9" w:rsidP="005F16D9">
      <w:pPr>
        <w:pStyle w:val="mj2"/>
        <w:numPr>
          <w:ilvl w:val="1"/>
          <w:numId w:val="2"/>
        </w:numPr>
        <w:ind w:left="567" w:hanging="567"/>
        <w:rPr>
          <w:lang w:eastAsia="cs-CZ"/>
        </w:rPr>
      </w:pPr>
      <w:r w:rsidRPr="00F57DB0">
        <w:rPr>
          <w:bCs/>
        </w:rPr>
        <w:t xml:space="preserve">Objednatel je oprávněn zhotoviteli nařídit přerušení provádění díla pro nemožnost jeho provádění. Jestliže k přerušení provádění díla dojde z důvodů ležících na straně objednatele nebo v důsledku mimořádných nepředvídatelných překážek vzniklých </w:t>
      </w:r>
      <w:r w:rsidRPr="00F57DB0">
        <w:rPr>
          <w:rFonts w:cs="Myriad Pro"/>
          <w:color w:val="000000"/>
        </w:rPr>
        <w:t>nezávisle na vůli smluvních stran,</w:t>
      </w:r>
      <w:r w:rsidRPr="00F57DB0">
        <w:rPr>
          <w:bCs/>
        </w:rPr>
        <w:t> (jejichž povaha bude výslovně potvrzena objednatelem), má zhotovitel právo na prodloužení termínu pro provedení díla, a to o dobu přerušení provádění díla. Zhotovitel je v takovém případě povinen zajistit na své náklady ochranu a bezpečnost pozastaveného díla proti zničení, ztrátě nebo poškození, jakož i skladování věcí opatřených k provádění díla. Změna termínů bude provedena formou dodatku ke smlouvě. Jestliže k nařízení přerušení provádění díla dojde z důvodů jiných než uvedených ve větě druhé, zhotovitel nemá právo na prodloužení termínu pro provedení díla.</w:t>
      </w:r>
      <w:bookmarkStart w:id="7" w:name="_Ref432503752"/>
      <w:bookmarkStart w:id="8" w:name="_Ref432503552"/>
    </w:p>
    <w:p w:rsidR="005F16D9" w:rsidRDefault="005F16D9" w:rsidP="005F16D9">
      <w:pPr>
        <w:pStyle w:val="mj2"/>
        <w:numPr>
          <w:ilvl w:val="1"/>
          <w:numId w:val="2"/>
        </w:numPr>
        <w:ind w:left="567" w:hanging="567"/>
        <w:rPr>
          <w:lang w:eastAsia="cs-CZ"/>
        </w:rPr>
      </w:pPr>
      <w:bookmarkStart w:id="9" w:name="_Ref456163333"/>
      <w:r w:rsidRPr="0086205F">
        <w:rPr>
          <w:lang w:eastAsia="cs-CZ"/>
        </w:rPr>
        <w:t>Objednatel je oprávněn kontrolovat provádění díla podle této smlouvy</w:t>
      </w:r>
      <w:r>
        <w:rPr>
          <w:lang w:eastAsia="cs-CZ"/>
        </w:rPr>
        <w:t xml:space="preserve"> a dle příloh této smlouvy.</w:t>
      </w:r>
      <w:bookmarkEnd w:id="7"/>
      <w:bookmarkEnd w:id="9"/>
    </w:p>
    <w:p w:rsidR="005F16D9" w:rsidRPr="0086205F" w:rsidRDefault="005F16D9" w:rsidP="005F16D9">
      <w:pPr>
        <w:pStyle w:val="mj2"/>
        <w:numPr>
          <w:ilvl w:val="0"/>
          <w:numId w:val="7"/>
        </w:numPr>
        <w:ind w:left="709" w:hanging="283"/>
        <w:rPr>
          <w:lang w:eastAsia="cs-CZ"/>
        </w:rPr>
      </w:pPr>
      <w:r w:rsidRPr="0086205F">
        <w:rPr>
          <w:bCs/>
        </w:rPr>
        <w:t>Zjistí-li objednatel, že zhotovitel provádí dílo v rozporu s</w:t>
      </w:r>
      <w:r>
        <w:rPr>
          <w:bCs/>
        </w:rPr>
        <w:t> </w:t>
      </w:r>
      <w:r>
        <w:rPr>
          <w:lang w:eastAsia="cs-CZ"/>
        </w:rPr>
        <w:t>touto smlouvou a jejími přílohami, nebo v rozporu s platnými technickými normami</w:t>
      </w:r>
      <w:r w:rsidRPr="0086205F">
        <w:rPr>
          <w:bCs/>
        </w:rPr>
        <w:t xml:space="preserve">, je objednatel oprávněn dožadovat se </w:t>
      </w:r>
      <w:r>
        <w:rPr>
          <w:bCs/>
        </w:rPr>
        <w:t>sjednání nápravy</w:t>
      </w:r>
      <w:r w:rsidRPr="0086205F">
        <w:rPr>
          <w:bCs/>
        </w:rPr>
        <w:t xml:space="preserve">. </w:t>
      </w:r>
      <w:r w:rsidRPr="00920489">
        <w:rPr>
          <w:bCs/>
        </w:rPr>
        <w:t>Jestliže tak zhotovitel neučiní ani v</w:t>
      </w:r>
      <w:r>
        <w:rPr>
          <w:bCs/>
        </w:rPr>
        <w:t>e</w:t>
      </w:r>
      <w:r w:rsidRPr="00920489">
        <w:rPr>
          <w:bCs/>
        </w:rPr>
        <w:t xml:space="preserve"> lhůtě k tomu </w:t>
      </w:r>
      <w:r>
        <w:rPr>
          <w:bCs/>
        </w:rPr>
        <w:t xml:space="preserve">objednatelem </w:t>
      </w:r>
      <w:r w:rsidRPr="00920489">
        <w:rPr>
          <w:bCs/>
        </w:rPr>
        <w:t xml:space="preserve">poskytnuté, je objednatel oprávněn uplatnit sankce </w:t>
      </w:r>
      <w:r w:rsidRPr="0086205F">
        <w:rPr>
          <w:bCs/>
        </w:rPr>
        <w:t xml:space="preserve">dle čl. </w:t>
      </w:r>
      <w:r>
        <w:rPr>
          <w:bCs/>
        </w:rPr>
        <w:t xml:space="preserve">8.5 </w:t>
      </w:r>
      <w:r w:rsidRPr="0086205F">
        <w:rPr>
          <w:bCs/>
        </w:rPr>
        <w:t>smlouvy</w:t>
      </w:r>
      <w:r>
        <w:rPr>
          <w:bCs/>
        </w:rPr>
        <w:t xml:space="preserve"> a/nebo odstoupit od smlouvy</w:t>
      </w:r>
      <w:r w:rsidRPr="0086205F">
        <w:rPr>
          <w:bCs/>
        </w:rPr>
        <w:t>.</w:t>
      </w:r>
      <w:bookmarkEnd w:id="8"/>
    </w:p>
    <w:p w:rsidR="005F16D9" w:rsidRDefault="005F16D9" w:rsidP="004F44AB">
      <w:pPr>
        <w:pStyle w:val="mj2"/>
        <w:numPr>
          <w:ilvl w:val="0"/>
          <w:numId w:val="7"/>
        </w:numPr>
        <w:ind w:left="709" w:hanging="283"/>
        <w:rPr>
          <w:lang w:eastAsia="cs-CZ"/>
        </w:rPr>
      </w:pPr>
      <w:r w:rsidRPr="005A7188">
        <w:rPr>
          <w:bCs/>
        </w:rPr>
        <w:t xml:space="preserve">Zjistí-li objednatel, </w:t>
      </w:r>
      <w:r w:rsidRPr="0086205F">
        <w:rPr>
          <w:bCs/>
        </w:rPr>
        <w:t>že je zhotovitel v prodlení s</w:t>
      </w:r>
      <w:r>
        <w:rPr>
          <w:bCs/>
        </w:rPr>
        <w:t> provedením díla</w:t>
      </w:r>
      <w:r w:rsidRPr="00F97E56">
        <w:rPr>
          <w:bCs/>
        </w:rPr>
        <w:t xml:space="preserve">, je oprávněn se </w:t>
      </w:r>
      <w:r w:rsidRPr="00A67647">
        <w:rPr>
          <w:bCs/>
        </w:rPr>
        <w:t xml:space="preserve">dožadovat </w:t>
      </w:r>
      <w:r>
        <w:rPr>
          <w:bCs/>
        </w:rPr>
        <w:t>sjednání nápravy ve lhůtě k tomu objednatelem poskytnuté</w:t>
      </w:r>
      <w:r w:rsidRPr="00A67647">
        <w:rPr>
          <w:bCs/>
        </w:rPr>
        <w:t xml:space="preserve">. Jestliže zhotovitel </w:t>
      </w:r>
      <w:r w:rsidRPr="0078649E">
        <w:rPr>
          <w:bCs/>
        </w:rPr>
        <w:t xml:space="preserve">nesjedná nápravu </w:t>
      </w:r>
      <w:r>
        <w:rPr>
          <w:bCs/>
        </w:rPr>
        <w:t xml:space="preserve">ani </w:t>
      </w:r>
      <w:r w:rsidRPr="00AE25B9">
        <w:rPr>
          <w:bCs/>
        </w:rPr>
        <w:t>v</w:t>
      </w:r>
      <w:r>
        <w:rPr>
          <w:bCs/>
        </w:rPr>
        <w:t>e</w:t>
      </w:r>
      <w:r w:rsidRPr="00AE25B9">
        <w:rPr>
          <w:bCs/>
        </w:rPr>
        <w:t xml:space="preserve"> lhůtě k tomu </w:t>
      </w:r>
      <w:r w:rsidRPr="005F6ED9">
        <w:rPr>
          <w:bCs/>
        </w:rPr>
        <w:t xml:space="preserve">objednatelem </w:t>
      </w:r>
      <w:r w:rsidRPr="00904A05">
        <w:rPr>
          <w:bCs/>
        </w:rPr>
        <w:t>poskytnuté, je objedna</w:t>
      </w:r>
      <w:r>
        <w:rPr>
          <w:bCs/>
        </w:rPr>
        <w:t>tel oprávněn uplatnit sankce</w:t>
      </w:r>
      <w:r w:rsidRPr="0086205F">
        <w:rPr>
          <w:bCs/>
        </w:rPr>
        <w:t xml:space="preserve"> dle čl.</w:t>
      </w:r>
      <w:r>
        <w:rPr>
          <w:bCs/>
        </w:rPr>
        <w:t xml:space="preserve"> 8.6 </w:t>
      </w:r>
      <w:r w:rsidRPr="0086205F">
        <w:rPr>
          <w:bCs/>
        </w:rPr>
        <w:t>smlouvy</w:t>
      </w:r>
      <w:r w:rsidRPr="000269A3">
        <w:rPr>
          <w:bCs/>
        </w:rPr>
        <w:t xml:space="preserve"> </w:t>
      </w:r>
      <w:r>
        <w:rPr>
          <w:bCs/>
        </w:rPr>
        <w:t>a/nebo odstoupit od smlouvy.</w:t>
      </w:r>
    </w:p>
    <w:p w:rsidR="005F16D9" w:rsidRPr="004F44AB" w:rsidRDefault="005F16D9" w:rsidP="005F16D9">
      <w:pPr>
        <w:pStyle w:val="mj2"/>
        <w:ind w:left="709"/>
        <w:rPr>
          <w:lang w:eastAsia="cs-CZ"/>
        </w:rPr>
      </w:pPr>
      <w:r w:rsidRPr="004F44AB">
        <w:rPr>
          <w:lang w:eastAsia="cs-CZ"/>
        </w:rPr>
        <w:t>Objednatel je oprávněn postoupit rozsah kontroly díla třetím stranám a zhotovitel je povinný na základě odsouhlasení objednatelem zapracovat dohodnuté závěry kontroly.</w:t>
      </w:r>
    </w:p>
    <w:p w:rsidR="005F16D9" w:rsidRPr="004F44AB" w:rsidRDefault="005F16D9" w:rsidP="005F16D9">
      <w:pPr>
        <w:pStyle w:val="mj2"/>
        <w:numPr>
          <w:ilvl w:val="1"/>
          <w:numId w:val="2"/>
        </w:numPr>
        <w:ind w:left="709" w:hanging="567"/>
        <w:rPr>
          <w:lang w:eastAsia="cs-CZ"/>
        </w:rPr>
      </w:pPr>
      <w:r w:rsidRPr="004F44AB">
        <w:rPr>
          <w:lang w:eastAsia="cs-CZ"/>
        </w:rPr>
        <w:t>Objednatel zajistí v termínu prací přístup pro pracovníky zhotovitele do objektu uzávěrů. Dále objednatel zajistí přítomnost obsluhy uzávěrů, která bude dle potřeby zhotovitele manipulovat s uzávěry.</w:t>
      </w:r>
    </w:p>
    <w:p w:rsidR="005F16D9" w:rsidRPr="00F57DB0" w:rsidRDefault="005F16D9" w:rsidP="005F16D9">
      <w:pPr>
        <w:pStyle w:val="nadpismj"/>
        <w:numPr>
          <w:ilvl w:val="0"/>
          <w:numId w:val="2"/>
        </w:numPr>
      </w:pPr>
      <w:r>
        <w:t>Předání a převzetí díla</w:t>
      </w:r>
    </w:p>
    <w:p w:rsidR="005F16D9" w:rsidRPr="003461EA" w:rsidRDefault="005F16D9" w:rsidP="005F16D9">
      <w:pPr>
        <w:pStyle w:val="mj5"/>
        <w:numPr>
          <w:ilvl w:val="1"/>
          <w:numId w:val="2"/>
        </w:numPr>
        <w:ind w:left="567" w:hanging="567"/>
        <w:rPr>
          <w:lang w:eastAsia="cs-CZ"/>
        </w:rPr>
      </w:pPr>
      <w:r w:rsidRPr="0086205F">
        <w:rPr>
          <w:lang w:eastAsia="cs-CZ"/>
        </w:rPr>
        <w:t>Zhotovitel je povinen předat dílo nejpozději do data uvedeného v </w:t>
      </w:r>
      <w:proofErr w:type="gramStart"/>
      <w:r w:rsidRPr="0086205F">
        <w:rPr>
          <w:lang w:eastAsia="cs-CZ"/>
        </w:rPr>
        <w:t xml:space="preserve">čl. </w:t>
      </w:r>
      <w:r>
        <w:rPr>
          <w:lang w:eastAsia="cs-CZ"/>
        </w:rPr>
        <w:fldChar w:fldCharType="begin"/>
      </w:r>
      <w:r>
        <w:rPr>
          <w:lang w:eastAsia="cs-CZ"/>
        </w:rPr>
        <w:instrText xml:space="preserve"> REF _Ref456163111 \r \h </w:instrText>
      </w:r>
      <w:r>
        <w:rPr>
          <w:lang w:eastAsia="cs-CZ"/>
        </w:rPr>
      </w:r>
      <w:r>
        <w:rPr>
          <w:lang w:eastAsia="cs-CZ"/>
        </w:rPr>
        <w:fldChar w:fldCharType="separate"/>
      </w:r>
      <w:r>
        <w:rPr>
          <w:lang w:eastAsia="cs-CZ"/>
        </w:rPr>
        <w:t>4.3</w:t>
      </w:r>
      <w:r>
        <w:rPr>
          <w:lang w:eastAsia="cs-CZ"/>
        </w:rPr>
        <w:fldChar w:fldCharType="end"/>
      </w:r>
      <w:r>
        <w:rPr>
          <w:lang w:eastAsia="cs-CZ"/>
        </w:rPr>
        <w:t xml:space="preserve"> </w:t>
      </w:r>
      <w:r w:rsidRPr="0086205F">
        <w:rPr>
          <w:lang w:eastAsia="cs-CZ"/>
        </w:rPr>
        <w:t>smlouvy</w:t>
      </w:r>
      <w:proofErr w:type="gramEnd"/>
      <w:r w:rsidRPr="0086205F">
        <w:rPr>
          <w:lang w:eastAsia="cs-CZ"/>
        </w:rPr>
        <w:t>. Zhotovitel je povinen e-mailem oznámit nejpozději 3 pracovní dny předem, kdy bude dílo připraveno k  předání.</w:t>
      </w:r>
      <w:r w:rsidRPr="001060E2">
        <w:t xml:space="preserve"> </w:t>
      </w:r>
      <w:r>
        <w:t xml:space="preserve">Konkrétní </w:t>
      </w:r>
      <w:r w:rsidRPr="003461EA">
        <w:t>den předání a převzetí díla bude stanoven dohodou stran.</w:t>
      </w:r>
      <w:bookmarkStart w:id="10" w:name="_Ref432503405"/>
    </w:p>
    <w:p w:rsidR="005F16D9" w:rsidRPr="003461EA" w:rsidRDefault="005F16D9" w:rsidP="005F16D9">
      <w:pPr>
        <w:pStyle w:val="mj5"/>
        <w:numPr>
          <w:ilvl w:val="1"/>
          <w:numId w:val="2"/>
        </w:numPr>
        <w:ind w:left="567" w:hanging="567"/>
        <w:rPr>
          <w:lang w:eastAsia="cs-CZ"/>
        </w:rPr>
      </w:pPr>
      <w:bookmarkStart w:id="11" w:name="_Ref456163231"/>
      <w:r w:rsidRPr="003461EA">
        <w:rPr>
          <w:lang w:eastAsia="cs-CZ"/>
        </w:rPr>
        <w:t xml:space="preserve">Zhotovitel je povinen připravit a doložit u přejímacího řízení atesty od použitých materiálů, </w:t>
      </w:r>
      <w:bookmarkStart w:id="12" w:name="_Ref430696044"/>
      <w:bookmarkEnd w:id="10"/>
      <w:bookmarkEnd w:id="11"/>
    </w:p>
    <w:p w:rsidR="005F16D9" w:rsidRDefault="005F16D9" w:rsidP="005F16D9">
      <w:pPr>
        <w:pStyle w:val="mj5"/>
        <w:numPr>
          <w:ilvl w:val="1"/>
          <w:numId w:val="2"/>
        </w:numPr>
        <w:ind w:left="567" w:hanging="567"/>
      </w:pPr>
      <w:r w:rsidRPr="003461EA">
        <w:rPr>
          <w:bCs/>
        </w:rPr>
        <w:t xml:space="preserve">Při předání a převzetí díla bude stranami sepsán protokol o předání a převzetí díla (dále jen „předávací protokol“). Předávací </w:t>
      </w:r>
      <w:r>
        <w:rPr>
          <w:bCs/>
        </w:rPr>
        <w:t>protokol připraví v listinné formě objednatel</w:t>
      </w:r>
      <w:r w:rsidRPr="00F57DB0">
        <w:rPr>
          <w:bCs/>
        </w:rPr>
        <w:t>. V předávacím protokolu se uvedou alespoň údaje o zhotoviteli a objednateli, stručný popis díla, které je předmětem předání a převzetí, seznam předaných dokladů, prohlášení objednatele, zda dílo přejímá nebo nepřejímá, případně soupis zjištěných vad a nedodělků, pokud je dílo obsahuje, spolu se způsobem a termínem jejich odstranění. Pokud objednatel odmítne dílo převzít, je povinen uvést do předávacího protokolu odůvodnění</w:t>
      </w:r>
      <w:bookmarkEnd w:id="12"/>
      <w:r w:rsidRPr="0086205F">
        <w:t>.</w:t>
      </w:r>
    </w:p>
    <w:p w:rsidR="005F16D9" w:rsidRPr="00F57DB0" w:rsidRDefault="005F16D9" w:rsidP="005F16D9">
      <w:pPr>
        <w:pStyle w:val="mj5"/>
        <w:numPr>
          <w:ilvl w:val="1"/>
          <w:numId w:val="2"/>
        </w:numPr>
        <w:ind w:left="567" w:hanging="567"/>
      </w:pPr>
      <w:r w:rsidRPr="00F57DB0">
        <w:rPr>
          <w:bCs/>
        </w:rPr>
        <w:lastRenderedPageBreak/>
        <w:t xml:space="preserve">Dílo je provedeno, je-li dokončeno (jsou-li dokončeny všechny práce a činnosti uvedené v článku </w:t>
      </w:r>
      <w:r>
        <w:rPr>
          <w:bCs/>
        </w:rPr>
        <w:t>2</w:t>
      </w:r>
      <w:r w:rsidRPr="00F57DB0">
        <w:rPr>
          <w:bCs/>
        </w:rPr>
        <w:t xml:space="preserve"> smlouvy), je-li připraveno k řádnému předání objednateli spolu se všemi doklady uvedenými v</w:t>
      </w:r>
      <w:r w:rsidR="00401AF1">
        <w:rPr>
          <w:bCs/>
        </w:rPr>
        <w:t> </w:t>
      </w:r>
      <w:proofErr w:type="gramStart"/>
      <w:r w:rsidRPr="00F57DB0">
        <w:rPr>
          <w:bCs/>
        </w:rPr>
        <w:t>čl</w:t>
      </w:r>
      <w:r w:rsidR="00401AF1">
        <w:rPr>
          <w:bCs/>
        </w:rPr>
        <w:t>.</w:t>
      </w:r>
      <w:r w:rsidRPr="0086205F">
        <w:t xml:space="preserve"> </w:t>
      </w:r>
      <w:r>
        <w:fldChar w:fldCharType="begin"/>
      </w:r>
      <w:r>
        <w:instrText xml:space="preserve"> REF _Ref456163231 \r \h </w:instrText>
      </w:r>
      <w:r>
        <w:fldChar w:fldCharType="separate"/>
      </w:r>
      <w:r>
        <w:t>6.2</w:t>
      </w:r>
      <w:r>
        <w:fldChar w:fldCharType="end"/>
      </w:r>
      <w:r>
        <w:t xml:space="preserve"> </w:t>
      </w:r>
      <w:r w:rsidRPr="0086205F">
        <w:t>smlouvy</w:t>
      </w:r>
      <w:proofErr w:type="gramEnd"/>
      <w:r w:rsidRPr="0086205F">
        <w:t xml:space="preserve"> a je-li staveniště vyčištěno a připraveno k vyklizení. </w:t>
      </w:r>
      <w:r w:rsidRPr="00F57DB0">
        <w:rPr>
          <w:bCs/>
        </w:rPr>
        <w:t xml:space="preserve">Nesplnění jakékoliv z těchto povinností v termínu dle čl. </w:t>
      </w:r>
      <w:r>
        <w:rPr>
          <w:bCs/>
        </w:rPr>
        <w:fldChar w:fldCharType="begin"/>
      </w:r>
      <w:r>
        <w:rPr>
          <w:bCs/>
        </w:rPr>
        <w:instrText xml:space="preserve"> REF _Ref456163111 \r \h </w:instrText>
      </w:r>
      <w:r>
        <w:rPr>
          <w:bCs/>
        </w:rPr>
      </w:r>
      <w:r>
        <w:rPr>
          <w:bCs/>
        </w:rPr>
        <w:fldChar w:fldCharType="separate"/>
      </w:r>
      <w:r>
        <w:rPr>
          <w:bCs/>
        </w:rPr>
        <w:t>4.3</w:t>
      </w:r>
      <w:r>
        <w:rPr>
          <w:bCs/>
        </w:rPr>
        <w:fldChar w:fldCharType="end"/>
      </w:r>
      <w:r>
        <w:rPr>
          <w:bCs/>
        </w:rPr>
        <w:t xml:space="preserve"> </w:t>
      </w:r>
      <w:r w:rsidRPr="00F57DB0">
        <w:rPr>
          <w:bCs/>
        </w:rPr>
        <w:t>smlouvy má za následek prodlení zhotovitele s provedením díla</w:t>
      </w:r>
      <w:r>
        <w:rPr>
          <w:bCs/>
        </w:rPr>
        <w:t xml:space="preserve"> (s výjimkou převzetí díla s výhradou dle odst. </w:t>
      </w:r>
      <w:proofErr w:type="gramStart"/>
      <w:r>
        <w:rPr>
          <w:bCs/>
        </w:rPr>
        <w:t>6.5. níže</w:t>
      </w:r>
      <w:proofErr w:type="gramEnd"/>
      <w:r>
        <w:rPr>
          <w:bCs/>
        </w:rPr>
        <w:t>)</w:t>
      </w:r>
      <w:bookmarkStart w:id="13" w:name="_Ref433116045"/>
    </w:p>
    <w:p w:rsidR="005F16D9" w:rsidRDefault="005F16D9" w:rsidP="005F16D9">
      <w:pPr>
        <w:pStyle w:val="mj5"/>
        <w:numPr>
          <w:ilvl w:val="1"/>
          <w:numId w:val="2"/>
        </w:numPr>
        <w:ind w:left="567" w:hanging="567"/>
      </w:pPr>
      <w:bookmarkStart w:id="14" w:name="_Ref456163383"/>
      <w:r w:rsidRPr="00F57DB0">
        <w:rPr>
          <w:bCs/>
        </w:rPr>
        <w:t xml:space="preserve">Objednatel </w:t>
      </w:r>
      <w:r>
        <w:rPr>
          <w:bCs/>
        </w:rPr>
        <w:t>převezme</w:t>
      </w:r>
      <w:r w:rsidRPr="00F57DB0">
        <w:rPr>
          <w:bCs/>
        </w:rPr>
        <w:t xml:space="preserve"> dílo</w:t>
      </w:r>
      <w:r>
        <w:rPr>
          <w:bCs/>
        </w:rPr>
        <w:t xml:space="preserve"> s výhradou</w:t>
      </w:r>
      <w:r w:rsidRPr="00F57DB0">
        <w:rPr>
          <w:bCs/>
        </w:rPr>
        <w:t>, které vykazuje</w:t>
      </w:r>
      <w:r>
        <w:rPr>
          <w:bCs/>
        </w:rPr>
        <w:t xml:space="preserve"> ojedinělé</w:t>
      </w:r>
      <w:r w:rsidRPr="00F57DB0">
        <w:rPr>
          <w:bCs/>
        </w:rPr>
        <w:t xml:space="preserve"> drobné vady a nedodělky, které samy o sobě ani ve spojení s jinými nebrání řádnému užívaní díla funkčně nebo esteticky, ani jeho užívání podstatným způsobem neomezují. Zhotovitel je povinen odstranit tyto vady a nedodělky způsobem a ve lhůtě, které stanoví</w:t>
      </w:r>
      <w:r w:rsidRPr="00F57DB0" w:rsidDel="00B86065">
        <w:rPr>
          <w:bCs/>
        </w:rPr>
        <w:t xml:space="preserve"> </w:t>
      </w:r>
      <w:r w:rsidRPr="00F57DB0">
        <w:rPr>
          <w:bCs/>
        </w:rPr>
        <w:t xml:space="preserve">objednatel s přihlédnutím k charakteru těchto vad a nedodělků a uvede je v předávacím protokolu. V takovém případě se lhůta pro vyklizení staveniště podle </w:t>
      </w:r>
      <w:proofErr w:type="gramStart"/>
      <w:r w:rsidRPr="00F57DB0">
        <w:rPr>
          <w:bCs/>
        </w:rPr>
        <w:t xml:space="preserve">čl. </w:t>
      </w:r>
      <w:r>
        <w:rPr>
          <w:bCs/>
        </w:rPr>
        <w:fldChar w:fldCharType="begin"/>
      </w:r>
      <w:r>
        <w:rPr>
          <w:bCs/>
        </w:rPr>
        <w:instrText xml:space="preserve"> REF _Ref456163253 \r \h </w:instrText>
      </w:r>
      <w:r>
        <w:rPr>
          <w:bCs/>
        </w:rPr>
      </w:r>
      <w:r>
        <w:rPr>
          <w:bCs/>
        </w:rPr>
        <w:fldChar w:fldCharType="separate"/>
      </w:r>
      <w:r>
        <w:rPr>
          <w:bCs/>
        </w:rPr>
        <w:t>4.4</w:t>
      </w:r>
      <w:r>
        <w:rPr>
          <w:bCs/>
        </w:rPr>
        <w:fldChar w:fldCharType="end"/>
      </w:r>
      <w:r>
        <w:rPr>
          <w:bCs/>
        </w:rPr>
        <w:t xml:space="preserve"> </w:t>
      </w:r>
      <w:r w:rsidRPr="00F57DB0">
        <w:rPr>
          <w:bCs/>
        </w:rPr>
        <w:t>smlouvy</w:t>
      </w:r>
      <w:proofErr w:type="gramEnd"/>
      <w:r w:rsidRPr="00F57DB0">
        <w:rPr>
          <w:bCs/>
        </w:rPr>
        <w:t xml:space="preserve"> posouvá o dobu pro odstranění drobných vad a nedodělků uvedenou v předávacím protokolu, není-li ujednáno jinak. </w:t>
      </w:r>
      <w:r>
        <w:rPr>
          <w:bCs/>
        </w:rPr>
        <w:t>Po</w:t>
      </w:r>
      <w:r w:rsidRPr="00F57DB0">
        <w:rPr>
          <w:bCs/>
        </w:rPr>
        <w:t xml:space="preserve"> odstranění vad a nedodělků </w:t>
      </w:r>
      <w:r>
        <w:rPr>
          <w:bCs/>
        </w:rPr>
        <w:t>bude dílo převzato jako bezvadné</w:t>
      </w:r>
      <w:r w:rsidRPr="0086205F">
        <w:t xml:space="preserve">. </w:t>
      </w:r>
      <w:bookmarkEnd w:id="13"/>
      <w:bookmarkEnd w:id="14"/>
    </w:p>
    <w:p w:rsidR="005F16D9" w:rsidRPr="0086205F" w:rsidRDefault="005F16D9" w:rsidP="005F16D9">
      <w:pPr>
        <w:pStyle w:val="mj5"/>
        <w:numPr>
          <w:ilvl w:val="1"/>
          <w:numId w:val="2"/>
        </w:numPr>
        <w:ind w:left="567" w:hanging="567"/>
      </w:pPr>
      <w:r w:rsidRPr="00F57DB0">
        <w:rPr>
          <w:bCs/>
        </w:rPr>
        <w:t>Zhotovitel nese nebezpečí škody na díle až do jeho převzetí objednatelem.</w:t>
      </w:r>
    </w:p>
    <w:p w:rsidR="005F16D9" w:rsidRPr="00F57DB0" w:rsidRDefault="005F16D9" w:rsidP="005F16D9">
      <w:pPr>
        <w:pStyle w:val="nadpismj"/>
        <w:numPr>
          <w:ilvl w:val="0"/>
          <w:numId w:val="2"/>
        </w:numPr>
      </w:pPr>
      <w:r w:rsidRPr="0086205F">
        <w:t>Záruka za jakost díla</w:t>
      </w:r>
    </w:p>
    <w:p w:rsidR="005F16D9" w:rsidRPr="009E0D11" w:rsidRDefault="005F16D9" w:rsidP="005F16D9">
      <w:pPr>
        <w:pStyle w:val="mj5"/>
        <w:numPr>
          <w:ilvl w:val="1"/>
          <w:numId w:val="2"/>
        </w:numPr>
        <w:ind w:left="567" w:hanging="567"/>
        <w:rPr>
          <w:lang w:eastAsia="cs-CZ"/>
        </w:rPr>
      </w:pPr>
      <w:r w:rsidRPr="0086205F">
        <w:rPr>
          <w:lang w:eastAsia="cs-CZ"/>
        </w:rPr>
        <w:t>Zhotovitel odpovídá za vady, jež má dílo v době jeho předání. Za vady díla, na něž se vztahuje záruka za jakost, odpovídá zhotovitel v rozsahu této záruky.</w:t>
      </w:r>
      <w:r>
        <w:rPr>
          <w:lang w:eastAsia="cs-CZ"/>
        </w:rPr>
        <w:t xml:space="preserve"> </w:t>
      </w:r>
      <w:r w:rsidRPr="009E0D11">
        <w:rPr>
          <w:lang w:eastAsia="cs-CZ"/>
        </w:rPr>
        <w:t>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rsidR="005F16D9" w:rsidRDefault="005F16D9" w:rsidP="005F16D9">
      <w:pPr>
        <w:pStyle w:val="mj5"/>
        <w:numPr>
          <w:ilvl w:val="1"/>
          <w:numId w:val="2"/>
        </w:numPr>
        <w:ind w:left="567" w:hanging="567"/>
        <w:rPr>
          <w:lang w:eastAsia="cs-CZ"/>
        </w:rPr>
      </w:pPr>
      <w:r w:rsidRPr="0086205F">
        <w:rPr>
          <w:lang w:eastAsia="cs-CZ"/>
        </w:rPr>
        <w:t xml:space="preserve">Zhotovitel poskytuje na dílo záruku v délce </w:t>
      </w:r>
      <w:r>
        <w:rPr>
          <w:lang w:eastAsia="cs-CZ"/>
        </w:rPr>
        <w:t>60 měsíců</w:t>
      </w:r>
      <w:r w:rsidRPr="0086205F">
        <w:rPr>
          <w:lang w:eastAsia="cs-CZ"/>
        </w:rPr>
        <w:t>. Po tuto dobu odpovídá za vady, které objednatel zjistil a včas oznámil.</w:t>
      </w:r>
    </w:p>
    <w:p w:rsidR="005F16D9" w:rsidRDefault="005F16D9" w:rsidP="005F16D9">
      <w:pPr>
        <w:pStyle w:val="mj5"/>
        <w:numPr>
          <w:ilvl w:val="1"/>
          <w:numId w:val="2"/>
        </w:numPr>
        <w:ind w:left="567" w:hanging="567"/>
        <w:rPr>
          <w:lang w:eastAsia="cs-CZ"/>
        </w:rPr>
      </w:pPr>
      <w:r w:rsidRPr="0086205F">
        <w:rPr>
          <w:lang w:eastAsia="cs-CZ"/>
        </w:rPr>
        <w:t>Záruční doba počíná běžet dnem podpisu předávacího protokolu oběma smluvními stranami.</w:t>
      </w:r>
      <w:r>
        <w:rPr>
          <w:lang w:eastAsia="cs-CZ"/>
        </w:rPr>
        <w:t xml:space="preserve"> V případě převzetí díla s ojedinělými drobnými vadami či nedodělky se záruční doba prodlužuje o dobu, dokud nebudou tyto odstraněny.</w:t>
      </w:r>
    </w:p>
    <w:p w:rsidR="005F16D9" w:rsidRPr="00F57DB0" w:rsidRDefault="005F16D9" w:rsidP="005F16D9">
      <w:pPr>
        <w:pStyle w:val="mj5"/>
        <w:numPr>
          <w:ilvl w:val="1"/>
          <w:numId w:val="2"/>
        </w:numPr>
        <w:ind w:left="567" w:hanging="567"/>
        <w:rPr>
          <w:bCs/>
          <w:lang w:eastAsia="cs-CZ"/>
        </w:rPr>
      </w:pPr>
      <w:r w:rsidRPr="0086205F">
        <w:rPr>
          <w:lang w:eastAsia="cs-CZ"/>
        </w:rPr>
        <w:t xml:space="preserve">Objednatel je povinen vady písemně reklamovat u zhotovitele bez zbytečného odkladu po jejich zjištění. V reklamaci musí být vady popsány a uvedeno, jak se projevují. Dále v reklamaci objednatel uvede, jakým způsobem požaduje sjednat nápravu. </w:t>
      </w:r>
    </w:p>
    <w:p w:rsidR="005F16D9" w:rsidRPr="00F57DB0" w:rsidRDefault="005F16D9" w:rsidP="005F16D9">
      <w:pPr>
        <w:pStyle w:val="mj5"/>
        <w:numPr>
          <w:ilvl w:val="1"/>
          <w:numId w:val="2"/>
        </w:numPr>
        <w:ind w:left="567" w:hanging="567"/>
        <w:rPr>
          <w:bCs/>
          <w:lang w:eastAsia="cs-CZ"/>
        </w:rPr>
      </w:pPr>
      <w:r w:rsidRPr="00F57DB0">
        <w:rPr>
          <w:bCs/>
          <w:lang w:eastAsia="cs-CZ"/>
        </w:rPr>
        <w:t>V případě reklamace je objednatel oprávněn požadovat:</w:t>
      </w:r>
    </w:p>
    <w:p w:rsidR="005F16D9" w:rsidRPr="0086205F" w:rsidRDefault="005F16D9" w:rsidP="005F16D9">
      <w:pPr>
        <w:pStyle w:val="mj5"/>
        <w:numPr>
          <w:ilvl w:val="0"/>
          <w:numId w:val="3"/>
        </w:numPr>
        <w:ind w:left="1134"/>
        <w:rPr>
          <w:lang w:eastAsia="cs-CZ"/>
        </w:rPr>
      </w:pPr>
      <w:r w:rsidRPr="0086205F">
        <w:rPr>
          <w:lang w:eastAsia="cs-CZ"/>
        </w:rPr>
        <w:t>odstranění vady dodáním náhradního plnění;</w:t>
      </w:r>
    </w:p>
    <w:p w:rsidR="005F16D9" w:rsidRPr="0086205F" w:rsidRDefault="005F16D9" w:rsidP="005F16D9">
      <w:pPr>
        <w:pStyle w:val="mj5"/>
        <w:numPr>
          <w:ilvl w:val="0"/>
          <w:numId w:val="3"/>
        </w:numPr>
        <w:ind w:left="1134"/>
        <w:rPr>
          <w:lang w:eastAsia="cs-CZ"/>
        </w:rPr>
      </w:pPr>
      <w:r w:rsidRPr="0086205F">
        <w:rPr>
          <w:lang w:eastAsia="cs-CZ"/>
        </w:rPr>
        <w:t>odstranění vady opravou, je-li vada opravitelná;</w:t>
      </w:r>
    </w:p>
    <w:p w:rsidR="005F16D9" w:rsidRPr="00C900C9" w:rsidRDefault="005F16D9" w:rsidP="005F16D9">
      <w:pPr>
        <w:pStyle w:val="mj5"/>
        <w:numPr>
          <w:ilvl w:val="0"/>
          <w:numId w:val="3"/>
        </w:numPr>
        <w:ind w:left="1134"/>
        <w:rPr>
          <w:lang w:eastAsia="cs-CZ"/>
        </w:rPr>
      </w:pPr>
      <w:r w:rsidRPr="0086205F">
        <w:rPr>
          <w:lang w:eastAsia="cs-CZ"/>
        </w:rPr>
        <w:t>slevu ze sjednané ceny.</w:t>
      </w:r>
    </w:p>
    <w:p w:rsidR="005F16D9" w:rsidRPr="00C900C9" w:rsidRDefault="005F16D9" w:rsidP="005F16D9">
      <w:pPr>
        <w:pStyle w:val="mj5"/>
        <w:ind w:left="709"/>
        <w:rPr>
          <w:lang w:eastAsia="cs-CZ"/>
        </w:rPr>
      </w:pPr>
      <w:r w:rsidRPr="00C900C9">
        <w:rPr>
          <w:lang w:eastAsia="cs-CZ"/>
        </w:rPr>
        <w:t>Výběr způsobu nápravy ze strany objednatele je pro obě smluvní strany závazný.</w:t>
      </w:r>
    </w:p>
    <w:p w:rsidR="005F16D9" w:rsidRPr="00C900C9" w:rsidRDefault="005F16D9" w:rsidP="005F16D9">
      <w:pPr>
        <w:pStyle w:val="mj5"/>
        <w:numPr>
          <w:ilvl w:val="1"/>
          <w:numId w:val="2"/>
        </w:numPr>
        <w:ind w:left="567" w:hanging="567"/>
        <w:rPr>
          <w:lang w:eastAsia="cs-CZ"/>
        </w:rPr>
      </w:pPr>
      <w:bookmarkStart w:id="15" w:name="_Ref429058329"/>
      <w:bookmarkStart w:id="16" w:name="_Ref432503470"/>
      <w:r w:rsidRPr="00C900C9">
        <w:rPr>
          <w:bCs/>
        </w:rPr>
        <w:t>Zhotovitel je povinen nejpozději do 5 dnů po obdržení reklamace písemně oznámit objednateli, zda reklamaci uznává či neuznává. Pokud tak neučiní, má se za to, že reklamaci objednatele uznává. Současně zhotovitel písemně navrhne lhůtu pro odstranění vady. Tato lhůta je pro zhotovitele závazná.</w:t>
      </w:r>
      <w:bookmarkEnd w:id="15"/>
      <w:r w:rsidRPr="00C900C9">
        <w:rPr>
          <w:bCs/>
        </w:rPr>
        <w:t xml:space="preserve"> Náklady na odstranění oprávněné vady nese zhotovitel</w:t>
      </w:r>
      <w:bookmarkStart w:id="17" w:name="_Ref432503503"/>
      <w:bookmarkEnd w:id="16"/>
      <w:r w:rsidRPr="00C900C9">
        <w:rPr>
          <w:bCs/>
        </w:rPr>
        <w:t>.</w:t>
      </w:r>
    </w:p>
    <w:p w:rsidR="005F16D9" w:rsidRPr="00C900C9" w:rsidRDefault="005F16D9" w:rsidP="005F16D9">
      <w:pPr>
        <w:pStyle w:val="mj5"/>
        <w:numPr>
          <w:ilvl w:val="1"/>
          <w:numId w:val="2"/>
        </w:numPr>
        <w:ind w:left="567" w:hanging="567"/>
        <w:rPr>
          <w:lang w:eastAsia="cs-CZ"/>
        </w:rPr>
      </w:pPr>
      <w:bookmarkStart w:id="18" w:name="_Ref456163310"/>
      <w:r w:rsidRPr="00C900C9">
        <w:rPr>
          <w:lang w:eastAsia="cs-CZ"/>
        </w:rPr>
        <w:t xml:space="preserve">Jestliže objednatel v reklamaci výslovně uvede, že se jedná o havárii, zhotovitel navrhne nejkratší možnou </w:t>
      </w:r>
      <w:r w:rsidRPr="00C900C9">
        <w:rPr>
          <w:bCs/>
        </w:rPr>
        <w:t>lhůtu pro odstranění vady</w:t>
      </w:r>
      <w:r w:rsidRPr="00C900C9">
        <w:rPr>
          <w:lang w:eastAsia="cs-CZ"/>
        </w:rPr>
        <w:t xml:space="preserve">. </w:t>
      </w:r>
      <w:r w:rsidRPr="00C900C9">
        <w:rPr>
          <w:bCs/>
        </w:rPr>
        <w:t xml:space="preserve">Objednatel se se zhotovitelem dohodne na přiměřené lhůtě k odstranění vady. </w:t>
      </w:r>
      <w:bookmarkEnd w:id="17"/>
      <w:bookmarkEnd w:id="18"/>
    </w:p>
    <w:p w:rsidR="005F16D9" w:rsidRDefault="005F16D9" w:rsidP="005F16D9">
      <w:pPr>
        <w:pStyle w:val="mj5"/>
        <w:numPr>
          <w:ilvl w:val="1"/>
          <w:numId w:val="2"/>
        </w:numPr>
        <w:ind w:left="567" w:hanging="567"/>
        <w:rPr>
          <w:lang w:eastAsia="cs-CZ"/>
        </w:rPr>
      </w:pPr>
      <w:r w:rsidRPr="009E0D11">
        <w:rPr>
          <w:lang w:eastAsia="cs-CZ"/>
        </w:rPr>
        <w:t>Jestliže zhotovitel neodstraní vadu v dohodnutém termínu, je objednatel oprávněn na náklady zhotovitele vadu odstranit sám nebo za pomoci třetí osoby.</w:t>
      </w:r>
    </w:p>
    <w:p w:rsidR="005F16D9" w:rsidRDefault="005F16D9" w:rsidP="005F16D9">
      <w:pPr>
        <w:pStyle w:val="mj5"/>
        <w:numPr>
          <w:ilvl w:val="1"/>
          <w:numId w:val="2"/>
        </w:numPr>
        <w:ind w:left="567" w:hanging="567"/>
        <w:rPr>
          <w:lang w:eastAsia="cs-CZ"/>
        </w:rPr>
      </w:pPr>
      <w:r w:rsidRPr="0086205F">
        <w:rPr>
          <w:lang w:eastAsia="cs-CZ"/>
        </w:rPr>
        <w:t>Záruční doba se prodlužuje o dobu</w:t>
      </w:r>
      <w:r>
        <w:rPr>
          <w:lang w:eastAsia="cs-CZ"/>
        </w:rPr>
        <w:t xml:space="preserve"> od nahlášení vady díla do doby provedení</w:t>
      </w:r>
      <w:r w:rsidRPr="0086205F">
        <w:rPr>
          <w:lang w:eastAsia="cs-CZ"/>
        </w:rPr>
        <w:t xml:space="preserve"> opravy díla.</w:t>
      </w:r>
    </w:p>
    <w:p w:rsidR="005F16D9" w:rsidRPr="0086205F" w:rsidRDefault="005F16D9" w:rsidP="005F16D9">
      <w:pPr>
        <w:pStyle w:val="mj5"/>
        <w:numPr>
          <w:ilvl w:val="1"/>
          <w:numId w:val="2"/>
        </w:numPr>
        <w:ind w:left="567" w:hanging="567"/>
        <w:rPr>
          <w:lang w:eastAsia="cs-CZ"/>
        </w:rPr>
      </w:pPr>
      <w:r w:rsidRPr="009E0D11">
        <w:rPr>
          <w:lang w:eastAsia="cs-CZ"/>
        </w:rPr>
        <w:lastRenderedPageBreak/>
        <w:t>Na provedenou opravu poskytne zhotovitel novou záruku</w:t>
      </w:r>
      <w:r>
        <w:rPr>
          <w:lang w:eastAsia="cs-CZ"/>
        </w:rPr>
        <w:t xml:space="preserve"> v délce dle odstavce 7.2 výše.</w:t>
      </w:r>
    </w:p>
    <w:p w:rsidR="005F16D9" w:rsidRPr="00F57DB0" w:rsidRDefault="005F16D9" w:rsidP="005F16D9">
      <w:pPr>
        <w:pStyle w:val="nadpismj"/>
        <w:numPr>
          <w:ilvl w:val="0"/>
          <w:numId w:val="2"/>
        </w:numPr>
      </w:pPr>
      <w:r w:rsidRPr="0086205F">
        <w:t>Sankce</w:t>
      </w:r>
    </w:p>
    <w:p w:rsidR="005F16D9" w:rsidRPr="0086205F" w:rsidRDefault="005F16D9" w:rsidP="005F16D9">
      <w:pPr>
        <w:pStyle w:val="mj5"/>
        <w:numPr>
          <w:ilvl w:val="1"/>
          <w:numId w:val="2"/>
        </w:numPr>
        <w:ind w:left="567" w:hanging="567"/>
        <w:rPr>
          <w:rFonts w:ascii="Times New Roman" w:hAnsi="Times New Roman"/>
          <w:lang w:eastAsia="cs-CZ"/>
        </w:rPr>
      </w:pPr>
      <w:bookmarkStart w:id="19" w:name="_Ref433113686"/>
      <w:r w:rsidRPr="0086205F">
        <w:rPr>
          <w:lang w:eastAsia="cs-CZ"/>
        </w:rPr>
        <w:t>Zhotovitel je povinen zaplatit objednateli smluvní pokutu ve výši 0,</w:t>
      </w:r>
      <w:r>
        <w:rPr>
          <w:lang w:eastAsia="cs-CZ"/>
        </w:rPr>
        <w:t>1</w:t>
      </w:r>
      <w:r w:rsidRPr="002A32A9">
        <w:rPr>
          <w:lang w:eastAsia="cs-CZ"/>
        </w:rPr>
        <w:t xml:space="preserve"> % z celkové ceny </w:t>
      </w:r>
      <w:r w:rsidRPr="0086205F">
        <w:rPr>
          <w:lang w:eastAsia="cs-CZ"/>
        </w:rPr>
        <w:t>díla vč. DPH za každý den prodlení, pokud zhotovitel nedodrží termín:</w:t>
      </w:r>
      <w:bookmarkEnd w:id="19"/>
    </w:p>
    <w:p w:rsidR="005F16D9" w:rsidRPr="0086205F" w:rsidRDefault="005F16D9" w:rsidP="005F16D9">
      <w:pPr>
        <w:pStyle w:val="mj7"/>
        <w:numPr>
          <w:ilvl w:val="0"/>
          <w:numId w:val="4"/>
        </w:numPr>
        <w:rPr>
          <w:rFonts w:ascii="Times New Roman" w:hAnsi="Times New Roman"/>
          <w:lang w:eastAsia="cs-CZ"/>
        </w:rPr>
      </w:pPr>
      <w:r w:rsidRPr="001611D8">
        <w:rPr>
          <w:lang w:eastAsia="cs-CZ"/>
        </w:rPr>
        <w:t>provedení díla uvedený v </w:t>
      </w:r>
      <w:proofErr w:type="gramStart"/>
      <w:r w:rsidRPr="001611D8">
        <w:rPr>
          <w:lang w:eastAsia="cs-CZ"/>
        </w:rPr>
        <w:t>čl</w:t>
      </w:r>
      <w:r w:rsidRPr="0015520A">
        <w:rPr>
          <w:lang w:eastAsia="cs-CZ"/>
        </w:rPr>
        <w:t>.</w:t>
      </w:r>
      <w:r w:rsidRPr="00982A61">
        <w:rPr>
          <w:lang w:eastAsia="cs-CZ"/>
        </w:rPr>
        <w:t xml:space="preserve"> </w:t>
      </w:r>
      <w:r w:rsidRPr="00982A61">
        <w:rPr>
          <w:lang w:eastAsia="cs-CZ"/>
        </w:rPr>
        <w:fldChar w:fldCharType="begin"/>
      </w:r>
      <w:r w:rsidRPr="00BF7AD4">
        <w:rPr>
          <w:lang w:eastAsia="cs-CZ"/>
        </w:rPr>
        <w:instrText xml:space="preserve"> REF _Ref432503200 \r \h  \* MERGEFORMAT </w:instrText>
      </w:r>
      <w:r w:rsidRPr="00982A61">
        <w:rPr>
          <w:lang w:eastAsia="cs-CZ"/>
        </w:rPr>
      </w:r>
      <w:r w:rsidRPr="00982A61">
        <w:rPr>
          <w:lang w:eastAsia="cs-CZ"/>
        </w:rPr>
        <w:fldChar w:fldCharType="separate"/>
      </w:r>
      <w:r w:rsidRPr="00982A61">
        <w:rPr>
          <w:lang w:eastAsia="cs-CZ"/>
        </w:rPr>
        <w:t>4.3</w:t>
      </w:r>
      <w:r w:rsidRPr="00982A61">
        <w:rPr>
          <w:lang w:eastAsia="cs-CZ"/>
        </w:rPr>
        <w:fldChar w:fldCharType="end"/>
      </w:r>
      <w:r>
        <w:rPr>
          <w:lang w:eastAsia="cs-CZ"/>
        </w:rPr>
        <w:t xml:space="preserve"> </w:t>
      </w:r>
      <w:r w:rsidRPr="001611D8">
        <w:rPr>
          <w:lang w:eastAsia="cs-CZ"/>
        </w:rPr>
        <w:t>smlouv</w:t>
      </w:r>
      <w:r w:rsidRPr="00923798">
        <w:rPr>
          <w:lang w:eastAsia="cs-CZ"/>
        </w:rPr>
        <w:t>y</w:t>
      </w:r>
      <w:proofErr w:type="gramEnd"/>
      <w:r w:rsidRPr="00923798">
        <w:rPr>
          <w:lang w:eastAsia="cs-CZ"/>
        </w:rPr>
        <w:t>; nebo</w:t>
      </w:r>
    </w:p>
    <w:p w:rsidR="005F16D9" w:rsidRPr="00923798" w:rsidRDefault="005F16D9" w:rsidP="005F16D9">
      <w:pPr>
        <w:pStyle w:val="mj7"/>
        <w:numPr>
          <w:ilvl w:val="0"/>
          <w:numId w:val="4"/>
        </w:numPr>
        <w:rPr>
          <w:rFonts w:ascii="Times New Roman" w:hAnsi="Times New Roman"/>
          <w:lang w:eastAsia="cs-CZ"/>
        </w:rPr>
      </w:pPr>
      <w:r w:rsidRPr="001611D8">
        <w:t>odst</w:t>
      </w:r>
      <w:r>
        <w:t>ranění vad a nedodělků uvedený</w:t>
      </w:r>
      <w:r w:rsidRPr="001611D8">
        <w:t xml:space="preserve"> v předávacím protokolu</w:t>
      </w:r>
      <w:r w:rsidRPr="00923798">
        <w:t>;</w:t>
      </w:r>
    </w:p>
    <w:p w:rsidR="005F16D9" w:rsidRPr="0086205F" w:rsidRDefault="005F16D9" w:rsidP="005F16D9">
      <w:pPr>
        <w:pStyle w:val="mj5"/>
        <w:numPr>
          <w:ilvl w:val="1"/>
          <w:numId w:val="2"/>
        </w:numPr>
        <w:ind w:left="567" w:hanging="567"/>
        <w:rPr>
          <w:lang w:eastAsia="cs-CZ"/>
        </w:rPr>
      </w:pPr>
      <w:r w:rsidRPr="002A32A9">
        <w:rPr>
          <w:lang w:eastAsia="cs-CZ"/>
        </w:rPr>
        <w:t xml:space="preserve">V případě, že zhotovitel nenastoupí k odstranění reklamované vady v termínu podle </w:t>
      </w:r>
      <w:proofErr w:type="gramStart"/>
      <w:r w:rsidRPr="002A32A9">
        <w:rPr>
          <w:lang w:eastAsia="cs-CZ"/>
        </w:rPr>
        <w:t xml:space="preserve">čl. </w:t>
      </w:r>
      <w:r>
        <w:rPr>
          <w:lang w:eastAsia="cs-CZ"/>
        </w:rPr>
        <w:fldChar w:fldCharType="begin"/>
      </w:r>
      <w:r>
        <w:rPr>
          <w:lang w:eastAsia="cs-CZ"/>
        </w:rPr>
        <w:instrText xml:space="preserve"> REF _Ref432503470 \r \h </w:instrText>
      </w:r>
      <w:r>
        <w:rPr>
          <w:lang w:eastAsia="cs-CZ"/>
        </w:rPr>
      </w:r>
      <w:r>
        <w:rPr>
          <w:lang w:eastAsia="cs-CZ"/>
        </w:rPr>
        <w:fldChar w:fldCharType="separate"/>
      </w:r>
      <w:r>
        <w:rPr>
          <w:lang w:eastAsia="cs-CZ"/>
        </w:rPr>
        <w:t>7.6</w:t>
      </w:r>
      <w:r>
        <w:rPr>
          <w:lang w:eastAsia="cs-CZ"/>
        </w:rPr>
        <w:fldChar w:fldCharType="end"/>
      </w:r>
      <w:r>
        <w:rPr>
          <w:lang w:eastAsia="cs-CZ"/>
        </w:rPr>
        <w:t>, resp.</w:t>
      </w:r>
      <w:proofErr w:type="gramEnd"/>
      <w:r>
        <w:rPr>
          <w:lang w:eastAsia="cs-CZ"/>
        </w:rPr>
        <w:t xml:space="preserve"> </w:t>
      </w:r>
      <w:r>
        <w:rPr>
          <w:lang w:eastAsia="cs-CZ"/>
        </w:rPr>
        <w:fldChar w:fldCharType="begin"/>
      </w:r>
      <w:r>
        <w:rPr>
          <w:lang w:eastAsia="cs-CZ"/>
        </w:rPr>
        <w:instrText xml:space="preserve"> REF _Ref432503503 \r \h </w:instrText>
      </w:r>
      <w:r>
        <w:rPr>
          <w:lang w:eastAsia="cs-CZ"/>
        </w:rPr>
      </w:r>
      <w:r>
        <w:rPr>
          <w:lang w:eastAsia="cs-CZ"/>
        </w:rPr>
        <w:fldChar w:fldCharType="separate"/>
      </w:r>
      <w:r>
        <w:rPr>
          <w:lang w:eastAsia="cs-CZ"/>
        </w:rPr>
        <w:t>7.7</w:t>
      </w:r>
      <w:r>
        <w:rPr>
          <w:lang w:eastAsia="cs-CZ"/>
        </w:rPr>
        <w:fldChar w:fldCharType="end"/>
      </w:r>
      <w:r>
        <w:rPr>
          <w:lang w:eastAsia="cs-CZ"/>
        </w:rPr>
        <w:t xml:space="preserve"> smlouvy</w:t>
      </w:r>
      <w:r w:rsidRPr="002A32A9">
        <w:rPr>
          <w:lang w:eastAsia="cs-CZ"/>
        </w:rPr>
        <w:t xml:space="preserve">, je povinen zaplatit objednateli </w:t>
      </w:r>
      <w:r w:rsidRPr="0086205F">
        <w:rPr>
          <w:lang w:eastAsia="cs-CZ"/>
        </w:rPr>
        <w:t>smluvní pokutu ve výši 10.000,- Kč.</w:t>
      </w:r>
      <w:r>
        <w:rPr>
          <w:lang w:eastAsia="cs-CZ"/>
        </w:rPr>
        <w:t xml:space="preserve"> Při uplatnění této sankce nelze zároveň uplatnit sankce podle </w:t>
      </w:r>
      <w:proofErr w:type="gramStart"/>
      <w:r>
        <w:rPr>
          <w:lang w:eastAsia="cs-CZ"/>
        </w:rPr>
        <w:t xml:space="preserve">čl. </w:t>
      </w:r>
      <w:r>
        <w:rPr>
          <w:lang w:eastAsia="cs-CZ"/>
        </w:rPr>
        <w:fldChar w:fldCharType="begin"/>
      </w:r>
      <w:r>
        <w:rPr>
          <w:lang w:eastAsia="cs-CZ"/>
        </w:rPr>
        <w:instrText xml:space="preserve"> REF _Ref433032893 \r \h </w:instrText>
      </w:r>
      <w:r>
        <w:rPr>
          <w:lang w:eastAsia="cs-CZ"/>
        </w:rPr>
      </w:r>
      <w:r>
        <w:rPr>
          <w:lang w:eastAsia="cs-CZ"/>
        </w:rPr>
        <w:fldChar w:fldCharType="separate"/>
      </w:r>
      <w:r>
        <w:rPr>
          <w:lang w:eastAsia="cs-CZ"/>
        </w:rPr>
        <w:t>8.3</w:t>
      </w:r>
      <w:r>
        <w:rPr>
          <w:lang w:eastAsia="cs-CZ"/>
        </w:rPr>
        <w:fldChar w:fldCharType="end"/>
      </w:r>
      <w:r>
        <w:rPr>
          <w:lang w:eastAsia="cs-CZ"/>
        </w:rPr>
        <w:t xml:space="preserve"> smlouvy</w:t>
      </w:r>
      <w:proofErr w:type="gramEnd"/>
      <w:r>
        <w:rPr>
          <w:lang w:eastAsia="cs-CZ"/>
        </w:rPr>
        <w:t>.</w:t>
      </w:r>
    </w:p>
    <w:p w:rsidR="005F16D9" w:rsidRPr="0086205F" w:rsidRDefault="005F16D9" w:rsidP="005F16D9">
      <w:pPr>
        <w:pStyle w:val="mj5"/>
        <w:numPr>
          <w:ilvl w:val="1"/>
          <w:numId w:val="2"/>
        </w:numPr>
        <w:ind w:left="567" w:hanging="567"/>
        <w:rPr>
          <w:lang w:eastAsia="cs-CZ"/>
        </w:rPr>
      </w:pPr>
      <w:bookmarkStart w:id="20" w:name="_Ref432503243"/>
      <w:bookmarkStart w:id="21" w:name="_Ref433032893"/>
      <w:r w:rsidRPr="0086205F">
        <w:rPr>
          <w:lang w:eastAsia="cs-CZ"/>
        </w:rPr>
        <w:t xml:space="preserve">V případě, že zhotovitel neodstraní reklamovanou vadu ve lhůtě dle </w:t>
      </w:r>
      <w:proofErr w:type="gramStart"/>
      <w:r w:rsidRPr="0086205F">
        <w:rPr>
          <w:lang w:eastAsia="cs-CZ"/>
        </w:rPr>
        <w:t>čl.</w:t>
      </w:r>
      <w:r>
        <w:rPr>
          <w:lang w:eastAsia="cs-CZ"/>
        </w:rPr>
        <w:t xml:space="preserve"> </w:t>
      </w:r>
      <w:r>
        <w:rPr>
          <w:lang w:eastAsia="cs-CZ"/>
        </w:rPr>
        <w:fldChar w:fldCharType="begin"/>
      </w:r>
      <w:r>
        <w:rPr>
          <w:lang w:eastAsia="cs-CZ"/>
        </w:rPr>
        <w:instrText xml:space="preserve"> REF _Ref432503470 \r \h </w:instrText>
      </w:r>
      <w:r>
        <w:rPr>
          <w:lang w:eastAsia="cs-CZ"/>
        </w:rPr>
      </w:r>
      <w:r>
        <w:rPr>
          <w:lang w:eastAsia="cs-CZ"/>
        </w:rPr>
        <w:fldChar w:fldCharType="separate"/>
      </w:r>
      <w:r>
        <w:rPr>
          <w:lang w:eastAsia="cs-CZ"/>
        </w:rPr>
        <w:t>7.6</w:t>
      </w:r>
      <w:r>
        <w:rPr>
          <w:lang w:eastAsia="cs-CZ"/>
        </w:rPr>
        <w:fldChar w:fldCharType="end"/>
      </w:r>
      <w:r>
        <w:rPr>
          <w:lang w:eastAsia="cs-CZ"/>
        </w:rPr>
        <w:t>, resp.</w:t>
      </w:r>
      <w:proofErr w:type="gramEnd"/>
      <w:r>
        <w:rPr>
          <w:lang w:eastAsia="cs-CZ"/>
        </w:rPr>
        <w:t xml:space="preserve"> </w:t>
      </w:r>
      <w:r>
        <w:rPr>
          <w:lang w:eastAsia="cs-CZ"/>
        </w:rPr>
        <w:fldChar w:fldCharType="begin"/>
      </w:r>
      <w:r>
        <w:rPr>
          <w:lang w:eastAsia="cs-CZ"/>
        </w:rPr>
        <w:instrText xml:space="preserve"> REF _Ref456163310 \r \h </w:instrText>
      </w:r>
      <w:r>
        <w:rPr>
          <w:lang w:eastAsia="cs-CZ"/>
        </w:rPr>
      </w:r>
      <w:r>
        <w:rPr>
          <w:lang w:eastAsia="cs-CZ"/>
        </w:rPr>
        <w:fldChar w:fldCharType="separate"/>
      </w:r>
      <w:r>
        <w:rPr>
          <w:lang w:eastAsia="cs-CZ"/>
        </w:rPr>
        <w:t>7.7</w:t>
      </w:r>
      <w:r>
        <w:rPr>
          <w:lang w:eastAsia="cs-CZ"/>
        </w:rPr>
        <w:fldChar w:fldCharType="end"/>
      </w:r>
      <w:r>
        <w:rPr>
          <w:lang w:eastAsia="cs-CZ"/>
        </w:rPr>
        <w:t xml:space="preserve"> smlouvy</w:t>
      </w:r>
      <w:r w:rsidRPr="0086205F">
        <w:rPr>
          <w:lang w:eastAsia="cs-CZ"/>
        </w:rPr>
        <w:t>, je povinen zaplatit objednateli smluvní pokutu ve výši 0,</w:t>
      </w:r>
      <w:r>
        <w:rPr>
          <w:lang w:eastAsia="cs-CZ"/>
        </w:rPr>
        <w:t>05</w:t>
      </w:r>
      <w:r w:rsidRPr="0086205F">
        <w:rPr>
          <w:lang w:eastAsia="cs-CZ"/>
        </w:rPr>
        <w:t xml:space="preserve"> % z celkové ceny díla vč. DPH za každý den prodlení, a to za každou reklamovanou vadu, s jejímž odstraněním je v prodlení.</w:t>
      </w:r>
      <w:bookmarkEnd w:id="20"/>
      <w:bookmarkEnd w:id="21"/>
    </w:p>
    <w:p w:rsidR="005F16D9" w:rsidRPr="00BF7AD4" w:rsidRDefault="005F16D9" w:rsidP="005F16D9">
      <w:pPr>
        <w:pStyle w:val="mj5"/>
        <w:numPr>
          <w:ilvl w:val="1"/>
          <w:numId w:val="2"/>
        </w:numPr>
        <w:ind w:left="567" w:hanging="567"/>
        <w:rPr>
          <w:color w:val="000000"/>
        </w:rPr>
      </w:pPr>
      <w:bookmarkStart w:id="22" w:name="_Ref432503292"/>
      <w:bookmarkStart w:id="23" w:name="_Ref428970408"/>
      <w:r>
        <w:rPr>
          <w:color w:val="000000"/>
        </w:rPr>
        <w:t xml:space="preserve">V případě, že zhotovitel nevyklidí staveniště v termínu podle čl. 4. 4 smlouvy, je povinen zaplatit objednateli smluvní pokutu ve výši 2.000,- Kč za každý den prodlení. </w:t>
      </w:r>
    </w:p>
    <w:p w:rsidR="005F16D9" w:rsidRPr="0086205F" w:rsidRDefault="005F16D9" w:rsidP="005F16D9">
      <w:pPr>
        <w:pStyle w:val="mj5"/>
        <w:numPr>
          <w:ilvl w:val="1"/>
          <w:numId w:val="2"/>
        </w:numPr>
        <w:ind w:left="567" w:hanging="567"/>
        <w:rPr>
          <w:color w:val="000000"/>
        </w:rPr>
      </w:pPr>
      <w:r w:rsidRPr="0086205F">
        <w:rPr>
          <w:bCs/>
        </w:rPr>
        <w:t xml:space="preserve">Nezajistí-li zhotovitel provádění díla řádným způsobem ani ve lhůtě mu k tomu poskytnuté dle čl. </w:t>
      </w:r>
      <w:r>
        <w:rPr>
          <w:bCs/>
        </w:rPr>
        <w:t xml:space="preserve">5.9 a) </w:t>
      </w:r>
      <w:r w:rsidRPr="0086205F">
        <w:rPr>
          <w:bCs/>
        </w:rPr>
        <w:t xml:space="preserve">smlouvy, je zhotovitel povinen zaplatit objednateli smluvní pokutu ve výši </w:t>
      </w:r>
      <w:r>
        <w:rPr>
          <w:bCs/>
        </w:rPr>
        <w:t xml:space="preserve">5 </w:t>
      </w:r>
      <w:r w:rsidRPr="0086205F">
        <w:rPr>
          <w:bCs/>
        </w:rPr>
        <w:t>000</w:t>
      </w:r>
      <w:r w:rsidRPr="001611D8">
        <w:rPr>
          <w:bCs/>
        </w:rPr>
        <w:t xml:space="preserve">,- Kč za každý takový </w:t>
      </w:r>
      <w:r w:rsidRPr="00923798">
        <w:rPr>
          <w:bCs/>
        </w:rPr>
        <w:t>případ. Tuto smluvní pokutu lze udělit i opakovaně.</w:t>
      </w:r>
      <w:bookmarkEnd w:id="22"/>
    </w:p>
    <w:p w:rsidR="005F16D9" w:rsidRPr="008948A0" w:rsidRDefault="005F16D9" w:rsidP="005F16D9">
      <w:pPr>
        <w:pStyle w:val="mj5"/>
        <w:numPr>
          <w:ilvl w:val="1"/>
          <w:numId w:val="2"/>
        </w:numPr>
        <w:ind w:left="567" w:hanging="567"/>
        <w:rPr>
          <w:color w:val="000000"/>
        </w:rPr>
      </w:pPr>
      <w:bookmarkStart w:id="24" w:name="_Ref432503325"/>
      <w:r w:rsidRPr="001611D8">
        <w:rPr>
          <w:bCs/>
        </w:rPr>
        <w:t>V </w:t>
      </w:r>
      <w:r w:rsidRPr="00923798">
        <w:rPr>
          <w:bCs/>
        </w:rPr>
        <w:t>případě, že z</w:t>
      </w:r>
      <w:r w:rsidRPr="002A32A9">
        <w:rPr>
          <w:bCs/>
        </w:rPr>
        <w:t>hotovitel nezajistí provádění díla v souladu s</w:t>
      </w:r>
      <w:r>
        <w:rPr>
          <w:bCs/>
        </w:rPr>
        <w:t>e smlouvou</w:t>
      </w:r>
      <w:r w:rsidRPr="002A32A9">
        <w:rPr>
          <w:bCs/>
        </w:rPr>
        <w:t xml:space="preserve"> ani ve lhůtě </w:t>
      </w:r>
      <w:r w:rsidRPr="0086205F">
        <w:rPr>
          <w:bCs/>
        </w:rPr>
        <w:t>mu k tomu poskytnuté dle čl</w:t>
      </w:r>
      <w:r>
        <w:rPr>
          <w:bCs/>
        </w:rPr>
        <w:t>. 5.9b)</w:t>
      </w:r>
      <w:r w:rsidRPr="0086205F">
        <w:rPr>
          <w:bCs/>
        </w:rPr>
        <w:t xml:space="preserve"> smlouvy, je zhotovitel povinen zaplatit objednateli smluvní pokutu ve výši 0,1 % z celkové ceny díla vč. DPH za každý den prodlení.</w:t>
      </w:r>
      <w:bookmarkEnd w:id="23"/>
      <w:bookmarkEnd w:id="24"/>
    </w:p>
    <w:p w:rsidR="005F16D9" w:rsidRPr="0086205F" w:rsidRDefault="005F16D9" w:rsidP="005F16D9">
      <w:pPr>
        <w:pStyle w:val="mj5"/>
        <w:numPr>
          <w:ilvl w:val="1"/>
          <w:numId w:val="2"/>
        </w:numPr>
        <w:ind w:left="567" w:hanging="567"/>
        <w:rPr>
          <w:color w:val="000000"/>
        </w:rPr>
      </w:pPr>
      <w:r w:rsidRPr="0086205F">
        <w:rPr>
          <w:lang w:eastAsia="cs-CZ"/>
        </w:rPr>
        <w:t xml:space="preserve">V případě prodlení objednatele s placením vyúčtování je objednatel povinen zaplatit zhotoviteli úrok z prodlení </w:t>
      </w:r>
      <w:r>
        <w:rPr>
          <w:lang w:eastAsia="cs-CZ"/>
        </w:rPr>
        <w:t xml:space="preserve">v zákonné výši </w:t>
      </w:r>
      <w:r w:rsidRPr="0086205F">
        <w:rPr>
          <w:lang w:eastAsia="cs-CZ"/>
        </w:rPr>
        <w:t xml:space="preserve">z nezaplacené částky za každý den prodlení. </w:t>
      </w:r>
    </w:p>
    <w:p w:rsidR="005F16D9" w:rsidRDefault="005F16D9" w:rsidP="005F16D9">
      <w:pPr>
        <w:pStyle w:val="mj5"/>
        <w:numPr>
          <w:ilvl w:val="1"/>
          <w:numId w:val="2"/>
        </w:numPr>
        <w:ind w:left="567" w:hanging="567"/>
        <w:rPr>
          <w:lang w:eastAsia="cs-CZ"/>
        </w:rPr>
      </w:pPr>
      <w:r w:rsidRPr="00B42996">
        <w:rPr>
          <w:bCs/>
        </w:rPr>
        <w:t>Ustanoveními o smluvní pokutě není dotčen nárok oprávněného požadovat náhradu škody v plném rozsahu</w:t>
      </w:r>
      <w:r w:rsidRPr="0086205F">
        <w:rPr>
          <w:lang w:eastAsia="cs-CZ"/>
        </w:rPr>
        <w:t>.</w:t>
      </w:r>
    </w:p>
    <w:p w:rsidR="005F16D9" w:rsidRPr="0086205F" w:rsidRDefault="005F16D9" w:rsidP="005F16D9">
      <w:pPr>
        <w:pStyle w:val="mj5"/>
        <w:numPr>
          <w:ilvl w:val="1"/>
          <w:numId w:val="2"/>
        </w:numPr>
        <w:ind w:left="567" w:hanging="567"/>
        <w:rPr>
          <w:lang w:eastAsia="cs-CZ"/>
        </w:rPr>
      </w:pPr>
      <w:r>
        <w:rPr>
          <w:lang w:eastAsia="cs-CZ"/>
        </w:rPr>
        <w:t xml:space="preserve">Smluvní pokutu </w:t>
      </w:r>
      <w:r>
        <w:rPr>
          <w:bCs/>
        </w:rPr>
        <w:t>nelze požadovat, způsobí-li porušení smluvní povinnosti zásah vyšší moci, a to po celou dobu trvání zásahu vyšší moci. Za zásah vyšší moci se považuje zejména nemožnost plnění vzniklá živelnou událostí nebo událost naplňující znaky uvedené v § 2913 odst. 2 zákona č. 89/2012 Sb., občanského zákoníku.</w:t>
      </w:r>
    </w:p>
    <w:p w:rsidR="005F16D9" w:rsidRPr="00F57DB0" w:rsidRDefault="005F16D9" w:rsidP="005F16D9">
      <w:pPr>
        <w:pStyle w:val="nadpismj"/>
        <w:numPr>
          <w:ilvl w:val="0"/>
          <w:numId w:val="2"/>
        </w:numPr>
      </w:pPr>
      <w:r w:rsidRPr="0086205F">
        <w:t>Ukončení smlouvy</w:t>
      </w:r>
    </w:p>
    <w:p w:rsidR="005F16D9" w:rsidRPr="0086205F" w:rsidRDefault="005F16D9" w:rsidP="005F16D9">
      <w:pPr>
        <w:pStyle w:val="mj5"/>
        <w:numPr>
          <w:ilvl w:val="1"/>
          <w:numId w:val="2"/>
        </w:numPr>
        <w:ind w:left="567" w:hanging="567"/>
        <w:rPr>
          <w:lang w:eastAsia="cs-CZ"/>
        </w:rPr>
      </w:pPr>
      <w:r w:rsidRPr="0086205F">
        <w:rPr>
          <w:bCs/>
        </w:rPr>
        <w:t>Od této smlouvy může odstoupit kterákoliv strana pouze za podmínek stanovených zákonem nebo touto smlouvou</w:t>
      </w:r>
      <w:r w:rsidRPr="0086205F">
        <w:rPr>
          <w:lang w:eastAsia="cs-CZ"/>
        </w:rPr>
        <w:t>.</w:t>
      </w:r>
    </w:p>
    <w:p w:rsidR="005F16D9" w:rsidRPr="0086205F" w:rsidRDefault="005F16D9" w:rsidP="005F16D9">
      <w:pPr>
        <w:pStyle w:val="mj5"/>
        <w:numPr>
          <w:ilvl w:val="1"/>
          <w:numId w:val="2"/>
        </w:numPr>
        <w:ind w:left="567" w:hanging="567"/>
        <w:rPr>
          <w:lang w:eastAsia="cs-CZ"/>
        </w:rPr>
      </w:pPr>
      <w:r w:rsidRPr="0086205F">
        <w:rPr>
          <w:bCs/>
        </w:rPr>
        <w:t>Objednatel má právo od této smlouvy odstoupit také v případě, že:</w:t>
      </w:r>
    </w:p>
    <w:p w:rsidR="005F16D9" w:rsidRDefault="005F16D9" w:rsidP="005F16D9">
      <w:pPr>
        <w:pStyle w:val="mj7"/>
        <w:numPr>
          <w:ilvl w:val="0"/>
          <w:numId w:val="5"/>
        </w:numPr>
        <w:rPr>
          <w:lang w:eastAsia="cs-CZ"/>
        </w:rPr>
      </w:pPr>
      <w:r>
        <w:t>zhotovitel nesplní povinnosti stanovené v </w:t>
      </w:r>
      <w:proofErr w:type="gramStart"/>
      <w:r>
        <w:t xml:space="preserve">čl. </w:t>
      </w:r>
      <w:r>
        <w:fldChar w:fldCharType="begin"/>
      </w:r>
      <w:r>
        <w:instrText xml:space="preserve"> REF _Ref456163111 \r \h </w:instrText>
      </w:r>
      <w:r>
        <w:fldChar w:fldCharType="separate"/>
      </w:r>
      <w:r>
        <w:t>4.3</w:t>
      </w:r>
      <w:r>
        <w:fldChar w:fldCharType="end"/>
      </w:r>
      <w:r>
        <w:t xml:space="preserve"> smlouvy</w:t>
      </w:r>
      <w:proofErr w:type="gramEnd"/>
      <w:r>
        <w:t xml:space="preserve"> ani v dodatečné lhůtě</w:t>
      </w:r>
      <w:r w:rsidRPr="003147EA">
        <w:t xml:space="preserve"> </w:t>
      </w:r>
      <w:r>
        <w:t>stanovené objednatelem;</w:t>
      </w:r>
    </w:p>
    <w:p w:rsidR="005F16D9" w:rsidRDefault="005F16D9" w:rsidP="005F16D9">
      <w:pPr>
        <w:pStyle w:val="mj7"/>
        <w:numPr>
          <w:ilvl w:val="0"/>
          <w:numId w:val="5"/>
        </w:numPr>
        <w:rPr>
          <w:lang w:eastAsia="cs-CZ"/>
        </w:rPr>
      </w:pPr>
      <w:r>
        <w:rPr>
          <w:lang w:eastAsia="cs-CZ"/>
        </w:rPr>
        <w:t xml:space="preserve">zhotovitel nezahájí práce na díle ve lhůtě do 30 dnů ode dne protokolárního převzetí staveniště; </w:t>
      </w:r>
    </w:p>
    <w:p w:rsidR="005F16D9" w:rsidRDefault="005F16D9" w:rsidP="005F16D9">
      <w:pPr>
        <w:pStyle w:val="mj7"/>
        <w:numPr>
          <w:ilvl w:val="0"/>
          <w:numId w:val="5"/>
        </w:numPr>
        <w:rPr>
          <w:lang w:eastAsia="cs-CZ"/>
        </w:rPr>
      </w:pPr>
      <w:r>
        <w:rPr>
          <w:lang w:eastAsia="cs-CZ"/>
        </w:rPr>
        <w:t xml:space="preserve">zhotovitel je v prodlení s plněním termínů dle čl. 4 smlouvy delším než 30 dnů; </w:t>
      </w:r>
    </w:p>
    <w:p w:rsidR="005F16D9" w:rsidRDefault="005F16D9" w:rsidP="005F16D9">
      <w:pPr>
        <w:pStyle w:val="mj7"/>
        <w:numPr>
          <w:ilvl w:val="0"/>
          <w:numId w:val="5"/>
        </w:numPr>
        <w:rPr>
          <w:lang w:eastAsia="cs-CZ"/>
        </w:rPr>
      </w:pPr>
      <w:r>
        <w:t xml:space="preserve">zhotovitel neodstraní vady či nedodělky uvedené v předávacím protokolu dle </w:t>
      </w:r>
      <w:proofErr w:type="gramStart"/>
      <w:r>
        <w:t xml:space="preserve">čl. </w:t>
      </w:r>
      <w:r>
        <w:fldChar w:fldCharType="begin"/>
      </w:r>
      <w:r>
        <w:instrText xml:space="preserve"> REF _Ref456163383 \r \h </w:instrText>
      </w:r>
      <w:r>
        <w:fldChar w:fldCharType="separate"/>
      </w:r>
      <w:r>
        <w:t>6.5</w:t>
      </w:r>
      <w:r>
        <w:fldChar w:fldCharType="end"/>
      </w:r>
      <w:r>
        <w:t xml:space="preserve"> smlouvy</w:t>
      </w:r>
      <w:proofErr w:type="gramEnd"/>
      <w:r>
        <w:t xml:space="preserve"> ani v dodatečné lhůtě</w:t>
      </w:r>
      <w:r w:rsidRPr="003147EA">
        <w:t xml:space="preserve"> </w:t>
      </w:r>
      <w:r>
        <w:t>stanovené objednatelem;</w:t>
      </w:r>
    </w:p>
    <w:p w:rsidR="005F16D9" w:rsidRDefault="005F16D9" w:rsidP="005F16D9">
      <w:pPr>
        <w:pStyle w:val="mj7"/>
        <w:numPr>
          <w:ilvl w:val="0"/>
          <w:numId w:val="5"/>
        </w:numPr>
        <w:rPr>
          <w:lang w:eastAsia="cs-CZ"/>
        </w:rPr>
      </w:pPr>
      <w:r w:rsidRPr="00F54769">
        <w:rPr>
          <w:lang w:eastAsia="cs-CZ"/>
        </w:rPr>
        <w:lastRenderedPageBreak/>
        <w:t xml:space="preserve">zhotovitel i přes písemnou výzvu k nápravě provádí své </w:t>
      </w:r>
      <w:r w:rsidR="00941BB8">
        <w:rPr>
          <w:lang w:eastAsia="cs-CZ"/>
        </w:rPr>
        <w:t>práce neodborně nebo v rozporu</w:t>
      </w:r>
      <w:r>
        <w:rPr>
          <w:lang w:eastAsia="cs-CZ"/>
        </w:rPr>
        <w:t> s touto smlouvou a jejími přílohami</w:t>
      </w:r>
      <w:r w:rsidRPr="00F54769">
        <w:rPr>
          <w:lang w:eastAsia="cs-CZ"/>
        </w:rPr>
        <w:t xml:space="preserve"> nebo používá ke splnění předmětu díla nevhodné, případně jiné než schválené materiály</w:t>
      </w:r>
      <w:r>
        <w:rPr>
          <w:lang w:eastAsia="cs-CZ"/>
        </w:rPr>
        <w:t>;</w:t>
      </w:r>
    </w:p>
    <w:p w:rsidR="005F16D9" w:rsidRDefault="005F16D9" w:rsidP="005F16D9">
      <w:pPr>
        <w:pStyle w:val="mj7"/>
        <w:numPr>
          <w:ilvl w:val="0"/>
          <w:numId w:val="5"/>
        </w:numPr>
        <w:rPr>
          <w:lang w:eastAsia="cs-CZ"/>
        </w:rPr>
      </w:pPr>
      <w:r w:rsidRPr="00F54769">
        <w:rPr>
          <w:lang w:eastAsia="cs-CZ"/>
        </w:rPr>
        <w:t>zhotovitel i přes písemnou výzvu k nápravě porušuje povinnosti vztahující se k BOZP, znečištění okolí včetně okolních komunikací, k pořádku na staveništi, k obtěžování okolí nebo narušování životního prostředí</w:t>
      </w:r>
      <w:r>
        <w:rPr>
          <w:lang w:eastAsia="cs-CZ"/>
        </w:rPr>
        <w:t>;</w:t>
      </w:r>
    </w:p>
    <w:p w:rsidR="005F16D9" w:rsidRDefault="005F16D9" w:rsidP="005F16D9">
      <w:pPr>
        <w:pStyle w:val="mj7"/>
        <w:numPr>
          <w:ilvl w:val="0"/>
          <w:numId w:val="5"/>
        </w:numPr>
        <w:rPr>
          <w:lang w:eastAsia="cs-CZ"/>
        </w:rPr>
      </w:pPr>
      <w:r w:rsidRPr="009E3124">
        <w:rPr>
          <w:lang w:eastAsia="cs-CZ"/>
        </w:rPr>
        <w:t>zhotovitel</w:t>
      </w:r>
      <w:r>
        <w:rPr>
          <w:lang w:eastAsia="cs-CZ"/>
        </w:rPr>
        <w:t xml:space="preserve"> je v úpadku</w:t>
      </w:r>
      <w:r w:rsidRPr="009E3124">
        <w:rPr>
          <w:lang w:eastAsia="cs-CZ"/>
        </w:rPr>
        <w:t xml:space="preserve"> ve smyslu zák. č. 182/2006 Sb., insolvenční zákon</w:t>
      </w:r>
      <w:r>
        <w:rPr>
          <w:lang w:eastAsia="cs-CZ"/>
        </w:rPr>
        <w:t>, ve znění pozdějších předpisů;</w:t>
      </w:r>
    </w:p>
    <w:p w:rsidR="005F16D9" w:rsidRPr="0086205F" w:rsidRDefault="005F16D9" w:rsidP="005F16D9">
      <w:pPr>
        <w:pStyle w:val="mj7"/>
        <w:numPr>
          <w:ilvl w:val="0"/>
          <w:numId w:val="5"/>
        </w:numPr>
        <w:rPr>
          <w:lang w:eastAsia="cs-CZ"/>
        </w:rPr>
      </w:pPr>
      <w:r w:rsidRPr="0086205F">
        <w:t>stát ztratí vlastnické právo k nemovitým věcem, na kterých se má dí</w:t>
      </w:r>
      <w:r>
        <w:t>lo realizovat.</w:t>
      </w:r>
    </w:p>
    <w:p w:rsidR="005F16D9" w:rsidRPr="0086205F" w:rsidRDefault="005F16D9" w:rsidP="005F16D9">
      <w:pPr>
        <w:pStyle w:val="mj5"/>
        <w:numPr>
          <w:ilvl w:val="1"/>
          <w:numId w:val="2"/>
        </w:numPr>
        <w:ind w:left="567" w:hanging="567"/>
        <w:rPr>
          <w:lang w:eastAsia="cs-CZ"/>
        </w:rPr>
      </w:pPr>
      <w:r w:rsidRPr="0086205F">
        <w:rPr>
          <w:bCs/>
        </w:rPr>
        <w:t>Právní účinky odstoupení nastávají dnem doručení písemného odstoupení druhé smluvní straně.</w:t>
      </w:r>
    </w:p>
    <w:p w:rsidR="005F16D9" w:rsidRPr="00BF7AD4" w:rsidRDefault="005F16D9" w:rsidP="005F16D9">
      <w:pPr>
        <w:pStyle w:val="mj5"/>
        <w:numPr>
          <w:ilvl w:val="1"/>
          <w:numId w:val="2"/>
        </w:numPr>
        <w:ind w:left="567" w:hanging="567"/>
        <w:rPr>
          <w:lang w:eastAsia="cs-CZ"/>
        </w:rPr>
      </w:pPr>
      <w:r>
        <w:rPr>
          <w:lang w:eastAsia="cs-CZ"/>
        </w:rPr>
        <w:t>Odstoupení od smlouvy se nedotýká nároku na náhradu škody nebo smluvní pokuty.</w:t>
      </w:r>
    </w:p>
    <w:p w:rsidR="005F16D9" w:rsidRPr="0086205F" w:rsidRDefault="005F16D9" w:rsidP="005F16D9">
      <w:pPr>
        <w:pStyle w:val="mj5"/>
        <w:numPr>
          <w:ilvl w:val="1"/>
          <w:numId w:val="2"/>
        </w:numPr>
        <w:ind w:left="567" w:hanging="567"/>
        <w:rPr>
          <w:lang w:eastAsia="cs-CZ"/>
        </w:rPr>
      </w:pPr>
      <w:r w:rsidRPr="0086205F">
        <w:rPr>
          <w:bCs/>
        </w:rPr>
        <w:t>Odstoupí-li některá ze smluvních stran od této smlouvy, je zhotovitel povinen:</w:t>
      </w:r>
    </w:p>
    <w:p w:rsidR="005F16D9" w:rsidRPr="0086205F" w:rsidRDefault="005F16D9" w:rsidP="005F16D9">
      <w:pPr>
        <w:pStyle w:val="mj7"/>
        <w:numPr>
          <w:ilvl w:val="0"/>
          <w:numId w:val="6"/>
        </w:numPr>
        <w:rPr>
          <w:lang w:eastAsia="cs-CZ"/>
        </w:rPr>
      </w:pPr>
      <w:r w:rsidRPr="0086205F">
        <w:t>vytvořit soupis všech provedených prací;</w:t>
      </w:r>
    </w:p>
    <w:p w:rsidR="005F16D9" w:rsidRPr="0086205F" w:rsidRDefault="005F16D9" w:rsidP="005F16D9">
      <w:pPr>
        <w:pStyle w:val="mj7"/>
        <w:numPr>
          <w:ilvl w:val="0"/>
          <w:numId w:val="6"/>
        </w:numPr>
        <w:rPr>
          <w:lang w:eastAsia="cs-CZ"/>
        </w:rPr>
      </w:pPr>
      <w:r w:rsidRPr="0086205F">
        <w:t>vytvořit finanční vyčíslení provedených prací dle položkového rozpočtu a zpracovat dílčí konečný daňový doklad;</w:t>
      </w:r>
    </w:p>
    <w:p w:rsidR="005F16D9" w:rsidRPr="0086205F" w:rsidRDefault="005F16D9" w:rsidP="005F16D9">
      <w:pPr>
        <w:pStyle w:val="mj7"/>
        <w:numPr>
          <w:ilvl w:val="0"/>
          <w:numId w:val="6"/>
        </w:numPr>
        <w:rPr>
          <w:lang w:eastAsia="cs-CZ"/>
        </w:rPr>
      </w:pPr>
      <w:r w:rsidRPr="0086205F">
        <w:t>vyzvat objednatele k dílčímu předání a převzetí díla, přičemž objednatel je povinen do 3 pracovních dnů po obdržení výzvy zahájit dílčí přejímací řízení.</w:t>
      </w:r>
    </w:p>
    <w:p w:rsidR="005F16D9" w:rsidRPr="003463D9" w:rsidRDefault="005F16D9" w:rsidP="005F16D9">
      <w:pPr>
        <w:pStyle w:val="nadpismj"/>
        <w:numPr>
          <w:ilvl w:val="0"/>
          <w:numId w:val="2"/>
        </w:numPr>
      </w:pPr>
      <w:r w:rsidRPr="0086205F">
        <w:t>Závěrečná ustanovení</w:t>
      </w:r>
    </w:p>
    <w:p w:rsidR="005F16D9" w:rsidRPr="0086205F" w:rsidRDefault="005F16D9" w:rsidP="005F16D9">
      <w:pPr>
        <w:pStyle w:val="mj5"/>
        <w:numPr>
          <w:ilvl w:val="1"/>
          <w:numId w:val="2"/>
        </w:numPr>
        <w:ind w:left="567" w:hanging="567"/>
        <w:rPr>
          <w:lang w:eastAsia="cs-CZ"/>
        </w:rPr>
      </w:pPr>
      <w:r w:rsidRPr="0086205F">
        <w:rPr>
          <w:lang w:eastAsia="cs-CZ"/>
        </w:rPr>
        <w:t xml:space="preserve">Tato smlouva může být měněna a doplňována pouze písemnými a očíslovanými dodatky podepsanými oprávněnými zástupci smluvních stran. </w:t>
      </w:r>
    </w:p>
    <w:p w:rsidR="005F16D9" w:rsidRPr="001533AE" w:rsidRDefault="005F16D9" w:rsidP="005F16D9">
      <w:pPr>
        <w:pStyle w:val="mj5"/>
        <w:numPr>
          <w:ilvl w:val="1"/>
          <w:numId w:val="2"/>
        </w:numPr>
        <w:ind w:left="567" w:hanging="567"/>
        <w:rPr>
          <w:lang w:eastAsia="cs-CZ"/>
        </w:rPr>
      </w:pPr>
      <w:r>
        <w:rPr>
          <w:bCs/>
        </w:rPr>
        <w:t>Není-li stanoveno jinak, musí být veškerá sdělení, oznámení či vyúčtování podle této s</w:t>
      </w:r>
      <w:r w:rsidRPr="00B4770F">
        <w:rPr>
          <w:bCs/>
        </w:rPr>
        <w:t>mlouvy uč</w:t>
      </w:r>
      <w:r>
        <w:rPr>
          <w:bCs/>
        </w:rPr>
        <w:t>iněna písemně a doručena osobně</w:t>
      </w:r>
      <w:r w:rsidRPr="00B4770F">
        <w:rPr>
          <w:bCs/>
        </w:rPr>
        <w:t xml:space="preserve"> </w:t>
      </w:r>
      <w:r>
        <w:rPr>
          <w:bCs/>
        </w:rPr>
        <w:t xml:space="preserve">či </w:t>
      </w:r>
      <w:r w:rsidRPr="00B4770F">
        <w:rPr>
          <w:bCs/>
        </w:rPr>
        <w:t xml:space="preserve">zaslána doporučeně s předem uhrazeným poštovným na adresy stanovené </w:t>
      </w:r>
      <w:r>
        <w:rPr>
          <w:bCs/>
        </w:rPr>
        <w:t xml:space="preserve">v čl. </w:t>
      </w:r>
      <w:r>
        <w:rPr>
          <w:bCs/>
        </w:rPr>
        <w:fldChar w:fldCharType="begin"/>
      </w:r>
      <w:r>
        <w:rPr>
          <w:bCs/>
        </w:rPr>
        <w:instrText xml:space="preserve"> REF _Ref432511679 \r \h </w:instrText>
      </w:r>
      <w:r>
        <w:rPr>
          <w:bCs/>
        </w:rPr>
      </w:r>
      <w:r>
        <w:rPr>
          <w:bCs/>
        </w:rPr>
        <w:fldChar w:fldCharType="separate"/>
      </w:r>
      <w:r>
        <w:rPr>
          <w:bCs/>
        </w:rPr>
        <w:t>I</w:t>
      </w:r>
      <w:r>
        <w:rPr>
          <w:bCs/>
        </w:rPr>
        <w:fldChar w:fldCharType="end"/>
      </w:r>
      <w:r>
        <w:rPr>
          <w:bCs/>
        </w:rPr>
        <w:t xml:space="preserve"> smlouvy</w:t>
      </w:r>
      <w:r w:rsidRPr="00B4770F">
        <w:rPr>
          <w:bCs/>
        </w:rPr>
        <w:t xml:space="preserve">. Jakákoli změna </w:t>
      </w:r>
      <w:r>
        <w:rPr>
          <w:bCs/>
        </w:rPr>
        <w:t xml:space="preserve">doručovací adresy </w:t>
      </w:r>
      <w:r w:rsidRPr="00B4770F">
        <w:rPr>
          <w:bCs/>
        </w:rPr>
        <w:t xml:space="preserve">musí být písemně oznámena druhé </w:t>
      </w:r>
      <w:r>
        <w:rPr>
          <w:bCs/>
        </w:rPr>
        <w:t>smluvní s</w:t>
      </w:r>
      <w:r w:rsidRPr="00B4770F">
        <w:rPr>
          <w:bCs/>
        </w:rPr>
        <w:t xml:space="preserve">traně v souladu s tímto ustanovením a je účinná nejdříve desátý </w:t>
      </w:r>
      <w:r>
        <w:rPr>
          <w:bCs/>
        </w:rPr>
        <w:t>p</w:t>
      </w:r>
      <w:r w:rsidRPr="00B4770F">
        <w:rPr>
          <w:bCs/>
        </w:rPr>
        <w:t>racovní d</w:t>
      </w:r>
      <w:r>
        <w:rPr>
          <w:bCs/>
        </w:rPr>
        <w:t xml:space="preserve">en po obdržení </w:t>
      </w:r>
      <w:r w:rsidRPr="001533AE">
        <w:rPr>
          <w:bCs/>
        </w:rPr>
        <w:t>oznámení druhou smluvní stranou. Při nepřevzetí doporučené pošty budou zásilky uložené u poskytovatele poštovních služeb po deseti dnech od tohoto uložení považovány za doručené.</w:t>
      </w:r>
    </w:p>
    <w:p w:rsidR="005F16D9" w:rsidRPr="001533AE" w:rsidRDefault="005F16D9" w:rsidP="005F16D9">
      <w:pPr>
        <w:pStyle w:val="mj5"/>
        <w:numPr>
          <w:ilvl w:val="1"/>
          <w:numId w:val="2"/>
        </w:numPr>
        <w:ind w:left="567" w:hanging="567"/>
        <w:rPr>
          <w:lang w:eastAsia="cs-CZ"/>
        </w:rPr>
      </w:pPr>
      <w:r w:rsidRPr="001533AE">
        <w:rPr>
          <w:lang w:eastAsia="cs-CZ"/>
        </w:rPr>
        <w:t xml:space="preserve">Ve věcech touto smlouvou neupravených se řídí práva a povinnosti smluvních stran příslušnými ustanoveními zákona č. 89/2012 Sb., občanského zákoníku. </w:t>
      </w:r>
    </w:p>
    <w:p w:rsidR="005F16D9" w:rsidRPr="001533AE" w:rsidRDefault="005F16D9" w:rsidP="005F16D9">
      <w:pPr>
        <w:pStyle w:val="mj5"/>
        <w:numPr>
          <w:ilvl w:val="1"/>
          <w:numId w:val="2"/>
        </w:numPr>
        <w:ind w:left="567" w:hanging="567"/>
      </w:pPr>
      <w:r w:rsidRPr="001533AE">
        <w:rPr>
          <w:lang w:eastAsia="cs-CZ"/>
        </w:rPr>
        <w:t xml:space="preserve">Zhotovitel bere na vědomí, že tato smlouva může podléhat povinnosti jejího uveřejnění podle zákona č. 340/2015 Sb., o zvláštních podmínkách účinnosti některých smluv, uveřejňování těchto smluv a o registru smluv (dále jen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w:t>
      </w:r>
    </w:p>
    <w:p w:rsidR="005F16D9" w:rsidRPr="005F16D9" w:rsidRDefault="005F16D9" w:rsidP="005F16D9">
      <w:pPr>
        <w:pStyle w:val="mj5"/>
        <w:numPr>
          <w:ilvl w:val="1"/>
          <w:numId w:val="2"/>
        </w:numPr>
        <w:ind w:left="567" w:hanging="567"/>
        <w:rPr>
          <w:lang w:eastAsia="cs-CZ"/>
        </w:rPr>
      </w:pPr>
      <w:r w:rsidRPr="005F16D9">
        <w:rPr>
          <w:lang w:eastAsia="cs-CZ"/>
        </w:rPr>
        <w:t xml:space="preserve">Tato smlouva je vyhotovena v elektronickém originálu. </w:t>
      </w:r>
    </w:p>
    <w:p w:rsidR="005F16D9" w:rsidRPr="0086205F" w:rsidRDefault="005F16D9" w:rsidP="005F16D9">
      <w:pPr>
        <w:pStyle w:val="mj5"/>
        <w:numPr>
          <w:ilvl w:val="1"/>
          <w:numId w:val="2"/>
        </w:numPr>
        <w:ind w:left="567" w:hanging="567"/>
        <w:rPr>
          <w:lang w:eastAsia="cs-CZ"/>
        </w:rPr>
      </w:pPr>
      <w:r w:rsidRPr="003379E7">
        <w:rPr>
          <w:lang w:eastAsia="cs-CZ"/>
        </w:rPr>
        <w:t>Smlouva nabývá platnosti dnem podpisu oprávněným zástupcem poslední smluvní strany</w:t>
      </w:r>
      <w:r w:rsidRPr="0086205F">
        <w:rPr>
          <w:lang w:eastAsia="cs-CZ"/>
        </w:rPr>
        <w:t xml:space="preserve">. </w:t>
      </w:r>
    </w:p>
    <w:p w:rsidR="005F16D9" w:rsidRPr="0086205F" w:rsidRDefault="005F16D9" w:rsidP="005F16D9">
      <w:pPr>
        <w:pStyle w:val="mj5"/>
        <w:numPr>
          <w:ilvl w:val="1"/>
          <w:numId w:val="2"/>
        </w:numPr>
        <w:ind w:left="567" w:hanging="567"/>
        <w:rPr>
          <w:lang w:eastAsia="cs-CZ"/>
        </w:rPr>
      </w:pPr>
      <w:r w:rsidRPr="00012F79">
        <w:rPr>
          <w:bCs/>
        </w:rPr>
        <w:t xml:space="preserve">Smlouva nabývá </w:t>
      </w:r>
      <w:r>
        <w:rPr>
          <w:bCs/>
        </w:rPr>
        <w:t xml:space="preserve">platnosti a </w:t>
      </w:r>
      <w:r w:rsidRPr="00012F79">
        <w:rPr>
          <w:bCs/>
        </w:rPr>
        <w:t>účinnosti dnem</w:t>
      </w:r>
      <w:r>
        <w:rPr>
          <w:bCs/>
        </w:rPr>
        <w:t xml:space="preserve"> podpisu oprávněným zástupcem poslední smluvní strany</w:t>
      </w:r>
      <w:r w:rsidRPr="00012F79">
        <w:rPr>
          <w:bCs/>
        </w:rPr>
        <w:t>. Podléhá-li však tato smlouva povinnosti uveřejnění prostřednictvím registru smluv podle zákona o registru smluv, nenabude účinnosti dříve, než dnem jejího uveřejnění. Smluvní strany se budou vzájemně o nabytí účinnosti smlouvy neprodle</w:t>
      </w:r>
      <w:r>
        <w:rPr>
          <w:bCs/>
        </w:rPr>
        <w:t>ně informovat</w:t>
      </w:r>
      <w:r w:rsidRPr="0086205F">
        <w:rPr>
          <w:lang w:eastAsia="cs-CZ"/>
        </w:rPr>
        <w:t>.</w:t>
      </w:r>
    </w:p>
    <w:p w:rsidR="005F16D9" w:rsidRPr="0086205F" w:rsidRDefault="005F16D9" w:rsidP="005F16D9">
      <w:pPr>
        <w:pStyle w:val="mj5"/>
        <w:numPr>
          <w:ilvl w:val="1"/>
          <w:numId w:val="2"/>
        </w:numPr>
        <w:ind w:left="567" w:hanging="567"/>
        <w:rPr>
          <w:lang w:eastAsia="cs-CZ"/>
        </w:rPr>
      </w:pPr>
      <w:r w:rsidRPr="0086205F">
        <w:rPr>
          <w:lang w:eastAsia="cs-CZ"/>
        </w:rPr>
        <w:lastRenderedPageBreak/>
        <w:t xml:space="preserve">Obě smluvní strany prohlašují, že se seznámily s celým textem smlouvy včetně jejich příloh a s celým obsahem smlouvy </w:t>
      </w:r>
      <w:r>
        <w:rPr>
          <w:lang w:eastAsia="cs-CZ"/>
        </w:rPr>
        <w:t xml:space="preserve">bezvýhradně </w:t>
      </w:r>
      <w:r w:rsidRPr="0086205F">
        <w:rPr>
          <w:lang w:eastAsia="cs-CZ"/>
        </w:rPr>
        <w:t>souhlasí. Současně prohlašují, že tato smlouva nebyla sjednána v tísni ani za jinak nápadně nevýhodných podmínek.</w:t>
      </w:r>
    </w:p>
    <w:p w:rsidR="005F16D9" w:rsidRPr="0086205F" w:rsidRDefault="005F16D9" w:rsidP="005F16D9">
      <w:pPr>
        <w:pStyle w:val="mj5"/>
        <w:numPr>
          <w:ilvl w:val="1"/>
          <w:numId w:val="2"/>
        </w:numPr>
        <w:ind w:left="567" w:hanging="567"/>
      </w:pPr>
      <w:r w:rsidRPr="0086205F">
        <w:t>Oddělitelnými přílohami smlouvy jsou:</w:t>
      </w:r>
    </w:p>
    <w:p w:rsidR="005F16D9" w:rsidRPr="0086205F" w:rsidRDefault="005F16D9" w:rsidP="005F16D9">
      <w:pPr>
        <w:pStyle w:val="mj7"/>
        <w:numPr>
          <w:ilvl w:val="0"/>
          <w:numId w:val="0"/>
        </w:numPr>
        <w:ind w:left="567"/>
        <w:rPr>
          <w:lang w:eastAsia="cs-CZ"/>
        </w:rPr>
      </w:pPr>
      <w:r w:rsidRPr="0086205F">
        <w:rPr>
          <w:lang w:eastAsia="cs-CZ"/>
        </w:rPr>
        <w:t>Příloha č. 1</w:t>
      </w:r>
      <w:r>
        <w:rPr>
          <w:lang w:eastAsia="cs-CZ"/>
        </w:rPr>
        <w:t xml:space="preserve"> </w:t>
      </w:r>
      <w:r w:rsidRPr="0086205F">
        <w:rPr>
          <w:lang w:eastAsia="cs-CZ"/>
        </w:rPr>
        <w:t xml:space="preserve">- </w:t>
      </w:r>
      <w:r>
        <w:rPr>
          <w:lang w:eastAsia="cs-CZ"/>
        </w:rPr>
        <w:t>Vyjádření k havárii uzávěru spodní výpusti</w:t>
      </w:r>
    </w:p>
    <w:p w:rsidR="005F16D9" w:rsidRPr="0086205F" w:rsidRDefault="005F16D9" w:rsidP="005F16D9">
      <w:pPr>
        <w:pStyle w:val="mj5"/>
        <w:numPr>
          <w:ilvl w:val="1"/>
          <w:numId w:val="2"/>
        </w:numPr>
        <w:ind w:left="567" w:hanging="567"/>
        <w:rPr>
          <w:lang w:eastAsia="cs-CZ"/>
        </w:rPr>
      </w:pPr>
      <w:r>
        <w:rPr>
          <w:lang w:eastAsia="cs-CZ"/>
        </w:rPr>
        <w:t xml:space="preserve"> </w:t>
      </w:r>
      <w:r w:rsidRPr="0086205F">
        <w:rPr>
          <w:lang w:eastAsia="cs-CZ"/>
        </w:rPr>
        <w:t>Nedílnými přílohami smlouvy jsou:</w:t>
      </w:r>
    </w:p>
    <w:p w:rsidR="005F16D9" w:rsidRPr="0086205F" w:rsidRDefault="005F16D9" w:rsidP="005F16D9">
      <w:pPr>
        <w:pStyle w:val="mj7"/>
        <w:numPr>
          <w:ilvl w:val="0"/>
          <w:numId w:val="0"/>
        </w:numPr>
        <w:ind w:left="567"/>
        <w:rPr>
          <w:lang w:eastAsia="cs-CZ"/>
        </w:rPr>
      </w:pPr>
      <w:r w:rsidRPr="0086205F">
        <w:rPr>
          <w:lang w:eastAsia="cs-CZ"/>
        </w:rPr>
        <w:t xml:space="preserve">Příloha č. 2 </w:t>
      </w:r>
      <w:r>
        <w:rPr>
          <w:lang w:eastAsia="cs-CZ"/>
        </w:rPr>
        <w:t>–</w:t>
      </w:r>
      <w:r w:rsidRPr="0086205F">
        <w:rPr>
          <w:lang w:eastAsia="cs-CZ"/>
        </w:rPr>
        <w:t xml:space="preserve"> </w:t>
      </w:r>
      <w:r>
        <w:rPr>
          <w:lang w:eastAsia="cs-CZ"/>
        </w:rPr>
        <w:t>cenová nabídka</w:t>
      </w:r>
    </w:p>
    <w:p w:rsidR="005F16D9" w:rsidRPr="0086205F" w:rsidRDefault="005F16D9" w:rsidP="005F16D9">
      <w:pPr>
        <w:pStyle w:val="mj7"/>
        <w:numPr>
          <w:ilvl w:val="0"/>
          <w:numId w:val="0"/>
        </w:numPr>
        <w:ind w:left="454"/>
        <w:rPr>
          <w:lang w:eastAsia="cs-CZ"/>
        </w:rPr>
      </w:pPr>
    </w:p>
    <w:p w:rsidR="005F16D9" w:rsidRPr="0086205F" w:rsidRDefault="005F16D9" w:rsidP="005F16D9"/>
    <w:p w:rsidR="005F16D9" w:rsidRPr="00965CE6" w:rsidRDefault="005F16D9" w:rsidP="005F16D9">
      <w:pPr>
        <w:pStyle w:val="Zkladntextodsazen"/>
        <w:keepNext/>
        <w:keepLines/>
        <w:tabs>
          <w:tab w:val="left" w:pos="1276"/>
        </w:tabs>
        <w:ind w:left="0"/>
      </w:pPr>
      <w:r w:rsidRPr="00965CE6">
        <w:t>V</w:t>
      </w:r>
      <w:r w:rsidR="00F94535">
        <w:t xml:space="preserve"> Praze </w:t>
      </w:r>
      <w:r w:rsidRPr="00965CE6">
        <w:t>dne ______________</w:t>
      </w:r>
      <w:r w:rsidRPr="00965CE6">
        <w:tab/>
      </w:r>
      <w:r w:rsidRPr="00965CE6">
        <w:tab/>
      </w:r>
      <w:r w:rsidR="00F94535">
        <w:t xml:space="preserve">                           </w:t>
      </w:r>
      <w:r w:rsidRPr="00965CE6">
        <w:t>V ______________ dne ______________</w:t>
      </w:r>
    </w:p>
    <w:p w:rsidR="005F16D9" w:rsidRPr="00965CE6" w:rsidRDefault="005F16D9" w:rsidP="005F16D9">
      <w:pPr>
        <w:pStyle w:val="Zkladntextodsazen"/>
        <w:keepNext/>
        <w:keepLines/>
        <w:tabs>
          <w:tab w:val="left" w:pos="1276"/>
        </w:tabs>
        <w:ind w:left="0"/>
      </w:pPr>
    </w:p>
    <w:tbl>
      <w:tblPr>
        <w:tblW w:w="0" w:type="auto"/>
        <w:tblLayout w:type="fixed"/>
        <w:tblCellMar>
          <w:left w:w="70" w:type="dxa"/>
          <w:right w:w="70" w:type="dxa"/>
        </w:tblCellMar>
        <w:tblLook w:val="0000" w:firstRow="0" w:lastRow="0" w:firstColumn="0" w:lastColumn="0" w:noHBand="0" w:noVBand="0"/>
      </w:tblPr>
      <w:tblGrid>
        <w:gridCol w:w="3700"/>
        <w:gridCol w:w="1332"/>
        <w:gridCol w:w="4178"/>
      </w:tblGrid>
      <w:tr w:rsidR="005F16D9" w:rsidRPr="00965CE6" w:rsidTr="000B7DCB">
        <w:tc>
          <w:tcPr>
            <w:tcW w:w="3700" w:type="dxa"/>
          </w:tcPr>
          <w:p w:rsidR="005F16D9" w:rsidRPr="00965CE6" w:rsidRDefault="005F16D9" w:rsidP="000B7DCB">
            <w:pPr>
              <w:pStyle w:val="Zptenadresanaoblku"/>
              <w:keepNext/>
              <w:keepLines/>
              <w:tabs>
                <w:tab w:val="left" w:pos="5103"/>
              </w:tabs>
              <w:rPr>
                <w:rFonts w:ascii="Arial" w:hAnsi="Arial" w:cs="Arial"/>
                <w:sz w:val="20"/>
              </w:rPr>
            </w:pPr>
            <w:r>
              <w:rPr>
                <w:rFonts w:ascii="Arial" w:hAnsi="Arial" w:cs="Arial"/>
                <w:sz w:val="20"/>
              </w:rPr>
              <w:t>Objednatel</w:t>
            </w:r>
          </w:p>
        </w:tc>
        <w:tc>
          <w:tcPr>
            <w:tcW w:w="1332" w:type="dxa"/>
          </w:tcPr>
          <w:p w:rsidR="005F16D9" w:rsidRPr="00965CE6" w:rsidRDefault="005F16D9" w:rsidP="000B7DCB">
            <w:pPr>
              <w:pStyle w:val="Zptenadresanaoblku"/>
              <w:keepNext/>
              <w:keepLines/>
              <w:tabs>
                <w:tab w:val="left" w:pos="5103"/>
              </w:tabs>
              <w:rPr>
                <w:rFonts w:ascii="Arial" w:hAnsi="Arial" w:cs="Arial"/>
                <w:sz w:val="20"/>
              </w:rPr>
            </w:pPr>
          </w:p>
        </w:tc>
        <w:tc>
          <w:tcPr>
            <w:tcW w:w="4178" w:type="dxa"/>
          </w:tcPr>
          <w:p w:rsidR="005F16D9" w:rsidRPr="00965CE6" w:rsidRDefault="005F16D9" w:rsidP="000B7DCB">
            <w:pPr>
              <w:pStyle w:val="Zptenadresanaoblku"/>
              <w:keepNext/>
              <w:keepLines/>
              <w:tabs>
                <w:tab w:val="left" w:pos="5103"/>
              </w:tabs>
              <w:rPr>
                <w:rFonts w:ascii="Arial" w:hAnsi="Arial" w:cs="Arial"/>
                <w:sz w:val="20"/>
              </w:rPr>
            </w:pPr>
            <w:r>
              <w:rPr>
                <w:rFonts w:ascii="Arial" w:hAnsi="Arial" w:cs="Arial"/>
                <w:sz w:val="20"/>
              </w:rPr>
              <w:t>Zhotovitel</w:t>
            </w:r>
          </w:p>
        </w:tc>
      </w:tr>
      <w:tr w:rsidR="005F16D9" w:rsidRPr="00965CE6" w:rsidTr="000B7DCB">
        <w:tc>
          <w:tcPr>
            <w:tcW w:w="3700" w:type="dxa"/>
          </w:tcPr>
          <w:p w:rsidR="005F16D9" w:rsidRPr="00965CE6" w:rsidRDefault="005F16D9" w:rsidP="000B7DCB">
            <w:pPr>
              <w:pStyle w:val="Zptenadresanaoblku"/>
              <w:keepNext/>
              <w:keepLines/>
              <w:tabs>
                <w:tab w:val="left" w:pos="5103"/>
              </w:tabs>
              <w:rPr>
                <w:rFonts w:ascii="Arial" w:hAnsi="Arial" w:cs="Arial"/>
                <w:sz w:val="20"/>
              </w:rPr>
            </w:pPr>
          </w:p>
        </w:tc>
        <w:tc>
          <w:tcPr>
            <w:tcW w:w="1332" w:type="dxa"/>
          </w:tcPr>
          <w:p w:rsidR="005F16D9" w:rsidRPr="00965CE6" w:rsidRDefault="005F16D9" w:rsidP="000B7DCB">
            <w:pPr>
              <w:pStyle w:val="Zptenadresanaoblku"/>
              <w:keepNext/>
              <w:keepLines/>
              <w:tabs>
                <w:tab w:val="left" w:pos="5103"/>
              </w:tabs>
              <w:rPr>
                <w:rFonts w:ascii="Arial" w:hAnsi="Arial" w:cs="Arial"/>
                <w:sz w:val="20"/>
              </w:rPr>
            </w:pPr>
          </w:p>
        </w:tc>
        <w:tc>
          <w:tcPr>
            <w:tcW w:w="4178" w:type="dxa"/>
          </w:tcPr>
          <w:p w:rsidR="005F16D9" w:rsidRPr="00965CE6" w:rsidRDefault="005F16D9" w:rsidP="000B7DCB">
            <w:pPr>
              <w:pStyle w:val="Zptenadresanaoblku"/>
              <w:keepNext/>
              <w:keepLines/>
              <w:tabs>
                <w:tab w:val="left" w:pos="5103"/>
              </w:tabs>
              <w:rPr>
                <w:rFonts w:ascii="Arial" w:hAnsi="Arial" w:cs="Arial"/>
                <w:sz w:val="20"/>
              </w:rPr>
            </w:pPr>
          </w:p>
        </w:tc>
      </w:tr>
      <w:tr w:rsidR="005F16D9" w:rsidRPr="00965CE6" w:rsidTr="000B7DCB">
        <w:tc>
          <w:tcPr>
            <w:tcW w:w="3700" w:type="dxa"/>
          </w:tcPr>
          <w:p w:rsidR="005F16D9" w:rsidRPr="00965CE6" w:rsidRDefault="005F16D9" w:rsidP="000B7DCB">
            <w:pPr>
              <w:pStyle w:val="Zptenadresanaoblku"/>
              <w:keepNext/>
              <w:keepLines/>
              <w:tabs>
                <w:tab w:val="left" w:pos="5103"/>
              </w:tabs>
              <w:rPr>
                <w:rFonts w:ascii="Arial" w:hAnsi="Arial" w:cs="Arial"/>
                <w:sz w:val="20"/>
              </w:rPr>
            </w:pPr>
          </w:p>
        </w:tc>
        <w:tc>
          <w:tcPr>
            <w:tcW w:w="1332" w:type="dxa"/>
          </w:tcPr>
          <w:p w:rsidR="005F16D9" w:rsidRPr="00965CE6" w:rsidRDefault="005F16D9" w:rsidP="000B7DCB">
            <w:pPr>
              <w:pStyle w:val="Zptenadresanaoblku"/>
              <w:keepNext/>
              <w:keepLines/>
              <w:tabs>
                <w:tab w:val="left" w:pos="5103"/>
              </w:tabs>
              <w:rPr>
                <w:rFonts w:ascii="Arial" w:hAnsi="Arial" w:cs="Arial"/>
                <w:sz w:val="20"/>
              </w:rPr>
            </w:pPr>
          </w:p>
        </w:tc>
        <w:tc>
          <w:tcPr>
            <w:tcW w:w="4178" w:type="dxa"/>
          </w:tcPr>
          <w:p w:rsidR="005F16D9" w:rsidRPr="00965CE6" w:rsidRDefault="005F16D9" w:rsidP="000B7DCB">
            <w:pPr>
              <w:pStyle w:val="Zptenadresanaoblku"/>
              <w:keepNext/>
              <w:keepLines/>
              <w:tabs>
                <w:tab w:val="left" w:pos="5103"/>
              </w:tabs>
              <w:rPr>
                <w:rFonts w:ascii="Arial" w:hAnsi="Arial" w:cs="Arial"/>
                <w:sz w:val="20"/>
              </w:rPr>
            </w:pPr>
          </w:p>
        </w:tc>
      </w:tr>
      <w:tr w:rsidR="005F16D9" w:rsidRPr="00965CE6" w:rsidTr="000B7DCB">
        <w:tc>
          <w:tcPr>
            <w:tcW w:w="3700" w:type="dxa"/>
            <w:tcBorders>
              <w:bottom w:val="single" w:sz="4" w:space="0" w:color="auto"/>
            </w:tcBorders>
          </w:tcPr>
          <w:p w:rsidR="005F16D9" w:rsidRDefault="005F16D9" w:rsidP="000B7DCB">
            <w:pPr>
              <w:pStyle w:val="Zptenadresanaoblku"/>
              <w:keepNext/>
              <w:keepLines/>
              <w:tabs>
                <w:tab w:val="left" w:pos="5103"/>
              </w:tabs>
              <w:rPr>
                <w:rFonts w:ascii="Arial" w:hAnsi="Arial" w:cs="Arial"/>
                <w:sz w:val="20"/>
              </w:rPr>
            </w:pPr>
          </w:p>
          <w:p w:rsidR="005F16D9" w:rsidRPr="00965CE6" w:rsidRDefault="005F16D9" w:rsidP="000B7DCB">
            <w:pPr>
              <w:pStyle w:val="Zptenadresanaoblku"/>
              <w:keepNext/>
              <w:keepLines/>
              <w:tabs>
                <w:tab w:val="left" w:pos="5103"/>
              </w:tabs>
              <w:rPr>
                <w:rFonts w:ascii="Arial" w:hAnsi="Arial" w:cs="Arial"/>
                <w:sz w:val="20"/>
              </w:rPr>
            </w:pPr>
          </w:p>
        </w:tc>
        <w:tc>
          <w:tcPr>
            <w:tcW w:w="1332" w:type="dxa"/>
          </w:tcPr>
          <w:p w:rsidR="005F16D9" w:rsidRPr="00965CE6" w:rsidRDefault="005F16D9" w:rsidP="000B7DCB">
            <w:pPr>
              <w:pStyle w:val="Zptenadresanaoblku"/>
              <w:keepNext/>
              <w:keepLines/>
              <w:tabs>
                <w:tab w:val="left" w:pos="5103"/>
              </w:tabs>
              <w:rPr>
                <w:rFonts w:ascii="Arial" w:hAnsi="Arial" w:cs="Arial"/>
                <w:sz w:val="20"/>
              </w:rPr>
            </w:pPr>
          </w:p>
        </w:tc>
        <w:tc>
          <w:tcPr>
            <w:tcW w:w="4178" w:type="dxa"/>
            <w:tcBorders>
              <w:bottom w:val="single" w:sz="4" w:space="0" w:color="auto"/>
            </w:tcBorders>
          </w:tcPr>
          <w:p w:rsidR="005F16D9" w:rsidRPr="00965CE6" w:rsidRDefault="005F16D9" w:rsidP="000B7DCB">
            <w:pPr>
              <w:pStyle w:val="Zptenadresanaoblku"/>
              <w:keepNext/>
              <w:keepLines/>
              <w:tabs>
                <w:tab w:val="left" w:pos="5103"/>
              </w:tabs>
              <w:rPr>
                <w:rFonts w:ascii="Arial" w:hAnsi="Arial" w:cs="Arial"/>
                <w:sz w:val="20"/>
              </w:rPr>
            </w:pPr>
          </w:p>
        </w:tc>
      </w:tr>
      <w:tr w:rsidR="005F16D9" w:rsidRPr="00965CE6" w:rsidTr="000B7DCB">
        <w:tc>
          <w:tcPr>
            <w:tcW w:w="3700" w:type="dxa"/>
            <w:tcBorders>
              <w:top w:val="single" w:sz="4" w:space="0" w:color="auto"/>
            </w:tcBorders>
          </w:tcPr>
          <w:p w:rsidR="005F16D9" w:rsidRPr="00965CE6" w:rsidRDefault="00412EDA" w:rsidP="000B7DCB">
            <w:pPr>
              <w:pStyle w:val="Zptenadresanaoblku"/>
              <w:keepNext/>
              <w:keepLines/>
              <w:tabs>
                <w:tab w:val="left" w:pos="5103"/>
              </w:tabs>
              <w:jc w:val="center"/>
              <w:rPr>
                <w:rFonts w:ascii="Arial" w:hAnsi="Arial" w:cs="Arial"/>
                <w:sz w:val="20"/>
              </w:rPr>
            </w:pPr>
            <w:r>
              <w:rPr>
                <w:rFonts w:ascii="Arial" w:hAnsi="Arial" w:cs="Arial"/>
                <w:sz w:val="20"/>
              </w:rPr>
              <w:t>Ing. Pavel Pešout</w:t>
            </w:r>
          </w:p>
        </w:tc>
        <w:tc>
          <w:tcPr>
            <w:tcW w:w="1332" w:type="dxa"/>
          </w:tcPr>
          <w:p w:rsidR="005F16D9" w:rsidRPr="00965CE6" w:rsidRDefault="005F16D9" w:rsidP="000B7DCB">
            <w:pPr>
              <w:pStyle w:val="Zptenadresanaoblku"/>
              <w:keepNext/>
              <w:keepLines/>
              <w:tabs>
                <w:tab w:val="left" w:pos="5103"/>
              </w:tabs>
              <w:jc w:val="center"/>
              <w:rPr>
                <w:rFonts w:ascii="Arial" w:hAnsi="Arial" w:cs="Arial"/>
                <w:sz w:val="20"/>
              </w:rPr>
            </w:pPr>
          </w:p>
        </w:tc>
        <w:tc>
          <w:tcPr>
            <w:tcW w:w="4178" w:type="dxa"/>
            <w:tcBorders>
              <w:top w:val="single" w:sz="4" w:space="0" w:color="auto"/>
            </w:tcBorders>
          </w:tcPr>
          <w:p w:rsidR="005F16D9" w:rsidRPr="00F94535" w:rsidRDefault="00F94535" w:rsidP="000B7DCB">
            <w:pPr>
              <w:pStyle w:val="Zptenadresanaoblku"/>
              <w:keepNext/>
              <w:keepLines/>
              <w:tabs>
                <w:tab w:val="left" w:pos="5103"/>
              </w:tabs>
              <w:jc w:val="center"/>
              <w:rPr>
                <w:rFonts w:ascii="Arial" w:hAnsi="Arial" w:cs="Arial"/>
                <w:sz w:val="20"/>
              </w:rPr>
            </w:pPr>
            <w:r w:rsidRPr="00F94535">
              <w:rPr>
                <w:rFonts w:ascii="Arial" w:hAnsi="Arial" w:cs="Arial"/>
                <w:sz w:val="20"/>
              </w:rPr>
              <w:t>Ing. Petr Zouhar</w:t>
            </w:r>
          </w:p>
        </w:tc>
      </w:tr>
      <w:tr w:rsidR="005F16D9" w:rsidRPr="00965CE6" w:rsidTr="000B7DCB">
        <w:tc>
          <w:tcPr>
            <w:tcW w:w="3700" w:type="dxa"/>
          </w:tcPr>
          <w:p w:rsidR="005F16D9" w:rsidRPr="00965CE6" w:rsidRDefault="00AE3693" w:rsidP="00412EDA">
            <w:pPr>
              <w:pStyle w:val="Zptenadresanaoblku"/>
              <w:keepNext/>
              <w:keepLines/>
              <w:tabs>
                <w:tab w:val="left" w:pos="5103"/>
              </w:tabs>
              <w:jc w:val="center"/>
              <w:rPr>
                <w:rFonts w:ascii="Arial" w:hAnsi="Arial" w:cs="Arial"/>
                <w:sz w:val="20"/>
              </w:rPr>
            </w:pPr>
            <w:r w:rsidRPr="00AE3693">
              <w:rPr>
                <w:rFonts w:ascii="Arial" w:hAnsi="Arial" w:cs="Arial"/>
                <w:sz w:val="20"/>
              </w:rPr>
              <w:t xml:space="preserve">ředitel </w:t>
            </w:r>
            <w:r w:rsidR="00412EDA">
              <w:rPr>
                <w:rFonts w:ascii="Arial" w:hAnsi="Arial" w:cs="Arial"/>
                <w:sz w:val="20"/>
              </w:rPr>
              <w:t>SOPK</w:t>
            </w:r>
          </w:p>
        </w:tc>
        <w:tc>
          <w:tcPr>
            <w:tcW w:w="1332" w:type="dxa"/>
          </w:tcPr>
          <w:p w:rsidR="005F16D9" w:rsidRPr="00965CE6" w:rsidRDefault="005F16D9" w:rsidP="000B7DCB">
            <w:pPr>
              <w:pStyle w:val="Zptenadresanaoblku"/>
              <w:keepNext/>
              <w:keepLines/>
              <w:tabs>
                <w:tab w:val="left" w:pos="5103"/>
              </w:tabs>
              <w:jc w:val="center"/>
              <w:rPr>
                <w:rFonts w:ascii="Arial" w:hAnsi="Arial" w:cs="Arial"/>
                <w:sz w:val="20"/>
              </w:rPr>
            </w:pPr>
          </w:p>
        </w:tc>
        <w:tc>
          <w:tcPr>
            <w:tcW w:w="4178" w:type="dxa"/>
          </w:tcPr>
          <w:p w:rsidR="005F16D9" w:rsidRPr="00F94535" w:rsidRDefault="00F94535" w:rsidP="00F94535">
            <w:pPr>
              <w:pStyle w:val="Zptenadresanaoblku"/>
              <w:keepNext/>
              <w:keepLines/>
              <w:tabs>
                <w:tab w:val="left" w:pos="5103"/>
              </w:tabs>
              <w:jc w:val="center"/>
              <w:rPr>
                <w:rFonts w:ascii="Arial" w:hAnsi="Arial" w:cs="Arial"/>
                <w:sz w:val="20"/>
              </w:rPr>
            </w:pPr>
            <w:r w:rsidRPr="00F94535">
              <w:rPr>
                <w:rFonts w:ascii="Arial" w:hAnsi="Arial" w:cs="Arial"/>
                <w:sz w:val="20"/>
              </w:rPr>
              <w:t>jednatel společnosti</w:t>
            </w:r>
          </w:p>
        </w:tc>
      </w:tr>
    </w:tbl>
    <w:p w:rsidR="005F16D9" w:rsidRPr="00965CE6" w:rsidRDefault="005F16D9" w:rsidP="005F16D9">
      <w:pPr>
        <w:tabs>
          <w:tab w:val="right" w:pos="9072"/>
        </w:tabs>
        <w:spacing w:after="0" w:line="240" w:lineRule="auto"/>
      </w:pPr>
    </w:p>
    <w:p w:rsidR="005F16D9" w:rsidRDefault="005F16D9" w:rsidP="005F16D9">
      <w:pPr>
        <w:pStyle w:val="Zkladntext"/>
        <w:spacing w:line="360" w:lineRule="auto"/>
      </w:pPr>
    </w:p>
    <w:p w:rsidR="005F16D9" w:rsidRPr="0086205F" w:rsidRDefault="005F16D9" w:rsidP="005F16D9">
      <w:pPr>
        <w:tabs>
          <w:tab w:val="right" w:pos="9072"/>
        </w:tabs>
      </w:pPr>
    </w:p>
    <w:p w:rsidR="005F16D9" w:rsidRDefault="005F16D9"/>
    <w:p w:rsidR="005F16D9" w:rsidRDefault="005F16D9"/>
    <w:p w:rsidR="005F16D9" w:rsidRDefault="005F16D9">
      <w:pPr>
        <w:rPr>
          <w:rFonts w:ascii="Arial" w:hAnsi="Arial" w:cs="Arial"/>
          <w:sz w:val="20"/>
        </w:rPr>
      </w:pPr>
    </w:p>
    <w:p w:rsidR="004C64F7" w:rsidRDefault="004C64F7">
      <w:pPr>
        <w:rPr>
          <w:rFonts w:ascii="Arial" w:hAnsi="Arial" w:cs="Arial"/>
          <w:sz w:val="20"/>
        </w:rPr>
      </w:pPr>
    </w:p>
    <w:p w:rsidR="004C64F7" w:rsidRDefault="004C64F7">
      <w:pPr>
        <w:rPr>
          <w:rFonts w:ascii="Arial" w:hAnsi="Arial" w:cs="Arial"/>
          <w:sz w:val="20"/>
        </w:rPr>
      </w:pPr>
    </w:p>
    <w:p w:rsidR="004C64F7" w:rsidRDefault="004C64F7">
      <w:pPr>
        <w:rPr>
          <w:rFonts w:ascii="Arial" w:hAnsi="Arial" w:cs="Arial"/>
          <w:sz w:val="20"/>
        </w:rPr>
      </w:pPr>
    </w:p>
    <w:p w:rsidR="004C64F7" w:rsidRDefault="004C64F7">
      <w:pPr>
        <w:rPr>
          <w:rFonts w:ascii="Arial" w:hAnsi="Arial" w:cs="Arial"/>
          <w:sz w:val="20"/>
        </w:rPr>
      </w:pPr>
    </w:p>
    <w:p w:rsidR="004C64F7" w:rsidRDefault="004C64F7">
      <w:pPr>
        <w:rPr>
          <w:rFonts w:ascii="Arial" w:hAnsi="Arial" w:cs="Arial"/>
          <w:sz w:val="20"/>
        </w:rPr>
      </w:pPr>
    </w:p>
    <w:p w:rsidR="004C64F7" w:rsidRDefault="004C64F7">
      <w:pPr>
        <w:rPr>
          <w:rFonts w:ascii="Arial" w:hAnsi="Arial" w:cs="Arial"/>
          <w:sz w:val="20"/>
        </w:rPr>
      </w:pPr>
    </w:p>
    <w:p w:rsidR="004C64F7" w:rsidRDefault="004C64F7">
      <w:pPr>
        <w:rPr>
          <w:rFonts w:ascii="Arial" w:hAnsi="Arial" w:cs="Arial"/>
          <w:sz w:val="20"/>
        </w:rPr>
      </w:pPr>
    </w:p>
    <w:p w:rsidR="004C64F7" w:rsidRDefault="004C64F7">
      <w:pPr>
        <w:rPr>
          <w:rFonts w:ascii="Arial" w:hAnsi="Arial" w:cs="Arial"/>
          <w:sz w:val="20"/>
        </w:rPr>
      </w:pPr>
    </w:p>
    <w:p w:rsidR="004C64F7" w:rsidRDefault="004C64F7">
      <w:pPr>
        <w:rPr>
          <w:rFonts w:ascii="Arial" w:hAnsi="Arial" w:cs="Arial"/>
          <w:sz w:val="20"/>
        </w:rPr>
      </w:pPr>
    </w:p>
    <w:p w:rsidR="004C64F7" w:rsidRDefault="004C64F7">
      <w:pPr>
        <w:rPr>
          <w:rFonts w:ascii="Arial" w:hAnsi="Arial" w:cs="Arial"/>
          <w:sz w:val="20"/>
        </w:rPr>
      </w:pPr>
    </w:p>
    <w:p w:rsidR="004C64F7" w:rsidRDefault="004C64F7">
      <w:pPr>
        <w:rPr>
          <w:rFonts w:ascii="Arial" w:hAnsi="Arial" w:cs="Arial"/>
          <w:sz w:val="20"/>
        </w:rPr>
      </w:pPr>
    </w:p>
    <w:p w:rsidR="004C64F7" w:rsidRDefault="004C64F7">
      <w:pPr>
        <w:rPr>
          <w:rFonts w:ascii="Arial" w:hAnsi="Arial" w:cs="Arial"/>
          <w:sz w:val="20"/>
        </w:rPr>
      </w:pPr>
    </w:p>
    <w:p w:rsidR="004C64F7" w:rsidRDefault="004C64F7">
      <w:pPr>
        <w:rPr>
          <w:rFonts w:ascii="Arial" w:hAnsi="Arial" w:cs="Arial"/>
          <w:sz w:val="20"/>
        </w:rPr>
      </w:pPr>
    </w:p>
    <w:p w:rsidR="004C64F7" w:rsidRPr="004C64F7" w:rsidRDefault="004C64F7">
      <w:pPr>
        <w:rPr>
          <w:rFonts w:ascii="Arial" w:hAnsi="Arial" w:cs="Arial"/>
          <w:sz w:val="20"/>
        </w:rPr>
      </w:pPr>
    </w:p>
    <w:p w:rsidR="005F16D9" w:rsidRPr="004C64F7" w:rsidRDefault="004C64F7">
      <w:pPr>
        <w:rPr>
          <w:rFonts w:ascii="Arial" w:hAnsi="Arial" w:cs="Arial"/>
          <w:sz w:val="20"/>
        </w:rPr>
      </w:pPr>
      <w:r w:rsidRPr="004C64F7">
        <w:rPr>
          <w:rFonts w:ascii="Arial" w:hAnsi="Arial" w:cs="Arial"/>
          <w:sz w:val="20"/>
        </w:rPr>
        <w:lastRenderedPageBreak/>
        <w:t>Příloha č. 2: Cenová nabídka</w:t>
      </w:r>
    </w:p>
    <w:p w:rsidR="00947E2F" w:rsidRDefault="000E17FF">
      <w:r w:rsidRPr="000E17FF">
        <w:rPr>
          <w:noProof/>
          <w:lang w:eastAsia="cs-CZ"/>
        </w:rPr>
        <w:drawing>
          <wp:inline distT="0" distB="0" distL="0" distR="0">
            <wp:extent cx="6066846" cy="8552946"/>
            <wp:effectExtent l="0" t="0" r="0" b="635"/>
            <wp:docPr id="1" name="Obrázek 1" descr="C:\Users\jakub.stary\Desktop\SOD EKO SYSTE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kub.stary\Desktop\SOD EKO SYSTEM\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0252" cy="8557747"/>
                    </a:xfrm>
                    <a:prstGeom prst="rect">
                      <a:avLst/>
                    </a:prstGeom>
                    <a:noFill/>
                    <a:ln>
                      <a:noFill/>
                    </a:ln>
                  </pic:spPr>
                </pic:pic>
              </a:graphicData>
            </a:graphic>
          </wp:inline>
        </w:drawing>
      </w:r>
    </w:p>
    <w:p w:rsidR="005F16D9" w:rsidRDefault="000E17FF">
      <w:r w:rsidRPr="000E17FF">
        <w:rPr>
          <w:noProof/>
          <w:lang w:eastAsia="cs-CZ"/>
        </w:rPr>
        <w:lastRenderedPageBreak/>
        <w:drawing>
          <wp:inline distT="0" distB="0" distL="0" distR="0">
            <wp:extent cx="5971430" cy="8435978"/>
            <wp:effectExtent l="0" t="0" r="0" b="3175"/>
            <wp:docPr id="6" name="Obrázek 6" descr="C:\Users\jakub.stary\Desktop\SOD EKO SYSTE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kub.stary\Desktop\SOD EKO SYSTEM\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4393" cy="8440164"/>
                    </a:xfrm>
                    <a:prstGeom prst="rect">
                      <a:avLst/>
                    </a:prstGeom>
                    <a:noFill/>
                    <a:ln>
                      <a:noFill/>
                    </a:ln>
                  </pic:spPr>
                </pic:pic>
              </a:graphicData>
            </a:graphic>
          </wp:inline>
        </w:drawing>
      </w:r>
      <w:bookmarkStart w:id="25" w:name="_GoBack"/>
      <w:bookmarkEnd w:id="25"/>
    </w:p>
    <w:sectPr w:rsidR="005F1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Myriad Pro"/>
    <w:panose1 w:val="00000000000000000000"/>
    <w:charset w:val="EE"/>
    <w:family w:val="swiss"/>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258CE"/>
    <w:multiLevelType w:val="multilevel"/>
    <w:tmpl w:val="26A61CA6"/>
    <w:lvl w:ilvl="0">
      <w:start w:val="1"/>
      <w:numFmt w:val="decimal"/>
      <w:lvlText w:val="%1."/>
      <w:lvlJc w:val="left"/>
      <w:pPr>
        <w:ind w:left="360" w:hanging="360"/>
      </w:pPr>
      <w:rPr>
        <w:rFonts w:hint="default"/>
      </w:rPr>
    </w:lvl>
    <w:lvl w:ilvl="1">
      <w:start w:val="1"/>
      <w:numFmt w:val="decimal"/>
      <w:lvlText w:val="%1.%2."/>
      <w:lvlJc w:val="left"/>
      <w:pPr>
        <w:ind w:left="1992" w:hanging="432"/>
      </w:pPr>
      <w:rPr>
        <w:rFonts w:ascii="Arial" w:hAnsi="Arial"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ACD66D2"/>
    <w:multiLevelType w:val="hybridMultilevel"/>
    <w:tmpl w:val="D22C7876"/>
    <w:lvl w:ilvl="0" w:tplc="C56C5E42">
      <w:start w:val="1"/>
      <w:numFmt w:val="lowerLetter"/>
      <w:lvlText w:val="%1)"/>
      <w:lvlJc w:val="left"/>
      <w:pPr>
        <w:ind w:left="1174" w:hanging="360"/>
      </w:pPr>
      <w:rPr>
        <w:rFonts w:ascii="Arial" w:hAnsi="Arial" w:cs="Arial" w:hint="default"/>
      </w:r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2" w15:restartNumberingAfterBreak="0">
    <w:nsid w:val="1E1676E8"/>
    <w:multiLevelType w:val="hybridMultilevel"/>
    <w:tmpl w:val="D5384E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1AE1235"/>
    <w:multiLevelType w:val="multilevel"/>
    <w:tmpl w:val="AD04EA0C"/>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47FB357C"/>
    <w:multiLevelType w:val="hybridMultilevel"/>
    <w:tmpl w:val="321CD1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AE954A6"/>
    <w:multiLevelType w:val="hybridMultilevel"/>
    <w:tmpl w:val="546C17F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CE72EE7"/>
    <w:multiLevelType w:val="hybridMultilevel"/>
    <w:tmpl w:val="516C0704"/>
    <w:lvl w:ilvl="0" w:tplc="04050017">
      <w:start w:val="1"/>
      <w:numFmt w:val="lowerLetter"/>
      <w:lvlText w:val="%1)"/>
      <w:lvlJc w:val="left"/>
      <w:pPr>
        <w:ind w:left="1174" w:hanging="360"/>
      </w:pPr>
    </w:lvl>
    <w:lvl w:ilvl="1" w:tplc="04050019">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num w:numId="1">
    <w:abstractNumId w:val="3"/>
  </w:num>
  <w:num w:numId="2">
    <w:abstractNumId w:val="0"/>
  </w:num>
  <w:num w:numId="3">
    <w:abstractNumId w:val="2"/>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6D9"/>
    <w:rsid w:val="000E17FF"/>
    <w:rsid w:val="001962BD"/>
    <w:rsid w:val="00220DFD"/>
    <w:rsid w:val="00314538"/>
    <w:rsid w:val="003461EA"/>
    <w:rsid w:val="003666B8"/>
    <w:rsid w:val="003A4A80"/>
    <w:rsid w:val="003B38F8"/>
    <w:rsid w:val="003C1916"/>
    <w:rsid w:val="00401AF1"/>
    <w:rsid w:val="004108FE"/>
    <w:rsid w:val="00412EDA"/>
    <w:rsid w:val="00453C0B"/>
    <w:rsid w:val="004C64F7"/>
    <w:rsid w:val="004F44AB"/>
    <w:rsid w:val="00543ABD"/>
    <w:rsid w:val="005F16D9"/>
    <w:rsid w:val="006D0F40"/>
    <w:rsid w:val="006E6B23"/>
    <w:rsid w:val="007E7566"/>
    <w:rsid w:val="0080150B"/>
    <w:rsid w:val="008D47B1"/>
    <w:rsid w:val="008E0DD3"/>
    <w:rsid w:val="00941BB8"/>
    <w:rsid w:val="00947E2F"/>
    <w:rsid w:val="009D7AE5"/>
    <w:rsid w:val="009F6F2E"/>
    <w:rsid w:val="00AE3693"/>
    <w:rsid w:val="00B71AD6"/>
    <w:rsid w:val="00B72694"/>
    <w:rsid w:val="00BA0C83"/>
    <w:rsid w:val="00BA719E"/>
    <w:rsid w:val="00C33112"/>
    <w:rsid w:val="00C84C32"/>
    <w:rsid w:val="00C900C9"/>
    <w:rsid w:val="00CB1179"/>
    <w:rsid w:val="00D2489D"/>
    <w:rsid w:val="00E613DF"/>
    <w:rsid w:val="00ED257D"/>
    <w:rsid w:val="00F063D0"/>
    <w:rsid w:val="00F76235"/>
    <w:rsid w:val="00F94535"/>
    <w:rsid w:val="00F953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41DFC"/>
  <w15:chartTrackingRefBased/>
  <w15:docId w15:val="{DD3D0E78-FE8C-49CD-9B39-D31D29E9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aliases w:val="1 Nadpis"/>
    <w:basedOn w:val="Normln"/>
    <w:next w:val="Normln"/>
    <w:link w:val="Nadpis1Char"/>
    <w:qFormat/>
    <w:rsid w:val="005F16D9"/>
    <w:pPr>
      <w:keepNext/>
      <w:spacing w:before="360" w:after="240" w:line="260" w:lineRule="exact"/>
      <w:jc w:val="center"/>
      <w:outlineLvl w:val="0"/>
    </w:pPr>
    <w:rPr>
      <w:rFonts w:ascii="Arial" w:eastAsia="Calibri" w:hAnsi="Arial" w:cs="Arial"/>
      <w:b/>
      <w:bCs/>
      <w:caps/>
      <w:spacing w:val="10"/>
      <w:kern w:val="28"/>
      <w:sz w:val="28"/>
      <w:szCs w:val="28"/>
      <w:lang w:eastAsia="cs-CZ"/>
    </w:rPr>
  </w:style>
  <w:style w:type="paragraph" w:styleId="Nadpis2">
    <w:name w:val="heading 2"/>
    <w:basedOn w:val="Normln"/>
    <w:next w:val="Normln"/>
    <w:link w:val="Nadpis2Char"/>
    <w:uiPriority w:val="9"/>
    <w:semiHidden/>
    <w:unhideWhenUsed/>
    <w:qFormat/>
    <w:rsid w:val="005F16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aliases w:val="2 Podnadpis"/>
    <w:basedOn w:val="Normln"/>
    <w:next w:val="Normln"/>
    <w:link w:val="Nadpis3Char"/>
    <w:qFormat/>
    <w:rsid w:val="005F16D9"/>
    <w:pPr>
      <w:keepNext/>
      <w:keepLines/>
      <w:spacing w:before="200" w:after="480" w:line="260" w:lineRule="exact"/>
      <w:jc w:val="center"/>
      <w:outlineLvl w:val="2"/>
    </w:pPr>
    <w:rPr>
      <w:rFonts w:ascii="Arial" w:eastAsia="Calibri" w:hAnsi="Arial" w:cs="Arial"/>
      <w:b/>
      <w:bCs/>
      <w:cap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basedOn w:val="Standardnpsmoodstavce"/>
    <w:link w:val="Nadpis1"/>
    <w:rsid w:val="005F16D9"/>
    <w:rPr>
      <w:rFonts w:ascii="Arial" w:eastAsia="Calibri" w:hAnsi="Arial" w:cs="Arial"/>
      <w:b/>
      <w:bCs/>
      <w:caps/>
      <w:spacing w:val="10"/>
      <w:kern w:val="28"/>
      <w:sz w:val="28"/>
      <w:szCs w:val="28"/>
      <w:lang w:eastAsia="cs-CZ"/>
    </w:rPr>
  </w:style>
  <w:style w:type="character" w:customStyle="1" w:styleId="Nadpis3Char">
    <w:name w:val="Nadpis 3 Char"/>
    <w:aliases w:val="2 Podnadpis Char"/>
    <w:basedOn w:val="Standardnpsmoodstavce"/>
    <w:link w:val="Nadpis3"/>
    <w:rsid w:val="005F16D9"/>
    <w:rPr>
      <w:rFonts w:ascii="Arial" w:eastAsia="Calibri" w:hAnsi="Arial" w:cs="Arial"/>
      <w:b/>
      <w:bCs/>
      <w:caps/>
      <w:sz w:val="20"/>
      <w:szCs w:val="20"/>
    </w:rPr>
  </w:style>
  <w:style w:type="paragraph" w:customStyle="1" w:styleId="mj2">
    <w:name w:val="můj 2"/>
    <w:basedOn w:val="Normln"/>
    <w:rsid w:val="005F16D9"/>
    <w:pPr>
      <w:spacing w:before="120" w:after="120" w:line="260" w:lineRule="exact"/>
      <w:jc w:val="both"/>
    </w:pPr>
    <w:rPr>
      <w:rFonts w:ascii="Arial" w:eastAsia="Times New Roman" w:hAnsi="Arial" w:cs="Arial"/>
      <w:sz w:val="20"/>
      <w:szCs w:val="20"/>
    </w:rPr>
  </w:style>
  <w:style w:type="paragraph" w:styleId="Zkladntext">
    <w:name w:val="Body Text"/>
    <w:basedOn w:val="Normln"/>
    <w:link w:val="ZkladntextChar"/>
    <w:rsid w:val="005F16D9"/>
    <w:pPr>
      <w:spacing w:before="120" w:after="120" w:line="260" w:lineRule="exact"/>
    </w:pPr>
    <w:rPr>
      <w:rFonts w:ascii="Arial" w:eastAsia="Times New Roman" w:hAnsi="Arial" w:cs="Arial"/>
      <w:sz w:val="20"/>
      <w:szCs w:val="20"/>
    </w:rPr>
  </w:style>
  <w:style w:type="character" w:customStyle="1" w:styleId="ZkladntextChar">
    <w:name w:val="Základní text Char"/>
    <w:basedOn w:val="Standardnpsmoodstavce"/>
    <w:link w:val="Zkladntext"/>
    <w:rsid w:val="005F16D9"/>
    <w:rPr>
      <w:rFonts w:ascii="Arial" w:eastAsia="Times New Roman" w:hAnsi="Arial" w:cs="Arial"/>
      <w:sz w:val="20"/>
      <w:szCs w:val="20"/>
    </w:rPr>
  </w:style>
  <w:style w:type="paragraph" w:customStyle="1" w:styleId="mj5">
    <w:name w:val="můj 5"/>
    <w:basedOn w:val="Normln"/>
    <w:rsid w:val="005F16D9"/>
    <w:pPr>
      <w:spacing w:before="120" w:after="120" w:line="260" w:lineRule="exact"/>
      <w:jc w:val="both"/>
    </w:pPr>
    <w:rPr>
      <w:rFonts w:ascii="Arial" w:eastAsia="Times New Roman" w:hAnsi="Arial" w:cs="Arial"/>
      <w:sz w:val="20"/>
      <w:szCs w:val="20"/>
    </w:rPr>
  </w:style>
  <w:style w:type="paragraph" w:customStyle="1" w:styleId="mj7">
    <w:name w:val="můj 7"/>
    <w:basedOn w:val="Normln"/>
    <w:rsid w:val="005F16D9"/>
    <w:pPr>
      <w:numPr>
        <w:ilvl w:val="1"/>
        <w:numId w:val="1"/>
      </w:numPr>
      <w:spacing w:before="120" w:after="120" w:line="260" w:lineRule="exact"/>
      <w:jc w:val="both"/>
    </w:pPr>
    <w:rPr>
      <w:rFonts w:ascii="Arial" w:eastAsia="Times New Roman" w:hAnsi="Arial" w:cs="Arial"/>
      <w:sz w:val="20"/>
      <w:szCs w:val="20"/>
    </w:rPr>
  </w:style>
  <w:style w:type="paragraph" w:customStyle="1" w:styleId="nadpismj">
    <w:name w:val="nadpis můj"/>
    <w:basedOn w:val="Nadpis2"/>
    <w:link w:val="nadpismjChar"/>
    <w:rsid w:val="005F16D9"/>
    <w:pPr>
      <w:keepLines w:val="0"/>
      <w:spacing w:before="480" w:after="360" w:line="260" w:lineRule="exact"/>
      <w:jc w:val="center"/>
    </w:pPr>
    <w:rPr>
      <w:rFonts w:ascii="Arial" w:eastAsia="Calibri" w:hAnsi="Arial" w:cs="Arial"/>
      <w:b/>
      <w:bCs/>
      <w:color w:val="auto"/>
      <w:spacing w:val="16"/>
      <w:kern w:val="28"/>
      <w:sz w:val="20"/>
      <w:szCs w:val="20"/>
      <w:lang w:eastAsia="cs-CZ"/>
    </w:rPr>
  </w:style>
  <w:style w:type="character" w:customStyle="1" w:styleId="nadpismjChar">
    <w:name w:val="nadpis můj Char"/>
    <w:link w:val="nadpismj"/>
    <w:rsid w:val="005F16D9"/>
    <w:rPr>
      <w:rFonts w:ascii="Arial" w:eastAsia="Calibri" w:hAnsi="Arial" w:cs="Arial"/>
      <w:b/>
      <w:bCs/>
      <w:spacing w:val="16"/>
      <w:kern w:val="28"/>
      <w:sz w:val="20"/>
      <w:szCs w:val="20"/>
      <w:lang w:eastAsia="cs-CZ"/>
    </w:rPr>
  </w:style>
  <w:style w:type="paragraph" w:styleId="Odstavecseseznamem">
    <w:name w:val="List Paragraph"/>
    <w:basedOn w:val="Normln"/>
    <w:uiPriority w:val="99"/>
    <w:qFormat/>
    <w:rsid w:val="005F16D9"/>
    <w:pPr>
      <w:spacing w:before="120" w:after="120" w:line="260" w:lineRule="exact"/>
      <w:ind w:left="720"/>
    </w:pPr>
    <w:rPr>
      <w:rFonts w:ascii="Arial" w:eastAsia="Calibri" w:hAnsi="Arial" w:cs="Arial"/>
      <w:sz w:val="20"/>
      <w:szCs w:val="20"/>
    </w:rPr>
  </w:style>
  <w:style w:type="paragraph" w:styleId="Zkladntextodsazen">
    <w:name w:val="Body Text Indent"/>
    <w:basedOn w:val="Normln"/>
    <w:link w:val="ZkladntextodsazenChar"/>
    <w:uiPriority w:val="99"/>
    <w:semiHidden/>
    <w:unhideWhenUsed/>
    <w:rsid w:val="005F16D9"/>
    <w:pPr>
      <w:spacing w:before="120" w:after="120" w:line="260" w:lineRule="exact"/>
      <w:ind w:left="283"/>
    </w:pPr>
    <w:rPr>
      <w:rFonts w:ascii="Arial" w:eastAsia="Calibri" w:hAnsi="Arial" w:cs="Arial"/>
      <w:sz w:val="20"/>
      <w:szCs w:val="20"/>
    </w:rPr>
  </w:style>
  <w:style w:type="character" w:customStyle="1" w:styleId="ZkladntextodsazenChar">
    <w:name w:val="Základní text odsazený Char"/>
    <w:basedOn w:val="Standardnpsmoodstavce"/>
    <w:link w:val="Zkladntextodsazen"/>
    <w:uiPriority w:val="99"/>
    <w:semiHidden/>
    <w:rsid w:val="005F16D9"/>
    <w:rPr>
      <w:rFonts w:ascii="Arial" w:eastAsia="Calibri" w:hAnsi="Arial" w:cs="Arial"/>
      <w:sz w:val="20"/>
      <w:szCs w:val="20"/>
    </w:rPr>
  </w:style>
  <w:style w:type="paragraph" w:styleId="Zptenadresanaoblku">
    <w:name w:val="envelope return"/>
    <w:basedOn w:val="Normln"/>
    <w:rsid w:val="005F16D9"/>
    <w:pPr>
      <w:spacing w:after="0" w:line="240" w:lineRule="auto"/>
    </w:pPr>
    <w:rPr>
      <w:rFonts w:ascii="Times New Roman" w:eastAsia="Times New Roman" w:hAnsi="Times New Roman" w:cs="Times New Roman"/>
      <w:szCs w:val="20"/>
      <w:lang w:eastAsia="cs-CZ"/>
    </w:rPr>
  </w:style>
  <w:style w:type="character" w:styleId="Hypertextovodkaz">
    <w:name w:val="Hyperlink"/>
    <w:uiPriority w:val="99"/>
    <w:unhideWhenUsed/>
    <w:rsid w:val="005F16D9"/>
    <w:rPr>
      <w:color w:val="0000FF"/>
      <w:u w:val="single"/>
    </w:rPr>
  </w:style>
  <w:style w:type="character" w:customStyle="1" w:styleId="Nadpis2Char">
    <w:name w:val="Nadpis 2 Char"/>
    <w:basedOn w:val="Standardnpsmoodstavce"/>
    <w:link w:val="Nadpis2"/>
    <w:uiPriority w:val="9"/>
    <w:semiHidden/>
    <w:rsid w:val="005F16D9"/>
    <w:rPr>
      <w:rFonts w:asciiTheme="majorHAnsi" w:eastAsiaTheme="majorEastAsia" w:hAnsiTheme="majorHAnsi" w:cstheme="majorBidi"/>
      <w:color w:val="2E74B5" w:themeColor="accent1" w:themeShade="BF"/>
      <w:sz w:val="26"/>
      <w:szCs w:val="26"/>
    </w:rPr>
  </w:style>
  <w:style w:type="paragraph" w:styleId="Textbubliny">
    <w:name w:val="Balloon Text"/>
    <w:basedOn w:val="Normln"/>
    <w:link w:val="TextbublinyChar"/>
    <w:uiPriority w:val="99"/>
    <w:semiHidden/>
    <w:unhideWhenUsed/>
    <w:rsid w:val="007E756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E75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fort@aopk.gov.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vel.trnka@aopk.gov.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in.fort@aopk.gov.cz"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pavel.trnka@aopk.gov.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3791</Words>
  <Characters>22372</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Starý</dc:creator>
  <cp:keywords/>
  <dc:description/>
  <cp:lastModifiedBy>Jakub Starý</cp:lastModifiedBy>
  <cp:revision>2</cp:revision>
  <dcterms:created xsi:type="dcterms:W3CDTF">2025-06-12T06:15:00Z</dcterms:created>
  <dcterms:modified xsi:type="dcterms:W3CDTF">2025-06-12T06:15:00Z</dcterms:modified>
</cp:coreProperties>
</file>