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55120" w14:textId="2440F2D5" w:rsidR="007778E8" w:rsidRDefault="0053365F" w:rsidP="0053365F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RÁMCOVÁ </w:t>
      </w:r>
      <w:r w:rsidR="007778E8">
        <w:rPr>
          <w:rFonts w:ascii="Arial" w:hAnsi="Arial" w:cs="Arial"/>
          <w:b/>
        </w:rPr>
        <w:t>SMLOUVA O DÍLO</w:t>
      </w:r>
    </w:p>
    <w:p w14:paraId="1A762546" w14:textId="77777777" w:rsidR="007778E8" w:rsidRDefault="007778E8" w:rsidP="007778E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180B071" w14:textId="77777777" w:rsidR="007778E8" w:rsidRDefault="007778E8" w:rsidP="007778E8">
      <w:pPr>
        <w:jc w:val="center"/>
        <w:rPr>
          <w:rFonts w:ascii="Arial" w:hAnsi="Arial" w:cs="Arial"/>
          <w:sz w:val="20"/>
          <w:szCs w:val="20"/>
        </w:rPr>
      </w:pPr>
    </w:p>
    <w:p w14:paraId="03D5CD8A" w14:textId="77777777" w:rsidR="00080C0A" w:rsidRPr="00080C0A" w:rsidRDefault="001F6F71" w:rsidP="00080C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</w:t>
      </w:r>
      <w:r w:rsidR="007778E8">
        <w:rPr>
          <w:rFonts w:ascii="Arial" w:hAnsi="Arial" w:cs="Arial"/>
          <w:sz w:val="20"/>
          <w:szCs w:val="20"/>
        </w:rPr>
        <w:t>:</w:t>
      </w:r>
      <w:r w:rsidR="007778E8">
        <w:rPr>
          <w:rFonts w:ascii="Arial" w:hAnsi="Arial" w:cs="Arial"/>
          <w:sz w:val="20"/>
          <w:szCs w:val="20"/>
        </w:rPr>
        <w:tab/>
      </w:r>
      <w:r w:rsidR="007778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80C0A" w:rsidRPr="00080C0A">
        <w:rPr>
          <w:rFonts w:ascii="Arial" w:hAnsi="Arial" w:cs="Arial"/>
          <w:b/>
          <w:sz w:val="20"/>
          <w:szCs w:val="20"/>
        </w:rPr>
        <w:t>Oblastní muzeum v Litoměřicích, příspěvková organizace</w:t>
      </w:r>
    </w:p>
    <w:p w14:paraId="3C3AD105" w14:textId="77777777" w:rsidR="00080C0A" w:rsidRPr="00080C0A" w:rsidRDefault="00080C0A" w:rsidP="00080C0A">
      <w:pPr>
        <w:ind w:left="2124" w:firstLine="708"/>
        <w:jc w:val="both"/>
        <w:rPr>
          <w:rFonts w:ascii="Arial" w:hAnsi="Arial" w:cs="Arial"/>
          <w:b/>
          <w:sz w:val="20"/>
          <w:szCs w:val="20"/>
        </w:rPr>
      </w:pPr>
      <w:r w:rsidRPr="00080C0A">
        <w:rPr>
          <w:rFonts w:ascii="Arial" w:hAnsi="Arial" w:cs="Arial"/>
          <w:sz w:val="20"/>
          <w:szCs w:val="20"/>
        </w:rPr>
        <w:t>IČ: 00360635</w:t>
      </w:r>
    </w:p>
    <w:p w14:paraId="377174E6" w14:textId="77777777" w:rsidR="00080C0A" w:rsidRPr="00080C0A" w:rsidRDefault="00080C0A" w:rsidP="00080C0A">
      <w:pPr>
        <w:ind w:left="2832"/>
        <w:jc w:val="both"/>
        <w:rPr>
          <w:rFonts w:ascii="Arial" w:hAnsi="Arial" w:cs="Arial"/>
          <w:sz w:val="20"/>
          <w:szCs w:val="20"/>
        </w:rPr>
      </w:pPr>
      <w:r w:rsidRPr="00080C0A">
        <w:rPr>
          <w:rFonts w:ascii="Arial" w:hAnsi="Arial" w:cs="Arial"/>
          <w:sz w:val="20"/>
          <w:szCs w:val="20"/>
        </w:rPr>
        <w:t>se sídlem Litoměřice, Dlouhá 173/15, PSČ 412 01</w:t>
      </w:r>
    </w:p>
    <w:p w14:paraId="169E6B5B" w14:textId="77777777" w:rsidR="00080C0A" w:rsidRPr="00080C0A" w:rsidRDefault="00080C0A" w:rsidP="00080C0A">
      <w:pPr>
        <w:ind w:left="2832"/>
        <w:jc w:val="both"/>
        <w:rPr>
          <w:rFonts w:ascii="Arial" w:hAnsi="Arial" w:cs="Arial"/>
          <w:sz w:val="20"/>
          <w:szCs w:val="20"/>
        </w:rPr>
      </w:pPr>
      <w:r w:rsidRPr="00080C0A">
        <w:rPr>
          <w:rFonts w:ascii="Arial" w:hAnsi="Arial" w:cs="Arial"/>
          <w:sz w:val="20"/>
          <w:szCs w:val="20"/>
        </w:rPr>
        <w:t>organizace zapsaná v obch. rejstříku u Krajského soudu v Ústí nad Labem, oddíl Pr, vložka 474</w:t>
      </w:r>
    </w:p>
    <w:p w14:paraId="568946B1" w14:textId="77777777" w:rsidR="00080C0A" w:rsidRPr="00080C0A" w:rsidRDefault="00080C0A" w:rsidP="00080C0A">
      <w:pPr>
        <w:ind w:left="2832"/>
        <w:jc w:val="both"/>
        <w:rPr>
          <w:rFonts w:ascii="Arial" w:hAnsi="Arial" w:cs="Arial"/>
          <w:i/>
          <w:sz w:val="20"/>
          <w:szCs w:val="20"/>
        </w:rPr>
      </w:pPr>
      <w:r w:rsidRPr="00080C0A">
        <w:rPr>
          <w:rFonts w:ascii="Arial" w:hAnsi="Arial" w:cs="Arial"/>
          <w:i/>
          <w:sz w:val="20"/>
          <w:szCs w:val="20"/>
        </w:rPr>
        <w:t>zastoupená panem Mgr. Tomášem Wiesnerem, ředitelem</w:t>
      </w:r>
    </w:p>
    <w:p w14:paraId="01A23C8F" w14:textId="6B69DCD3" w:rsidR="005D4D34" w:rsidRPr="00080C0A" w:rsidRDefault="005D4D34" w:rsidP="00080C0A">
      <w:pPr>
        <w:jc w:val="both"/>
        <w:rPr>
          <w:rFonts w:ascii="Arial" w:hAnsi="Arial" w:cs="Arial"/>
          <w:sz w:val="20"/>
          <w:szCs w:val="20"/>
        </w:rPr>
      </w:pPr>
    </w:p>
    <w:p w14:paraId="3EFE17A1" w14:textId="290996AA" w:rsidR="007778E8" w:rsidRPr="00DD19D7" w:rsidRDefault="007778E8" w:rsidP="007778E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na straně jedné (dále jen „</w:t>
      </w:r>
      <w:r>
        <w:rPr>
          <w:rFonts w:ascii="Arial" w:hAnsi="Arial" w:cs="Arial"/>
          <w:b/>
          <w:i/>
          <w:sz w:val="20"/>
          <w:szCs w:val="20"/>
        </w:rPr>
        <w:t>objednatel</w:t>
      </w:r>
      <w:r>
        <w:rPr>
          <w:rFonts w:ascii="Arial" w:hAnsi="Arial" w:cs="Arial"/>
          <w:i/>
          <w:sz w:val="20"/>
          <w:szCs w:val="20"/>
        </w:rPr>
        <w:t>“)</w:t>
      </w:r>
    </w:p>
    <w:p w14:paraId="73549627" w14:textId="77777777" w:rsidR="00232E87" w:rsidRDefault="00232E87" w:rsidP="007778E8">
      <w:pPr>
        <w:jc w:val="both"/>
        <w:rPr>
          <w:rFonts w:ascii="Arial" w:hAnsi="Arial" w:cs="Arial"/>
          <w:sz w:val="20"/>
          <w:szCs w:val="20"/>
        </w:rPr>
      </w:pPr>
    </w:p>
    <w:p w14:paraId="2A8F6425" w14:textId="59EB0AC9" w:rsidR="007778E8" w:rsidRDefault="007778E8" w:rsidP="007778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</w:t>
      </w:r>
    </w:p>
    <w:p w14:paraId="4AFF3591" w14:textId="77777777" w:rsidR="00232E87" w:rsidRDefault="00232E87" w:rsidP="007778E8">
      <w:pPr>
        <w:jc w:val="both"/>
        <w:rPr>
          <w:rFonts w:ascii="Arial" w:hAnsi="Arial" w:cs="Arial"/>
          <w:sz w:val="20"/>
          <w:szCs w:val="20"/>
        </w:rPr>
      </w:pPr>
    </w:p>
    <w:p w14:paraId="5A01B190" w14:textId="6F37F835" w:rsidR="007778E8" w:rsidRDefault="007778E8" w:rsidP="007778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Zhotovitel: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80C0A">
        <w:rPr>
          <w:rFonts w:ascii="Arial" w:hAnsi="Arial" w:cs="Arial"/>
          <w:b/>
          <w:sz w:val="20"/>
          <w:szCs w:val="20"/>
        </w:rPr>
        <w:t>Luděk Jabůrek</w:t>
      </w:r>
      <w:r>
        <w:rPr>
          <w:rFonts w:ascii="Arial" w:hAnsi="Arial" w:cs="Arial"/>
          <w:sz w:val="20"/>
          <w:szCs w:val="20"/>
        </w:rPr>
        <w:t>, IČ:</w:t>
      </w:r>
      <w:r w:rsidR="00CC391B">
        <w:rPr>
          <w:rFonts w:ascii="Arial" w:hAnsi="Arial" w:cs="Arial"/>
          <w:sz w:val="20"/>
          <w:szCs w:val="20"/>
        </w:rPr>
        <w:t xml:space="preserve"> </w:t>
      </w:r>
      <w:r w:rsidR="00080C0A">
        <w:rPr>
          <w:rFonts w:ascii="Arial" w:hAnsi="Arial" w:cs="Arial"/>
          <w:sz w:val="20"/>
          <w:szCs w:val="20"/>
        </w:rPr>
        <w:t xml:space="preserve">65062566, DIČ: CZ7105192666 </w:t>
      </w:r>
    </w:p>
    <w:p w14:paraId="2F91E379" w14:textId="21E5593D" w:rsidR="007778E8" w:rsidRDefault="007778E8" w:rsidP="00CC391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se sídlem </w:t>
      </w:r>
      <w:r w:rsidR="00080C0A">
        <w:rPr>
          <w:rFonts w:ascii="Arial" w:hAnsi="Arial" w:cs="Arial"/>
          <w:sz w:val="20"/>
          <w:szCs w:val="20"/>
        </w:rPr>
        <w:t>Třebenice, Žlábkova 483, PSČ 411 13</w:t>
      </w:r>
    </w:p>
    <w:p w14:paraId="0AD0714D" w14:textId="77777777" w:rsidR="007778E8" w:rsidRDefault="007778E8" w:rsidP="007778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997505D" w14:textId="77777777" w:rsidR="007778E8" w:rsidRDefault="007778E8" w:rsidP="007778E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na straně druhé (dále jen „</w:t>
      </w:r>
      <w:r>
        <w:rPr>
          <w:rFonts w:ascii="Arial" w:hAnsi="Arial" w:cs="Arial"/>
          <w:b/>
          <w:i/>
          <w:sz w:val="20"/>
          <w:szCs w:val="20"/>
        </w:rPr>
        <w:t>zhotovitel</w:t>
      </w:r>
      <w:r>
        <w:rPr>
          <w:rFonts w:ascii="Arial" w:hAnsi="Arial" w:cs="Arial"/>
          <w:i/>
          <w:sz w:val="20"/>
          <w:szCs w:val="20"/>
        </w:rPr>
        <w:t>“)</w:t>
      </w:r>
    </w:p>
    <w:p w14:paraId="3CF3053C" w14:textId="77777777" w:rsidR="007778E8" w:rsidRDefault="007778E8" w:rsidP="007778E8">
      <w:pPr>
        <w:jc w:val="both"/>
        <w:rPr>
          <w:rFonts w:ascii="Arial" w:hAnsi="Arial" w:cs="Arial"/>
          <w:i/>
          <w:sz w:val="20"/>
          <w:szCs w:val="20"/>
        </w:rPr>
      </w:pPr>
    </w:p>
    <w:p w14:paraId="521C959A" w14:textId="77777777" w:rsidR="007778E8" w:rsidRDefault="007778E8" w:rsidP="007778E8">
      <w:pPr>
        <w:jc w:val="both"/>
        <w:rPr>
          <w:rFonts w:ascii="Arial" w:hAnsi="Arial" w:cs="Arial"/>
          <w:sz w:val="20"/>
          <w:szCs w:val="20"/>
        </w:rPr>
      </w:pPr>
    </w:p>
    <w:p w14:paraId="2DA427BD" w14:textId="21ECDE83" w:rsidR="007778E8" w:rsidRDefault="007778E8" w:rsidP="007778E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uzavírají níže uvedeného dne</w:t>
      </w:r>
      <w:r w:rsidR="00CC39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tuto</w:t>
      </w:r>
    </w:p>
    <w:p w14:paraId="0D953BA1" w14:textId="77777777" w:rsidR="007778E8" w:rsidRDefault="007778E8" w:rsidP="007778E8">
      <w:pPr>
        <w:jc w:val="center"/>
        <w:rPr>
          <w:rFonts w:ascii="Arial" w:hAnsi="Arial" w:cs="Arial"/>
          <w:sz w:val="20"/>
        </w:rPr>
      </w:pPr>
    </w:p>
    <w:p w14:paraId="311D4B48" w14:textId="77777777" w:rsidR="007778E8" w:rsidRDefault="007778E8" w:rsidP="007778E8">
      <w:pPr>
        <w:jc w:val="center"/>
        <w:rPr>
          <w:rFonts w:ascii="Arial" w:hAnsi="Arial" w:cs="Arial"/>
          <w:sz w:val="20"/>
        </w:rPr>
      </w:pPr>
    </w:p>
    <w:p w14:paraId="57020148" w14:textId="1A698DEA" w:rsidR="001F6F71" w:rsidRDefault="00CC391B" w:rsidP="007778E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rámcovou </w:t>
      </w:r>
      <w:r w:rsidR="001F6F71">
        <w:rPr>
          <w:rFonts w:ascii="Arial" w:hAnsi="Arial" w:cs="Arial"/>
          <w:b/>
          <w:sz w:val="20"/>
        </w:rPr>
        <w:t>smlouvu o dílo:</w:t>
      </w:r>
    </w:p>
    <w:p w14:paraId="4BDDE10C" w14:textId="32EC0947" w:rsidR="007778E8" w:rsidRDefault="001F6F71" w:rsidP="007778E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</w:t>
      </w:r>
      <w:r w:rsidR="007778E8">
        <w:rPr>
          <w:rFonts w:ascii="Arial" w:hAnsi="Arial" w:cs="Arial"/>
          <w:sz w:val="20"/>
        </w:rPr>
        <w:t>dále jen „</w:t>
      </w:r>
      <w:r w:rsidR="007778E8">
        <w:rPr>
          <w:rFonts w:ascii="Arial" w:hAnsi="Arial" w:cs="Arial"/>
          <w:b/>
          <w:sz w:val="20"/>
        </w:rPr>
        <w:t>smlouva</w:t>
      </w:r>
      <w:r w:rsidR="007778E8">
        <w:rPr>
          <w:rFonts w:ascii="Arial" w:hAnsi="Arial" w:cs="Arial"/>
          <w:sz w:val="20"/>
        </w:rPr>
        <w:t>“)</w:t>
      </w:r>
    </w:p>
    <w:p w14:paraId="20A14996" w14:textId="77777777" w:rsidR="00CC391B" w:rsidRDefault="00CC391B" w:rsidP="00CC391B">
      <w:pPr>
        <w:rPr>
          <w:rFonts w:ascii="Arial" w:hAnsi="Arial" w:cs="Arial"/>
          <w:sz w:val="20"/>
        </w:rPr>
      </w:pPr>
    </w:p>
    <w:p w14:paraId="1CDBBD62" w14:textId="77777777" w:rsidR="00080C0A" w:rsidRDefault="00080C0A" w:rsidP="00CC391B">
      <w:pPr>
        <w:rPr>
          <w:rFonts w:ascii="Arial" w:hAnsi="Arial" w:cs="Arial"/>
          <w:sz w:val="20"/>
        </w:rPr>
      </w:pPr>
    </w:p>
    <w:p w14:paraId="46BFC260" w14:textId="600FC190" w:rsidR="00080C0A" w:rsidRPr="00080C0A" w:rsidRDefault="00080C0A" w:rsidP="00080C0A">
      <w:pPr>
        <w:jc w:val="center"/>
        <w:rPr>
          <w:rFonts w:ascii="Arial" w:hAnsi="Arial" w:cs="Arial"/>
          <w:b/>
          <w:bCs/>
          <w:sz w:val="20"/>
        </w:rPr>
      </w:pPr>
      <w:r w:rsidRPr="00080C0A">
        <w:rPr>
          <w:rFonts w:ascii="Arial" w:hAnsi="Arial" w:cs="Arial"/>
          <w:b/>
          <w:bCs/>
          <w:sz w:val="20"/>
        </w:rPr>
        <w:t>Čl. I</w:t>
      </w:r>
    </w:p>
    <w:p w14:paraId="205F61DC" w14:textId="12EF5767" w:rsidR="00080C0A" w:rsidRPr="00080C0A" w:rsidRDefault="00080C0A" w:rsidP="00080C0A">
      <w:pPr>
        <w:jc w:val="center"/>
        <w:rPr>
          <w:rFonts w:ascii="Arial" w:hAnsi="Arial" w:cs="Arial"/>
          <w:b/>
          <w:bCs/>
          <w:sz w:val="20"/>
        </w:rPr>
      </w:pPr>
      <w:r w:rsidRPr="00080C0A">
        <w:rPr>
          <w:rFonts w:ascii="Arial" w:hAnsi="Arial" w:cs="Arial"/>
          <w:b/>
          <w:bCs/>
          <w:sz w:val="20"/>
        </w:rPr>
        <w:t>Úvodní ustanovení, předmět smlouvy</w:t>
      </w:r>
    </w:p>
    <w:p w14:paraId="6A8606C9" w14:textId="291B00BC" w:rsidR="00080C0A" w:rsidRPr="00080C0A" w:rsidRDefault="00080C0A" w:rsidP="00080C0A">
      <w:pPr>
        <w:numPr>
          <w:ilvl w:val="0"/>
          <w:numId w:val="1"/>
        </w:numPr>
        <w:spacing w:before="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se v rámci své podnikatelské činnosti zabývá mj. drobnou údržbou, pracemi „hodinového manžela“. </w:t>
      </w:r>
      <w:r w:rsidRPr="00080C0A">
        <w:rPr>
          <w:rFonts w:ascii="Arial" w:hAnsi="Arial" w:cs="Arial"/>
          <w:sz w:val="20"/>
        </w:rPr>
        <w:t>Objednatel má zájem využí</w:t>
      </w:r>
      <w:r>
        <w:rPr>
          <w:rFonts w:ascii="Arial" w:hAnsi="Arial" w:cs="Arial"/>
          <w:sz w:val="20"/>
        </w:rPr>
        <w:t>va</w:t>
      </w:r>
      <w:r w:rsidRPr="00080C0A">
        <w:rPr>
          <w:rFonts w:ascii="Arial" w:hAnsi="Arial" w:cs="Arial"/>
          <w:sz w:val="20"/>
        </w:rPr>
        <w:t xml:space="preserve">t služeb zhotovitele </w:t>
      </w:r>
      <w:r>
        <w:rPr>
          <w:rFonts w:ascii="Arial" w:hAnsi="Arial" w:cs="Arial"/>
          <w:sz w:val="20"/>
        </w:rPr>
        <w:t>v</w:t>
      </w:r>
      <w:r w:rsidR="00B9701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objektech, v nichž má objednatel své expozice</w:t>
      </w:r>
      <w:r w:rsidR="00B9701E">
        <w:rPr>
          <w:rFonts w:ascii="Arial" w:hAnsi="Arial" w:cs="Arial"/>
          <w:sz w:val="20"/>
        </w:rPr>
        <w:t xml:space="preserve"> (v rámci Litoměřic)</w:t>
      </w:r>
      <w:r>
        <w:rPr>
          <w:rFonts w:ascii="Arial" w:hAnsi="Arial" w:cs="Arial"/>
          <w:sz w:val="20"/>
        </w:rPr>
        <w:t xml:space="preserve">, </w:t>
      </w:r>
      <w:r w:rsidRPr="00080C0A">
        <w:rPr>
          <w:rFonts w:ascii="Arial" w:hAnsi="Arial" w:cs="Arial"/>
          <w:sz w:val="20"/>
        </w:rPr>
        <w:t>a zhotovitel má zájem objednateli své služby poskytovat.</w:t>
      </w:r>
    </w:p>
    <w:p w14:paraId="6AEC2FF6" w14:textId="72795AD5" w:rsidR="00080C0A" w:rsidRDefault="00080C0A" w:rsidP="00080C0A">
      <w:pPr>
        <w:numPr>
          <w:ilvl w:val="0"/>
          <w:numId w:val="1"/>
        </w:numPr>
        <w:spacing w:before="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se dohodly, že objednatel je po celou dobu trvání této smlouvy oprávněn činit zhotoviteli objednávky k poskytnutí služeb v rámci činností uvedených v</w:t>
      </w:r>
      <w:r w:rsidR="007F382E">
        <w:rPr>
          <w:rFonts w:ascii="Arial" w:hAnsi="Arial" w:cs="Arial"/>
          <w:sz w:val="20"/>
        </w:rPr>
        <w:t> první větě</w:t>
      </w:r>
      <w:r>
        <w:rPr>
          <w:rFonts w:ascii="Arial" w:hAnsi="Arial" w:cs="Arial"/>
          <w:sz w:val="20"/>
        </w:rPr>
        <w:t xml:space="preserve"> Čl. I. odst. 1. této smlouvy. </w:t>
      </w:r>
    </w:p>
    <w:p w14:paraId="68571BE4" w14:textId="77777777" w:rsidR="00DD19D7" w:rsidRDefault="00080C0A" w:rsidP="00DD19D7">
      <w:pPr>
        <w:numPr>
          <w:ilvl w:val="0"/>
          <w:numId w:val="1"/>
        </w:numPr>
        <w:spacing w:before="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Bližší specifikace jednotlivých děl včetně doby a místa plnění a výše ceny díla budou dohodnuty na základě konkrétních objednávek objednatele (dále také jako „</w:t>
      </w:r>
      <w:r w:rsidRPr="00AD77DB">
        <w:rPr>
          <w:rFonts w:ascii="Arial" w:hAnsi="Arial" w:cs="Arial"/>
          <w:b/>
          <w:bCs/>
          <w:sz w:val="20"/>
        </w:rPr>
        <w:t>dílčí dílo</w:t>
      </w:r>
      <w:r>
        <w:rPr>
          <w:rFonts w:ascii="Arial" w:hAnsi="Arial" w:cs="Arial"/>
          <w:sz w:val="20"/>
        </w:rPr>
        <w:t xml:space="preserve">“). </w:t>
      </w:r>
    </w:p>
    <w:p w14:paraId="373DC5EC" w14:textId="6997319C" w:rsidR="00080C0A" w:rsidRPr="00DD19D7" w:rsidRDefault="00080C0A" w:rsidP="00DD19D7">
      <w:pPr>
        <w:numPr>
          <w:ilvl w:val="0"/>
          <w:numId w:val="1"/>
        </w:numPr>
        <w:spacing w:before="80"/>
        <w:jc w:val="both"/>
        <w:rPr>
          <w:rFonts w:ascii="Arial" w:hAnsi="Arial" w:cs="Arial"/>
          <w:sz w:val="20"/>
        </w:rPr>
      </w:pPr>
      <w:r w:rsidRPr="00DD19D7">
        <w:rPr>
          <w:rFonts w:ascii="Arial" w:hAnsi="Arial" w:cs="Arial"/>
          <w:sz w:val="20"/>
        </w:rPr>
        <w:t xml:space="preserve">Smluvní strany si ujednaly, že objednávky může objednatel činit i telefonicky nebo e-mailem. Každá objednávka bude obsahovat alespoň popis požadovaného díla a místo jeho plnění. Zhotovitel je oprávněn objednávku akceptovat buď výslovně, nebo tím, že ji do 3 pracovních dní od jejího doručení výslovně neodepře. </w:t>
      </w:r>
    </w:p>
    <w:p w14:paraId="7830781A" w14:textId="57DEC653" w:rsidR="00080C0A" w:rsidRDefault="00080C0A" w:rsidP="00080C0A">
      <w:pPr>
        <w:spacing w:before="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209A31A4" w14:textId="77777777" w:rsidR="00080C0A" w:rsidRDefault="00080C0A" w:rsidP="00080C0A">
      <w:pPr>
        <w:spacing w:before="80"/>
        <w:jc w:val="both"/>
        <w:rPr>
          <w:rFonts w:ascii="Arial" w:hAnsi="Arial" w:cs="Arial"/>
          <w:sz w:val="20"/>
        </w:rPr>
      </w:pPr>
    </w:p>
    <w:p w14:paraId="470C86B3" w14:textId="6758DF6C" w:rsidR="00080C0A" w:rsidRPr="00080C0A" w:rsidRDefault="00080C0A" w:rsidP="00080C0A">
      <w:pPr>
        <w:jc w:val="center"/>
        <w:rPr>
          <w:rFonts w:ascii="Arial" w:hAnsi="Arial" w:cs="Arial"/>
          <w:b/>
          <w:bCs/>
          <w:sz w:val="20"/>
        </w:rPr>
      </w:pPr>
      <w:r w:rsidRPr="00080C0A">
        <w:rPr>
          <w:rFonts w:ascii="Arial" w:hAnsi="Arial" w:cs="Arial"/>
          <w:b/>
          <w:bCs/>
          <w:sz w:val="20"/>
        </w:rPr>
        <w:t>Čl. I</w:t>
      </w:r>
      <w:r>
        <w:rPr>
          <w:rFonts w:ascii="Arial" w:hAnsi="Arial" w:cs="Arial"/>
          <w:b/>
          <w:bCs/>
          <w:sz w:val="20"/>
        </w:rPr>
        <w:t>I</w:t>
      </w:r>
    </w:p>
    <w:p w14:paraId="03633515" w14:textId="26C03786" w:rsidR="00080C0A" w:rsidRPr="00080C0A" w:rsidRDefault="00080C0A" w:rsidP="00080C0A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Cena za dílčí díla</w:t>
      </w:r>
    </w:p>
    <w:p w14:paraId="08C48754" w14:textId="68E07CDA" w:rsidR="00080C0A" w:rsidRDefault="00080C0A" w:rsidP="00080C0A">
      <w:pPr>
        <w:numPr>
          <w:ilvl w:val="0"/>
          <w:numId w:val="18"/>
        </w:numPr>
        <w:spacing w:before="80"/>
        <w:jc w:val="both"/>
        <w:rPr>
          <w:rFonts w:ascii="Arial" w:hAnsi="Arial" w:cs="Arial"/>
          <w:sz w:val="20"/>
        </w:rPr>
      </w:pPr>
      <w:r w:rsidRPr="00080C0A">
        <w:rPr>
          <w:rFonts w:ascii="Arial" w:hAnsi="Arial" w:cs="Arial"/>
          <w:sz w:val="20"/>
        </w:rPr>
        <w:t xml:space="preserve">Smluvní strany se dohodly, že cena jednotlivých </w:t>
      </w:r>
      <w:r>
        <w:rPr>
          <w:rFonts w:ascii="Arial" w:hAnsi="Arial" w:cs="Arial"/>
          <w:sz w:val="20"/>
        </w:rPr>
        <w:t xml:space="preserve">dílčích </w:t>
      </w:r>
      <w:r w:rsidRPr="00080C0A">
        <w:rPr>
          <w:rFonts w:ascii="Arial" w:hAnsi="Arial" w:cs="Arial"/>
          <w:sz w:val="20"/>
        </w:rPr>
        <w:t xml:space="preserve">děl bude určena na základě času stráveného realizací díla s tím, že </w:t>
      </w:r>
      <w:r w:rsidR="00024958">
        <w:rPr>
          <w:rFonts w:ascii="Arial" w:hAnsi="Arial" w:cs="Arial"/>
          <w:sz w:val="20"/>
        </w:rPr>
        <w:t xml:space="preserve">zhotoviteli </w:t>
      </w:r>
      <w:r w:rsidRPr="00080C0A">
        <w:rPr>
          <w:rFonts w:ascii="Arial" w:hAnsi="Arial" w:cs="Arial"/>
          <w:sz w:val="20"/>
        </w:rPr>
        <w:t>náleží</w:t>
      </w:r>
      <w:r>
        <w:rPr>
          <w:rFonts w:ascii="Arial" w:hAnsi="Arial" w:cs="Arial"/>
          <w:sz w:val="20"/>
        </w:rPr>
        <w:t>:</w:t>
      </w:r>
    </w:p>
    <w:p w14:paraId="76131E30" w14:textId="5AB01E93" w:rsidR="00080C0A" w:rsidRDefault="00080C0A" w:rsidP="00080C0A">
      <w:pPr>
        <w:pStyle w:val="Odstavecseseznamem"/>
        <w:numPr>
          <w:ilvl w:val="0"/>
          <w:numId w:val="17"/>
        </w:numPr>
        <w:spacing w:before="80"/>
        <w:jc w:val="both"/>
        <w:rPr>
          <w:rFonts w:ascii="Arial" w:hAnsi="Arial" w:cs="Arial"/>
          <w:sz w:val="20"/>
        </w:rPr>
      </w:pPr>
      <w:r w:rsidRPr="00080C0A">
        <w:rPr>
          <w:rFonts w:ascii="Arial" w:hAnsi="Arial" w:cs="Arial"/>
          <w:b/>
          <w:bCs/>
          <w:sz w:val="20"/>
        </w:rPr>
        <w:t>odměna ve výši 460,-- Kč bez DPH</w:t>
      </w:r>
      <w:r w:rsidRPr="00080C0A">
        <w:rPr>
          <w:rFonts w:ascii="Arial" w:hAnsi="Arial" w:cs="Arial"/>
          <w:sz w:val="20"/>
        </w:rPr>
        <w:t xml:space="preserve"> (tzn. </w:t>
      </w:r>
      <w:r w:rsidR="0024064D">
        <w:rPr>
          <w:rFonts w:ascii="Arial" w:hAnsi="Arial" w:cs="Arial"/>
          <w:b/>
          <w:bCs/>
          <w:sz w:val="20"/>
        </w:rPr>
        <w:t>557</w:t>
      </w:r>
      <w:r w:rsidRPr="00080C0A">
        <w:rPr>
          <w:rFonts w:ascii="Arial" w:hAnsi="Arial" w:cs="Arial"/>
          <w:b/>
          <w:bCs/>
          <w:sz w:val="20"/>
        </w:rPr>
        <w:t>,-- Kč</w:t>
      </w:r>
      <w:r w:rsidRPr="00080C0A">
        <w:rPr>
          <w:rFonts w:ascii="Arial" w:hAnsi="Arial" w:cs="Arial"/>
          <w:sz w:val="20"/>
        </w:rPr>
        <w:t xml:space="preserve"> </w:t>
      </w:r>
      <w:r w:rsidRPr="00080C0A">
        <w:rPr>
          <w:rFonts w:ascii="Arial" w:hAnsi="Arial" w:cs="Arial"/>
          <w:b/>
          <w:bCs/>
          <w:sz w:val="20"/>
        </w:rPr>
        <w:t xml:space="preserve">včetně </w:t>
      </w:r>
      <w:r w:rsidR="00314875">
        <w:rPr>
          <w:rFonts w:ascii="Arial" w:hAnsi="Arial" w:cs="Arial"/>
          <w:b/>
          <w:bCs/>
          <w:sz w:val="20"/>
        </w:rPr>
        <w:t xml:space="preserve">21% </w:t>
      </w:r>
      <w:r w:rsidRPr="00080C0A">
        <w:rPr>
          <w:rFonts w:ascii="Arial" w:hAnsi="Arial" w:cs="Arial"/>
          <w:b/>
          <w:bCs/>
          <w:sz w:val="20"/>
        </w:rPr>
        <w:t>DPH</w:t>
      </w:r>
      <w:r w:rsidRPr="00080C0A">
        <w:rPr>
          <w:rFonts w:ascii="Arial" w:hAnsi="Arial" w:cs="Arial"/>
          <w:sz w:val="20"/>
        </w:rPr>
        <w:t>, jelikož zhotovitel je plátcem DPH)</w:t>
      </w:r>
      <w:r>
        <w:rPr>
          <w:rFonts w:ascii="Arial" w:hAnsi="Arial" w:cs="Arial"/>
          <w:sz w:val="20"/>
        </w:rPr>
        <w:t xml:space="preserve"> za každou hodinu realizace dílčího díla;</w:t>
      </w:r>
    </w:p>
    <w:p w14:paraId="23B59271" w14:textId="14FC0BCB" w:rsidR="00080C0A" w:rsidRDefault="00080C0A" w:rsidP="00080C0A">
      <w:pPr>
        <w:pStyle w:val="Odstavecseseznamem"/>
        <w:numPr>
          <w:ilvl w:val="0"/>
          <w:numId w:val="17"/>
        </w:numPr>
        <w:spacing w:before="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náhrada režijních nákladů </w:t>
      </w:r>
      <w:r>
        <w:rPr>
          <w:rFonts w:ascii="Arial" w:hAnsi="Arial" w:cs="Arial"/>
          <w:sz w:val="20"/>
        </w:rPr>
        <w:t xml:space="preserve">souvisejících s dojezdem k realizaci díla z Třebenic do Litoměřic a zpět ve výši </w:t>
      </w:r>
      <w:r w:rsidRPr="00080C0A">
        <w:rPr>
          <w:rFonts w:ascii="Arial" w:hAnsi="Arial" w:cs="Arial"/>
          <w:b/>
          <w:bCs/>
          <w:sz w:val="20"/>
        </w:rPr>
        <w:t>288,-- Kč bez DPH</w:t>
      </w:r>
      <w:r>
        <w:rPr>
          <w:rFonts w:ascii="Arial" w:hAnsi="Arial" w:cs="Arial"/>
          <w:sz w:val="20"/>
        </w:rPr>
        <w:t xml:space="preserve"> (tzn. </w:t>
      </w:r>
      <w:r w:rsidR="00BE1847">
        <w:rPr>
          <w:rFonts w:ascii="Arial" w:hAnsi="Arial" w:cs="Arial"/>
          <w:b/>
          <w:bCs/>
          <w:sz w:val="20"/>
        </w:rPr>
        <w:t>348,50</w:t>
      </w:r>
      <w:r w:rsidRPr="00080C0A">
        <w:rPr>
          <w:rFonts w:ascii="Arial" w:hAnsi="Arial" w:cs="Arial"/>
          <w:b/>
          <w:bCs/>
          <w:sz w:val="20"/>
        </w:rPr>
        <w:t xml:space="preserve"> Kč včetně </w:t>
      </w:r>
      <w:r w:rsidR="00314875">
        <w:rPr>
          <w:rFonts w:ascii="Arial" w:hAnsi="Arial" w:cs="Arial"/>
          <w:b/>
          <w:bCs/>
          <w:sz w:val="20"/>
        </w:rPr>
        <w:t xml:space="preserve">21 % </w:t>
      </w:r>
      <w:bookmarkStart w:id="0" w:name="_GoBack"/>
      <w:bookmarkEnd w:id="0"/>
      <w:r w:rsidRPr="00080C0A">
        <w:rPr>
          <w:rFonts w:ascii="Arial" w:hAnsi="Arial" w:cs="Arial"/>
          <w:b/>
          <w:bCs/>
          <w:sz w:val="20"/>
        </w:rPr>
        <w:t>DPH</w:t>
      </w:r>
      <w:r>
        <w:rPr>
          <w:rFonts w:ascii="Arial" w:hAnsi="Arial" w:cs="Arial"/>
          <w:sz w:val="20"/>
        </w:rPr>
        <w:t xml:space="preserve">), a to za každou dopravu Třebenice-Litoměřice-Třebenice v rámci jednoho dílčího díla. </w:t>
      </w:r>
    </w:p>
    <w:p w14:paraId="4AC8691B" w14:textId="77777777" w:rsidR="003D68C9" w:rsidRDefault="00080C0A" w:rsidP="003D68C9">
      <w:pPr>
        <w:pStyle w:val="Odstavecseseznamem"/>
        <w:numPr>
          <w:ilvl w:val="0"/>
          <w:numId w:val="19"/>
        </w:numPr>
        <w:spacing w:before="80"/>
        <w:ind w:left="426" w:hanging="426"/>
        <w:jc w:val="both"/>
        <w:rPr>
          <w:rFonts w:ascii="Arial" w:hAnsi="Arial" w:cs="Arial"/>
          <w:sz w:val="20"/>
        </w:rPr>
      </w:pPr>
      <w:r w:rsidRPr="00080C0A">
        <w:rPr>
          <w:rFonts w:ascii="Arial" w:hAnsi="Arial" w:cs="Arial"/>
          <w:sz w:val="20"/>
        </w:rPr>
        <w:t xml:space="preserve">Zhotovitel je povinen vykázat objednateli čas strávený realizací konkrétního díla. Zhotovitel bude odměnu účtovat dle reálně stráveného času s realizací díla, nikoliv každou započatou hodinu. </w:t>
      </w:r>
    </w:p>
    <w:p w14:paraId="555FE1CC" w14:textId="4AB2DCAB" w:rsidR="00080C0A" w:rsidRPr="003D68C9" w:rsidRDefault="00080C0A" w:rsidP="003D68C9">
      <w:pPr>
        <w:pStyle w:val="Odstavecseseznamem"/>
        <w:numPr>
          <w:ilvl w:val="0"/>
          <w:numId w:val="19"/>
        </w:numPr>
        <w:spacing w:before="80"/>
        <w:ind w:left="426" w:hanging="426"/>
        <w:jc w:val="both"/>
        <w:rPr>
          <w:rFonts w:ascii="Arial" w:hAnsi="Arial" w:cs="Arial"/>
          <w:sz w:val="20"/>
        </w:rPr>
      </w:pPr>
      <w:r w:rsidRPr="003D68C9">
        <w:rPr>
          <w:rFonts w:ascii="Arial" w:hAnsi="Arial" w:cs="Arial"/>
          <w:sz w:val="20"/>
        </w:rPr>
        <w:t xml:space="preserve">Odměna bude zhotoviteli hrazena na základě faktur vystavených 1x měsíčně za všechna dílčí díla realizovaná v předchozím kalendářním měsíci. Splatnost odměny bude činit minimálně </w:t>
      </w:r>
      <w:r w:rsidRPr="00E80FC7">
        <w:rPr>
          <w:rFonts w:ascii="Arial" w:hAnsi="Arial" w:cs="Arial"/>
          <w:sz w:val="20"/>
        </w:rPr>
        <w:t>14 dní od</w:t>
      </w:r>
      <w:r w:rsidRPr="003D68C9">
        <w:rPr>
          <w:rFonts w:ascii="Arial" w:hAnsi="Arial" w:cs="Arial"/>
          <w:sz w:val="20"/>
        </w:rPr>
        <w:t xml:space="preserve"> data vystavení, přičemž zhotovitel je povinen doručit objednateli fakturu bez zbytečného odkladu </w:t>
      </w:r>
      <w:r w:rsidRPr="003D68C9">
        <w:rPr>
          <w:rFonts w:ascii="Arial" w:hAnsi="Arial" w:cs="Arial"/>
          <w:sz w:val="20"/>
        </w:rPr>
        <w:lastRenderedPageBreak/>
        <w:t>po jejím vystavení</w:t>
      </w:r>
      <w:r w:rsidR="00DD19D7" w:rsidRPr="003D68C9">
        <w:rPr>
          <w:rFonts w:ascii="Arial" w:hAnsi="Arial" w:cs="Arial"/>
          <w:sz w:val="20"/>
        </w:rPr>
        <w:t>, jinak odpovídá za veškerou škodu, která prodlením objednateli vznikne</w:t>
      </w:r>
      <w:r w:rsidRPr="003D68C9">
        <w:rPr>
          <w:rFonts w:ascii="Arial" w:hAnsi="Arial" w:cs="Arial"/>
          <w:sz w:val="20"/>
        </w:rPr>
        <w:t xml:space="preserve">. </w:t>
      </w:r>
      <w:r w:rsidR="00DD19D7" w:rsidRPr="003D68C9">
        <w:rPr>
          <w:rFonts w:ascii="Arial" w:hAnsi="Arial" w:cs="Arial"/>
          <w:sz w:val="20"/>
        </w:rPr>
        <w:t xml:space="preserve">Zhotovitel je povinen vystavit fakturu </w:t>
      </w:r>
      <w:r w:rsidR="00DD19D7" w:rsidRPr="00E80FC7">
        <w:rPr>
          <w:rFonts w:ascii="Arial" w:hAnsi="Arial" w:cs="Arial"/>
          <w:sz w:val="20"/>
        </w:rPr>
        <w:t>do 10. dne</w:t>
      </w:r>
      <w:r w:rsidR="00DD19D7" w:rsidRPr="003D68C9">
        <w:rPr>
          <w:rFonts w:ascii="Arial" w:hAnsi="Arial" w:cs="Arial"/>
          <w:sz w:val="20"/>
        </w:rPr>
        <w:t xml:space="preserve"> měsíce následujícího po měsíci, v němž byla dílčí díla realizována. </w:t>
      </w:r>
    </w:p>
    <w:p w14:paraId="1BAFEE84" w14:textId="77777777" w:rsidR="009A7D26" w:rsidRDefault="00DD19D7" w:rsidP="009A7D26">
      <w:pPr>
        <w:pStyle w:val="Odstavecseseznamem"/>
        <w:numPr>
          <w:ilvl w:val="0"/>
          <w:numId w:val="19"/>
        </w:numPr>
        <w:spacing w:before="8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Objednatel je oprávněn fakturovat odměny za dílčí díla, která byla provedena a předána bez vad a nedodělků. </w:t>
      </w:r>
    </w:p>
    <w:p w14:paraId="1282489D" w14:textId="1757BB0F" w:rsidR="00DD19D7" w:rsidRPr="009A7D26" w:rsidRDefault="00DD19D7" w:rsidP="009A7D26">
      <w:pPr>
        <w:pStyle w:val="Odstavecseseznamem"/>
        <w:numPr>
          <w:ilvl w:val="0"/>
          <w:numId w:val="19"/>
        </w:numPr>
        <w:spacing w:before="80"/>
        <w:ind w:left="426" w:hanging="426"/>
        <w:jc w:val="both"/>
        <w:rPr>
          <w:rFonts w:ascii="Arial" w:hAnsi="Arial" w:cs="Arial"/>
          <w:sz w:val="20"/>
        </w:rPr>
      </w:pPr>
      <w:r w:rsidRPr="009A7D26">
        <w:rPr>
          <w:rFonts w:ascii="Arial" w:hAnsi="Arial" w:cs="Arial"/>
          <w:sz w:val="20"/>
        </w:rPr>
        <w:t xml:space="preserve">Smluvní strany si ujednaly, že souhrnná odměna za dílčí díla realizovaná v období 12 měsíců od uzavření této smlouvy, bude činit max. 100 000,-- Kč bez DPH, avšak tohoto limitu nemusí být dosaženo. Frekvence objednávek na dílčí díla dle této smlouvy závisí čistě na úvaze a potřebách objednatele. </w:t>
      </w:r>
    </w:p>
    <w:p w14:paraId="20F99BA4" w14:textId="06C710A9" w:rsidR="00080C0A" w:rsidRPr="00DE3CC5" w:rsidRDefault="00080C0A" w:rsidP="00080C0A">
      <w:pPr>
        <w:spacing w:before="80"/>
        <w:jc w:val="center"/>
        <w:rPr>
          <w:rFonts w:ascii="Arial" w:hAnsi="Arial" w:cs="Arial"/>
          <w:b/>
          <w:bCs/>
          <w:sz w:val="20"/>
        </w:rPr>
      </w:pPr>
      <w:r w:rsidRPr="00DE3CC5">
        <w:rPr>
          <w:rFonts w:ascii="Arial" w:hAnsi="Arial" w:cs="Arial"/>
          <w:b/>
          <w:bCs/>
          <w:sz w:val="20"/>
        </w:rPr>
        <w:t>Čl. II</w:t>
      </w:r>
      <w:r>
        <w:rPr>
          <w:rFonts w:ascii="Arial" w:hAnsi="Arial" w:cs="Arial"/>
          <w:b/>
          <w:bCs/>
          <w:sz w:val="20"/>
        </w:rPr>
        <w:t>I</w:t>
      </w:r>
    </w:p>
    <w:p w14:paraId="22D4A7D0" w14:textId="77777777" w:rsidR="00080C0A" w:rsidRPr="00DE3CC5" w:rsidRDefault="00080C0A" w:rsidP="00080C0A">
      <w:pPr>
        <w:spacing w:before="80"/>
        <w:jc w:val="center"/>
        <w:rPr>
          <w:rFonts w:ascii="Arial" w:hAnsi="Arial" w:cs="Arial"/>
          <w:b/>
          <w:bCs/>
          <w:sz w:val="20"/>
        </w:rPr>
      </w:pPr>
      <w:r w:rsidRPr="00DE3CC5">
        <w:rPr>
          <w:rFonts w:ascii="Arial" w:hAnsi="Arial" w:cs="Arial"/>
          <w:b/>
          <w:bCs/>
          <w:sz w:val="20"/>
        </w:rPr>
        <w:t>Některá další práva a povinnosti smluvních stran</w:t>
      </w:r>
    </w:p>
    <w:p w14:paraId="5336AA1B" w14:textId="5D4AD7F1" w:rsidR="00080C0A" w:rsidRDefault="00080C0A" w:rsidP="00080C0A">
      <w:pPr>
        <w:numPr>
          <w:ilvl w:val="0"/>
          <w:numId w:val="20"/>
        </w:numPr>
        <w:spacing w:before="80"/>
        <w:jc w:val="both"/>
        <w:rPr>
          <w:rFonts w:ascii="Arial" w:hAnsi="Arial" w:cs="Arial"/>
          <w:sz w:val="20"/>
        </w:rPr>
      </w:pPr>
      <w:r w:rsidRPr="00C86EF4">
        <w:rPr>
          <w:rFonts w:ascii="Arial" w:hAnsi="Arial" w:cs="Arial"/>
          <w:sz w:val="20"/>
        </w:rPr>
        <w:t xml:space="preserve">Zhotovitel je povinen </w:t>
      </w:r>
      <w:r>
        <w:rPr>
          <w:rFonts w:ascii="Arial" w:hAnsi="Arial" w:cs="Arial"/>
          <w:sz w:val="20"/>
        </w:rPr>
        <w:t>provádět dílčí</w:t>
      </w:r>
      <w:r w:rsidRPr="00C86EF4">
        <w:rPr>
          <w:rFonts w:ascii="Arial" w:hAnsi="Arial" w:cs="Arial"/>
          <w:sz w:val="20"/>
        </w:rPr>
        <w:t xml:space="preserve"> díl</w:t>
      </w:r>
      <w:r>
        <w:rPr>
          <w:rFonts w:ascii="Arial" w:hAnsi="Arial" w:cs="Arial"/>
          <w:sz w:val="20"/>
        </w:rPr>
        <w:t xml:space="preserve">a </w:t>
      </w:r>
      <w:r w:rsidRPr="00C86EF4">
        <w:rPr>
          <w:rFonts w:ascii="Arial" w:hAnsi="Arial" w:cs="Arial"/>
          <w:sz w:val="20"/>
        </w:rPr>
        <w:t>řádně a včas,</w:t>
      </w:r>
      <w:r>
        <w:rPr>
          <w:rFonts w:ascii="Arial" w:hAnsi="Arial" w:cs="Arial"/>
          <w:sz w:val="20"/>
        </w:rPr>
        <w:t xml:space="preserve"> s maximální pečlivostí, na svůj náklad, vlastní odpovědnost a na své nebezpečí. </w:t>
      </w:r>
    </w:p>
    <w:p w14:paraId="7328BBF3" w14:textId="77777777" w:rsidR="00080C0A" w:rsidRPr="00072A06" w:rsidRDefault="00080C0A" w:rsidP="00080C0A">
      <w:pPr>
        <w:numPr>
          <w:ilvl w:val="0"/>
          <w:numId w:val="20"/>
        </w:numPr>
        <w:spacing w:before="80"/>
        <w:jc w:val="both"/>
        <w:rPr>
          <w:rFonts w:ascii="Arial" w:hAnsi="Arial" w:cs="Arial"/>
          <w:sz w:val="20"/>
        </w:rPr>
      </w:pPr>
      <w:r w:rsidRPr="00E80FC7">
        <w:rPr>
          <w:rFonts w:ascii="Arial" w:hAnsi="Arial" w:cs="Arial"/>
          <w:sz w:val="20"/>
        </w:rPr>
        <w:t>Zhotovitel je</w:t>
      </w:r>
      <w:r w:rsidRPr="00AD77DB">
        <w:rPr>
          <w:rFonts w:ascii="Arial" w:hAnsi="Arial" w:cs="Arial"/>
          <w:sz w:val="20"/>
        </w:rPr>
        <w:t xml:space="preserve"> oprávněn pověřit provedením </w:t>
      </w:r>
      <w:r>
        <w:rPr>
          <w:rFonts w:ascii="Arial" w:hAnsi="Arial" w:cs="Arial"/>
          <w:sz w:val="20"/>
        </w:rPr>
        <w:t xml:space="preserve">dílčího </w:t>
      </w:r>
      <w:r w:rsidRPr="00AD77DB">
        <w:rPr>
          <w:rFonts w:ascii="Arial" w:hAnsi="Arial" w:cs="Arial"/>
          <w:sz w:val="20"/>
        </w:rPr>
        <w:t xml:space="preserve">díla jinou </w:t>
      </w:r>
      <w:r w:rsidRPr="00072A06">
        <w:rPr>
          <w:rFonts w:ascii="Arial" w:hAnsi="Arial" w:cs="Arial"/>
          <w:sz w:val="20"/>
        </w:rPr>
        <w:t xml:space="preserve">osobu, přičemž ale nese stejnou odpovědnost, jako by dílo prováděl sám. </w:t>
      </w:r>
    </w:p>
    <w:p w14:paraId="7CBF59ED" w14:textId="77777777" w:rsidR="00080C0A" w:rsidRPr="00A96096" w:rsidRDefault="00080C0A" w:rsidP="00080C0A">
      <w:pPr>
        <w:numPr>
          <w:ilvl w:val="0"/>
          <w:numId w:val="20"/>
        </w:numPr>
        <w:spacing w:before="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Objednatel je oprávněn provádění dílčího díla kontrolovat. </w:t>
      </w:r>
    </w:p>
    <w:p w14:paraId="228E174F" w14:textId="77777777" w:rsidR="00DD19D7" w:rsidRDefault="00080C0A" w:rsidP="00DD19D7">
      <w:pPr>
        <w:numPr>
          <w:ilvl w:val="0"/>
          <w:numId w:val="20"/>
        </w:numPr>
        <w:spacing w:before="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Pozbude-li zhotovitel </w:t>
      </w:r>
      <w:r w:rsidR="00DD19D7">
        <w:rPr>
          <w:rFonts w:ascii="Arial" w:hAnsi="Arial" w:cs="Arial"/>
          <w:sz w:val="20"/>
        </w:rPr>
        <w:t xml:space="preserve">podnikatelské </w:t>
      </w:r>
      <w:r>
        <w:rPr>
          <w:rFonts w:ascii="Arial" w:hAnsi="Arial" w:cs="Arial"/>
          <w:sz w:val="20"/>
        </w:rPr>
        <w:t xml:space="preserve">oprávnění k výkonu některé </w:t>
      </w:r>
      <w:r w:rsidR="00DD19D7">
        <w:rPr>
          <w:rFonts w:ascii="Arial" w:hAnsi="Arial" w:cs="Arial"/>
          <w:sz w:val="20"/>
        </w:rPr>
        <w:t>z </w:t>
      </w:r>
      <w:r>
        <w:rPr>
          <w:rFonts w:ascii="Arial" w:hAnsi="Arial" w:cs="Arial"/>
          <w:sz w:val="20"/>
        </w:rPr>
        <w:t>činnost</w:t>
      </w:r>
      <w:r w:rsidR="00DD19D7">
        <w:rPr>
          <w:rFonts w:ascii="Arial" w:hAnsi="Arial" w:cs="Arial"/>
          <w:sz w:val="20"/>
        </w:rPr>
        <w:t>í představujících realizaci dílčích děl dle této smlouvy</w:t>
      </w:r>
      <w:r>
        <w:rPr>
          <w:rFonts w:ascii="Arial" w:hAnsi="Arial" w:cs="Arial"/>
          <w:sz w:val="20"/>
        </w:rPr>
        <w:t xml:space="preserve">, je povinen o tom objednatele bez zbytečného odkladu informovat. Při porušení této povinnosti odpovídá zhotovitel objednateli za veškerou škodu mu tím vzniklou. </w:t>
      </w:r>
    </w:p>
    <w:p w14:paraId="4C8FF8BD" w14:textId="2DC61130" w:rsidR="00080C0A" w:rsidRPr="00DD19D7" w:rsidRDefault="00080C0A" w:rsidP="00DD19D7">
      <w:pPr>
        <w:numPr>
          <w:ilvl w:val="0"/>
          <w:numId w:val="20"/>
        </w:numPr>
        <w:spacing w:before="80"/>
        <w:jc w:val="both"/>
        <w:rPr>
          <w:rFonts w:ascii="Arial" w:hAnsi="Arial" w:cs="Arial"/>
          <w:sz w:val="20"/>
        </w:rPr>
      </w:pPr>
      <w:r w:rsidRPr="00DD19D7">
        <w:rPr>
          <w:rFonts w:ascii="Arial" w:hAnsi="Arial" w:cs="Arial"/>
          <w:bCs/>
          <w:iCs/>
          <w:sz w:val="20"/>
        </w:rPr>
        <w:t>Zhotovitel poskytuje objednateli záruku na vady dílčího díla v trvání šesti (6) měsíců počínaje dnem předání a převzetí díla objednatelem.</w:t>
      </w:r>
    </w:p>
    <w:p w14:paraId="4A463DFB" w14:textId="77777777" w:rsidR="00080C0A" w:rsidRPr="008F5F32" w:rsidRDefault="00080C0A" w:rsidP="00080C0A">
      <w:pPr>
        <w:numPr>
          <w:ilvl w:val="0"/>
          <w:numId w:val="20"/>
        </w:numPr>
        <w:spacing w:before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Pokud z</w:t>
      </w:r>
      <w:r w:rsidRPr="00AA3F6D">
        <w:rPr>
          <w:rFonts w:ascii="Arial" w:hAnsi="Arial" w:cs="Arial"/>
          <w:iCs/>
          <w:sz w:val="20"/>
          <w:szCs w:val="20"/>
        </w:rPr>
        <w:t>hotovitel neodstraní vadu</w:t>
      </w:r>
      <w:r>
        <w:rPr>
          <w:rFonts w:ascii="Arial" w:hAnsi="Arial" w:cs="Arial"/>
          <w:iCs/>
          <w:sz w:val="20"/>
          <w:szCs w:val="20"/>
        </w:rPr>
        <w:t xml:space="preserve"> dílčího díla</w:t>
      </w:r>
      <w:r w:rsidRPr="00AA3F6D">
        <w:rPr>
          <w:rFonts w:ascii="Arial" w:hAnsi="Arial" w:cs="Arial"/>
          <w:iCs/>
          <w:sz w:val="20"/>
          <w:szCs w:val="20"/>
        </w:rPr>
        <w:t xml:space="preserve"> nebo </w:t>
      </w:r>
      <w:r>
        <w:rPr>
          <w:rFonts w:ascii="Arial" w:hAnsi="Arial" w:cs="Arial"/>
          <w:iCs/>
          <w:sz w:val="20"/>
          <w:szCs w:val="20"/>
        </w:rPr>
        <w:t xml:space="preserve">jím způsobenou </w:t>
      </w:r>
      <w:r w:rsidRPr="00AA3F6D">
        <w:rPr>
          <w:rFonts w:ascii="Arial" w:hAnsi="Arial" w:cs="Arial"/>
          <w:iCs/>
          <w:sz w:val="20"/>
          <w:szCs w:val="20"/>
        </w:rPr>
        <w:t>ško</w:t>
      </w:r>
      <w:r>
        <w:rPr>
          <w:rFonts w:ascii="Arial" w:hAnsi="Arial" w:cs="Arial"/>
          <w:iCs/>
          <w:sz w:val="20"/>
          <w:szCs w:val="20"/>
        </w:rPr>
        <w:t>du v přiměřené lhůtě, může být o</w:t>
      </w:r>
      <w:r w:rsidRPr="00AA3F6D">
        <w:rPr>
          <w:rFonts w:ascii="Arial" w:hAnsi="Arial" w:cs="Arial"/>
          <w:iCs/>
          <w:sz w:val="20"/>
          <w:szCs w:val="20"/>
        </w:rPr>
        <w:t>bjednatelem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AA3F6D">
        <w:rPr>
          <w:rFonts w:ascii="Arial" w:hAnsi="Arial" w:cs="Arial"/>
          <w:iCs/>
          <w:sz w:val="20"/>
          <w:szCs w:val="20"/>
        </w:rPr>
        <w:t>s</w:t>
      </w:r>
      <w:r>
        <w:rPr>
          <w:rFonts w:ascii="Arial" w:hAnsi="Arial" w:cs="Arial"/>
          <w:iCs/>
          <w:sz w:val="20"/>
          <w:szCs w:val="20"/>
        </w:rPr>
        <w:t>tanoveno pevné datum, ve kterém nebo do kterého</w:t>
      </w:r>
      <w:r w:rsidRPr="00AA3F6D">
        <w:rPr>
          <w:rFonts w:ascii="Arial" w:hAnsi="Arial" w:cs="Arial"/>
          <w:iCs/>
          <w:sz w:val="20"/>
          <w:szCs w:val="20"/>
        </w:rPr>
        <w:t xml:space="preserve"> má být vada nebo škoda odstraněna. </w:t>
      </w:r>
      <w:r>
        <w:rPr>
          <w:rFonts w:ascii="Arial" w:hAnsi="Arial" w:cs="Arial"/>
          <w:iCs/>
          <w:sz w:val="20"/>
          <w:szCs w:val="20"/>
        </w:rPr>
        <w:t>Pokud z</w:t>
      </w:r>
      <w:r w:rsidRPr="00AA3F6D">
        <w:rPr>
          <w:rFonts w:ascii="Arial" w:hAnsi="Arial" w:cs="Arial"/>
          <w:iCs/>
          <w:sz w:val="20"/>
          <w:szCs w:val="20"/>
        </w:rPr>
        <w:t xml:space="preserve">hotovitel neodstraní vadu nebo </w:t>
      </w:r>
      <w:r>
        <w:rPr>
          <w:rFonts w:ascii="Arial" w:hAnsi="Arial" w:cs="Arial"/>
          <w:iCs/>
          <w:sz w:val="20"/>
          <w:szCs w:val="20"/>
        </w:rPr>
        <w:t xml:space="preserve">jím způsobenou </w:t>
      </w:r>
      <w:r w:rsidRPr="00AA3F6D">
        <w:rPr>
          <w:rFonts w:ascii="Arial" w:hAnsi="Arial" w:cs="Arial"/>
          <w:iCs/>
          <w:sz w:val="20"/>
          <w:szCs w:val="20"/>
        </w:rPr>
        <w:t>škodu do takto oznámeného data a takové odstraně</w:t>
      </w:r>
      <w:r>
        <w:rPr>
          <w:rFonts w:ascii="Arial" w:hAnsi="Arial" w:cs="Arial"/>
          <w:iCs/>
          <w:sz w:val="20"/>
          <w:szCs w:val="20"/>
        </w:rPr>
        <w:t>ní mělo být učiněno na náklady z</w:t>
      </w:r>
      <w:r w:rsidRPr="00AA3F6D">
        <w:rPr>
          <w:rFonts w:ascii="Arial" w:hAnsi="Arial" w:cs="Arial"/>
          <w:iCs/>
          <w:sz w:val="20"/>
          <w:szCs w:val="20"/>
        </w:rPr>
        <w:t>hotovitele</w:t>
      </w:r>
      <w:r>
        <w:rPr>
          <w:rFonts w:ascii="Arial" w:hAnsi="Arial" w:cs="Arial"/>
          <w:iCs/>
          <w:sz w:val="20"/>
          <w:szCs w:val="20"/>
        </w:rPr>
        <w:t>, o</w:t>
      </w:r>
      <w:r w:rsidRPr="00AA3F6D">
        <w:rPr>
          <w:rFonts w:ascii="Arial" w:hAnsi="Arial" w:cs="Arial"/>
          <w:iCs/>
          <w:sz w:val="20"/>
          <w:szCs w:val="20"/>
        </w:rPr>
        <w:t>bj</w:t>
      </w:r>
      <w:r>
        <w:rPr>
          <w:rFonts w:ascii="Arial" w:hAnsi="Arial" w:cs="Arial"/>
          <w:iCs/>
          <w:sz w:val="20"/>
          <w:szCs w:val="20"/>
        </w:rPr>
        <w:t xml:space="preserve">ednatel může </w:t>
      </w:r>
      <w:r w:rsidRPr="00AA3F6D">
        <w:rPr>
          <w:rFonts w:ascii="Arial" w:hAnsi="Arial" w:cs="Arial"/>
          <w:iCs/>
          <w:sz w:val="20"/>
          <w:szCs w:val="20"/>
        </w:rPr>
        <w:t xml:space="preserve">odstranit vadu </w:t>
      </w:r>
      <w:r>
        <w:rPr>
          <w:rFonts w:ascii="Arial" w:hAnsi="Arial" w:cs="Arial"/>
          <w:iCs/>
          <w:sz w:val="20"/>
          <w:szCs w:val="20"/>
        </w:rPr>
        <w:t xml:space="preserve">dílčího </w:t>
      </w:r>
      <w:r w:rsidRPr="00AA3F6D">
        <w:rPr>
          <w:rFonts w:ascii="Arial" w:hAnsi="Arial" w:cs="Arial"/>
          <w:iCs/>
          <w:sz w:val="20"/>
          <w:szCs w:val="20"/>
        </w:rPr>
        <w:t>díla nebo škodu způsobenou zhotovitelem svépomocí nebo třetí osobou, přiměřeným způsobem a na náklady zhotovitele s tím, že zhotovitel nemá žádnou odpovědnost za takto provedené</w:t>
      </w:r>
      <w:r>
        <w:rPr>
          <w:rFonts w:ascii="Arial" w:hAnsi="Arial" w:cs="Arial"/>
          <w:iCs/>
          <w:sz w:val="20"/>
          <w:szCs w:val="20"/>
        </w:rPr>
        <w:t xml:space="preserve"> práce, a z</w:t>
      </w:r>
      <w:r w:rsidRPr="00AA3F6D">
        <w:rPr>
          <w:rFonts w:ascii="Arial" w:hAnsi="Arial" w:cs="Arial"/>
          <w:iCs/>
          <w:sz w:val="20"/>
          <w:szCs w:val="20"/>
        </w:rPr>
        <w:t>hotovitel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AA3F6D">
        <w:rPr>
          <w:rFonts w:ascii="Arial" w:hAnsi="Arial" w:cs="Arial"/>
          <w:iCs/>
          <w:sz w:val="20"/>
          <w:szCs w:val="20"/>
        </w:rPr>
        <w:t xml:space="preserve">musí uhradit náklady </w:t>
      </w:r>
      <w:r>
        <w:rPr>
          <w:rFonts w:ascii="Arial" w:hAnsi="Arial" w:cs="Arial"/>
          <w:iCs/>
          <w:sz w:val="20"/>
          <w:szCs w:val="20"/>
        </w:rPr>
        <w:t>vynaložené o</w:t>
      </w:r>
      <w:r w:rsidRPr="00AA3F6D">
        <w:rPr>
          <w:rFonts w:ascii="Arial" w:hAnsi="Arial" w:cs="Arial"/>
          <w:iCs/>
          <w:sz w:val="20"/>
          <w:szCs w:val="20"/>
        </w:rPr>
        <w:t xml:space="preserve">bjednatelem na </w:t>
      </w:r>
      <w:r>
        <w:rPr>
          <w:rFonts w:ascii="Arial" w:hAnsi="Arial" w:cs="Arial"/>
          <w:iCs/>
          <w:sz w:val="20"/>
          <w:szCs w:val="20"/>
        </w:rPr>
        <w:t xml:space="preserve">takové </w:t>
      </w:r>
      <w:r w:rsidRPr="00AA3F6D">
        <w:rPr>
          <w:rFonts w:ascii="Arial" w:hAnsi="Arial" w:cs="Arial"/>
          <w:iCs/>
          <w:sz w:val="20"/>
          <w:szCs w:val="20"/>
        </w:rPr>
        <w:t xml:space="preserve">odstranění vady </w:t>
      </w:r>
      <w:r>
        <w:rPr>
          <w:rFonts w:ascii="Arial" w:hAnsi="Arial" w:cs="Arial"/>
          <w:iCs/>
          <w:sz w:val="20"/>
          <w:szCs w:val="20"/>
        </w:rPr>
        <w:t>či</w:t>
      </w:r>
      <w:r w:rsidRPr="00AA3F6D">
        <w:rPr>
          <w:rFonts w:ascii="Arial" w:hAnsi="Arial" w:cs="Arial"/>
          <w:iCs/>
          <w:sz w:val="20"/>
          <w:szCs w:val="20"/>
        </w:rPr>
        <w:t xml:space="preserve"> škody</w:t>
      </w:r>
      <w:r>
        <w:rPr>
          <w:rFonts w:ascii="Arial" w:hAnsi="Arial" w:cs="Arial"/>
          <w:iCs/>
          <w:sz w:val="20"/>
          <w:szCs w:val="20"/>
        </w:rPr>
        <w:t xml:space="preserve"> způsobené objednatelem.</w:t>
      </w:r>
    </w:p>
    <w:p w14:paraId="18988A19" w14:textId="4021065E" w:rsidR="00080C0A" w:rsidRDefault="00080C0A" w:rsidP="00DD19D7">
      <w:pPr>
        <w:numPr>
          <w:ilvl w:val="0"/>
          <w:numId w:val="20"/>
        </w:numPr>
        <w:spacing w:before="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odpovídá objednateli za veškerou újmu (škodu i nemajetkovou újmu), která objednateli vznikne při porušení povinností zhotovitele při realizaci dílčích děl. </w:t>
      </w:r>
    </w:p>
    <w:p w14:paraId="07D065B2" w14:textId="77777777" w:rsidR="00DD19D7" w:rsidRDefault="00DD19D7" w:rsidP="00DD19D7">
      <w:pPr>
        <w:spacing w:before="80"/>
        <w:jc w:val="center"/>
        <w:rPr>
          <w:rFonts w:ascii="Arial" w:hAnsi="Arial" w:cs="Arial"/>
          <w:b/>
          <w:bCs/>
          <w:sz w:val="20"/>
        </w:rPr>
      </w:pPr>
    </w:p>
    <w:p w14:paraId="48E07884" w14:textId="418E3692" w:rsidR="00DD19D7" w:rsidRPr="00F923FA" w:rsidRDefault="00DD19D7" w:rsidP="00DD19D7">
      <w:pPr>
        <w:spacing w:before="80"/>
        <w:jc w:val="center"/>
        <w:rPr>
          <w:rFonts w:ascii="Arial" w:hAnsi="Arial" w:cs="Arial"/>
          <w:b/>
          <w:bCs/>
          <w:sz w:val="20"/>
        </w:rPr>
      </w:pPr>
      <w:r w:rsidRPr="00F923FA">
        <w:rPr>
          <w:rFonts w:ascii="Arial" w:hAnsi="Arial" w:cs="Arial"/>
          <w:b/>
          <w:bCs/>
          <w:sz w:val="20"/>
        </w:rPr>
        <w:t>Čl. I</w:t>
      </w:r>
      <w:r>
        <w:rPr>
          <w:rFonts w:ascii="Arial" w:hAnsi="Arial" w:cs="Arial"/>
          <w:b/>
          <w:bCs/>
          <w:sz w:val="20"/>
        </w:rPr>
        <w:t>V</w:t>
      </w:r>
    </w:p>
    <w:p w14:paraId="667C3BD0" w14:textId="77777777" w:rsidR="00DD19D7" w:rsidRPr="00F923FA" w:rsidRDefault="00DD19D7" w:rsidP="00DD19D7">
      <w:pPr>
        <w:spacing w:before="8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Doba trvání smlouvy</w:t>
      </w:r>
    </w:p>
    <w:p w14:paraId="470F8EED" w14:textId="3FB051B2" w:rsidR="00DD19D7" w:rsidRDefault="00DD19D7" w:rsidP="00DD19D7">
      <w:pPr>
        <w:numPr>
          <w:ilvl w:val="0"/>
          <w:numId w:val="22"/>
        </w:numPr>
        <w:spacing w:before="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smlouva se uzavírá na dobu určitou, a to </w:t>
      </w:r>
      <w:r w:rsidRPr="00DD19D7">
        <w:rPr>
          <w:rFonts w:ascii="Arial" w:hAnsi="Arial" w:cs="Arial"/>
          <w:b/>
          <w:bCs/>
          <w:sz w:val="20"/>
        </w:rPr>
        <w:t>na dobu 12 měsíců</w:t>
      </w:r>
      <w:r>
        <w:rPr>
          <w:rFonts w:ascii="Arial" w:hAnsi="Arial" w:cs="Arial"/>
          <w:sz w:val="20"/>
        </w:rPr>
        <w:t xml:space="preserve"> od uzavření této smlouvy. </w:t>
      </w:r>
    </w:p>
    <w:p w14:paraId="62D75D78" w14:textId="0A3C6DF9" w:rsidR="00DD19D7" w:rsidRDefault="00DD19D7" w:rsidP="00DD19D7">
      <w:pPr>
        <w:numPr>
          <w:ilvl w:val="0"/>
          <w:numId w:val="22"/>
        </w:numPr>
        <w:spacing w:before="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Žádná ze smluvních stran nemá právo tuto smlouvu vypovědět před uplynutím doby určité uvedené v předchozím odstavci. </w:t>
      </w:r>
    </w:p>
    <w:p w14:paraId="5EFB969E" w14:textId="74CE0383" w:rsidR="00DD19D7" w:rsidRDefault="00DD19D7" w:rsidP="00DD19D7">
      <w:pPr>
        <w:spacing w:before="80"/>
        <w:jc w:val="center"/>
        <w:rPr>
          <w:rFonts w:ascii="Arial" w:hAnsi="Arial" w:cs="Arial"/>
          <w:b/>
          <w:bCs/>
          <w:sz w:val="20"/>
        </w:rPr>
      </w:pPr>
    </w:p>
    <w:p w14:paraId="714DA1A2" w14:textId="5C7065BB" w:rsidR="00DD19D7" w:rsidRPr="00F923FA" w:rsidRDefault="00DD19D7" w:rsidP="00DD19D7">
      <w:pPr>
        <w:spacing w:before="80"/>
        <w:jc w:val="center"/>
        <w:rPr>
          <w:rFonts w:ascii="Arial" w:hAnsi="Arial" w:cs="Arial"/>
          <w:b/>
          <w:bCs/>
          <w:sz w:val="20"/>
        </w:rPr>
      </w:pPr>
      <w:r w:rsidRPr="00F923FA">
        <w:rPr>
          <w:rFonts w:ascii="Arial" w:hAnsi="Arial" w:cs="Arial"/>
          <w:b/>
          <w:bCs/>
          <w:sz w:val="20"/>
        </w:rPr>
        <w:t xml:space="preserve">Čl. </w:t>
      </w:r>
      <w:r>
        <w:rPr>
          <w:rFonts w:ascii="Arial" w:hAnsi="Arial" w:cs="Arial"/>
          <w:b/>
          <w:bCs/>
          <w:sz w:val="20"/>
        </w:rPr>
        <w:t>V</w:t>
      </w:r>
    </w:p>
    <w:p w14:paraId="4A3EA5C8" w14:textId="77777777" w:rsidR="00DD19D7" w:rsidRPr="006C3FC2" w:rsidRDefault="00DD19D7" w:rsidP="00DD19D7">
      <w:pPr>
        <w:spacing w:before="8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Závěrečná ustanovení</w:t>
      </w:r>
    </w:p>
    <w:p w14:paraId="606AD314" w14:textId="02C0ABCE" w:rsidR="00DD19D7" w:rsidRDefault="00DD19D7" w:rsidP="00DD19D7">
      <w:pPr>
        <w:numPr>
          <w:ilvl w:val="0"/>
          <w:numId w:val="23"/>
        </w:numPr>
        <w:spacing w:before="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prohlašuje, že disponuje řádným oprávněním k provádění prací a realizace dílčích děl dle této smlouvy. </w:t>
      </w:r>
    </w:p>
    <w:p w14:paraId="1997A7DB" w14:textId="490BD128" w:rsidR="0078005C" w:rsidRDefault="0078005C" w:rsidP="00DD19D7">
      <w:pPr>
        <w:numPr>
          <w:ilvl w:val="0"/>
          <w:numId w:val="23"/>
        </w:numPr>
        <w:spacing w:before="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Objednatel se zavazuje zveřejnit tuto smlouvu v registru smluv, je-li to dle účinné právní úpravy potřeba, a to do </w:t>
      </w:r>
      <w:r w:rsidR="00DF0ED5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dní od uzavření této smlouvy. </w:t>
      </w:r>
    </w:p>
    <w:p w14:paraId="64AC6F54" w14:textId="77777777" w:rsidR="00DD19D7" w:rsidRDefault="00DD19D7" w:rsidP="00DD19D7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Případná neplatnost nebo neúčinnost jednotlivých ujednání v této smlouvě obsažených není podle dohody smluvních stran na újmu platnosti nebo účinnosti ostatních ujednání této smlouvy.</w:t>
      </w:r>
    </w:p>
    <w:p w14:paraId="4637DF01" w14:textId="77777777" w:rsidR="00DD19D7" w:rsidRDefault="00DD19D7" w:rsidP="00DD19D7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může být měněna a doplňována pouze písemně, přičemž k účinnosti je třeba podpisu obou smluvních stran.</w:t>
      </w:r>
    </w:p>
    <w:p w14:paraId="6872FC02" w14:textId="77777777" w:rsidR="00DD19D7" w:rsidRDefault="00DD19D7" w:rsidP="00DD19D7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 xml:space="preserve">Dle ujednání smluvních stran mají dispozitivní ustanovení zákona č. 89/2012 Sb., občanského zákoníku, v účinném znění, přednost před obchodními zvyklostmi. </w:t>
      </w:r>
    </w:p>
    <w:p w14:paraId="1E3ABFFB" w14:textId="77777777" w:rsidR="00DD19D7" w:rsidRDefault="00DD19D7" w:rsidP="00DD19D7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Tato smlouva byla sepsána ve dvou vyhotoveních, z nichž každá ze smluvních stran obdrží jedno. </w:t>
      </w:r>
    </w:p>
    <w:p w14:paraId="4EE3BF33" w14:textId="77777777" w:rsidR="00DD19D7" w:rsidRDefault="00DD19D7" w:rsidP="00DD19D7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</w:t>
      </w:r>
      <w:r>
        <w:rPr>
          <w:rFonts w:ascii="Arial" w:hAnsi="Arial" w:cs="Arial"/>
          <w:sz w:val="20"/>
        </w:rPr>
        <w:t>prohlašují</w:t>
      </w:r>
      <w:r>
        <w:rPr>
          <w:rFonts w:ascii="Arial" w:hAnsi="Arial" w:cs="Arial"/>
          <w:sz w:val="20"/>
          <w:szCs w:val="20"/>
        </w:rPr>
        <w:t>, že si smlouvu pře</w:t>
      </w:r>
      <w:r>
        <w:rPr>
          <w:rFonts w:ascii="Arial" w:hAnsi="Arial" w:cs="Arial"/>
          <w:sz w:val="20"/>
        </w:rPr>
        <w:t>četly, že jejímu obsahu rozumí, že s ní</w:t>
      </w:r>
      <w:r>
        <w:rPr>
          <w:rFonts w:ascii="Arial" w:hAnsi="Arial" w:cs="Arial"/>
          <w:sz w:val="20"/>
          <w:szCs w:val="20"/>
        </w:rPr>
        <w:t xml:space="preserve"> souhlasí a že </w:t>
      </w:r>
      <w:r>
        <w:rPr>
          <w:rFonts w:ascii="Arial" w:hAnsi="Arial" w:cs="Arial"/>
          <w:sz w:val="20"/>
        </w:rPr>
        <w:t xml:space="preserve">smlouva </w:t>
      </w:r>
      <w:r>
        <w:rPr>
          <w:rFonts w:ascii="Arial" w:hAnsi="Arial" w:cs="Arial"/>
          <w:sz w:val="20"/>
          <w:szCs w:val="20"/>
        </w:rPr>
        <w:t>neby</w:t>
      </w:r>
      <w:r>
        <w:rPr>
          <w:rFonts w:ascii="Arial" w:hAnsi="Arial" w:cs="Arial"/>
          <w:sz w:val="20"/>
        </w:rPr>
        <w:t xml:space="preserve">la uzavřena v tísni, na důkaz čehož připojují své podpisy. </w:t>
      </w:r>
    </w:p>
    <w:p w14:paraId="122AD827" w14:textId="77777777" w:rsidR="00DD19D7" w:rsidRDefault="00DD19D7" w:rsidP="00DD19D7">
      <w:pPr>
        <w:jc w:val="center"/>
        <w:rPr>
          <w:rFonts w:ascii="Arial" w:hAnsi="Arial" w:cs="Arial"/>
          <w:sz w:val="20"/>
          <w:szCs w:val="20"/>
        </w:rPr>
      </w:pPr>
    </w:p>
    <w:p w14:paraId="36CBB294" w14:textId="77777777" w:rsidR="00CC391B" w:rsidRDefault="00CC391B" w:rsidP="007778E8">
      <w:pPr>
        <w:jc w:val="center"/>
        <w:rPr>
          <w:rFonts w:ascii="Arial" w:hAnsi="Arial" w:cs="Arial"/>
          <w:sz w:val="20"/>
        </w:rPr>
      </w:pPr>
    </w:p>
    <w:p w14:paraId="3E61D00E" w14:textId="77777777" w:rsidR="007778E8" w:rsidRDefault="007778E8" w:rsidP="00382E52">
      <w:pPr>
        <w:rPr>
          <w:rFonts w:ascii="Arial" w:hAnsi="Arial" w:cs="Arial"/>
          <w:sz w:val="20"/>
        </w:rPr>
      </w:pPr>
    </w:p>
    <w:p w14:paraId="4977755D" w14:textId="7C5B0516" w:rsidR="007778E8" w:rsidRDefault="00855058" w:rsidP="007778E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Litoměři</w:t>
      </w:r>
      <w:r w:rsidR="00BE1847">
        <w:rPr>
          <w:rFonts w:ascii="Arial" w:hAnsi="Arial" w:cs="Arial"/>
          <w:sz w:val="20"/>
        </w:rPr>
        <w:t xml:space="preserve">cích , dne </w:t>
      </w:r>
      <w:r w:rsidR="00BE4EA9">
        <w:rPr>
          <w:rFonts w:ascii="Arial" w:hAnsi="Arial" w:cs="Arial"/>
          <w:sz w:val="20"/>
        </w:rPr>
        <w:t>11</w:t>
      </w:r>
      <w:r>
        <w:rPr>
          <w:rFonts w:ascii="Arial" w:hAnsi="Arial" w:cs="Arial"/>
          <w:sz w:val="20"/>
        </w:rPr>
        <w:t>.</w:t>
      </w:r>
      <w:r w:rsidR="00D90641">
        <w:rPr>
          <w:rFonts w:ascii="Arial" w:hAnsi="Arial" w:cs="Arial"/>
          <w:sz w:val="20"/>
        </w:rPr>
        <w:t xml:space="preserve"> </w:t>
      </w:r>
      <w:r w:rsidR="00BE4EA9">
        <w:rPr>
          <w:rFonts w:ascii="Arial" w:hAnsi="Arial" w:cs="Arial"/>
          <w:sz w:val="20"/>
        </w:rPr>
        <w:t xml:space="preserve">6. </w:t>
      </w:r>
      <w:r w:rsidR="00D90641">
        <w:rPr>
          <w:rFonts w:ascii="Arial" w:hAnsi="Arial" w:cs="Arial"/>
          <w:sz w:val="20"/>
        </w:rPr>
        <w:t>20</w:t>
      </w:r>
      <w:r w:rsidR="00BE1847">
        <w:rPr>
          <w:rFonts w:ascii="Arial" w:hAnsi="Arial" w:cs="Arial"/>
          <w:sz w:val="20"/>
        </w:rPr>
        <w:t>25</w:t>
      </w:r>
    </w:p>
    <w:p w14:paraId="06DE5591" w14:textId="77777777" w:rsidR="007778E8" w:rsidRDefault="007778E8" w:rsidP="007778E8">
      <w:pPr>
        <w:rPr>
          <w:rFonts w:ascii="Arial" w:hAnsi="Arial" w:cs="Arial"/>
          <w:sz w:val="20"/>
        </w:rPr>
      </w:pPr>
    </w:p>
    <w:p w14:paraId="1A855AEB" w14:textId="77777777" w:rsidR="007778E8" w:rsidRDefault="007778E8" w:rsidP="007778E8">
      <w:pPr>
        <w:jc w:val="center"/>
        <w:rPr>
          <w:rFonts w:ascii="Arial" w:hAnsi="Arial" w:cs="Arial"/>
          <w:sz w:val="20"/>
        </w:rPr>
      </w:pPr>
    </w:p>
    <w:p w14:paraId="08FDA88A" w14:textId="77777777" w:rsidR="007778E8" w:rsidRDefault="007778E8" w:rsidP="007778E8">
      <w:pPr>
        <w:jc w:val="center"/>
        <w:rPr>
          <w:rFonts w:ascii="Arial" w:hAnsi="Arial" w:cs="Arial"/>
          <w:sz w:val="20"/>
        </w:rPr>
      </w:pPr>
    </w:p>
    <w:p w14:paraId="631188D8" w14:textId="77777777" w:rsidR="00DD19D7" w:rsidRDefault="00DD19D7" w:rsidP="007778E8">
      <w:pPr>
        <w:jc w:val="center"/>
        <w:rPr>
          <w:rFonts w:ascii="Arial" w:hAnsi="Arial" w:cs="Arial"/>
          <w:sz w:val="20"/>
        </w:rPr>
      </w:pPr>
    </w:p>
    <w:p w14:paraId="06376E55" w14:textId="2D8D855E" w:rsidR="007778E8" w:rsidRDefault="007778E8" w:rsidP="007778E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</w:t>
      </w:r>
      <w:r w:rsidR="00BF588F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……………</w:t>
      </w:r>
      <w:r w:rsidR="00DD19D7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</w:t>
      </w:r>
      <w:r w:rsidR="00DD19D7">
        <w:rPr>
          <w:rFonts w:ascii="Arial" w:hAnsi="Arial" w:cs="Arial"/>
          <w:sz w:val="20"/>
        </w:rPr>
        <w:t>……...</w:t>
      </w:r>
      <w:r>
        <w:rPr>
          <w:rFonts w:ascii="Arial" w:hAnsi="Arial" w:cs="Arial"/>
          <w:sz w:val="20"/>
        </w:rPr>
        <w:t>………………..</w:t>
      </w:r>
    </w:p>
    <w:p w14:paraId="17906F33" w14:textId="247F2059" w:rsidR="007778E8" w:rsidRDefault="00DD19D7" w:rsidP="007778E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Oblastní muzeum v Litoměřicích,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Luděk Jabůrek</w:t>
      </w:r>
    </w:p>
    <w:p w14:paraId="349ACE09" w14:textId="69399B03" w:rsidR="00DD19D7" w:rsidRDefault="00DD19D7" w:rsidP="007778E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příspěvková organizace </w:t>
      </w:r>
    </w:p>
    <w:p w14:paraId="1B06B379" w14:textId="77777777" w:rsidR="007778E8" w:rsidRDefault="007778E8" w:rsidP="007778E8">
      <w:pPr>
        <w:rPr>
          <w:rFonts w:ascii="Arial" w:hAnsi="Arial" w:cs="Arial"/>
          <w:sz w:val="20"/>
        </w:rPr>
      </w:pPr>
    </w:p>
    <w:p w14:paraId="6B1FE86B" w14:textId="77777777" w:rsidR="007778E8" w:rsidRDefault="007778E8" w:rsidP="007778E8"/>
    <w:p w14:paraId="42244B4E" w14:textId="77777777" w:rsidR="007778E8" w:rsidRDefault="007778E8" w:rsidP="007778E8"/>
    <w:p w14:paraId="0569C1B0" w14:textId="77777777" w:rsidR="007778E8" w:rsidRDefault="007778E8" w:rsidP="007778E8"/>
    <w:p w14:paraId="453821F4" w14:textId="77777777" w:rsidR="007778E8" w:rsidRDefault="007778E8" w:rsidP="007778E8"/>
    <w:p w14:paraId="157B5D24" w14:textId="77777777" w:rsidR="007778E8" w:rsidRDefault="007778E8" w:rsidP="007778E8"/>
    <w:p w14:paraId="38B0FD34" w14:textId="77777777" w:rsidR="007778E8" w:rsidRDefault="007778E8" w:rsidP="007778E8"/>
    <w:p w14:paraId="78EE8689" w14:textId="77777777" w:rsidR="008D74CD" w:rsidRDefault="008D74CD"/>
    <w:sectPr w:rsidR="008D74CD" w:rsidSect="00DD19D7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84193A" w16cex:dateUtc="2024-06-04T11:02:00Z"/>
  <w16cex:commentExtensible w16cex:durableId="32D9CC3D" w16cex:dateUtc="2024-06-04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DFE27BA" w16cid:durableId="7184193A"/>
  <w16cid:commentId w16cid:paraId="4B5396CA" w16cid:durableId="32D9CC3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4FF4C" w14:textId="77777777" w:rsidR="00EA7B66" w:rsidRDefault="00EA7B66" w:rsidP="00D03394">
      <w:r>
        <w:separator/>
      </w:r>
    </w:p>
  </w:endnote>
  <w:endnote w:type="continuationSeparator" w:id="0">
    <w:p w14:paraId="5E09B61D" w14:textId="77777777" w:rsidR="00EA7B66" w:rsidRDefault="00EA7B66" w:rsidP="00D0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9169869"/>
      <w:docPartObj>
        <w:docPartGallery w:val="Page Numbers (Bottom of Page)"/>
        <w:docPartUnique/>
      </w:docPartObj>
    </w:sdtPr>
    <w:sdtEndPr/>
    <w:sdtContent>
      <w:p w14:paraId="556C2DD9" w14:textId="7C5D9D48" w:rsidR="00D03394" w:rsidRDefault="00D033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B66">
          <w:rPr>
            <w:noProof/>
          </w:rPr>
          <w:t>1</w:t>
        </w:r>
        <w:r>
          <w:fldChar w:fldCharType="end"/>
        </w:r>
      </w:p>
    </w:sdtContent>
  </w:sdt>
  <w:p w14:paraId="42448B18" w14:textId="77777777" w:rsidR="00D03394" w:rsidRDefault="00D033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86C3A" w14:textId="77777777" w:rsidR="00EA7B66" w:rsidRDefault="00EA7B66" w:rsidP="00D03394">
      <w:r>
        <w:separator/>
      </w:r>
    </w:p>
  </w:footnote>
  <w:footnote w:type="continuationSeparator" w:id="0">
    <w:p w14:paraId="267C1A48" w14:textId="77777777" w:rsidR="00EA7B66" w:rsidRDefault="00EA7B66" w:rsidP="00D0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313"/>
    <w:multiLevelType w:val="multilevel"/>
    <w:tmpl w:val="2AF452D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5941C74"/>
    <w:multiLevelType w:val="multilevel"/>
    <w:tmpl w:val="7982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625CD"/>
    <w:multiLevelType w:val="hybridMultilevel"/>
    <w:tmpl w:val="D022356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856DC6"/>
    <w:multiLevelType w:val="hybridMultilevel"/>
    <w:tmpl w:val="8B4667B0"/>
    <w:lvl w:ilvl="0" w:tplc="3D041C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A0386"/>
    <w:multiLevelType w:val="hybridMultilevel"/>
    <w:tmpl w:val="0E60F388"/>
    <w:lvl w:ilvl="0" w:tplc="3B66211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F2A1D"/>
    <w:multiLevelType w:val="hybridMultilevel"/>
    <w:tmpl w:val="F4C85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C427D"/>
    <w:multiLevelType w:val="hybridMultilevel"/>
    <w:tmpl w:val="BFFC9ACE"/>
    <w:lvl w:ilvl="0" w:tplc="443C209A">
      <w:start w:val="1"/>
      <w:numFmt w:val="lowerLetter"/>
      <w:lvlText w:val="%1)"/>
      <w:lvlJc w:val="left"/>
      <w:pPr>
        <w:ind w:left="134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 w15:restartNumberingAfterBreak="0">
    <w:nsid w:val="2FC25320"/>
    <w:multiLevelType w:val="multilevel"/>
    <w:tmpl w:val="2AF452D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34C77DB7"/>
    <w:multiLevelType w:val="hybridMultilevel"/>
    <w:tmpl w:val="F4C85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933A7"/>
    <w:multiLevelType w:val="hybridMultilevel"/>
    <w:tmpl w:val="7318ED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5E63BBC"/>
    <w:multiLevelType w:val="hybridMultilevel"/>
    <w:tmpl w:val="CD20C52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B327C5"/>
    <w:multiLevelType w:val="multilevel"/>
    <w:tmpl w:val="2AF452D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4D69094F"/>
    <w:multiLevelType w:val="hybridMultilevel"/>
    <w:tmpl w:val="8B1877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5BE1C88"/>
    <w:multiLevelType w:val="multilevel"/>
    <w:tmpl w:val="0DDAA6F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59F95D40"/>
    <w:multiLevelType w:val="multilevel"/>
    <w:tmpl w:val="2AF452D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5A91345E"/>
    <w:multiLevelType w:val="multilevel"/>
    <w:tmpl w:val="2AF452D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4377022"/>
    <w:multiLevelType w:val="hybridMultilevel"/>
    <w:tmpl w:val="2C4E0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D744B"/>
    <w:multiLevelType w:val="multilevel"/>
    <w:tmpl w:val="2AF452D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6B9173FE"/>
    <w:multiLevelType w:val="hybridMultilevel"/>
    <w:tmpl w:val="5CA4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E2D0CE3"/>
    <w:multiLevelType w:val="hybridMultilevel"/>
    <w:tmpl w:val="8F16E8F6"/>
    <w:lvl w:ilvl="0" w:tplc="B2D65E1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96022"/>
    <w:multiLevelType w:val="multilevel"/>
    <w:tmpl w:val="2AF452D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76E7B41"/>
    <w:multiLevelType w:val="multilevel"/>
    <w:tmpl w:val="2AF452D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18"/>
  </w:num>
  <w:num w:numId="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6"/>
  </w:num>
  <w:num w:numId="13">
    <w:abstractNumId w:val="8"/>
  </w:num>
  <w:num w:numId="14">
    <w:abstractNumId w:val="5"/>
  </w:num>
  <w:num w:numId="15">
    <w:abstractNumId w:val="4"/>
  </w:num>
  <w:num w:numId="16">
    <w:abstractNumId w:val="20"/>
  </w:num>
  <w:num w:numId="17">
    <w:abstractNumId w:val="12"/>
  </w:num>
  <w:num w:numId="18">
    <w:abstractNumId w:val="14"/>
  </w:num>
  <w:num w:numId="19">
    <w:abstractNumId w:val="19"/>
  </w:num>
  <w:num w:numId="20">
    <w:abstractNumId w:val="15"/>
  </w:num>
  <w:num w:numId="21">
    <w:abstractNumId w:val="2"/>
  </w:num>
  <w:num w:numId="22">
    <w:abstractNumId w:val="21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E8"/>
    <w:rsid w:val="00024958"/>
    <w:rsid w:val="00080C0A"/>
    <w:rsid w:val="000A3323"/>
    <w:rsid w:val="000E29DC"/>
    <w:rsid w:val="001B5343"/>
    <w:rsid w:val="001F6F71"/>
    <w:rsid w:val="00232E87"/>
    <w:rsid w:val="0024064D"/>
    <w:rsid w:val="00310CE4"/>
    <w:rsid w:val="00314875"/>
    <w:rsid w:val="00382E52"/>
    <w:rsid w:val="00383159"/>
    <w:rsid w:val="003A69C6"/>
    <w:rsid w:val="003D68C9"/>
    <w:rsid w:val="00497195"/>
    <w:rsid w:val="004A2DF5"/>
    <w:rsid w:val="004C576B"/>
    <w:rsid w:val="00510312"/>
    <w:rsid w:val="0053365F"/>
    <w:rsid w:val="00550903"/>
    <w:rsid w:val="00556AF3"/>
    <w:rsid w:val="005D4D34"/>
    <w:rsid w:val="006332D9"/>
    <w:rsid w:val="006D38BB"/>
    <w:rsid w:val="006E69B3"/>
    <w:rsid w:val="007555B3"/>
    <w:rsid w:val="007778E8"/>
    <w:rsid w:val="0078005C"/>
    <w:rsid w:val="007F382E"/>
    <w:rsid w:val="00806985"/>
    <w:rsid w:val="008469E2"/>
    <w:rsid w:val="00855058"/>
    <w:rsid w:val="008D33C4"/>
    <w:rsid w:val="008D74CD"/>
    <w:rsid w:val="009311E4"/>
    <w:rsid w:val="00943340"/>
    <w:rsid w:val="00972B1F"/>
    <w:rsid w:val="009A7D26"/>
    <w:rsid w:val="009B58A0"/>
    <w:rsid w:val="009D23B9"/>
    <w:rsid w:val="009F0B71"/>
    <w:rsid w:val="00A373B4"/>
    <w:rsid w:val="00A537C4"/>
    <w:rsid w:val="00A562AD"/>
    <w:rsid w:val="00A57454"/>
    <w:rsid w:val="00A7692B"/>
    <w:rsid w:val="00AA3F6D"/>
    <w:rsid w:val="00AE6CBD"/>
    <w:rsid w:val="00B02428"/>
    <w:rsid w:val="00B11D10"/>
    <w:rsid w:val="00B9701E"/>
    <w:rsid w:val="00BB63BD"/>
    <w:rsid w:val="00BE1847"/>
    <w:rsid w:val="00BE4EA9"/>
    <w:rsid w:val="00BF588F"/>
    <w:rsid w:val="00C80382"/>
    <w:rsid w:val="00C96EA6"/>
    <w:rsid w:val="00CC391B"/>
    <w:rsid w:val="00D03394"/>
    <w:rsid w:val="00D21AF1"/>
    <w:rsid w:val="00D47399"/>
    <w:rsid w:val="00D858E5"/>
    <w:rsid w:val="00D90641"/>
    <w:rsid w:val="00DC53CC"/>
    <w:rsid w:val="00DD19D7"/>
    <w:rsid w:val="00DF0ED5"/>
    <w:rsid w:val="00DF16C1"/>
    <w:rsid w:val="00E7166E"/>
    <w:rsid w:val="00E80FC7"/>
    <w:rsid w:val="00EA7B66"/>
    <w:rsid w:val="00F82659"/>
    <w:rsid w:val="00FD1562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3571"/>
  <w15:chartTrackingRefBased/>
  <w15:docId w15:val="{3239C978-D5F5-49C8-8A3C-EBC3207D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78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78E8"/>
    <w:pPr>
      <w:keepNext/>
      <w:jc w:val="center"/>
      <w:outlineLvl w:val="0"/>
    </w:pPr>
    <w:rPr>
      <w:b/>
      <w:i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78E8"/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7778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78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778E8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778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unhideWhenUsed/>
    <w:rsid w:val="007778E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8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8E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3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3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F16C1"/>
    <w:rPr>
      <w:i/>
      <w:iCs/>
    </w:rPr>
  </w:style>
  <w:style w:type="paragraph" w:styleId="Normlnweb">
    <w:name w:val="Normal (Web)"/>
    <w:basedOn w:val="Normln"/>
    <w:uiPriority w:val="99"/>
    <w:unhideWhenUsed/>
    <w:rsid w:val="00A7692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D4D34"/>
    <w:rPr>
      <w:b/>
      <w:bCs/>
    </w:rPr>
  </w:style>
  <w:style w:type="character" w:customStyle="1" w:styleId="nowrap">
    <w:name w:val="nowrap"/>
    <w:basedOn w:val="Standardnpsmoodstavce"/>
    <w:rsid w:val="005D4D34"/>
  </w:style>
  <w:style w:type="paragraph" w:styleId="Zhlav">
    <w:name w:val="header"/>
    <w:basedOn w:val="Normln"/>
    <w:link w:val="ZhlavChar"/>
    <w:uiPriority w:val="99"/>
    <w:unhideWhenUsed/>
    <w:rsid w:val="00D03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33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3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339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uživatel</cp:lastModifiedBy>
  <cp:revision>7</cp:revision>
  <cp:lastPrinted>2024-06-07T07:00:00Z</cp:lastPrinted>
  <dcterms:created xsi:type="dcterms:W3CDTF">2025-06-12T07:48:00Z</dcterms:created>
  <dcterms:modified xsi:type="dcterms:W3CDTF">2025-06-12T07:57:00Z</dcterms:modified>
</cp:coreProperties>
</file>