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CRDIX0031ZV3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EKO-141/2025/DI-3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CRDIX0031ZV3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EKO-141/2025/DI-3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10. června 2025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AUTOKLUB KAROSA, klub v AČR - Kurz bezpečné jízdy - Drážní inspekce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showingPlcHdr/>
          <w:text/>
        </w:sdtPr>
        <w:sdtContent>
          <w:r>
            <w:rPr/>
          </w:r>
          <w:r>
            <w:rPr/>
            <w:t>Objednáváme u Vás Kurz bezpečné jízdy dle vaší nabídky ze dne 2. 6. 2025. Celková cena objednávky 129 373,20 Kč s DPH.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Daňový doklad (faktura) vystavený dodavatelem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této Smlouvy, označení poskytnutého plnění, číslo faktury, den vystavení a lhůtu splatnosti faktury, den zdanitelného plnění, označení peněžního ústavu a číslo účtu, na který se má platit, fakturovanou částku, základ daně, sazbu daně, výši daně, podpis.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Pokud faktura neobsahuje všechny výše uvedeným zákonem a objednávkou stanovené náležitosti, je Objednatel oprávněn ji do data splatnosti vrátit s tím, že dodavatel je poté povinen vystavit novou fakturu s novým termínem splatnosti. V takovém případě není Objednatel v prodlení s úhradou.  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Mgr. Martin Drápal</w:t>
                                </w:r>
                              </w:sdtContent>
                            </w:sdt>
                          </w:p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ICT správce</w:t>
                                </w:r>
                              </w:sdtContent>
                            </w:sdt>
                          </w:p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mxxxxxx.dxxxxx@di.gov.cz</w:t>
                                </w:r>
                              </w:sdtContent>
                            </w:sdt>
                          </w:p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736 521 xxx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square;v-text-anchor:top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Mgr. Martin Drápal</w:t>
                          </w:r>
                        </w:sdtContent>
                      </w:sdt>
                    </w:p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ICT správce</w:t>
                          </w:r>
                        </w:sdtContent>
                      </w:sdt>
                    </w:p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mail"/>
                          <w:tag w:val="ssl_vlastnikzpr_mail"/>
                          <w:id w:val="35169761"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mxxxxxx.dxxxxx@di.gov.cz</w:t>
                          </w:r>
                        </w:sdtContent>
                      </w:sdt>
                    </w:p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stnikzpr_tel"/>
                          <w:tag w:val="ssl_vlastnikzpr_tel"/>
                          <w:id w:val="-541745813"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736 521 xxx</w:t>
                          </w:r>
                        </w:sdtContent>
                      </w:sdt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/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Druhaadalsiodst"/>
        <w:rPr/>
      </w:pPr>
      <w:r>
        <w:rPr/>
      </w:r>
    </w:p>
    <w:p>
      <w:pPr>
        <w:pStyle w:val="Druhaadalsiodst"/>
        <w:rPr>
          <w:i w:val="false"/>
          <w:i w:val="false"/>
          <w:iCs w:val="false"/>
        </w:rPr>
      </w:pPr>
      <w:r>
        <w:rPr>
          <w:i w:val="false"/>
          <w:iCs w:val="false"/>
        </w:rPr>
        <w:t>AUTOKLUB KAROSA klub v AČR, Dráby 45, 56601 Vysoké Mýto</w:t>
      </w:r>
    </w:p>
    <w:p>
      <w:pPr>
        <w:pStyle w:val="Druhaadalsiodst"/>
        <w:rPr>
          <w:i w:val="false"/>
          <w:i w:val="false"/>
          <w:iCs w:val="false"/>
        </w:rPr>
      </w:pPr>
      <w:r>
        <w:rPr>
          <w:i w:val="false"/>
          <w:iCs w:val="false"/>
        </w:rPr>
        <w:t>IČO: 00485802 DIČ: CZ00485802 Stát: Česká republika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Gordic_PID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LibreOffice/24.2.7.2$Linux_X86_64 LibreOffice_project/420$Build-2</Application>
  <AppVersion>15.0000</AppVersion>
  <Pages>2</Pages>
  <Words>238</Words>
  <Characters>1325</Characters>
  <CharactersWithSpaces>1561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>Martin Drápal</cp:lastModifiedBy>
  <dcterms:modified xsi:type="dcterms:W3CDTF">2025-06-11T12:43:53Z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