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693F" w14:textId="77777777" w:rsidR="00981EBE" w:rsidRDefault="00EB4B5E">
      <w:pPr>
        <w:spacing w:after="97" w:line="259" w:lineRule="auto"/>
        <w:ind w:left="-5" w:right="-10803"/>
      </w:pPr>
      <w:r>
        <w:rPr>
          <w:color w:val="FFFFFF"/>
          <w:sz w:val="12"/>
        </w:rPr>
        <w:t>.</w:t>
      </w:r>
    </w:p>
    <w:p w14:paraId="77819017" w14:textId="77777777" w:rsidR="00981EBE" w:rsidRDefault="00EB4B5E">
      <w:pPr>
        <w:ind w:left="921"/>
      </w:pPr>
      <w:r>
        <w:rPr>
          <w:noProof/>
        </w:rPr>
        <w:drawing>
          <wp:anchor distT="0" distB="0" distL="114300" distR="114300" simplePos="0" relativeHeight="251658240" behindDoc="0" locked="0" layoutInCell="1" allowOverlap="0" wp14:anchorId="4420F025" wp14:editId="3EA99B5A">
            <wp:simplePos x="0" y="0"/>
            <wp:positionH relativeFrom="column">
              <wp:posOffset>5169408</wp:posOffset>
            </wp:positionH>
            <wp:positionV relativeFrom="paragraph">
              <wp:posOffset>-85270</wp:posOffset>
            </wp:positionV>
            <wp:extent cx="1850136" cy="758952"/>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1850136" cy="758952"/>
                    </a:xfrm>
                    <a:prstGeom prst="rect">
                      <a:avLst/>
                    </a:prstGeom>
                  </pic:spPr>
                </pic:pic>
              </a:graphicData>
            </a:graphic>
          </wp:anchor>
        </w:drawing>
      </w:r>
      <w:r>
        <w:t>Page 1 of 2</w:t>
      </w:r>
    </w:p>
    <w:tbl>
      <w:tblPr>
        <w:tblStyle w:val="TableGrid"/>
        <w:tblpPr w:vertAnchor="page" w:horzAnchor="page" w:tblpX="907" w:tblpY="16077"/>
        <w:tblOverlap w:val="never"/>
        <w:tblW w:w="8553" w:type="dxa"/>
        <w:tblInd w:w="0" w:type="dxa"/>
        <w:tblCellMar>
          <w:top w:w="0" w:type="dxa"/>
          <w:left w:w="0" w:type="dxa"/>
          <w:bottom w:w="0" w:type="dxa"/>
          <w:right w:w="0" w:type="dxa"/>
        </w:tblCellMar>
        <w:tblLook w:val="04A0" w:firstRow="1" w:lastRow="0" w:firstColumn="1" w:lastColumn="0" w:noHBand="0" w:noVBand="1"/>
      </w:tblPr>
      <w:tblGrid>
        <w:gridCol w:w="3346"/>
        <w:gridCol w:w="3398"/>
        <w:gridCol w:w="1809"/>
      </w:tblGrid>
      <w:tr w:rsidR="00981EBE" w14:paraId="7062E141" w14:textId="77777777">
        <w:trPr>
          <w:trHeight w:val="535"/>
        </w:trPr>
        <w:tc>
          <w:tcPr>
            <w:tcW w:w="3346" w:type="dxa"/>
            <w:tcBorders>
              <w:top w:val="nil"/>
              <w:left w:val="nil"/>
              <w:bottom w:val="nil"/>
              <w:right w:val="nil"/>
            </w:tcBorders>
          </w:tcPr>
          <w:p w14:paraId="4081CC73" w14:textId="77777777" w:rsidR="00981EBE" w:rsidRDefault="00EB4B5E">
            <w:pPr>
              <w:spacing w:after="0" w:line="259" w:lineRule="auto"/>
              <w:ind w:left="0" w:firstLine="0"/>
            </w:pPr>
            <w:r>
              <w:rPr>
                <w:b/>
                <w:sz w:val="12"/>
              </w:rPr>
              <w:t>Austrian Exhibition Experts GmbH</w:t>
            </w:r>
          </w:p>
          <w:p w14:paraId="4E8D28A0" w14:textId="77777777" w:rsidR="00981EBE" w:rsidRDefault="00EB4B5E">
            <w:pPr>
              <w:spacing w:after="0" w:line="259" w:lineRule="auto"/>
              <w:ind w:left="0" w:firstLine="0"/>
            </w:pPr>
            <w:r>
              <w:rPr>
                <w:sz w:val="12"/>
              </w:rPr>
              <w:t>Rotenturmstraße 11/11, A-1010 Wien</w:t>
            </w:r>
          </w:p>
          <w:p w14:paraId="185C5B98" w14:textId="77777777" w:rsidR="00981EBE" w:rsidRDefault="00EB4B5E">
            <w:pPr>
              <w:spacing w:after="0" w:line="259" w:lineRule="auto"/>
              <w:ind w:left="0" w:firstLine="0"/>
            </w:pPr>
            <w:r>
              <w:rPr>
                <w:sz w:val="12"/>
              </w:rPr>
              <w:t>T: +43 (1) 934 60 34</w:t>
            </w:r>
          </w:p>
          <w:p w14:paraId="2A32850D" w14:textId="77777777" w:rsidR="00981EBE" w:rsidRDefault="00EB4B5E">
            <w:pPr>
              <w:spacing w:after="0" w:line="259" w:lineRule="auto"/>
              <w:ind w:left="0" w:firstLine="0"/>
            </w:pPr>
            <w:r>
              <w:rPr>
                <w:sz w:val="12"/>
              </w:rPr>
              <w:lastRenderedPageBreak/>
              <w:t>E: office@expo-experts.at</w:t>
            </w:r>
          </w:p>
        </w:tc>
        <w:tc>
          <w:tcPr>
            <w:tcW w:w="3398" w:type="dxa"/>
            <w:tcBorders>
              <w:top w:val="nil"/>
              <w:left w:val="nil"/>
              <w:bottom w:val="nil"/>
              <w:right w:val="nil"/>
            </w:tcBorders>
          </w:tcPr>
          <w:p w14:paraId="6F270B5A" w14:textId="77777777" w:rsidR="00981EBE" w:rsidRDefault="00EB4B5E">
            <w:pPr>
              <w:spacing w:after="0" w:line="259" w:lineRule="auto"/>
              <w:ind w:left="0" w:firstLine="0"/>
            </w:pPr>
            <w:r>
              <w:rPr>
                <w:sz w:val="12"/>
              </w:rPr>
              <w:lastRenderedPageBreak/>
              <w:t>VAT no. ATU75824235</w:t>
            </w:r>
          </w:p>
          <w:p w14:paraId="47EB6E69" w14:textId="77777777" w:rsidR="00981EBE" w:rsidRDefault="00EB4B5E">
            <w:pPr>
              <w:spacing w:after="0" w:line="259" w:lineRule="auto"/>
              <w:ind w:left="0" w:right="1158" w:firstLine="0"/>
            </w:pPr>
            <w:r>
              <w:rPr>
                <w:sz w:val="12"/>
              </w:rPr>
              <w:lastRenderedPageBreak/>
              <w:t>Companies register no.: FN538960p Handelsgericht Wien www.expo-experts.at</w:t>
            </w:r>
          </w:p>
        </w:tc>
        <w:tc>
          <w:tcPr>
            <w:tcW w:w="1809" w:type="dxa"/>
            <w:tcBorders>
              <w:top w:val="nil"/>
              <w:left w:val="nil"/>
              <w:bottom w:val="nil"/>
              <w:right w:val="nil"/>
            </w:tcBorders>
          </w:tcPr>
          <w:p w14:paraId="2DF78F95" w14:textId="77777777" w:rsidR="00981EBE" w:rsidRDefault="00EB4B5E">
            <w:pPr>
              <w:spacing w:after="0" w:line="259" w:lineRule="auto"/>
              <w:ind w:left="0" w:firstLine="0"/>
            </w:pPr>
            <w:r>
              <w:rPr>
                <w:sz w:val="12"/>
              </w:rPr>
              <w:lastRenderedPageBreak/>
              <w:t>Bank details</w:t>
            </w:r>
          </w:p>
          <w:p w14:paraId="0D4C0E04" w14:textId="77777777" w:rsidR="00981EBE" w:rsidRDefault="00EB4B5E">
            <w:pPr>
              <w:spacing w:after="0" w:line="259" w:lineRule="auto"/>
              <w:ind w:left="0" w:firstLine="0"/>
            </w:pPr>
            <w:r>
              <w:rPr>
                <w:sz w:val="12"/>
              </w:rPr>
              <w:t xml:space="preserve">Erste Bank </w:t>
            </w:r>
          </w:p>
          <w:p w14:paraId="39C25C7C" w14:textId="77777777" w:rsidR="00981EBE" w:rsidRDefault="00EB4B5E">
            <w:pPr>
              <w:spacing w:after="0" w:line="259" w:lineRule="auto"/>
              <w:ind w:left="0" w:firstLine="0"/>
            </w:pPr>
            <w:r>
              <w:rPr>
                <w:sz w:val="12"/>
              </w:rPr>
              <w:lastRenderedPageBreak/>
              <w:t>IBAN AT63 2011 1842 9459 0800 BIC/SWIFT: GIBAATWWXXX</w:t>
            </w:r>
          </w:p>
        </w:tc>
      </w:tr>
    </w:tbl>
    <w:p w14:paraId="1C685D26" w14:textId="77777777" w:rsidR="00981EBE" w:rsidRDefault="00EB4B5E">
      <w:pPr>
        <w:spacing w:after="1818"/>
        <w:ind w:left="561" w:right="-10267"/>
      </w:pPr>
      <w:r>
        <w:rPr>
          <w:color w:val="FFFFFF"/>
          <w:sz w:val="2"/>
        </w:rPr>
        <w:lastRenderedPageBreak/>
        <w:t>.</w:t>
      </w:r>
    </w:p>
    <w:tbl>
      <w:tblPr>
        <w:tblStyle w:val="TableGrid"/>
        <w:tblW w:w="9866" w:type="dxa"/>
        <w:tblInd w:w="907" w:type="dxa"/>
        <w:tblCellMar>
          <w:top w:w="0" w:type="dxa"/>
          <w:left w:w="0" w:type="dxa"/>
          <w:bottom w:w="0" w:type="dxa"/>
          <w:right w:w="0" w:type="dxa"/>
        </w:tblCellMar>
        <w:tblLook w:val="04A0" w:firstRow="1" w:lastRow="0" w:firstColumn="1" w:lastColumn="0" w:noHBand="0" w:noVBand="1"/>
      </w:tblPr>
      <w:tblGrid>
        <w:gridCol w:w="5347"/>
        <w:gridCol w:w="605"/>
        <w:gridCol w:w="1699"/>
        <w:gridCol w:w="2215"/>
      </w:tblGrid>
      <w:tr w:rsidR="00981EBE" w14:paraId="3E2EF944" w14:textId="77777777" w:rsidTr="00EB4B5E">
        <w:trPr>
          <w:trHeight w:val="3557"/>
        </w:trPr>
        <w:tc>
          <w:tcPr>
            <w:tcW w:w="5347" w:type="dxa"/>
            <w:tcBorders>
              <w:top w:val="nil"/>
              <w:left w:val="nil"/>
              <w:bottom w:val="nil"/>
              <w:right w:val="nil"/>
            </w:tcBorders>
          </w:tcPr>
          <w:p w14:paraId="6ACA28E2" w14:textId="77777777" w:rsidR="00981EBE" w:rsidRDefault="00EB4B5E">
            <w:pPr>
              <w:spacing w:after="0" w:line="259" w:lineRule="auto"/>
              <w:ind w:left="0" w:firstLine="0"/>
            </w:pPr>
            <w:r>
              <w:rPr>
                <w:b/>
                <w:sz w:val="20"/>
              </w:rPr>
              <w:t>Ceská centrála cestovního ruchu</w:t>
            </w:r>
          </w:p>
          <w:p w14:paraId="688F5B23" w14:textId="77777777" w:rsidR="00981EBE" w:rsidRDefault="00EB4B5E">
            <w:pPr>
              <w:spacing w:after="0" w:line="259" w:lineRule="auto"/>
              <w:ind w:left="0" w:firstLine="0"/>
            </w:pPr>
            <w:r>
              <w:rPr>
                <w:b/>
                <w:sz w:val="20"/>
              </w:rPr>
              <w:t>Czech Tourism</w:t>
            </w:r>
          </w:p>
          <w:p w14:paraId="5EA8436D" w14:textId="77777777" w:rsidR="00981EBE" w:rsidRDefault="00EB4B5E">
            <w:pPr>
              <w:spacing w:after="0" w:line="259" w:lineRule="auto"/>
              <w:ind w:left="0" w:firstLine="0"/>
            </w:pPr>
            <w:r>
              <w:rPr>
                <w:b/>
                <w:sz w:val="20"/>
              </w:rPr>
              <w:t>Štepánská 567/15</w:t>
            </w:r>
          </w:p>
          <w:p w14:paraId="782F9425" w14:textId="77777777" w:rsidR="00981EBE" w:rsidRDefault="00EB4B5E">
            <w:pPr>
              <w:spacing w:after="0" w:line="259" w:lineRule="auto"/>
              <w:ind w:left="0" w:firstLine="0"/>
            </w:pPr>
            <w:r>
              <w:rPr>
                <w:b/>
                <w:sz w:val="20"/>
              </w:rPr>
              <w:t>12000PRAHA 2</w:t>
            </w:r>
          </w:p>
          <w:p w14:paraId="545350B1" w14:textId="77777777" w:rsidR="00981EBE" w:rsidRDefault="00EB4B5E">
            <w:pPr>
              <w:spacing w:after="0" w:line="259" w:lineRule="auto"/>
              <w:ind w:left="0" w:firstLine="0"/>
            </w:pPr>
            <w:r>
              <w:rPr>
                <w:b/>
                <w:sz w:val="20"/>
              </w:rPr>
              <w:t>TSCHECHIEN</w:t>
            </w:r>
          </w:p>
          <w:p w14:paraId="1B4B7CE1" w14:textId="77777777" w:rsidR="00981EBE" w:rsidRDefault="00EB4B5E">
            <w:pPr>
              <w:spacing w:after="829" w:line="259" w:lineRule="auto"/>
              <w:ind w:left="0" w:firstLine="0"/>
            </w:pPr>
            <w:r>
              <w:rPr>
                <w:color w:val="FFFFFF"/>
                <w:sz w:val="20"/>
              </w:rPr>
              <w:t>Platzhalter</w:t>
            </w:r>
          </w:p>
          <w:p w14:paraId="3A0290C4" w14:textId="77777777" w:rsidR="00981EBE" w:rsidRDefault="00EB4B5E">
            <w:pPr>
              <w:spacing w:after="212" w:line="259" w:lineRule="auto"/>
              <w:ind w:left="0" w:firstLine="0"/>
            </w:pPr>
            <w:r>
              <w:rPr>
                <w:b/>
                <w:sz w:val="24"/>
              </w:rPr>
              <w:t>OFFER 2192 / 1</w:t>
            </w:r>
          </w:p>
          <w:p w14:paraId="0F787E8E" w14:textId="77777777" w:rsidR="00981EBE" w:rsidRDefault="00EB4B5E">
            <w:pPr>
              <w:spacing w:after="0" w:line="259" w:lineRule="auto"/>
              <w:ind w:left="0" w:firstLine="0"/>
            </w:pPr>
            <w:r>
              <w:t>Ferien-Messe 2026</w:t>
            </w:r>
          </w:p>
          <w:p w14:paraId="1C9BCEC7" w14:textId="77777777" w:rsidR="00981EBE" w:rsidRDefault="00EB4B5E">
            <w:pPr>
              <w:spacing w:after="0" w:line="259" w:lineRule="auto"/>
              <w:ind w:left="0" w:firstLine="0"/>
            </w:pPr>
            <w:r>
              <w:t>15.01.2026 to 18.01.2026</w:t>
            </w:r>
          </w:p>
          <w:p w14:paraId="20585CD2" w14:textId="77777777" w:rsidR="00981EBE" w:rsidRDefault="00EB4B5E">
            <w:pPr>
              <w:spacing w:after="0" w:line="259" w:lineRule="auto"/>
              <w:ind w:left="0" w:firstLine="0"/>
            </w:pPr>
            <w:r>
              <w:t>Booth No: TBA</w:t>
            </w:r>
          </w:p>
        </w:tc>
        <w:tc>
          <w:tcPr>
            <w:tcW w:w="605" w:type="dxa"/>
            <w:tcBorders>
              <w:top w:val="nil"/>
              <w:left w:val="nil"/>
              <w:bottom w:val="nil"/>
              <w:right w:val="nil"/>
            </w:tcBorders>
          </w:tcPr>
          <w:p w14:paraId="78EDA46D" w14:textId="77777777" w:rsidR="00981EBE" w:rsidRDefault="00981EBE">
            <w:pPr>
              <w:spacing w:after="160" w:line="259" w:lineRule="auto"/>
              <w:ind w:left="0" w:firstLine="0"/>
            </w:pPr>
          </w:p>
        </w:tc>
        <w:tc>
          <w:tcPr>
            <w:tcW w:w="1699" w:type="dxa"/>
            <w:tcBorders>
              <w:top w:val="nil"/>
              <w:left w:val="nil"/>
              <w:bottom w:val="nil"/>
              <w:right w:val="nil"/>
            </w:tcBorders>
          </w:tcPr>
          <w:p w14:paraId="4FC9D605" w14:textId="77777777" w:rsidR="00981EBE" w:rsidRDefault="00EB4B5E">
            <w:pPr>
              <w:spacing w:after="0" w:line="259" w:lineRule="auto"/>
              <w:ind w:left="62" w:firstLine="0"/>
            </w:pPr>
            <w:r>
              <w:rPr>
                <w:b/>
              </w:rPr>
              <w:t>Date:</w:t>
            </w:r>
          </w:p>
          <w:p w14:paraId="0D24515D" w14:textId="77777777" w:rsidR="00981EBE" w:rsidRDefault="00EB4B5E">
            <w:pPr>
              <w:spacing w:after="0" w:line="259" w:lineRule="auto"/>
              <w:ind w:left="62" w:firstLine="0"/>
            </w:pPr>
            <w:r>
              <w:rPr>
                <w:b/>
              </w:rPr>
              <w:t>Valid until:</w:t>
            </w:r>
          </w:p>
          <w:p w14:paraId="45522491" w14:textId="77777777" w:rsidR="00981EBE" w:rsidRDefault="00EB4B5E">
            <w:pPr>
              <w:spacing w:after="0" w:line="259" w:lineRule="auto"/>
              <w:ind w:left="62" w:firstLine="0"/>
            </w:pPr>
            <w:r>
              <w:rPr>
                <w:b/>
              </w:rPr>
              <w:t>Customer No:</w:t>
            </w:r>
          </w:p>
          <w:p w14:paraId="7B51A8F6" w14:textId="77777777" w:rsidR="00981EBE" w:rsidRDefault="00EB4B5E">
            <w:pPr>
              <w:spacing w:after="4" w:line="259" w:lineRule="auto"/>
              <w:ind w:left="62" w:firstLine="0"/>
            </w:pPr>
            <w:r>
              <w:rPr>
                <w:b/>
              </w:rPr>
              <w:t>VAT Reg. No:</w:t>
            </w:r>
          </w:p>
          <w:p w14:paraId="06CBE0DA" w14:textId="77777777" w:rsidR="00981EBE" w:rsidRDefault="00EB4B5E">
            <w:pPr>
              <w:spacing w:after="0" w:line="259" w:lineRule="auto"/>
              <w:ind w:left="62" w:firstLine="0"/>
            </w:pPr>
            <w:r>
              <w:rPr>
                <w:b/>
              </w:rPr>
              <w:t>PO No:</w:t>
            </w:r>
          </w:p>
          <w:p w14:paraId="567DCBDB" w14:textId="77777777" w:rsidR="00981EBE" w:rsidRDefault="00EB4B5E">
            <w:pPr>
              <w:spacing w:after="0" w:line="259" w:lineRule="auto"/>
              <w:ind w:left="62" w:firstLine="0"/>
            </w:pPr>
            <w:r>
              <w:rPr>
                <w:b/>
              </w:rPr>
              <w:t>Your advisor:</w:t>
            </w:r>
          </w:p>
          <w:p w14:paraId="33028765" w14:textId="77777777" w:rsidR="00981EBE" w:rsidRDefault="00EB4B5E">
            <w:pPr>
              <w:spacing w:after="0" w:line="259" w:lineRule="auto"/>
              <w:ind w:left="62" w:firstLine="0"/>
            </w:pPr>
            <w:r>
              <w:rPr>
                <w:b/>
              </w:rPr>
              <w:t>Email:</w:t>
            </w:r>
          </w:p>
        </w:tc>
        <w:tc>
          <w:tcPr>
            <w:tcW w:w="2215" w:type="dxa"/>
            <w:tcBorders>
              <w:top w:val="nil"/>
              <w:left w:val="nil"/>
              <w:bottom w:val="nil"/>
              <w:right w:val="nil"/>
            </w:tcBorders>
          </w:tcPr>
          <w:p w14:paraId="03110AAE" w14:textId="77777777" w:rsidR="00981EBE" w:rsidRDefault="00EB4B5E">
            <w:pPr>
              <w:spacing w:after="0" w:line="259" w:lineRule="auto"/>
              <w:ind w:left="0" w:firstLine="0"/>
            </w:pPr>
            <w:r>
              <w:t>08.04.2025</w:t>
            </w:r>
          </w:p>
          <w:p w14:paraId="3FD378A6" w14:textId="77777777" w:rsidR="00981EBE" w:rsidRDefault="00EB4B5E">
            <w:pPr>
              <w:spacing w:after="0" w:line="259" w:lineRule="auto"/>
              <w:ind w:left="0" w:firstLine="0"/>
            </w:pPr>
            <w:r>
              <w:t>22.04.2025</w:t>
            </w:r>
          </w:p>
          <w:p w14:paraId="2EC83E11" w14:textId="77777777" w:rsidR="00981EBE" w:rsidRDefault="00EB4B5E">
            <w:pPr>
              <w:spacing w:after="0" w:line="259" w:lineRule="auto"/>
              <w:ind w:left="0" w:firstLine="0"/>
            </w:pPr>
            <w:r>
              <w:t>214894</w:t>
            </w:r>
          </w:p>
          <w:p w14:paraId="5301E0C6" w14:textId="77777777" w:rsidR="00981EBE" w:rsidRDefault="00EB4B5E">
            <w:pPr>
              <w:spacing w:after="230" w:line="259" w:lineRule="auto"/>
              <w:ind w:left="0" w:firstLine="0"/>
            </w:pPr>
            <w:r>
              <w:t>CZ49277600</w:t>
            </w:r>
          </w:p>
          <w:p w14:paraId="0A18FA87" w14:textId="43BE6584" w:rsidR="00981EBE" w:rsidRDefault="00EB4B5E">
            <w:pPr>
              <w:spacing w:after="0" w:line="259" w:lineRule="auto"/>
              <w:ind w:left="0" w:firstLine="0"/>
            </w:pPr>
            <w:r>
              <w:t>xxx</w:t>
            </w:r>
          </w:p>
          <w:p w14:paraId="7B4FC469" w14:textId="4DA4DDFC" w:rsidR="00981EBE" w:rsidRDefault="00EB4B5E">
            <w:pPr>
              <w:spacing w:after="0" w:line="259" w:lineRule="auto"/>
              <w:ind w:left="0" w:firstLine="0"/>
            </w:pPr>
            <w:r>
              <w:t>xxx</w:t>
            </w:r>
          </w:p>
        </w:tc>
      </w:tr>
      <w:tr w:rsidR="00981EBE" w14:paraId="119A9C02" w14:textId="77777777" w:rsidTr="00EB4B5E">
        <w:trPr>
          <w:trHeight w:val="336"/>
        </w:trPr>
        <w:tc>
          <w:tcPr>
            <w:tcW w:w="5347" w:type="dxa"/>
            <w:tcBorders>
              <w:top w:val="nil"/>
              <w:left w:val="nil"/>
              <w:bottom w:val="nil"/>
              <w:right w:val="nil"/>
            </w:tcBorders>
            <w:vAlign w:val="bottom"/>
          </w:tcPr>
          <w:p w14:paraId="2B1D68C4" w14:textId="77777777" w:rsidR="00981EBE" w:rsidRDefault="00EB4B5E">
            <w:pPr>
              <w:tabs>
                <w:tab w:val="center" w:pos="1001"/>
              </w:tabs>
              <w:spacing w:after="0" w:line="259" w:lineRule="auto"/>
              <w:ind w:left="0" w:firstLine="0"/>
            </w:pPr>
            <w:r>
              <w:rPr>
                <w:b/>
              </w:rPr>
              <w:t>Pos</w:t>
            </w:r>
            <w:r>
              <w:rPr>
                <w:b/>
              </w:rPr>
              <w:tab/>
              <w:t>Description</w:t>
            </w:r>
          </w:p>
        </w:tc>
        <w:tc>
          <w:tcPr>
            <w:tcW w:w="605" w:type="dxa"/>
            <w:tcBorders>
              <w:top w:val="nil"/>
              <w:left w:val="nil"/>
              <w:bottom w:val="nil"/>
              <w:right w:val="nil"/>
            </w:tcBorders>
            <w:vAlign w:val="bottom"/>
          </w:tcPr>
          <w:p w14:paraId="2248F07C" w14:textId="77777777" w:rsidR="00981EBE" w:rsidRDefault="00EB4B5E">
            <w:pPr>
              <w:spacing w:after="0" w:line="259" w:lineRule="auto"/>
              <w:ind w:left="116" w:firstLine="0"/>
              <w:jc w:val="center"/>
            </w:pPr>
            <w:r>
              <w:rPr>
                <w:b/>
              </w:rPr>
              <w:t>Qty</w:t>
            </w:r>
          </w:p>
        </w:tc>
        <w:tc>
          <w:tcPr>
            <w:tcW w:w="1699" w:type="dxa"/>
            <w:tcBorders>
              <w:top w:val="nil"/>
              <w:left w:val="nil"/>
              <w:bottom w:val="nil"/>
              <w:right w:val="nil"/>
            </w:tcBorders>
            <w:vAlign w:val="bottom"/>
          </w:tcPr>
          <w:p w14:paraId="633E913F" w14:textId="77777777" w:rsidR="00981EBE" w:rsidRDefault="00EB4B5E">
            <w:pPr>
              <w:tabs>
                <w:tab w:val="center" w:pos="1183"/>
              </w:tabs>
              <w:spacing w:after="0" w:line="259" w:lineRule="auto"/>
              <w:ind w:left="0" w:firstLine="0"/>
            </w:pPr>
            <w:r>
              <w:rPr>
                <w:b/>
              </w:rPr>
              <w:t>Unit</w:t>
            </w:r>
            <w:r>
              <w:rPr>
                <w:b/>
              </w:rPr>
              <w:tab/>
              <w:t>Price/unit</w:t>
            </w:r>
          </w:p>
        </w:tc>
        <w:tc>
          <w:tcPr>
            <w:tcW w:w="2215" w:type="dxa"/>
            <w:tcBorders>
              <w:top w:val="nil"/>
              <w:left w:val="nil"/>
              <w:bottom w:val="nil"/>
              <w:right w:val="nil"/>
            </w:tcBorders>
            <w:vAlign w:val="bottom"/>
          </w:tcPr>
          <w:p w14:paraId="725713AC" w14:textId="77777777" w:rsidR="00981EBE" w:rsidRDefault="00EB4B5E">
            <w:pPr>
              <w:spacing w:after="0" w:line="259" w:lineRule="auto"/>
              <w:ind w:left="0" w:firstLine="0"/>
              <w:jc w:val="right"/>
            </w:pPr>
            <w:r>
              <w:rPr>
                <w:b/>
              </w:rPr>
              <w:t>Total</w:t>
            </w:r>
          </w:p>
        </w:tc>
      </w:tr>
    </w:tbl>
    <w:p w14:paraId="735FA934" w14:textId="77777777" w:rsidR="00981EBE" w:rsidRDefault="00EB4B5E">
      <w:pPr>
        <w:spacing w:after="146" w:line="259" w:lineRule="auto"/>
        <w:ind w:left="850" w:right="-218" w:firstLine="0"/>
      </w:pPr>
      <w:r>
        <w:rPr>
          <w:rFonts w:ascii="Calibri" w:eastAsia="Calibri" w:hAnsi="Calibri" w:cs="Calibri"/>
          <w:noProof/>
          <w:sz w:val="22"/>
        </w:rPr>
        <mc:AlternateContent>
          <mc:Choice Requires="wpg">
            <w:drawing>
              <wp:inline distT="0" distB="0" distL="0" distR="0" wp14:anchorId="0BB9925B" wp14:editId="69306B8C">
                <wp:extent cx="6480048" cy="3048"/>
                <wp:effectExtent l="0" t="0" r="0" b="0"/>
                <wp:docPr id="1979" name="Group 1979"/>
                <wp:cNvGraphicFramePr/>
                <a:graphic xmlns:a="http://schemas.openxmlformats.org/drawingml/2006/main">
                  <a:graphicData uri="http://schemas.microsoft.com/office/word/2010/wordprocessingGroup">
                    <wpg:wgp>
                      <wpg:cNvGrpSpPr/>
                      <wpg:grpSpPr>
                        <a:xfrm>
                          <a:off x="0" y="0"/>
                          <a:ext cx="6480048" cy="3048"/>
                          <a:chOff x="0" y="0"/>
                          <a:chExt cx="6480048" cy="3048"/>
                        </a:xfrm>
                      </wpg:grpSpPr>
                      <wps:wsp>
                        <wps:cNvPr id="4084" name="Shape 4084"/>
                        <wps:cNvSpPr/>
                        <wps:spPr>
                          <a:xfrm>
                            <a:off x="0" y="0"/>
                            <a:ext cx="6480048" cy="9144"/>
                          </a:xfrm>
                          <a:custGeom>
                            <a:avLst/>
                            <a:gdLst/>
                            <a:ahLst/>
                            <a:cxnLst/>
                            <a:rect l="0" t="0" r="0" b="0"/>
                            <a:pathLst>
                              <a:path w="6480048" h="9144">
                                <a:moveTo>
                                  <a:pt x="0" y="0"/>
                                </a:moveTo>
                                <a:lnTo>
                                  <a:pt x="6480048" y="0"/>
                                </a:lnTo>
                                <a:lnTo>
                                  <a:pt x="6480048"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9" style="width:510.24pt;height:0.23999pt;mso-position-horizontal-relative:char;mso-position-vertical-relative:line" coordsize="64800,30">
                <v:shape id="Shape 4085" style="position:absolute;width:64800;height:91;left:0;top:0;" coordsize="6480048,9144" path="m0,0l6480048,0l6480048,9144l0,9144l0,0">
                  <v:stroke weight="0.24pt" endcap="flat" joinstyle="miter" miterlimit="10" on="true" color="#000000"/>
                  <v:fill on="true" color="#000000"/>
                </v:shape>
              </v:group>
            </w:pict>
          </mc:Fallback>
        </mc:AlternateContent>
      </w:r>
    </w:p>
    <w:p w14:paraId="37EB1DBD" w14:textId="77777777" w:rsidR="00981EBE" w:rsidRDefault="00EB4B5E">
      <w:pPr>
        <w:ind w:left="1480"/>
      </w:pPr>
      <w:r>
        <w:t>Hauptaussteller - Main Exhibitor</w:t>
      </w:r>
    </w:p>
    <w:tbl>
      <w:tblPr>
        <w:tblStyle w:val="TableGrid"/>
        <w:tblW w:w="9926" w:type="dxa"/>
        <w:tblInd w:w="907" w:type="dxa"/>
        <w:tblCellMar>
          <w:top w:w="0" w:type="dxa"/>
          <w:left w:w="0" w:type="dxa"/>
          <w:bottom w:w="0" w:type="dxa"/>
          <w:right w:w="0" w:type="dxa"/>
        </w:tblCellMar>
        <w:tblLook w:val="04A0" w:firstRow="1" w:lastRow="0" w:firstColumn="1" w:lastColumn="0" w:noHBand="0" w:noVBand="1"/>
      </w:tblPr>
      <w:tblGrid>
        <w:gridCol w:w="563"/>
        <w:gridCol w:w="4784"/>
        <w:gridCol w:w="605"/>
        <w:gridCol w:w="826"/>
        <w:gridCol w:w="874"/>
        <w:gridCol w:w="2274"/>
      </w:tblGrid>
      <w:tr w:rsidR="00981EBE" w14:paraId="083B8987" w14:textId="77777777">
        <w:trPr>
          <w:trHeight w:val="228"/>
        </w:trPr>
        <w:tc>
          <w:tcPr>
            <w:tcW w:w="563" w:type="dxa"/>
            <w:tcBorders>
              <w:top w:val="nil"/>
              <w:left w:val="nil"/>
              <w:bottom w:val="nil"/>
              <w:right w:val="nil"/>
            </w:tcBorders>
          </w:tcPr>
          <w:p w14:paraId="51E09A39" w14:textId="77777777" w:rsidR="00981EBE" w:rsidRDefault="00EB4B5E">
            <w:pPr>
              <w:spacing w:after="0" w:line="259" w:lineRule="auto"/>
              <w:ind w:left="0" w:firstLine="0"/>
            </w:pPr>
            <w:r>
              <w:t>1.1</w:t>
            </w:r>
          </w:p>
        </w:tc>
        <w:tc>
          <w:tcPr>
            <w:tcW w:w="4784" w:type="dxa"/>
            <w:tcBorders>
              <w:top w:val="nil"/>
              <w:left w:val="nil"/>
              <w:bottom w:val="nil"/>
              <w:right w:val="nil"/>
            </w:tcBorders>
          </w:tcPr>
          <w:p w14:paraId="3089703F" w14:textId="77777777" w:rsidR="00981EBE" w:rsidRDefault="00EB4B5E">
            <w:pPr>
              <w:spacing w:after="0" w:line="259" w:lineRule="auto"/>
              <w:ind w:left="4" w:firstLine="0"/>
            </w:pPr>
            <w:r>
              <w:t>Space rental island stand Early Bird (B, U)</w:t>
            </w:r>
          </w:p>
        </w:tc>
        <w:tc>
          <w:tcPr>
            <w:tcW w:w="605" w:type="dxa"/>
            <w:tcBorders>
              <w:top w:val="nil"/>
              <w:left w:val="nil"/>
              <w:bottom w:val="nil"/>
              <w:right w:val="nil"/>
            </w:tcBorders>
          </w:tcPr>
          <w:p w14:paraId="23A3FE2D" w14:textId="77777777" w:rsidR="00981EBE" w:rsidRDefault="00EB4B5E">
            <w:pPr>
              <w:spacing w:after="0" w:line="259" w:lineRule="auto"/>
              <w:ind w:left="0" w:firstLine="0"/>
            </w:pPr>
            <w:r>
              <w:t>120.00</w:t>
            </w:r>
          </w:p>
        </w:tc>
        <w:tc>
          <w:tcPr>
            <w:tcW w:w="826" w:type="dxa"/>
            <w:tcBorders>
              <w:top w:val="nil"/>
              <w:left w:val="nil"/>
              <w:bottom w:val="nil"/>
              <w:right w:val="nil"/>
            </w:tcBorders>
          </w:tcPr>
          <w:p w14:paraId="655ABD4B" w14:textId="77777777" w:rsidR="00981EBE" w:rsidRDefault="00EB4B5E">
            <w:pPr>
              <w:spacing w:after="0" w:line="259" w:lineRule="auto"/>
              <w:ind w:left="0" w:firstLine="0"/>
            </w:pPr>
            <w:r>
              <w:t>sqm</w:t>
            </w:r>
          </w:p>
        </w:tc>
        <w:tc>
          <w:tcPr>
            <w:tcW w:w="874" w:type="dxa"/>
            <w:tcBorders>
              <w:top w:val="nil"/>
              <w:left w:val="nil"/>
              <w:bottom w:val="nil"/>
              <w:right w:val="nil"/>
            </w:tcBorders>
          </w:tcPr>
          <w:p w14:paraId="651CC1E2" w14:textId="77777777" w:rsidR="00981EBE" w:rsidRDefault="00EB4B5E">
            <w:pPr>
              <w:spacing w:after="0" w:line="259" w:lineRule="auto"/>
              <w:ind w:left="74" w:firstLine="0"/>
              <w:jc w:val="center"/>
            </w:pPr>
            <w:r>
              <w:t>142.00</w:t>
            </w:r>
          </w:p>
        </w:tc>
        <w:tc>
          <w:tcPr>
            <w:tcW w:w="2274" w:type="dxa"/>
            <w:tcBorders>
              <w:top w:val="nil"/>
              <w:left w:val="nil"/>
              <w:bottom w:val="nil"/>
              <w:right w:val="nil"/>
            </w:tcBorders>
          </w:tcPr>
          <w:p w14:paraId="1B46DA90" w14:textId="77777777" w:rsidR="00981EBE" w:rsidRDefault="00EB4B5E">
            <w:pPr>
              <w:spacing w:after="0" w:line="259" w:lineRule="auto"/>
              <w:ind w:left="0" w:firstLine="0"/>
              <w:jc w:val="right"/>
            </w:pPr>
            <w:r>
              <w:t>17,040.00 EUR</w:t>
            </w:r>
          </w:p>
        </w:tc>
      </w:tr>
      <w:tr w:rsidR="00981EBE" w14:paraId="3D2F8266" w14:textId="77777777">
        <w:trPr>
          <w:trHeight w:val="310"/>
        </w:trPr>
        <w:tc>
          <w:tcPr>
            <w:tcW w:w="563" w:type="dxa"/>
            <w:tcBorders>
              <w:top w:val="nil"/>
              <w:left w:val="nil"/>
              <w:bottom w:val="nil"/>
              <w:right w:val="nil"/>
            </w:tcBorders>
          </w:tcPr>
          <w:p w14:paraId="6F17B0E5" w14:textId="77777777" w:rsidR="00981EBE" w:rsidRDefault="00EB4B5E">
            <w:pPr>
              <w:spacing w:after="0" w:line="259" w:lineRule="auto"/>
              <w:ind w:left="0" w:firstLine="0"/>
            </w:pPr>
            <w:r>
              <w:t>1.2</w:t>
            </w:r>
          </w:p>
        </w:tc>
        <w:tc>
          <w:tcPr>
            <w:tcW w:w="4784" w:type="dxa"/>
            <w:tcBorders>
              <w:top w:val="nil"/>
              <w:left w:val="nil"/>
              <w:bottom w:val="nil"/>
              <w:right w:val="nil"/>
            </w:tcBorders>
          </w:tcPr>
          <w:p w14:paraId="7AEA2B83" w14:textId="77777777" w:rsidR="00981EBE" w:rsidRDefault="00EB4B5E">
            <w:pPr>
              <w:spacing w:after="0" w:line="259" w:lineRule="auto"/>
              <w:ind w:left="4" w:firstLine="0"/>
            </w:pPr>
            <w:r>
              <w:t>Marketing &amp; service fee (B, U)</w:t>
            </w:r>
          </w:p>
        </w:tc>
        <w:tc>
          <w:tcPr>
            <w:tcW w:w="605" w:type="dxa"/>
            <w:tcBorders>
              <w:top w:val="nil"/>
              <w:left w:val="nil"/>
              <w:bottom w:val="nil"/>
              <w:right w:val="nil"/>
            </w:tcBorders>
          </w:tcPr>
          <w:p w14:paraId="04943735" w14:textId="77777777" w:rsidR="00981EBE" w:rsidRDefault="00EB4B5E">
            <w:pPr>
              <w:spacing w:after="0" w:line="259" w:lineRule="auto"/>
              <w:ind w:left="59" w:firstLine="0"/>
              <w:jc w:val="center"/>
            </w:pPr>
            <w:r>
              <w:t>1.00</w:t>
            </w:r>
          </w:p>
        </w:tc>
        <w:tc>
          <w:tcPr>
            <w:tcW w:w="826" w:type="dxa"/>
            <w:tcBorders>
              <w:top w:val="nil"/>
              <w:left w:val="nil"/>
              <w:bottom w:val="nil"/>
              <w:right w:val="nil"/>
            </w:tcBorders>
          </w:tcPr>
          <w:p w14:paraId="45168E0C" w14:textId="77777777" w:rsidR="00981EBE" w:rsidRDefault="00EB4B5E">
            <w:pPr>
              <w:spacing w:after="0" w:line="259" w:lineRule="auto"/>
              <w:ind w:left="0" w:firstLine="0"/>
            </w:pPr>
            <w:r>
              <w:t>pcs</w:t>
            </w:r>
          </w:p>
        </w:tc>
        <w:tc>
          <w:tcPr>
            <w:tcW w:w="874" w:type="dxa"/>
            <w:tcBorders>
              <w:top w:val="nil"/>
              <w:left w:val="nil"/>
              <w:bottom w:val="nil"/>
              <w:right w:val="nil"/>
            </w:tcBorders>
          </w:tcPr>
          <w:p w14:paraId="0D543921" w14:textId="77777777" w:rsidR="00981EBE" w:rsidRDefault="00EB4B5E">
            <w:pPr>
              <w:spacing w:after="0" w:line="259" w:lineRule="auto"/>
              <w:ind w:left="74" w:firstLine="0"/>
              <w:jc w:val="center"/>
            </w:pPr>
            <w:r>
              <w:t>350.00</w:t>
            </w:r>
          </w:p>
        </w:tc>
        <w:tc>
          <w:tcPr>
            <w:tcW w:w="2274" w:type="dxa"/>
            <w:tcBorders>
              <w:top w:val="nil"/>
              <w:left w:val="nil"/>
              <w:bottom w:val="nil"/>
              <w:right w:val="nil"/>
            </w:tcBorders>
          </w:tcPr>
          <w:p w14:paraId="73206780" w14:textId="77777777" w:rsidR="00981EBE" w:rsidRDefault="00EB4B5E">
            <w:pPr>
              <w:spacing w:after="0" w:line="259" w:lineRule="auto"/>
              <w:ind w:left="0" w:firstLine="0"/>
              <w:jc w:val="right"/>
            </w:pPr>
            <w:r>
              <w:t>350.00 EUR</w:t>
            </w:r>
          </w:p>
        </w:tc>
      </w:tr>
      <w:tr w:rsidR="00981EBE" w14:paraId="0D3B4217" w14:textId="77777777">
        <w:trPr>
          <w:trHeight w:val="312"/>
        </w:trPr>
        <w:tc>
          <w:tcPr>
            <w:tcW w:w="563" w:type="dxa"/>
            <w:tcBorders>
              <w:top w:val="nil"/>
              <w:left w:val="nil"/>
              <w:bottom w:val="nil"/>
              <w:right w:val="nil"/>
            </w:tcBorders>
          </w:tcPr>
          <w:p w14:paraId="62AA6848" w14:textId="77777777" w:rsidR="00981EBE" w:rsidRDefault="00EB4B5E">
            <w:pPr>
              <w:spacing w:after="0" w:line="259" w:lineRule="auto"/>
              <w:ind w:left="0" w:firstLine="0"/>
            </w:pPr>
            <w:r>
              <w:t>1.3</w:t>
            </w:r>
          </w:p>
        </w:tc>
        <w:tc>
          <w:tcPr>
            <w:tcW w:w="4784" w:type="dxa"/>
            <w:tcBorders>
              <w:top w:val="nil"/>
              <w:left w:val="nil"/>
              <w:bottom w:val="nil"/>
              <w:right w:val="nil"/>
            </w:tcBorders>
          </w:tcPr>
          <w:p w14:paraId="3E6F7B35" w14:textId="77777777" w:rsidR="00981EBE" w:rsidRDefault="00EB4B5E">
            <w:pPr>
              <w:spacing w:after="0" w:line="259" w:lineRule="auto"/>
              <w:ind w:left="4" w:firstLine="0"/>
            </w:pPr>
            <w:r>
              <w:t>Exhibitor ticket - contingent (B, U)</w:t>
            </w:r>
          </w:p>
        </w:tc>
        <w:tc>
          <w:tcPr>
            <w:tcW w:w="605" w:type="dxa"/>
            <w:tcBorders>
              <w:top w:val="nil"/>
              <w:left w:val="nil"/>
              <w:bottom w:val="nil"/>
              <w:right w:val="nil"/>
            </w:tcBorders>
          </w:tcPr>
          <w:p w14:paraId="55D66D0E" w14:textId="77777777" w:rsidR="00981EBE" w:rsidRDefault="00EB4B5E">
            <w:pPr>
              <w:spacing w:after="0" w:line="259" w:lineRule="auto"/>
              <w:ind w:left="91" w:firstLine="0"/>
            </w:pPr>
            <w:r>
              <w:t>11.00</w:t>
            </w:r>
          </w:p>
        </w:tc>
        <w:tc>
          <w:tcPr>
            <w:tcW w:w="826" w:type="dxa"/>
            <w:tcBorders>
              <w:top w:val="nil"/>
              <w:left w:val="nil"/>
              <w:bottom w:val="nil"/>
              <w:right w:val="nil"/>
            </w:tcBorders>
          </w:tcPr>
          <w:p w14:paraId="1E2292E5" w14:textId="77777777" w:rsidR="00981EBE" w:rsidRDefault="00EB4B5E">
            <w:pPr>
              <w:spacing w:after="0" w:line="259" w:lineRule="auto"/>
              <w:ind w:left="0" w:firstLine="0"/>
            </w:pPr>
            <w:r>
              <w:t>pcs</w:t>
            </w:r>
          </w:p>
        </w:tc>
        <w:tc>
          <w:tcPr>
            <w:tcW w:w="874" w:type="dxa"/>
            <w:tcBorders>
              <w:top w:val="nil"/>
              <w:left w:val="nil"/>
              <w:bottom w:val="nil"/>
              <w:right w:val="nil"/>
            </w:tcBorders>
          </w:tcPr>
          <w:p w14:paraId="2F6A28BE" w14:textId="77777777" w:rsidR="00981EBE" w:rsidRDefault="00EB4B5E">
            <w:pPr>
              <w:spacing w:after="0" w:line="259" w:lineRule="auto"/>
              <w:ind w:left="408" w:firstLine="0"/>
            </w:pPr>
            <w:r>
              <w:t>0.00</w:t>
            </w:r>
          </w:p>
        </w:tc>
        <w:tc>
          <w:tcPr>
            <w:tcW w:w="2274" w:type="dxa"/>
            <w:tcBorders>
              <w:top w:val="nil"/>
              <w:left w:val="nil"/>
              <w:bottom w:val="nil"/>
              <w:right w:val="nil"/>
            </w:tcBorders>
          </w:tcPr>
          <w:p w14:paraId="16A9DACA" w14:textId="77777777" w:rsidR="00981EBE" w:rsidRDefault="00EB4B5E">
            <w:pPr>
              <w:spacing w:after="0" w:line="259" w:lineRule="auto"/>
              <w:ind w:left="0" w:firstLine="0"/>
              <w:jc w:val="right"/>
            </w:pPr>
            <w:r>
              <w:t>0.00 EUR</w:t>
            </w:r>
          </w:p>
        </w:tc>
      </w:tr>
      <w:tr w:rsidR="00981EBE" w14:paraId="2F466582" w14:textId="77777777">
        <w:trPr>
          <w:trHeight w:val="310"/>
        </w:trPr>
        <w:tc>
          <w:tcPr>
            <w:tcW w:w="563" w:type="dxa"/>
            <w:tcBorders>
              <w:top w:val="nil"/>
              <w:left w:val="nil"/>
              <w:bottom w:val="nil"/>
              <w:right w:val="nil"/>
            </w:tcBorders>
          </w:tcPr>
          <w:p w14:paraId="35632381" w14:textId="77777777" w:rsidR="00981EBE" w:rsidRDefault="00EB4B5E">
            <w:pPr>
              <w:spacing w:after="0" w:line="259" w:lineRule="auto"/>
              <w:ind w:left="0" w:firstLine="0"/>
            </w:pPr>
            <w:r>
              <w:t>1.4</w:t>
            </w:r>
          </w:p>
        </w:tc>
        <w:tc>
          <w:tcPr>
            <w:tcW w:w="4784" w:type="dxa"/>
            <w:tcBorders>
              <w:top w:val="nil"/>
              <w:left w:val="nil"/>
              <w:bottom w:val="nil"/>
              <w:right w:val="nil"/>
            </w:tcBorders>
          </w:tcPr>
          <w:p w14:paraId="3755D9B7" w14:textId="77777777" w:rsidR="00981EBE" w:rsidRDefault="00EB4B5E">
            <w:pPr>
              <w:spacing w:after="0" w:line="259" w:lineRule="auto"/>
              <w:ind w:left="4" w:firstLine="0"/>
            </w:pPr>
            <w:r>
              <w:t>Parking card, all days, contingent (B, U)</w:t>
            </w:r>
          </w:p>
        </w:tc>
        <w:tc>
          <w:tcPr>
            <w:tcW w:w="605" w:type="dxa"/>
            <w:tcBorders>
              <w:top w:val="nil"/>
              <w:left w:val="nil"/>
              <w:bottom w:val="nil"/>
              <w:right w:val="nil"/>
            </w:tcBorders>
          </w:tcPr>
          <w:p w14:paraId="738E10C0" w14:textId="77777777" w:rsidR="00981EBE" w:rsidRDefault="00EB4B5E">
            <w:pPr>
              <w:spacing w:after="0" w:line="259" w:lineRule="auto"/>
              <w:ind w:left="59" w:firstLine="0"/>
              <w:jc w:val="center"/>
            </w:pPr>
            <w:r>
              <w:t>1.00</w:t>
            </w:r>
          </w:p>
        </w:tc>
        <w:tc>
          <w:tcPr>
            <w:tcW w:w="826" w:type="dxa"/>
            <w:tcBorders>
              <w:top w:val="nil"/>
              <w:left w:val="nil"/>
              <w:bottom w:val="nil"/>
              <w:right w:val="nil"/>
            </w:tcBorders>
          </w:tcPr>
          <w:p w14:paraId="2C259CB3" w14:textId="77777777" w:rsidR="00981EBE" w:rsidRDefault="00EB4B5E">
            <w:pPr>
              <w:spacing w:after="0" w:line="259" w:lineRule="auto"/>
              <w:ind w:left="0" w:firstLine="0"/>
            </w:pPr>
            <w:r>
              <w:t>pcs</w:t>
            </w:r>
          </w:p>
        </w:tc>
        <w:tc>
          <w:tcPr>
            <w:tcW w:w="874" w:type="dxa"/>
            <w:tcBorders>
              <w:top w:val="nil"/>
              <w:left w:val="nil"/>
              <w:bottom w:val="nil"/>
              <w:right w:val="nil"/>
            </w:tcBorders>
          </w:tcPr>
          <w:p w14:paraId="39F937C0" w14:textId="77777777" w:rsidR="00981EBE" w:rsidRDefault="00EB4B5E">
            <w:pPr>
              <w:spacing w:after="0" w:line="259" w:lineRule="auto"/>
              <w:ind w:left="408" w:firstLine="0"/>
            </w:pPr>
            <w:r>
              <w:t>0.00</w:t>
            </w:r>
          </w:p>
        </w:tc>
        <w:tc>
          <w:tcPr>
            <w:tcW w:w="2274" w:type="dxa"/>
            <w:tcBorders>
              <w:top w:val="nil"/>
              <w:left w:val="nil"/>
              <w:bottom w:val="nil"/>
              <w:right w:val="nil"/>
            </w:tcBorders>
          </w:tcPr>
          <w:p w14:paraId="28DC877C" w14:textId="77777777" w:rsidR="00981EBE" w:rsidRDefault="00EB4B5E">
            <w:pPr>
              <w:spacing w:after="0" w:line="259" w:lineRule="auto"/>
              <w:ind w:left="0" w:firstLine="0"/>
              <w:jc w:val="right"/>
            </w:pPr>
            <w:r>
              <w:t>0.00 EUR</w:t>
            </w:r>
          </w:p>
        </w:tc>
      </w:tr>
      <w:tr w:rsidR="00981EBE" w14:paraId="0C016538" w14:textId="77777777">
        <w:trPr>
          <w:trHeight w:val="662"/>
        </w:trPr>
        <w:tc>
          <w:tcPr>
            <w:tcW w:w="563" w:type="dxa"/>
            <w:tcBorders>
              <w:top w:val="nil"/>
              <w:left w:val="nil"/>
              <w:bottom w:val="nil"/>
              <w:right w:val="nil"/>
            </w:tcBorders>
          </w:tcPr>
          <w:p w14:paraId="3AB0EE50" w14:textId="77777777" w:rsidR="00981EBE" w:rsidRDefault="00EB4B5E">
            <w:pPr>
              <w:spacing w:after="0" w:line="259" w:lineRule="auto"/>
              <w:ind w:left="0" w:firstLine="0"/>
            </w:pPr>
            <w:r>
              <w:t>1.5</w:t>
            </w:r>
          </w:p>
        </w:tc>
        <w:tc>
          <w:tcPr>
            <w:tcW w:w="4784" w:type="dxa"/>
            <w:tcBorders>
              <w:top w:val="nil"/>
              <w:left w:val="nil"/>
              <w:bottom w:val="nil"/>
              <w:right w:val="nil"/>
            </w:tcBorders>
          </w:tcPr>
          <w:p w14:paraId="30B354D8" w14:textId="77777777" w:rsidR="00981EBE" w:rsidRDefault="00EB4B5E">
            <w:pPr>
              <w:spacing w:after="109" w:line="259" w:lineRule="auto"/>
              <w:ind w:left="4" w:firstLine="0"/>
            </w:pPr>
            <w:r>
              <w:t>Parking card, all days, chargeable (B, U)</w:t>
            </w:r>
          </w:p>
          <w:p w14:paraId="6ACABDE1" w14:textId="77777777" w:rsidR="00981EBE" w:rsidRDefault="00EB4B5E">
            <w:pPr>
              <w:spacing w:after="0" w:line="259" w:lineRule="auto"/>
              <w:ind w:left="0" w:firstLine="0"/>
            </w:pPr>
            <w:r>
              <w:t>CO-Exhibitor</w:t>
            </w:r>
          </w:p>
        </w:tc>
        <w:tc>
          <w:tcPr>
            <w:tcW w:w="605" w:type="dxa"/>
            <w:tcBorders>
              <w:top w:val="nil"/>
              <w:left w:val="nil"/>
              <w:bottom w:val="nil"/>
              <w:right w:val="nil"/>
            </w:tcBorders>
          </w:tcPr>
          <w:p w14:paraId="7EE351A7" w14:textId="77777777" w:rsidR="00981EBE" w:rsidRDefault="00EB4B5E">
            <w:pPr>
              <w:spacing w:after="0" w:line="259" w:lineRule="auto"/>
              <w:ind w:left="59" w:firstLine="0"/>
              <w:jc w:val="center"/>
            </w:pPr>
            <w:r>
              <w:t>4.00</w:t>
            </w:r>
          </w:p>
        </w:tc>
        <w:tc>
          <w:tcPr>
            <w:tcW w:w="826" w:type="dxa"/>
            <w:tcBorders>
              <w:top w:val="nil"/>
              <w:left w:val="nil"/>
              <w:bottom w:val="nil"/>
              <w:right w:val="nil"/>
            </w:tcBorders>
          </w:tcPr>
          <w:p w14:paraId="71C069AD" w14:textId="77777777" w:rsidR="00981EBE" w:rsidRDefault="00EB4B5E">
            <w:pPr>
              <w:spacing w:after="0" w:line="259" w:lineRule="auto"/>
              <w:ind w:left="0" w:firstLine="0"/>
            </w:pPr>
            <w:r>
              <w:t>pcs</w:t>
            </w:r>
          </w:p>
        </w:tc>
        <w:tc>
          <w:tcPr>
            <w:tcW w:w="874" w:type="dxa"/>
            <w:tcBorders>
              <w:top w:val="nil"/>
              <w:left w:val="nil"/>
              <w:bottom w:val="nil"/>
              <w:right w:val="nil"/>
            </w:tcBorders>
          </w:tcPr>
          <w:p w14:paraId="7DA31558" w14:textId="77777777" w:rsidR="00981EBE" w:rsidRDefault="00EB4B5E">
            <w:pPr>
              <w:spacing w:after="0" w:line="259" w:lineRule="auto"/>
              <w:ind w:left="322" w:firstLine="0"/>
            </w:pPr>
            <w:r>
              <w:t>50.00</w:t>
            </w:r>
          </w:p>
        </w:tc>
        <w:tc>
          <w:tcPr>
            <w:tcW w:w="2274" w:type="dxa"/>
            <w:tcBorders>
              <w:top w:val="nil"/>
              <w:left w:val="nil"/>
              <w:bottom w:val="nil"/>
              <w:right w:val="nil"/>
            </w:tcBorders>
          </w:tcPr>
          <w:p w14:paraId="7476C8C7" w14:textId="77777777" w:rsidR="00981EBE" w:rsidRDefault="00EB4B5E">
            <w:pPr>
              <w:spacing w:after="0" w:line="259" w:lineRule="auto"/>
              <w:ind w:left="0" w:firstLine="0"/>
              <w:jc w:val="right"/>
            </w:pPr>
            <w:r>
              <w:t>200.00 EUR</w:t>
            </w:r>
          </w:p>
        </w:tc>
      </w:tr>
      <w:tr w:rsidR="00981EBE" w14:paraId="170D54D2" w14:textId="77777777">
        <w:trPr>
          <w:trHeight w:val="329"/>
        </w:trPr>
        <w:tc>
          <w:tcPr>
            <w:tcW w:w="563" w:type="dxa"/>
            <w:tcBorders>
              <w:top w:val="nil"/>
              <w:left w:val="nil"/>
              <w:bottom w:val="nil"/>
              <w:right w:val="nil"/>
            </w:tcBorders>
          </w:tcPr>
          <w:p w14:paraId="2C94D09D" w14:textId="77777777" w:rsidR="00981EBE" w:rsidRDefault="00EB4B5E">
            <w:pPr>
              <w:spacing w:after="0" w:line="259" w:lineRule="auto"/>
              <w:ind w:left="0" w:firstLine="0"/>
            </w:pPr>
            <w:r>
              <w:t>2.1</w:t>
            </w:r>
          </w:p>
        </w:tc>
        <w:tc>
          <w:tcPr>
            <w:tcW w:w="4784" w:type="dxa"/>
            <w:tcBorders>
              <w:top w:val="nil"/>
              <w:left w:val="nil"/>
              <w:bottom w:val="nil"/>
              <w:right w:val="nil"/>
            </w:tcBorders>
          </w:tcPr>
          <w:p w14:paraId="6413E482" w14:textId="77777777" w:rsidR="00981EBE" w:rsidRDefault="00EB4B5E">
            <w:pPr>
              <w:spacing w:after="0" w:line="259" w:lineRule="auto"/>
              <w:ind w:left="4" w:firstLine="0"/>
            </w:pPr>
            <w:r>
              <w:t>Co-exhibitor flat rate (B, U)</w:t>
            </w:r>
          </w:p>
        </w:tc>
        <w:tc>
          <w:tcPr>
            <w:tcW w:w="605" w:type="dxa"/>
            <w:tcBorders>
              <w:top w:val="nil"/>
              <w:left w:val="nil"/>
              <w:bottom w:val="nil"/>
              <w:right w:val="nil"/>
            </w:tcBorders>
          </w:tcPr>
          <w:p w14:paraId="6A324862" w14:textId="77777777" w:rsidR="00981EBE" w:rsidRDefault="00EB4B5E">
            <w:pPr>
              <w:spacing w:after="0" w:line="259" w:lineRule="auto"/>
              <w:ind w:left="91" w:firstLine="0"/>
            </w:pPr>
            <w:r>
              <w:t>15.00</w:t>
            </w:r>
          </w:p>
        </w:tc>
        <w:tc>
          <w:tcPr>
            <w:tcW w:w="826" w:type="dxa"/>
            <w:tcBorders>
              <w:top w:val="nil"/>
              <w:left w:val="nil"/>
              <w:bottom w:val="nil"/>
              <w:right w:val="nil"/>
            </w:tcBorders>
          </w:tcPr>
          <w:p w14:paraId="260FCCCB" w14:textId="77777777" w:rsidR="00981EBE" w:rsidRDefault="00EB4B5E">
            <w:pPr>
              <w:spacing w:after="0" w:line="259" w:lineRule="auto"/>
              <w:ind w:left="0" w:firstLine="0"/>
            </w:pPr>
            <w:r>
              <w:t>pcs</w:t>
            </w:r>
          </w:p>
        </w:tc>
        <w:tc>
          <w:tcPr>
            <w:tcW w:w="874" w:type="dxa"/>
            <w:tcBorders>
              <w:top w:val="nil"/>
              <w:left w:val="nil"/>
              <w:bottom w:val="nil"/>
              <w:right w:val="nil"/>
            </w:tcBorders>
          </w:tcPr>
          <w:p w14:paraId="47303E85" w14:textId="77777777" w:rsidR="00981EBE" w:rsidRDefault="00EB4B5E">
            <w:pPr>
              <w:spacing w:after="0" w:line="259" w:lineRule="auto"/>
              <w:ind w:left="74" w:firstLine="0"/>
              <w:jc w:val="center"/>
            </w:pPr>
            <w:r>
              <w:t>290.00</w:t>
            </w:r>
          </w:p>
        </w:tc>
        <w:tc>
          <w:tcPr>
            <w:tcW w:w="2274" w:type="dxa"/>
            <w:tcBorders>
              <w:top w:val="nil"/>
              <w:left w:val="nil"/>
              <w:bottom w:val="nil"/>
              <w:right w:val="nil"/>
            </w:tcBorders>
          </w:tcPr>
          <w:p w14:paraId="20DB45B1" w14:textId="77777777" w:rsidR="00981EBE" w:rsidRDefault="00EB4B5E">
            <w:pPr>
              <w:spacing w:after="0" w:line="259" w:lineRule="auto"/>
              <w:ind w:left="0" w:firstLine="0"/>
              <w:jc w:val="right"/>
            </w:pPr>
            <w:r>
              <w:t>4,350.00 EUR</w:t>
            </w:r>
          </w:p>
        </w:tc>
      </w:tr>
      <w:tr w:rsidR="00981EBE" w14:paraId="6B7013CB" w14:textId="77777777">
        <w:trPr>
          <w:trHeight w:val="310"/>
        </w:trPr>
        <w:tc>
          <w:tcPr>
            <w:tcW w:w="563" w:type="dxa"/>
            <w:tcBorders>
              <w:top w:val="nil"/>
              <w:left w:val="nil"/>
              <w:bottom w:val="nil"/>
              <w:right w:val="nil"/>
            </w:tcBorders>
          </w:tcPr>
          <w:p w14:paraId="757BB4A2" w14:textId="77777777" w:rsidR="00981EBE" w:rsidRDefault="00EB4B5E">
            <w:pPr>
              <w:spacing w:after="0" w:line="259" w:lineRule="auto"/>
              <w:ind w:left="0" w:firstLine="0"/>
            </w:pPr>
            <w:r>
              <w:t>2.2</w:t>
            </w:r>
          </w:p>
        </w:tc>
        <w:tc>
          <w:tcPr>
            <w:tcW w:w="4784" w:type="dxa"/>
            <w:tcBorders>
              <w:top w:val="nil"/>
              <w:left w:val="nil"/>
              <w:bottom w:val="nil"/>
              <w:right w:val="nil"/>
            </w:tcBorders>
          </w:tcPr>
          <w:p w14:paraId="25CD9B79" w14:textId="77777777" w:rsidR="00981EBE" w:rsidRDefault="00EB4B5E">
            <w:pPr>
              <w:spacing w:after="0" w:line="259" w:lineRule="auto"/>
              <w:ind w:left="4" w:firstLine="0"/>
            </w:pPr>
            <w:r>
              <w:t>Exhibitor ticket - contingent (B, U)</w:t>
            </w:r>
          </w:p>
        </w:tc>
        <w:tc>
          <w:tcPr>
            <w:tcW w:w="605" w:type="dxa"/>
            <w:tcBorders>
              <w:top w:val="nil"/>
              <w:left w:val="nil"/>
              <w:bottom w:val="nil"/>
              <w:right w:val="nil"/>
            </w:tcBorders>
          </w:tcPr>
          <w:p w14:paraId="5BD224BB" w14:textId="77777777" w:rsidR="00981EBE" w:rsidRDefault="00EB4B5E">
            <w:pPr>
              <w:spacing w:after="0" w:line="259" w:lineRule="auto"/>
              <w:ind w:left="91" w:firstLine="0"/>
            </w:pPr>
            <w:r>
              <w:t>30.00</w:t>
            </w:r>
          </w:p>
        </w:tc>
        <w:tc>
          <w:tcPr>
            <w:tcW w:w="826" w:type="dxa"/>
            <w:tcBorders>
              <w:top w:val="nil"/>
              <w:left w:val="nil"/>
              <w:bottom w:val="nil"/>
              <w:right w:val="nil"/>
            </w:tcBorders>
          </w:tcPr>
          <w:p w14:paraId="27D8077B" w14:textId="77777777" w:rsidR="00981EBE" w:rsidRDefault="00EB4B5E">
            <w:pPr>
              <w:spacing w:after="0" w:line="259" w:lineRule="auto"/>
              <w:ind w:left="0" w:firstLine="0"/>
            </w:pPr>
            <w:r>
              <w:t>pcs</w:t>
            </w:r>
          </w:p>
        </w:tc>
        <w:tc>
          <w:tcPr>
            <w:tcW w:w="874" w:type="dxa"/>
            <w:tcBorders>
              <w:top w:val="nil"/>
              <w:left w:val="nil"/>
              <w:bottom w:val="nil"/>
              <w:right w:val="nil"/>
            </w:tcBorders>
          </w:tcPr>
          <w:p w14:paraId="25A3C297" w14:textId="77777777" w:rsidR="00981EBE" w:rsidRDefault="00EB4B5E">
            <w:pPr>
              <w:spacing w:after="0" w:line="259" w:lineRule="auto"/>
              <w:ind w:left="408" w:firstLine="0"/>
            </w:pPr>
            <w:r>
              <w:t>0.00</w:t>
            </w:r>
          </w:p>
        </w:tc>
        <w:tc>
          <w:tcPr>
            <w:tcW w:w="2274" w:type="dxa"/>
            <w:tcBorders>
              <w:top w:val="nil"/>
              <w:left w:val="nil"/>
              <w:bottom w:val="nil"/>
              <w:right w:val="nil"/>
            </w:tcBorders>
          </w:tcPr>
          <w:p w14:paraId="166CEA95" w14:textId="77777777" w:rsidR="00981EBE" w:rsidRDefault="00EB4B5E">
            <w:pPr>
              <w:spacing w:after="0" w:line="259" w:lineRule="auto"/>
              <w:ind w:left="0" w:firstLine="0"/>
              <w:jc w:val="right"/>
            </w:pPr>
            <w:r>
              <w:t>0.00 EUR</w:t>
            </w:r>
          </w:p>
        </w:tc>
      </w:tr>
      <w:tr w:rsidR="00981EBE" w14:paraId="4EB82F8D" w14:textId="77777777">
        <w:trPr>
          <w:trHeight w:val="228"/>
        </w:trPr>
        <w:tc>
          <w:tcPr>
            <w:tcW w:w="563" w:type="dxa"/>
            <w:tcBorders>
              <w:top w:val="nil"/>
              <w:left w:val="nil"/>
              <w:bottom w:val="nil"/>
              <w:right w:val="nil"/>
            </w:tcBorders>
          </w:tcPr>
          <w:p w14:paraId="45B43F64" w14:textId="77777777" w:rsidR="00981EBE" w:rsidRDefault="00EB4B5E">
            <w:pPr>
              <w:spacing w:after="0" w:line="259" w:lineRule="auto"/>
              <w:ind w:left="0" w:firstLine="0"/>
            </w:pPr>
            <w:r>
              <w:t>2.3</w:t>
            </w:r>
          </w:p>
        </w:tc>
        <w:tc>
          <w:tcPr>
            <w:tcW w:w="4784" w:type="dxa"/>
            <w:tcBorders>
              <w:top w:val="nil"/>
              <w:left w:val="nil"/>
              <w:bottom w:val="nil"/>
              <w:right w:val="nil"/>
            </w:tcBorders>
          </w:tcPr>
          <w:p w14:paraId="2EF0C7DB" w14:textId="77777777" w:rsidR="00981EBE" w:rsidRDefault="00EB4B5E">
            <w:pPr>
              <w:spacing w:after="0" w:line="259" w:lineRule="auto"/>
              <w:ind w:left="4" w:firstLine="0"/>
            </w:pPr>
            <w:r>
              <w:t>Parking card, all days, contingent (B, U)</w:t>
            </w:r>
          </w:p>
        </w:tc>
        <w:tc>
          <w:tcPr>
            <w:tcW w:w="605" w:type="dxa"/>
            <w:tcBorders>
              <w:top w:val="nil"/>
              <w:left w:val="nil"/>
              <w:bottom w:val="nil"/>
              <w:right w:val="nil"/>
            </w:tcBorders>
          </w:tcPr>
          <w:p w14:paraId="662FDEF1" w14:textId="77777777" w:rsidR="00981EBE" w:rsidRDefault="00EB4B5E">
            <w:pPr>
              <w:spacing w:after="0" w:line="259" w:lineRule="auto"/>
              <w:ind w:left="91" w:firstLine="0"/>
            </w:pPr>
            <w:r>
              <w:t>15.00</w:t>
            </w:r>
          </w:p>
        </w:tc>
        <w:tc>
          <w:tcPr>
            <w:tcW w:w="826" w:type="dxa"/>
            <w:tcBorders>
              <w:top w:val="nil"/>
              <w:left w:val="nil"/>
              <w:bottom w:val="nil"/>
              <w:right w:val="nil"/>
            </w:tcBorders>
          </w:tcPr>
          <w:p w14:paraId="5588C134" w14:textId="77777777" w:rsidR="00981EBE" w:rsidRDefault="00EB4B5E">
            <w:pPr>
              <w:spacing w:after="0" w:line="259" w:lineRule="auto"/>
              <w:ind w:left="0" w:firstLine="0"/>
            </w:pPr>
            <w:r>
              <w:t>pcs</w:t>
            </w:r>
          </w:p>
        </w:tc>
        <w:tc>
          <w:tcPr>
            <w:tcW w:w="874" w:type="dxa"/>
            <w:tcBorders>
              <w:top w:val="nil"/>
              <w:left w:val="nil"/>
              <w:bottom w:val="nil"/>
              <w:right w:val="nil"/>
            </w:tcBorders>
          </w:tcPr>
          <w:p w14:paraId="7A68D92E" w14:textId="77777777" w:rsidR="00981EBE" w:rsidRDefault="00EB4B5E">
            <w:pPr>
              <w:spacing w:after="0" w:line="259" w:lineRule="auto"/>
              <w:ind w:left="408" w:firstLine="0"/>
            </w:pPr>
            <w:r>
              <w:t>0.00</w:t>
            </w:r>
          </w:p>
        </w:tc>
        <w:tc>
          <w:tcPr>
            <w:tcW w:w="2274" w:type="dxa"/>
            <w:tcBorders>
              <w:top w:val="nil"/>
              <w:left w:val="nil"/>
              <w:bottom w:val="nil"/>
              <w:right w:val="nil"/>
            </w:tcBorders>
          </w:tcPr>
          <w:p w14:paraId="2360AC21" w14:textId="77777777" w:rsidR="00981EBE" w:rsidRDefault="00EB4B5E">
            <w:pPr>
              <w:spacing w:after="0" w:line="259" w:lineRule="auto"/>
              <w:ind w:left="0" w:firstLine="0"/>
              <w:jc w:val="right"/>
            </w:pPr>
            <w:r>
              <w:t>0.00 EUR</w:t>
            </w:r>
          </w:p>
        </w:tc>
      </w:tr>
    </w:tbl>
    <w:p w14:paraId="0B050B98" w14:textId="77777777" w:rsidR="00981EBE" w:rsidRDefault="00EB4B5E">
      <w:pPr>
        <w:spacing w:after="96" w:line="259" w:lineRule="auto"/>
        <w:ind w:left="6307" w:right="-161" w:firstLine="0"/>
      </w:pPr>
      <w:r>
        <w:rPr>
          <w:rFonts w:ascii="Calibri" w:eastAsia="Calibri" w:hAnsi="Calibri" w:cs="Calibri"/>
          <w:noProof/>
          <w:sz w:val="22"/>
        </w:rPr>
        <mc:AlternateContent>
          <mc:Choice Requires="wpg">
            <w:drawing>
              <wp:inline distT="0" distB="0" distL="0" distR="0" wp14:anchorId="019AC66F" wp14:editId="29BB4B5F">
                <wp:extent cx="2977896" cy="3048"/>
                <wp:effectExtent l="0" t="0" r="0" b="0"/>
                <wp:docPr id="1980" name="Group 1980"/>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86" name="Shape 4086"/>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0" style="width:234.48pt;height:0.240021pt;mso-position-horizontal-relative:char;mso-position-vertical-relative:line" coordsize="29778,30">
                <v:shape id="Shape 4087"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5B9A71C0" w14:textId="77777777" w:rsidR="00981EBE" w:rsidRDefault="00EB4B5E">
      <w:pPr>
        <w:tabs>
          <w:tab w:val="center" w:pos="6733"/>
          <w:tab w:val="right" w:pos="10836"/>
        </w:tabs>
        <w:spacing w:after="14"/>
        <w:ind w:left="0" w:right="-1" w:firstLine="0"/>
      </w:pPr>
      <w:r>
        <w:rPr>
          <w:rFonts w:ascii="Calibri" w:eastAsia="Calibri" w:hAnsi="Calibri" w:cs="Calibri"/>
          <w:sz w:val="22"/>
        </w:rPr>
        <w:tab/>
      </w:r>
      <w:r>
        <w:t>Gross total</w:t>
      </w:r>
      <w:r>
        <w:tab/>
      </w:r>
      <w:r>
        <w:rPr>
          <w:b/>
        </w:rPr>
        <w:t>21,940.00 EUR</w:t>
      </w:r>
    </w:p>
    <w:p w14:paraId="4F0AC10B" w14:textId="77777777" w:rsidR="00981EBE" w:rsidRDefault="00EB4B5E">
      <w:pPr>
        <w:tabs>
          <w:tab w:val="center" w:pos="7388"/>
          <w:tab w:val="right" w:pos="10836"/>
        </w:tabs>
        <w:spacing w:after="0" w:line="259" w:lineRule="auto"/>
        <w:ind w:left="0" w:firstLine="0"/>
      </w:pPr>
      <w:r>
        <w:rPr>
          <w:rFonts w:ascii="Calibri" w:eastAsia="Calibri" w:hAnsi="Calibri" w:cs="Calibri"/>
          <w:sz w:val="22"/>
        </w:rPr>
        <w:tab/>
      </w:r>
      <w:r>
        <w:t>1% contract fee on 21,940.00</w:t>
      </w:r>
      <w:r>
        <w:tab/>
      </w:r>
      <w:r>
        <w:rPr>
          <w:b/>
        </w:rPr>
        <w:t>219,40 EUR</w:t>
      </w:r>
    </w:p>
    <w:p w14:paraId="6A9CAB38" w14:textId="77777777" w:rsidR="00981EBE" w:rsidRDefault="00EB4B5E">
      <w:pPr>
        <w:spacing w:after="101" w:line="259" w:lineRule="auto"/>
        <w:ind w:left="6307" w:right="-161" w:firstLine="0"/>
      </w:pPr>
      <w:r>
        <w:rPr>
          <w:rFonts w:ascii="Calibri" w:eastAsia="Calibri" w:hAnsi="Calibri" w:cs="Calibri"/>
          <w:noProof/>
          <w:sz w:val="22"/>
        </w:rPr>
        <mc:AlternateContent>
          <mc:Choice Requires="wpg">
            <w:drawing>
              <wp:inline distT="0" distB="0" distL="0" distR="0" wp14:anchorId="11473416" wp14:editId="73A5F449">
                <wp:extent cx="2977896" cy="15240"/>
                <wp:effectExtent l="0" t="0" r="0" b="0"/>
                <wp:docPr id="1981" name="Group 1981"/>
                <wp:cNvGraphicFramePr/>
                <a:graphic xmlns:a="http://schemas.openxmlformats.org/drawingml/2006/main">
                  <a:graphicData uri="http://schemas.microsoft.com/office/word/2010/wordprocessingGroup">
                    <wpg:wgp>
                      <wpg:cNvGrpSpPr/>
                      <wpg:grpSpPr>
                        <a:xfrm>
                          <a:off x="0" y="0"/>
                          <a:ext cx="2977896" cy="15240"/>
                          <a:chOff x="0" y="0"/>
                          <a:chExt cx="2977896" cy="15240"/>
                        </a:xfrm>
                      </wpg:grpSpPr>
                      <wps:wsp>
                        <wps:cNvPr id="4088" name="Shape 4088"/>
                        <wps:cNvSpPr/>
                        <wps:spPr>
                          <a:xfrm>
                            <a:off x="0" y="0"/>
                            <a:ext cx="2977896" cy="15240"/>
                          </a:xfrm>
                          <a:custGeom>
                            <a:avLst/>
                            <a:gdLst/>
                            <a:ahLst/>
                            <a:cxnLst/>
                            <a:rect l="0" t="0" r="0" b="0"/>
                            <a:pathLst>
                              <a:path w="2977896" h="15240">
                                <a:moveTo>
                                  <a:pt x="0" y="0"/>
                                </a:moveTo>
                                <a:lnTo>
                                  <a:pt x="2977896" y="0"/>
                                </a:lnTo>
                                <a:lnTo>
                                  <a:pt x="2977896" y="15240"/>
                                </a:lnTo>
                                <a:lnTo>
                                  <a:pt x="0" y="15240"/>
                                </a:lnTo>
                                <a:lnTo>
                                  <a:pt x="0" y="0"/>
                                </a:lnTo>
                              </a:path>
                            </a:pathLst>
                          </a:custGeom>
                          <a:ln w="3048"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1" style="width:234.48pt;height:1.19998pt;mso-position-horizontal-relative:char;mso-position-vertical-relative:line" coordsize="29778,152">
                <v:shape id="Shape 4089" style="position:absolute;width:29778;height:152;left:0;top:0;" coordsize="2977896,15240" path="m0,0l2977896,0l2977896,15240l0,15240l0,0">
                  <v:stroke weight="0.24pt" endcap="round" joinstyle="round" on="true" color="#000000"/>
                  <v:fill on="true" color="#000000"/>
                </v:shape>
              </v:group>
            </w:pict>
          </mc:Fallback>
        </mc:AlternateContent>
      </w:r>
    </w:p>
    <w:p w14:paraId="17617696" w14:textId="77777777" w:rsidR="00981EBE" w:rsidRDefault="00EB4B5E">
      <w:pPr>
        <w:tabs>
          <w:tab w:val="center" w:pos="6830"/>
          <w:tab w:val="right" w:pos="10836"/>
        </w:tabs>
        <w:spacing w:after="1289"/>
        <w:ind w:left="0" w:right="-1" w:firstLine="0"/>
      </w:pPr>
      <w:r>
        <w:rPr>
          <w:rFonts w:ascii="Calibri" w:eastAsia="Calibri" w:hAnsi="Calibri" w:cs="Calibri"/>
          <w:sz w:val="22"/>
        </w:rPr>
        <w:tab/>
      </w:r>
      <w:r>
        <w:rPr>
          <w:b/>
        </w:rPr>
        <w:t>Total amount</w:t>
      </w:r>
      <w:r>
        <w:rPr>
          <w:b/>
        </w:rPr>
        <w:tab/>
        <w:t>22,159.40 EUR</w:t>
      </w:r>
    </w:p>
    <w:p w14:paraId="110F19E8" w14:textId="77777777" w:rsidR="00981EBE" w:rsidRDefault="00EB4B5E">
      <w:pPr>
        <w:spacing w:after="176"/>
        <w:ind w:left="921" w:right="345"/>
      </w:pPr>
      <w:r>
        <w:t>The offer to conclude the exhibition contract can only be accepted up to the end of the above-mentioned acceptance period. The exhibition contract comes into effect when Austrian Exhibition Experts GmbH receives the written declaration of acceptance (by post or scan to the above e-mail address) from the above-mentioned contractual partner (hereinafter referred to as "exhibitor") within the specified acceptance period. If the organizer only receives the written declaration of acceptance from the exhibitor af</w:t>
      </w:r>
      <w:r>
        <w:t>ter the acceptance period has expired, the exhibitor has no right to the conclusion of the exhibition contract.</w:t>
      </w:r>
    </w:p>
    <w:p w14:paraId="0B61A2B7" w14:textId="77777777" w:rsidR="00981EBE" w:rsidRDefault="00EB4B5E">
      <w:pPr>
        <w:tabs>
          <w:tab w:val="center" w:pos="2714"/>
          <w:tab w:val="center" w:pos="7091"/>
        </w:tabs>
        <w:ind w:left="0" w:firstLine="0"/>
      </w:pPr>
      <w:r>
        <w:rPr>
          <w:rFonts w:ascii="Calibri" w:eastAsia="Calibri" w:hAnsi="Calibri" w:cs="Calibri"/>
          <w:sz w:val="22"/>
        </w:rPr>
        <w:tab/>
      </w:r>
      <w:r>
        <w:rPr>
          <w:b/>
        </w:rPr>
        <w:t>Terms of payment upon acceptance of the offer:</w:t>
      </w:r>
      <w:r>
        <w:rPr>
          <w:b/>
        </w:rPr>
        <w:tab/>
      </w:r>
      <w:r>
        <w:t>Payable immediately upon receipt of the invoice without deduction</w:t>
      </w:r>
    </w:p>
    <w:p w14:paraId="3BABFA42" w14:textId="77777777" w:rsidR="00981EBE" w:rsidRDefault="00EB4B5E">
      <w:pPr>
        <w:spacing w:after="97" w:line="259" w:lineRule="auto"/>
        <w:ind w:left="-5" w:right="-10803"/>
      </w:pPr>
      <w:r>
        <w:rPr>
          <w:color w:val="FFFFFF"/>
          <w:sz w:val="12"/>
        </w:rPr>
        <w:t>.</w:t>
      </w:r>
    </w:p>
    <w:p w14:paraId="4FAC7D28" w14:textId="77777777" w:rsidR="00981EBE" w:rsidRDefault="00EB4B5E">
      <w:pPr>
        <w:ind w:left="921"/>
      </w:pPr>
      <w:r>
        <w:rPr>
          <w:noProof/>
        </w:rPr>
        <w:drawing>
          <wp:anchor distT="0" distB="0" distL="114300" distR="114300" simplePos="0" relativeHeight="251659264" behindDoc="0" locked="0" layoutInCell="1" allowOverlap="0" wp14:anchorId="4099973B" wp14:editId="5F4B9AA8">
            <wp:simplePos x="0" y="0"/>
            <wp:positionH relativeFrom="column">
              <wp:posOffset>5169408</wp:posOffset>
            </wp:positionH>
            <wp:positionV relativeFrom="paragraph">
              <wp:posOffset>-85270</wp:posOffset>
            </wp:positionV>
            <wp:extent cx="1850136" cy="758952"/>
            <wp:effectExtent l="0" t="0" r="0" b="0"/>
            <wp:wrapSquare wrapText="bothSides"/>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4"/>
                    <a:stretch>
                      <a:fillRect/>
                    </a:stretch>
                  </pic:blipFill>
                  <pic:spPr>
                    <a:xfrm>
                      <a:off x="0" y="0"/>
                      <a:ext cx="1850136" cy="758952"/>
                    </a:xfrm>
                    <a:prstGeom prst="rect">
                      <a:avLst/>
                    </a:prstGeom>
                  </pic:spPr>
                </pic:pic>
              </a:graphicData>
            </a:graphic>
          </wp:anchor>
        </w:drawing>
      </w:r>
      <w:r>
        <w:t>Page 2 of 2</w:t>
      </w:r>
    </w:p>
    <w:p w14:paraId="274A56CD" w14:textId="77777777" w:rsidR="00981EBE" w:rsidRDefault="00EB4B5E">
      <w:pPr>
        <w:spacing w:after="905"/>
        <w:ind w:left="561" w:right="-10267"/>
      </w:pPr>
      <w:r>
        <w:rPr>
          <w:color w:val="FFFFFF"/>
          <w:sz w:val="2"/>
        </w:rPr>
        <w:t>.</w:t>
      </w:r>
    </w:p>
    <w:p w14:paraId="69F0C632" w14:textId="77777777" w:rsidR="00981EBE" w:rsidRDefault="00EB4B5E">
      <w:pPr>
        <w:pStyle w:val="Nadpis1"/>
      </w:pPr>
      <w:r>
        <w:lastRenderedPageBreak/>
        <w:t>OFFER 2192 / 1</w:t>
      </w:r>
    </w:p>
    <w:p w14:paraId="54F05031" w14:textId="77777777" w:rsidR="00981EBE" w:rsidRDefault="00EB4B5E">
      <w:pPr>
        <w:spacing w:after="139"/>
        <w:ind w:left="921"/>
      </w:pPr>
      <w:r>
        <w:t>If the billing address differs from the address given to us below, we ask that you enter the new billing address:</w:t>
      </w:r>
    </w:p>
    <w:p w14:paraId="22415473" w14:textId="77777777" w:rsidR="00981EBE" w:rsidRDefault="00EB4B5E">
      <w:pPr>
        <w:tabs>
          <w:tab w:val="center" w:pos="1298"/>
          <w:tab w:val="center" w:pos="7384"/>
        </w:tabs>
        <w:spacing w:after="38" w:line="259" w:lineRule="auto"/>
        <w:ind w:left="0" w:firstLine="0"/>
      </w:pPr>
      <w:r>
        <w:rPr>
          <w:rFonts w:ascii="Calibri" w:eastAsia="Calibri" w:hAnsi="Calibri" w:cs="Calibri"/>
          <w:sz w:val="22"/>
        </w:rPr>
        <w:tab/>
      </w:r>
      <w:r>
        <w:rPr>
          <w:b/>
        </w:rPr>
        <w:t>Invoice to:</w:t>
      </w:r>
      <w:r>
        <w:rPr>
          <w:b/>
        </w:rPr>
        <w:tab/>
        <w:t>Your billing address change requests:</w:t>
      </w:r>
    </w:p>
    <w:p w14:paraId="3F5181CA" w14:textId="77777777" w:rsidR="00981EBE" w:rsidRDefault="00EB4B5E">
      <w:pPr>
        <w:ind w:left="921"/>
      </w:pPr>
      <w:r>
        <w:t>Ceská centrála cestovního ruchu</w:t>
      </w:r>
    </w:p>
    <w:p w14:paraId="34ECFD32" w14:textId="77777777" w:rsidR="00981EBE" w:rsidRDefault="00EB4B5E">
      <w:pPr>
        <w:tabs>
          <w:tab w:val="center" w:pos="1441"/>
          <w:tab w:val="center" w:pos="8297"/>
        </w:tabs>
        <w:ind w:left="0" w:firstLine="0"/>
      </w:pPr>
      <w:r>
        <w:rPr>
          <w:rFonts w:ascii="Calibri" w:eastAsia="Calibri" w:hAnsi="Calibri" w:cs="Calibri"/>
          <w:sz w:val="22"/>
        </w:rPr>
        <w:tab/>
      </w:r>
      <w:r>
        <w:t>Czech Tourism</w:t>
      </w:r>
      <w:r>
        <w:tab/>
      </w:r>
      <w:r>
        <w:rPr>
          <w:rFonts w:ascii="Calibri" w:eastAsia="Calibri" w:hAnsi="Calibri" w:cs="Calibri"/>
          <w:noProof/>
          <w:sz w:val="22"/>
        </w:rPr>
        <mc:AlternateContent>
          <mc:Choice Requires="wpg">
            <w:drawing>
              <wp:inline distT="0" distB="0" distL="0" distR="0" wp14:anchorId="72791245" wp14:editId="29BEC8D8">
                <wp:extent cx="2977896" cy="3048"/>
                <wp:effectExtent l="0" t="0" r="0" b="0"/>
                <wp:docPr id="1847" name="Group 1847"/>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90" name="Shape 4090"/>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7" style="width:234.48pt;height:0.240005pt;mso-position-horizontal-relative:char;mso-position-vertical-relative:line" coordsize="29778,30">
                <v:shape id="Shape 4091"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02BA46B4" w14:textId="77777777" w:rsidR="00981EBE" w:rsidRDefault="00EB4B5E">
      <w:pPr>
        <w:ind w:left="921"/>
      </w:pPr>
      <w:r>
        <w:t>Štepánská 567/15</w:t>
      </w:r>
    </w:p>
    <w:p w14:paraId="3F370B35" w14:textId="77777777" w:rsidR="00981EBE" w:rsidRDefault="00EB4B5E">
      <w:pPr>
        <w:ind w:left="921"/>
      </w:pPr>
      <w:r>
        <w:t>12000 PRAHA 2</w:t>
      </w:r>
    </w:p>
    <w:p w14:paraId="3DB5C35A" w14:textId="77777777" w:rsidR="00981EBE" w:rsidRDefault="00EB4B5E">
      <w:pPr>
        <w:tabs>
          <w:tab w:val="center" w:pos="1423"/>
          <w:tab w:val="center" w:pos="8297"/>
        </w:tabs>
        <w:ind w:left="0" w:firstLine="0"/>
      </w:pPr>
      <w:r>
        <w:rPr>
          <w:rFonts w:ascii="Calibri" w:eastAsia="Calibri" w:hAnsi="Calibri" w:cs="Calibri"/>
          <w:sz w:val="22"/>
        </w:rPr>
        <w:tab/>
      </w:r>
      <w:r>
        <w:t>TSCHECHIEN</w:t>
      </w:r>
      <w:r>
        <w:tab/>
      </w:r>
      <w:r>
        <w:rPr>
          <w:rFonts w:ascii="Calibri" w:eastAsia="Calibri" w:hAnsi="Calibri" w:cs="Calibri"/>
          <w:noProof/>
          <w:sz w:val="22"/>
        </w:rPr>
        <mc:AlternateContent>
          <mc:Choice Requires="wpg">
            <w:drawing>
              <wp:inline distT="0" distB="0" distL="0" distR="0" wp14:anchorId="172BCFFA" wp14:editId="06D66491">
                <wp:extent cx="2977896" cy="3048"/>
                <wp:effectExtent l="0" t="0" r="0" b="0"/>
                <wp:docPr id="1848" name="Group 1848"/>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92" name="Shape 4092"/>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8" style="width:234.48pt;height:0.23999pt;mso-position-horizontal-relative:char;mso-position-vertical-relative:line" coordsize="29778,30">
                <v:shape id="Shape 4093"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01142F09" w14:textId="77777777" w:rsidR="00981EBE" w:rsidRDefault="00EB4B5E">
      <w:pPr>
        <w:spacing w:after="111"/>
        <w:ind w:left="921"/>
      </w:pPr>
      <w:r>
        <w:t>UID-Nr.: CZ49277600</w:t>
      </w:r>
    </w:p>
    <w:p w14:paraId="7E5D2FDA" w14:textId="77777777" w:rsidR="00981EBE" w:rsidRDefault="00EB4B5E">
      <w:pPr>
        <w:spacing w:after="696" w:line="259" w:lineRule="auto"/>
        <w:ind w:left="5952" w:firstLine="0"/>
      </w:pPr>
      <w:r>
        <w:rPr>
          <w:rFonts w:ascii="Calibri" w:eastAsia="Calibri" w:hAnsi="Calibri" w:cs="Calibri"/>
          <w:noProof/>
          <w:sz w:val="22"/>
        </w:rPr>
        <mc:AlternateContent>
          <mc:Choice Requires="wpg">
            <w:drawing>
              <wp:inline distT="0" distB="0" distL="0" distR="0" wp14:anchorId="69DCD1BC" wp14:editId="576708F0">
                <wp:extent cx="2977896" cy="3048"/>
                <wp:effectExtent l="0" t="0" r="0" b="0"/>
                <wp:docPr id="1849" name="Group 1849"/>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94" name="Shape 4094"/>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9" style="width:234.48pt;height:0.240005pt;mso-position-horizontal-relative:char;mso-position-vertical-relative:line" coordsize="29778,30">
                <v:shape id="Shape 4095"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5801B841" w14:textId="77777777" w:rsidR="00981EBE" w:rsidRDefault="00EB4B5E">
      <w:pPr>
        <w:spacing w:after="57" w:line="259" w:lineRule="auto"/>
        <w:ind w:left="902"/>
      </w:pPr>
      <w:r>
        <w:rPr>
          <w:b/>
        </w:rPr>
        <w:t>Your PO Number:</w:t>
      </w:r>
    </w:p>
    <w:tbl>
      <w:tblPr>
        <w:tblStyle w:val="TableGrid"/>
        <w:tblpPr w:vertAnchor="page" w:horzAnchor="page" w:tblpX="907" w:tblpY="16077"/>
        <w:tblOverlap w:val="never"/>
        <w:tblW w:w="8553" w:type="dxa"/>
        <w:tblInd w:w="0" w:type="dxa"/>
        <w:tblCellMar>
          <w:top w:w="0" w:type="dxa"/>
          <w:left w:w="0" w:type="dxa"/>
          <w:bottom w:w="0" w:type="dxa"/>
          <w:right w:w="0" w:type="dxa"/>
        </w:tblCellMar>
        <w:tblLook w:val="04A0" w:firstRow="1" w:lastRow="0" w:firstColumn="1" w:lastColumn="0" w:noHBand="0" w:noVBand="1"/>
      </w:tblPr>
      <w:tblGrid>
        <w:gridCol w:w="3346"/>
        <w:gridCol w:w="3398"/>
        <w:gridCol w:w="1809"/>
      </w:tblGrid>
      <w:tr w:rsidR="00981EBE" w14:paraId="365C4003" w14:textId="77777777">
        <w:trPr>
          <w:trHeight w:val="535"/>
        </w:trPr>
        <w:tc>
          <w:tcPr>
            <w:tcW w:w="3346" w:type="dxa"/>
            <w:tcBorders>
              <w:top w:val="nil"/>
              <w:left w:val="nil"/>
              <w:bottom w:val="nil"/>
              <w:right w:val="nil"/>
            </w:tcBorders>
          </w:tcPr>
          <w:p w14:paraId="550676F2" w14:textId="77777777" w:rsidR="00981EBE" w:rsidRDefault="00EB4B5E">
            <w:pPr>
              <w:spacing w:after="0" w:line="259" w:lineRule="auto"/>
              <w:ind w:left="0" w:firstLine="0"/>
            </w:pPr>
            <w:r>
              <w:rPr>
                <w:b/>
                <w:sz w:val="12"/>
              </w:rPr>
              <w:t>Austrian Exhibition Experts GmbH</w:t>
            </w:r>
          </w:p>
          <w:p w14:paraId="740DF9E1" w14:textId="77777777" w:rsidR="00981EBE" w:rsidRDefault="00EB4B5E">
            <w:pPr>
              <w:spacing w:after="0" w:line="259" w:lineRule="auto"/>
              <w:ind w:left="0" w:firstLine="0"/>
            </w:pPr>
            <w:r>
              <w:rPr>
                <w:sz w:val="12"/>
              </w:rPr>
              <w:t>Rotenturmstraße 11/11, A-1010 Wien</w:t>
            </w:r>
          </w:p>
          <w:p w14:paraId="57381004" w14:textId="77777777" w:rsidR="00981EBE" w:rsidRDefault="00EB4B5E">
            <w:pPr>
              <w:spacing w:after="0" w:line="259" w:lineRule="auto"/>
              <w:ind w:left="0" w:firstLine="0"/>
            </w:pPr>
            <w:r>
              <w:rPr>
                <w:sz w:val="12"/>
              </w:rPr>
              <w:t>T: +43 (1) 934 60 34</w:t>
            </w:r>
          </w:p>
          <w:p w14:paraId="1CCB5D38" w14:textId="77777777" w:rsidR="00981EBE" w:rsidRDefault="00EB4B5E">
            <w:pPr>
              <w:spacing w:after="0" w:line="259" w:lineRule="auto"/>
              <w:ind w:left="0" w:firstLine="0"/>
            </w:pPr>
            <w:r>
              <w:rPr>
                <w:sz w:val="12"/>
              </w:rPr>
              <w:lastRenderedPageBreak/>
              <w:t>E: office@expo-experts.at</w:t>
            </w:r>
          </w:p>
        </w:tc>
        <w:tc>
          <w:tcPr>
            <w:tcW w:w="3398" w:type="dxa"/>
            <w:tcBorders>
              <w:top w:val="nil"/>
              <w:left w:val="nil"/>
              <w:bottom w:val="nil"/>
              <w:right w:val="nil"/>
            </w:tcBorders>
          </w:tcPr>
          <w:p w14:paraId="40C3F92C" w14:textId="77777777" w:rsidR="00981EBE" w:rsidRDefault="00EB4B5E">
            <w:pPr>
              <w:spacing w:after="0" w:line="259" w:lineRule="auto"/>
              <w:ind w:left="0" w:firstLine="0"/>
            </w:pPr>
            <w:r>
              <w:rPr>
                <w:sz w:val="12"/>
              </w:rPr>
              <w:lastRenderedPageBreak/>
              <w:t>VAT no. ATU75824235</w:t>
            </w:r>
          </w:p>
          <w:p w14:paraId="393ADFEE" w14:textId="77777777" w:rsidR="00981EBE" w:rsidRDefault="00EB4B5E">
            <w:pPr>
              <w:spacing w:after="0" w:line="259" w:lineRule="auto"/>
              <w:ind w:left="0" w:right="1158" w:firstLine="0"/>
            </w:pPr>
            <w:r>
              <w:rPr>
                <w:sz w:val="12"/>
              </w:rPr>
              <w:lastRenderedPageBreak/>
              <w:t>Companies register no.: FN538960p Handelsgericht Wien www.expo-experts.at</w:t>
            </w:r>
          </w:p>
        </w:tc>
        <w:tc>
          <w:tcPr>
            <w:tcW w:w="1809" w:type="dxa"/>
            <w:tcBorders>
              <w:top w:val="nil"/>
              <w:left w:val="nil"/>
              <w:bottom w:val="nil"/>
              <w:right w:val="nil"/>
            </w:tcBorders>
          </w:tcPr>
          <w:p w14:paraId="22AD8A39" w14:textId="77777777" w:rsidR="00981EBE" w:rsidRDefault="00EB4B5E">
            <w:pPr>
              <w:spacing w:after="0" w:line="259" w:lineRule="auto"/>
              <w:ind w:left="0" w:firstLine="0"/>
            </w:pPr>
            <w:r>
              <w:rPr>
                <w:sz w:val="12"/>
              </w:rPr>
              <w:lastRenderedPageBreak/>
              <w:t>Bank details</w:t>
            </w:r>
          </w:p>
          <w:p w14:paraId="769C8199" w14:textId="77777777" w:rsidR="00981EBE" w:rsidRDefault="00EB4B5E">
            <w:pPr>
              <w:spacing w:after="0" w:line="259" w:lineRule="auto"/>
              <w:ind w:left="0" w:firstLine="0"/>
            </w:pPr>
            <w:r>
              <w:rPr>
                <w:sz w:val="12"/>
              </w:rPr>
              <w:t xml:space="preserve">Erste Bank </w:t>
            </w:r>
          </w:p>
          <w:p w14:paraId="6D24C310" w14:textId="77777777" w:rsidR="00981EBE" w:rsidRDefault="00EB4B5E">
            <w:pPr>
              <w:spacing w:after="0" w:line="259" w:lineRule="auto"/>
              <w:ind w:left="0" w:firstLine="0"/>
            </w:pPr>
            <w:r>
              <w:rPr>
                <w:sz w:val="12"/>
              </w:rPr>
              <w:lastRenderedPageBreak/>
              <w:t>IBAN AT63 2011 1842 9459 0800 BIC/SWIFT: GIBAATWWXXX</w:t>
            </w:r>
          </w:p>
        </w:tc>
      </w:tr>
    </w:tbl>
    <w:p w14:paraId="0C108F08" w14:textId="77777777" w:rsidR="00981EBE" w:rsidRDefault="00EB4B5E">
      <w:pPr>
        <w:spacing w:after="144"/>
        <w:ind w:left="921"/>
      </w:pPr>
      <w:r>
        <w:lastRenderedPageBreak/>
        <w:t>Do you need a Purchase Order Number (or reference number) on the invoice? Please enter here:</w:t>
      </w:r>
    </w:p>
    <w:p w14:paraId="724BD482" w14:textId="77777777" w:rsidR="00981EBE" w:rsidRDefault="00EB4B5E">
      <w:pPr>
        <w:spacing w:after="998" w:line="259" w:lineRule="auto"/>
        <w:ind w:left="907" w:firstLine="0"/>
      </w:pPr>
      <w:r>
        <w:rPr>
          <w:rFonts w:ascii="Calibri" w:eastAsia="Calibri" w:hAnsi="Calibri" w:cs="Calibri"/>
          <w:noProof/>
          <w:sz w:val="22"/>
        </w:rPr>
        <mc:AlternateContent>
          <mc:Choice Requires="wpg">
            <w:drawing>
              <wp:inline distT="0" distB="0" distL="0" distR="0" wp14:anchorId="26CED1C1" wp14:editId="6751A889">
                <wp:extent cx="2977896" cy="3048"/>
                <wp:effectExtent l="0" t="0" r="0" b="0"/>
                <wp:docPr id="1850" name="Group 1850"/>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96" name="Shape 4096"/>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0" style="width:234.48pt;height:0.240021pt;mso-position-horizontal-relative:char;mso-position-vertical-relative:line" coordsize="29778,30">
                <v:shape id="Shape 4097"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62247EAE" w14:textId="77777777" w:rsidR="00981EBE" w:rsidRDefault="00EB4B5E">
      <w:pPr>
        <w:spacing w:after="0" w:line="259" w:lineRule="auto"/>
        <w:ind w:left="902"/>
      </w:pPr>
      <w:r>
        <w:rPr>
          <w:b/>
        </w:rPr>
        <w:t>Declaration of acceptance by the exhibitor, inclusion of trade fair conditions</w:t>
      </w:r>
    </w:p>
    <w:p w14:paraId="2D1CB201" w14:textId="77777777" w:rsidR="00981EBE" w:rsidRDefault="00EB4B5E">
      <w:pPr>
        <w:spacing w:after="1138"/>
        <w:ind w:left="921"/>
      </w:pPr>
      <w:r>
        <w:t>The exhibitor accepts the offer with Austrian Exhibition Experts GmbH and agrees to the inclusion of the attached trade fair conditions of Austrian Exhibition Experts GmbH, including the declarations of consent contained therein for the use of data, receipt of e-mails and telephone contact and the technical guidelines of the respective Venue as well as other conditions specified on the trade fair website in the contract and recognizes these as part of the contract. The data protection declarations of Austri</w:t>
      </w:r>
      <w:r>
        <w:t>an Exhibition Experts GmbH can be found on the exhibition website.</w:t>
      </w:r>
    </w:p>
    <w:p w14:paraId="40E58D35" w14:textId="77777777" w:rsidR="00981EBE" w:rsidRDefault="00EB4B5E">
      <w:pPr>
        <w:tabs>
          <w:tab w:val="center" w:pos="2067"/>
          <w:tab w:val="center" w:pos="8297"/>
        </w:tabs>
        <w:spacing w:after="638"/>
        <w:ind w:left="0" w:firstLine="0"/>
      </w:pPr>
      <w:r>
        <w:rPr>
          <w:rFonts w:ascii="Calibri" w:eastAsia="Calibri" w:hAnsi="Calibri" w:cs="Calibri"/>
          <w:sz w:val="22"/>
        </w:rPr>
        <w:tab/>
      </w:r>
      <w:r>
        <w:t>Name (signatory) in block letters:</w:t>
      </w:r>
      <w:r>
        <w:tab/>
      </w:r>
      <w:r>
        <w:rPr>
          <w:rFonts w:ascii="Calibri" w:eastAsia="Calibri" w:hAnsi="Calibri" w:cs="Calibri"/>
          <w:noProof/>
          <w:sz w:val="22"/>
        </w:rPr>
        <mc:AlternateContent>
          <mc:Choice Requires="wpg">
            <w:drawing>
              <wp:inline distT="0" distB="0" distL="0" distR="0" wp14:anchorId="42BB7E4A" wp14:editId="2DE8B3A7">
                <wp:extent cx="2977896" cy="3048"/>
                <wp:effectExtent l="0" t="0" r="0" b="0"/>
                <wp:docPr id="1851" name="Group 1851"/>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098" name="Shape 4098"/>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1" style="width:234.48pt;height:0.23999pt;mso-position-horizontal-relative:char;mso-position-vertical-relative:line" coordsize="29778,30">
                <v:shape id="Shape 4099"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4166F09D" w14:textId="77777777" w:rsidR="00981EBE" w:rsidRDefault="00EB4B5E">
      <w:pPr>
        <w:tabs>
          <w:tab w:val="center" w:pos="1479"/>
          <w:tab w:val="center" w:pos="8297"/>
        </w:tabs>
        <w:spacing w:after="922"/>
        <w:ind w:left="0" w:firstLine="0"/>
      </w:pPr>
      <w:r>
        <w:rPr>
          <w:rFonts w:ascii="Calibri" w:eastAsia="Calibri" w:hAnsi="Calibri" w:cs="Calibri"/>
          <w:sz w:val="22"/>
        </w:rPr>
        <w:tab/>
      </w:r>
      <w:r>
        <w:t>Place and date:</w:t>
      </w:r>
      <w:r>
        <w:tab/>
      </w:r>
      <w:r>
        <w:rPr>
          <w:rFonts w:ascii="Calibri" w:eastAsia="Calibri" w:hAnsi="Calibri" w:cs="Calibri"/>
          <w:noProof/>
          <w:sz w:val="22"/>
        </w:rPr>
        <mc:AlternateContent>
          <mc:Choice Requires="wpg">
            <w:drawing>
              <wp:inline distT="0" distB="0" distL="0" distR="0" wp14:anchorId="5340CE2E" wp14:editId="7832A39C">
                <wp:extent cx="2977896" cy="3048"/>
                <wp:effectExtent l="0" t="0" r="0" b="0"/>
                <wp:docPr id="1852" name="Group 1852"/>
                <wp:cNvGraphicFramePr/>
                <a:graphic xmlns:a="http://schemas.openxmlformats.org/drawingml/2006/main">
                  <a:graphicData uri="http://schemas.microsoft.com/office/word/2010/wordprocessingGroup">
                    <wpg:wgp>
                      <wpg:cNvGrpSpPr/>
                      <wpg:grpSpPr>
                        <a:xfrm>
                          <a:off x="0" y="0"/>
                          <a:ext cx="2977896" cy="3048"/>
                          <a:chOff x="0" y="0"/>
                          <a:chExt cx="2977896" cy="3048"/>
                        </a:xfrm>
                      </wpg:grpSpPr>
                      <wps:wsp>
                        <wps:cNvPr id="4100" name="Shape 4100"/>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2" style="width:234.48pt;height:0.23999pt;mso-position-horizontal-relative:char;mso-position-vertical-relative:line" coordsize="29778,30">
                <v:shape id="Shape 4101" style="position:absolute;width:29778;height:91;left:0;top:0;" coordsize="2977896,9144" path="m0,0l2977896,0l2977896,9144l0,9144l0,0">
                  <v:stroke weight="0.24pt" endcap="flat" joinstyle="miter" miterlimit="10" on="true" color="#000000"/>
                  <v:fill on="true" color="#000000"/>
                </v:shape>
              </v:group>
            </w:pict>
          </mc:Fallback>
        </mc:AlternateContent>
      </w:r>
    </w:p>
    <w:p w14:paraId="25298004" w14:textId="77777777" w:rsidR="00981EBE" w:rsidRDefault="00EB4B5E">
      <w:pPr>
        <w:tabs>
          <w:tab w:val="center" w:pos="2686"/>
          <w:tab w:val="center" w:pos="8297"/>
        </w:tabs>
        <w:ind w:left="0" w:firstLine="0"/>
      </w:pPr>
      <w:r>
        <w:rPr>
          <w:rFonts w:ascii="Calibri" w:eastAsia="Calibri" w:hAnsi="Calibri" w:cs="Calibri"/>
          <w:sz w:val="22"/>
        </w:rPr>
        <w:tab/>
      </w:r>
      <w:r>
        <w:t>Legally binding signature of an authorized person:</w:t>
      </w:r>
      <w:r>
        <w:tab/>
      </w:r>
      <w:r>
        <w:rPr>
          <w:rFonts w:ascii="Calibri" w:eastAsia="Calibri" w:hAnsi="Calibri" w:cs="Calibri"/>
          <w:noProof/>
          <w:sz w:val="22"/>
        </w:rPr>
        <mc:AlternateContent>
          <mc:Choice Requires="wpg">
            <w:drawing>
              <wp:inline distT="0" distB="0" distL="0" distR="0" wp14:anchorId="49BB7CE6" wp14:editId="38B36CAE">
                <wp:extent cx="2977896" cy="3049"/>
                <wp:effectExtent l="0" t="0" r="0" b="0"/>
                <wp:docPr id="1853" name="Group 1853"/>
                <wp:cNvGraphicFramePr/>
                <a:graphic xmlns:a="http://schemas.openxmlformats.org/drawingml/2006/main">
                  <a:graphicData uri="http://schemas.microsoft.com/office/word/2010/wordprocessingGroup">
                    <wpg:wgp>
                      <wpg:cNvGrpSpPr/>
                      <wpg:grpSpPr>
                        <a:xfrm>
                          <a:off x="0" y="0"/>
                          <a:ext cx="2977896" cy="3049"/>
                          <a:chOff x="0" y="0"/>
                          <a:chExt cx="2977896" cy="3049"/>
                        </a:xfrm>
                      </wpg:grpSpPr>
                      <wps:wsp>
                        <wps:cNvPr id="4102" name="Shape 4102"/>
                        <wps:cNvSpPr/>
                        <wps:spPr>
                          <a:xfrm>
                            <a:off x="0" y="0"/>
                            <a:ext cx="2977896" cy="9144"/>
                          </a:xfrm>
                          <a:custGeom>
                            <a:avLst/>
                            <a:gdLst/>
                            <a:ahLst/>
                            <a:cxnLst/>
                            <a:rect l="0" t="0" r="0" b="0"/>
                            <a:pathLst>
                              <a:path w="2977896" h="9144">
                                <a:moveTo>
                                  <a:pt x="0" y="0"/>
                                </a:moveTo>
                                <a:lnTo>
                                  <a:pt x="2977896" y="0"/>
                                </a:lnTo>
                                <a:lnTo>
                                  <a:pt x="2977896" y="9144"/>
                                </a:lnTo>
                                <a:lnTo>
                                  <a:pt x="0" y="9144"/>
                                </a:lnTo>
                                <a:lnTo>
                                  <a:pt x="0" y="0"/>
                                </a:lnTo>
                              </a:path>
                            </a:pathLst>
                          </a:custGeom>
                          <a:ln w="3048"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3" style="width:234.48pt;height:0.240051pt;mso-position-horizontal-relative:char;mso-position-vertical-relative:line" coordsize="29778,30">
                <v:shape id="Shape 4103" style="position:absolute;width:29778;height:91;left:0;top:0;" coordsize="2977896,9144" path="m0,0l2977896,0l2977896,9144l0,9144l0,0">
                  <v:stroke weight="0.24pt" endcap="flat" joinstyle="miter" miterlimit="10" on="true" color="#000000"/>
                  <v:fill on="true" color="#000000"/>
                </v:shape>
              </v:group>
            </w:pict>
          </mc:Fallback>
        </mc:AlternateContent>
      </w:r>
    </w:p>
    <w:sectPr w:rsidR="00981EBE">
      <w:pgSz w:w="11904" w:h="16838"/>
      <w:pgMar w:top="21" w:right="1068" w:bottom="226"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CA Arial CE">
    <w:panose1 w:val="020B0600020102020204"/>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BE"/>
    <w:rsid w:val="00981EBE"/>
    <w:rsid w:val="00C96462"/>
    <w:rsid w:val="00EB4B5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DFEF"/>
  <w15:docId w15:val="{D9880888-F25F-44CE-8AC7-2BB18E2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5" w:lineRule="auto"/>
      <w:ind w:left="917" w:hanging="10"/>
    </w:pPr>
    <w:rPr>
      <w:rFonts w:ascii="CCA Arial CE" w:eastAsia="CCA Arial CE" w:hAnsi="CCA Arial CE" w:cs="CCA Arial CE"/>
      <w:color w:val="000000"/>
      <w:sz w:val="16"/>
    </w:rPr>
  </w:style>
  <w:style w:type="paragraph" w:styleId="Nadpis1">
    <w:name w:val="heading 1"/>
    <w:next w:val="Normln"/>
    <w:link w:val="Nadpis1Char"/>
    <w:uiPriority w:val="9"/>
    <w:qFormat/>
    <w:pPr>
      <w:keepNext/>
      <w:keepLines/>
      <w:spacing w:after="1009" w:line="259" w:lineRule="auto"/>
      <w:ind w:left="907"/>
      <w:outlineLvl w:val="0"/>
    </w:pPr>
    <w:rPr>
      <w:rFonts w:ascii="CCA Arial CE" w:eastAsia="CCA Arial CE" w:hAnsi="CCA Arial CE" w:cs="CCA Arial CE"/>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CA Arial CE" w:eastAsia="CCA Arial CE" w:hAnsi="CCA Arial CE" w:cs="CCA Arial C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3048</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BMD Report, TrueType, SHARP BP-50C26 PCL6 for 233745_010 by 2X</dc:subject>
  <dc:creator>233745_010 on ASP-RDSH-013</dc:creator>
  <cp:keywords/>
  <cp:lastModifiedBy>Krušberská Eliška</cp:lastModifiedBy>
  <cp:revision>2</cp:revision>
  <dcterms:created xsi:type="dcterms:W3CDTF">2025-06-12T07:35:00Z</dcterms:created>
  <dcterms:modified xsi:type="dcterms:W3CDTF">2025-06-12T07:35:00Z</dcterms:modified>
</cp:coreProperties>
</file>