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BDFDE" w14:textId="6EDF53F5" w:rsidR="00AB5B96" w:rsidRPr="00AB5B96" w:rsidRDefault="00AB5B96" w:rsidP="00AB5B9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B5B96">
        <w:rPr>
          <w:rFonts w:ascii="Arial" w:hAnsi="Arial" w:cs="Arial"/>
          <w:b/>
          <w:bCs/>
          <w:sz w:val="24"/>
          <w:szCs w:val="24"/>
        </w:rPr>
        <w:t xml:space="preserve">Příloha č. 1 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Pr="00AB5B9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Podrobná s</w:t>
      </w:r>
      <w:r w:rsidRPr="00AB5B96">
        <w:rPr>
          <w:rFonts w:ascii="Arial" w:hAnsi="Arial" w:cs="Arial"/>
          <w:b/>
          <w:bCs/>
          <w:sz w:val="24"/>
          <w:szCs w:val="24"/>
        </w:rPr>
        <w:t xml:space="preserve">pecifikace </w:t>
      </w:r>
      <w:r w:rsidR="00DD5966">
        <w:rPr>
          <w:rFonts w:ascii="Arial" w:hAnsi="Arial" w:cs="Arial"/>
          <w:b/>
          <w:bCs/>
          <w:sz w:val="24"/>
          <w:szCs w:val="24"/>
        </w:rPr>
        <w:t>Díla</w:t>
      </w:r>
    </w:p>
    <w:p w14:paraId="12AACA24" w14:textId="467832A5" w:rsidR="00A45054" w:rsidRPr="00537104" w:rsidRDefault="00A45054" w:rsidP="00537104">
      <w:pPr>
        <w:jc w:val="both"/>
        <w:rPr>
          <w:rFonts w:ascii="Arial" w:hAnsi="Arial" w:cs="Arial"/>
          <w:b/>
          <w:bCs/>
        </w:rPr>
      </w:pPr>
    </w:p>
    <w:p w14:paraId="51FF5A51" w14:textId="77777777" w:rsidR="00537104" w:rsidRPr="00537104" w:rsidRDefault="00537104" w:rsidP="00537104">
      <w:pPr>
        <w:spacing w:line="240" w:lineRule="atLeast"/>
        <w:jc w:val="both"/>
        <w:rPr>
          <w:rFonts w:ascii="Arial" w:hAnsi="Arial" w:cs="Arial"/>
        </w:rPr>
      </w:pPr>
      <w:r w:rsidRPr="00537104">
        <w:rPr>
          <w:rFonts w:ascii="Arial" w:hAnsi="Arial" w:cs="Arial"/>
        </w:rPr>
        <w:t xml:space="preserve">Předmětem plnění je prostřednictvím umístění prototypů prvků pěší navigace JIS v terénu, detailně poznat proces jejich instalace na území hl. m. Prahy a zjistit nároky na jejich řádnou údržbu a provoz. Na trase budou umisťovány </w:t>
      </w:r>
      <w:proofErr w:type="spellStart"/>
      <w:r w:rsidRPr="00537104">
        <w:rPr>
          <w:rFonts w:ascii="Arial" w:hAnsi="Arial" w:cs="Arial"/>
        </w:rPr>
        <w:t>směrovníky</w:t>
      </w:r>
      <w:proofErr w:type="spellEnd"/>
      <w:r w:rsidRPr="00537104">
        <w:rPr>
          <w:rFonts w:ascii="Arial" w:hAnsi="Arial" w:cs="Arial"/>
        </w:rPr>
        <w:t xml:space="preserve">. a to přednostně na stávající sloupy a také obelisky, které budou umisťovány výhradně do chodníků a pěších ploch. </w:t>
      </w:r>
    </w:p>
    <w:p w14:paraId="4C38C871" w14:textId="08A4BEBD" w:rsidR="00537104" w:rsidRPr="00537104" w:rsidRDefault="00537104" w:rsidP="00537104">
      <w:pPr>
        <w:spacing w:line="240" w:lineRule="atLeast"/>
        <w:jc w:val="both"/>
        <w:rPr>
          <w:rFonts w:ascii="Arial" w:hAnsi="Arial" w:cs="Arial"/>
        </w:rPr>
      </w:pPr>
      <w:r w:rsidRPr="00537104">
        <w:rPr>
          <w:rFonts w:ascii="Arial" w:hAnsi="Arial" w:cs="Arial"/>
        </w:rPr>
        <w:t xml:space="preserve">Zároveň ke zpracování prvků potřebujeme od </w:t>
      </w:r>
      <w:r w:rsidR="00DD5966">
        <w:rPr>
          <w:rFonts w:ascii="Arial" w:hAnsi="Arial" w:cs="Arial"/>
        </w:rPr>
        <w:t>Zhotovitele</w:t>
      </w:r>
      <w:r w:rsidRPr="00537104">
        <w:rPr>
          <w:rFonts w:ascii="Arial" w:hAnsi="Arial" w:cs="Arial"/>
        </w:rPr>
        <w:t xml:space="preserve"> doložit: </w:t>
      </w:r>
    </w:p>
    <w:p w14:paraId="396E69EC" w14:textId="77777777" w:rsidR="00537104" w:rsidRPr="00537104" w:rsidRDefault="00537104" w:rsidP="00537104">
      <w:pPr>
        <w:numPr>
          <w:ilvl w:val="0"/>
          <w:numId w:val="4"/>
        </w:numPr>
        <w:spacing w:line="240" w:lineRule="atLeast"/>
        <w:jc w:val="both"/>
        <w:rPr>
          <w:rFonts w:ascii="Arial" w:hAnsi="Arial" w:cs="Arial"/>
        </w:rPr>
      </w:pPr>
      <w:r w:rsidRPr="00537104">
        <w:rPr>
          <w:rFonts w:ascii="Arial" w:hAnsi="Arial" w:cs="Arial"/>
        </w:rPr>
        <w:t xml:space="preserve">Detailní dílenskou dokumentaci DSPS </w:t>
      </w:r>
    </w:p>
    <w:p w14:paraId="5BE25887" w14:textId="77777777" w:rsidR="00537104" w:rsidRPr="00537104" w:rsidRDefault="00537104" w:rsidP="00537104">
      <w:pPr>
        <w:numPr>
          <w:ilvl w:val="0"/>
          <w:numId w:val="4"/>
        </w:numPr>
        <w:spacing w:after="0" w:line="240" w:lineRule="atLeast"/>
        <w:jc w:val="both"/>
        <w:rPr>
          <w:rFonts w:ascii="Arial" w:hAnsi="Arial" w:cs="Arial"/>
        </w:rPr>
      </w:pPr>
      <w:r w:rsidRPr="00537104">
        <w:rPr>
          <w:rFonts w:ascii="Arial" w:hAnsi="Arial" w:cs="Arial"/>
        </w:rPr>
        <w:t xml:space="preserve">Plán údržby prvků ve variantách a to: </w:t>
      </w:r>
    </w:p>
    <w:p w14:paraId="156B0C10" w14:textId="77777777" w:rsidR="00537104" w:rsidRPr="00537104" w:rsidRDefault="00537104" w:rsidP="00537104">
      <w:pPr>
        <w:numPr>
          <w:ilvl w:val="0"/>
          <w:numId w:val="5"/>
        </w:numPr>
        <w:spacing w:after="0" w:line="240" w:lineRule="atLeast"/>
        <w:jc w:val="both"/>
        <w:rPr>
          <w:rFonts w:ascii="Arial" w:hAnsi="Arial" w:cs="Arial"/>
        </w:rPr>
      </w:pPr>
      <w:r w:rsidRPr="00537104">
        <w:rPr>
          <w:rFonts w:ascii="Arial" w:hAnsi="Arial" w:cs="Arial"/>
        </w:rPr>
        <w:t xml:space="preserve">rychlá jednoduchá oprava a její postup </w:t>
      </w:r>
    </w:p>
    <w:p w14:paraId="46BA6D32" w14:textId="77777777" w:rsidR="00537104" w:rsidRPr="00537104" w:rsidRDefault="00537104" w:rsidP="00537104">
      <w:pPr>
        <w:numPr>
          <w:ilvl w:val="0"/>
          <w:numId w:val="5"/>
        </w:numPr>
        <w:spacing w:line="240" w:lineRule="atLeast"/>
        <w:jc w:val="both"/>
        <w:rPr>
          <w:rFonts w:ascii="Arial" w:hAnsi="Arial" w:cs="Arial"/>
        </w:rPr>
      </w:pPr>
      <w:r w:rsidRPr="00537104">
        <w:rPr>
          <w:rFonts w:ascii="Arial" w:hAnsi="Arial" w:cs="Arial"/>
        </w:rPr>
        <w:t xml:space="preserve">větší zásahy – její postup. </w:t>
      </w:r>
    </w:p>
    <w:p w14:paraId="755399C8" w14:textId="04166A52" w:rsidR="00537104" w:rsidRPr="00ED504D" w:rsidRDefault="00537104" w:rsidP="00ED504D">
      <w:pPr>
        <w:spacing w:line="240" w:lineRule="atLeast"/>
        <w:jc w:val="both"/>
        <w:rPr>
          <w:rFonts w:ascii="Arial" w:hAnsi="Arial" w:cs="Arial"/>
        </w:rPr>
      </w:pPr>
      <w:r w:rsidRPr="00537104">
        <w:rPr>
          <w:rFonts w:ascii="Arial" w:hAnsi="Arial" w:cs="Arial"/>
        </w:rPr>
        <w:t xml:space="preserve">V prvním kroku budou realizovány vzorové prvky k odsouhlasení 1ks – Obelisk, 1 - </w:t>
      </w:r>
      <w:proofErr w:type="spellStart"/>
      <w:r w:rsidRPr="00537104">
        <w:rPr>
          <w:rFonts w:ascii="Arial" w:hAnsi="Arial" w:cs="Arial"/>
        </w:rPr>
        <w:t>směrovník</w:t>
      </w:r>
      <w:proofErr w:type="spellEnd"/>
      <w:r w:rsidRPr="00537104">
        <w:rPr>
          <w:rFonts w:ascii="Arial" w:hAnsi="Arial" w:cs="Arial"/>
        </w:rPr>
        <w:t xml:space="preserve"> a 1 – list </w:t>
      </w:r>
      <w:proofErr w:type="spellStart"/>
      <w:r w:rsidRPr="00537104">
        <w:rPr>
          <w:rFonts w:ascii="Arial" w:hAnsi="Arial" w:cs="Arial"/>
        </w:rPr>
        <w:t>směrovníku</w:t>
      </w:r>
      <w:proofErr w:type="spellEnd"/>
      <w:r w:rsidRPr="00537104">
        <w:rPr>
          <w:rFonts w:ascii="Arial" w:hAnsi="Arial" w:cs="Arial"/>
        </w:rPr>
        <w:t xml:space="preserve">. Po schválení proběhne výroba a dodávka 14 Ks obelisků, 8 Ks </w:t>
      </w:r>
      <w:proofErr w:type="spellStart"/>
      <w:r w:rsidRPr="00537104">
        <w:rPr>
          <w:rFonts w:ascii="Arial" w:hAnsi="Arial" w:cs="Arial"/>
        </w:rPr>
        <w:t>Směrovníků</w:t>
      </w:r>
      <w:proofErr w:type="spellEnd"/>
      <w:r w:rsidRPr="00537104">
        <w:rPr>
          <w:rFonts w:ascii="Arial" w:hAnsi="Arial" w:cs="Arial"/>
        </w:rPr>
        <w:t xml:space="preserve"> a 50 Ks listů na </w:t>
      </w:r>
      <w:proofErr w:type="spellStart"/>
      <w:r w:rsidRPr="00537104">
        <w:rPr>
          <w:rFonts w:ascii="Arial" w:hAnsi="Arial" w:cs="Arial"/>
        </w:rPr>
        <w:t>směrovníky</w:t>
      </w:r>
      <w:proofErr w:type="spellEnd"/>
      <w:r w:rsidRPr="00537104">
        <w:rPr>
          <w:rFonts w:ascii="Arial" w:hAnsi="Arial" w:cs="Arial"/>
        </w:rPr>
        <w:t xml:space="preserve">.   </w:t>
      </w:r>
    </w:p>
    <w:p w14:paraId="00EA6180" w14:textId="77777777" w:rsidR="00ED504D" w:rsidRDefault="00ED504D" w:rsidP="00537104">
      <w:pPr>
        <w:spacing w:line="240" w:lineRule="atLeast"/>
        <w:jc w:val="both"/>
        <w:rPr>
          <w:sz w:val="24"/>
          <w:szCs w:val="24"/>
        </w:rPr>
      </w:pPr>
    </w:p>
    <w:p w14:paraId="233F8039" w14:textId="0992D9C0" w:rsidR="00537104" w:rsidRPr="00537104" w:rsidRDefault="00537104" w:rsidP="00537104">
      <w:pPr>
        <w:spacing w:line="240" w:lineRule="atLeast"/>
        <w:jc w:val="both"/>
        <w:rPr>
          <w:sz w:val="24"/>
          <w:szCs w:val="24"/>
        </w:rPr>
      </w:pPr>
      <w:r w:rsidRPr="00537104">
        <w:rPr>
          <w:sz w:val="24"/>
          <w:szCs w:val="24"/>
        </w:rPr>
        <w:t>Bližší vymezení plnění je</w:t>
      </w:r>
      <w:r w:rsidR="00ED504D">
        <w:rPr>
          <w:sz w:val="24"/>
          <w:szCs w:val="24"/>
        </w:rPr>
        <w:t xml:space="preserve"> v</w:t>
      </w:r>
      <w:r w:rsidRPr="00537104">
        <w:rPr>
          <w:sz w:val="24"/>
          <w:szCs w:val="24"/>
        </w:rPr>
        <w:t xml:space="preserve"> Projektové dokumentaci (Návrh mobiliáře) vypracované společností A69 – Architekti s.r.o., se sídlem: Nad Malým mýtem </w:t>
      </w:r>
      <w:proofErr w:type="gramStart"/>
      <w:r w:rsidRPr="00537104">
        <w:rPr>
          <w:sz w:val="24"/>
          <w:szCs w:val="24"/>
        </w:rPr>
        <w:t>2a</w:t>
      </w:r>
      <w:proofErr w:type="gramEnd"/>
      <w:r w:rsidRPr="00537104">
        <w:rPr>
          <w:sz w:val="24"/>
          <w:szCs w:val="24"/>
        </w:rPr>
        <w:t xml:space="preserve">, 147 00 Praha 4-Braník, IČ: 26355981. </w:t>
      </w:r>
    </w:p>
    <w:p w14:paraId="5626DA34" w14:textId="77777777" w:rsidR="00537104" w:rsidRPr="00537104" w:rsidRDefault="00537104" w:rsidP="00537104">
      <w:pPr>
        <w:spacing w:line="240" w:lineRule="atLeast"/>
        <w:rPr>
          <w:b/>
          <w:bCs/>
          <w:sz w:val="24"/>
          <w:szCs w:val="24"/>
        </w:rPr>
      </w:pPr>
    </w:p>
    <w:p w14:paraId="6F1F5F67" w14:textId="77777777" w:rsidR="00AB5B96" w:rsidRPr="00AB5B96" w:rsidRDefault="00AB5B96">
      <w:pPr>
        <w:rPr>
          <w:sz w:val="24"/>
          <w:szCs w:val="24"/>
        </w:rPr>
      </w:pPr>
    </w:p>
    <w:sectPr w:rsidR="00AB5B96" w:rsidRPr="00AB5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89A"/>
    <w:multiLevelType w:val="hybridMultilevel"/>
    <w:tmpl w:val="AA9A6AD6"/>
    <w:lvl w:ilvl="0" w:tplc="040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 w15:restartNumberingAfterBreak="0">
    <w:nsid w:val="064A692B"/>
    <w:multiLevelType w:val="hybridMultilevel"/>
    <w:tmpl w:val="270656EE"/>
    <w:lvl w:ilvl="0" w:tplc="040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1" w:tplc="6FFCB52C">
      <w:start w:val="1"/>
      <w:numFmt w:val="lowerLetter"/>
      <w:lvlText w:val="%2)"/>
      <w:lvlJc w:val="left"/>
      <w:pPr>
        <w:ind w:left="1785" w:hanging="705"/>
      </w:pPr>
      <w:rPr>
        <w:rFonts w:hint="default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E80B28"/>
    <w:multiLevelType w:val="hybridMultilevel"/>
    <w:tmpl w:val="640A3E28"/>
    <w:lvl w:ilvl="0" w:tplc="0C50B35C">
      <w:start w:val="1"/>
      <w:numFmt w:val="lowerLetter"/>
      <w:lvlText w:val="%1)"/>
      <w:lvlJc w:val="left"/>
      <w:pPr>
        <w:ind w:left="1145" w:hanging="360"/>
      </w:pPr>
      <w:rPr>
        <w:rFonts w:ascii="Arial" w:eastAsiaTheme="minorHAnsi" w:hAnsi="Arial" w:cs="Arial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>
      <w:start w:val="1"/>
      <w:numFmt w:val="lowerRoman"/>
      <w:lvlText w:val="%3."/>
      <w:lvlJc w:val="right"/>
      <w:pPr>
        <w:ind w:left="2585" w:hanging="180"/>
      </w:pPr>
    </w:lvl>
    <w:lvl w:ilvl="3" w:tplc="0405000F">
      <w:start w:val="1"/>
      <w:numFmt w:val="decimal"/>
      <w:lvlText w:val="%4."/>
      <w:lvlJc w:val="left"/>
      <w:pPr>
        <w:ind w:left="3305" w:hanging="360"/>
      </w:pPr>
    </w:lvl>
    <w:lvl w:ilvl="4" w:tplc="04050019">
      <w:start w:val="1"/>
      <w:numFmt w:val="lowerLetter"/>
      <w:lvlText w:val="%5."/>
      <w:lvlJc w:val="left"/>
      <w:pPr>
        <w:ind w:left="4025" w:hanging="360"/>
      </w:pPr>
    </w:lvl>
    <w:lvl w:ilvl="5" w:tplc="0405001B">
      <w:start w:val="1"/>
      <w:numFmt w:val="lowerRoman"/>
      <w:lvlText w:val="%6."/>
      <w:lvlJc w:val="right"/>
      <w:pPr>
        <w:ind w:left="4745" w:hanging="180"/>
      </w:pPr>
    </w:lvl>
    <w:lvl w:ilvl="6" w:tplc="0405000F">
      <w:start w:val="1"/>
      <w:numFmt w:val="decimal"/>
      <w:lvlText w:val="%7."/>
      <w:lvlJc w:val="left"/>
      <w:pPr>
        <w:ind w:left="5465" w:hanging="360"/>
      </w:pPr>
    </w:lvl>
    <w:lvl w:ilvl="7" w:tplc="04050019">
      <w:start w:val="1"/>
      <w:numFmt w:val="lowerLetter"/>
      <w:lvlText w:val="%8."/>
      <w:lvlJc w:val="left"/>
      <w:pPr>
        <w:ind w:left="6185" w:hanging="360"/>
      </w:pPr>
    </w:lvl>
    <w:lvl w:ilvl="8" w:tplc="0405001B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32791371"/>
    <w:multiLevelType w:val="hybridMultilevel"/>
    <w:tmpl w:val="692E81B6"/>
    <w:lvl w:ilvl="0" w:tplc="276483E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 w:val="0"/>
      </w:rPr>
    </w:lvl>
    <w:lvl w:ilvl="1" w:tplc="97CAC38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BA017AD"/>
    <w:multiLevelType w:val="hybridMultilevel"/>
    <w:tmpl w:val="169CB746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i w:val="0"/>
      </w:rPr>
    </w:lvl>
    <w:lvl w:ilvl="1" w:tplc="97CAC38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57321796">
    <w:abstractNumId w:val="3"/>
  </w:num>
  <w:num w:numId="2" w16cid:durableId="1443182338">
    <w:abstractNumId w:val="1"/>
  </w:num>
  <w:num w:numId="3" w16cid:durableId="1196230595">
    <w:abstractNumId w:val="4"/>
  </w:num>
  <w:num w:numId="4" w16cid:durableId="9957640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3578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96"/>
    <w:rsid w:val="000C3C33"/>
    <w:rsid w:val="00204DB7"/>
    <w:rsid w:val="00256B52"/>
    <w:rsid w:val="002D561D"/>
    <w:rsid w:val="00421E28"/>
    <w:rsid w:val="004E44B3"/>
    <w:rsid w:val="00537104"/>
    <w:rsid w:val="00562254"/>
    <w:rsid w:val="005645D3"/>
    <w:rsid w:val="005A61BB"/>
    <w:rsid w:val="006425D0"/>
    <w:rsid w:val="00655970"/>
    <w:rsid w:val="00687B76"/>
    <w:rsid w:val="0070391E"/>
    <w:rsid w:val="0072520D"/>
    <w:rsid w:val="00771DAC"/>
    <w:rsid w:val="00784096"/>
    <w:rsid w:val="007A452E"/>
    <w:rsid w:val="00837392"/>
    <w:rsid w:val="008A5AE0"/>
    <w:rsid w:val="008B472A"/>
    <w:rsid w:val="008D3D07"/>
    <w:rsid w:val="008F353F"/>
    <w:rsid w:val="009F4088"/>
    <w:rsid w:val="00A04C39"/>
    <w:rsid w:val="00A16409"/>
    <w:rsid w:val="00A45054"/>
    <w:rsid w:val="00A459AF"/>
    <w:rsid w:val="00AB5B96"/>
    <w:rsid w:val="00B6546C"/>
    <w:rsid w:val="00BA4767"/>
    <w:rsid w:val="00BA6500"/>
    <w:rsid w:val="00C16B2F"/>
    <w:rsid w:val="00D11AF4"/>
    <w:rsid w:val="00D34358"/>
    <w:rsid w:val="00D73252"/>
    <w:rsid w:val="00D813FA"/>
    <w:rsid w:val="00DD5966"/>
    <w:rsid w:val="00DE36F4"/>
    <w:rsid w:val="00E97826"/>
    <w:rsid w:val="00ED504D"/>
    <w:rsid w:val="00F85E7F"/>
    <w:rsid w:val="00F97BE5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818D"/>
  <w15:chartTrackingRefBased/>
  <w15:docId w15:val="{975AC5DF-3B7C-4668-8EA9-A24F0042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B5B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5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5B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B5B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5B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5B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5B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5B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5B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5B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5B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5B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B5B9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5B9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5B9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5B9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5B9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5B9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5B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B5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5B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B5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B5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5B9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5B9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5B9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5B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5B9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5B96"/>
    <w:rPr>
      <w:b/>
      <w:bCs/>
      <w:smallCaps/>
      <w:color w:val="0F4761" w:themeColor="accent1" w:themeShade="BF"/>
      <w:spacing w:val="5"/>
    </w:rPr>
  </w:style>
  <w:style w:type="character" w:customStyle="1" w:styleId="OdstslChar">
    <w:name w:val="Odst. čísl. Char"/>
    <w:basedOn w:val="Standardnpsmoodstavce"/>
    <w:link w:val="Odstsl"/>
    <w:uiPriority w:val="3"/>
    <w:locked/>
    <w:rsid w:val="00AB5B96"/>
  </w:style>
  <w:style w:type="paragraph" w:customStyle="1" w:styleId="Odstsl">
    <w:name w:val="Odst. čísl."/>
    <w:basedOn w:val="Normln"/>
    <w:link w:val="OdstslChar"/>
    <w:uiPriority w:val="3"/>
    <w:qFormat/>
    <w:rsid w:val="00AB5B96"/>
    <w:pPr>
      <w:spacing w:after="120" w:line="240" w:lineRule="auto"/>
      <w:ind w:left="425" w:hanging="141"/>
      <w:jc w:val="both"/>
    </w:pPr>
  </w:style>
  <w:style w:type="character" w:styleId="Odkaznakoment">
    <w:name w:val="annotation reference"/>
    <w:basedOn w:val="Standardnpsmoodstavce"/>
    <w:uiPriority w:val="99"/>
    <w:semiHidden/>
    <w:unhideWhenUsed/>
    <w:rsid w:val="009F40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40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F40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40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408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252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 Praha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Honzátková Kateřina</cp:lastModifiedBy>
  <cp:revision>3</cp:revision>
  <dcterms:created xsi:type="dcterms:W3CDTF">2025-02-27T11:26:00Z</dcterms:created>
  <dcterms:modified xsi:type="dcterms:W3CDTF">2025-02-27T12:58:00Z</dcterms:modified>
</cp:coreProperties>
</file>