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EBE4" w14:textId="76E044F4" w:rsidR="000576AF" w:rsidRDefault="00253743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 w:rsidRPr="00D9260D">
        <w:rPr>
          <w:rFonts w:ascii="Arial" w:eastAsia="Times New Roman" w:hAnsi="Arial"/>
          <w:b/>
          <w:noProof/>
          <w:spacing w:val="60"/>
          <w:sz w:val="28"/>
          <w:szCs w:val="20"/>
          <w:lang w:eastAsia="cs-CZ"/>
        </w:rPr>
        <w:drawing>
          <wp:inline distT="0" distB="0" distL="0" distR="0" wp14:anchorId="103782B9" wp14:editId="14C233E9">
            <wp:extent cx="787400" cy="641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8828" w14:textId="5857D3EF" w:rsidR="00A139A4" w:rsidRPr="00680E6D" w:rsidRDefault="00A139A4" w:rsidP="4673C2CC">
      <w:pPr>
        <w:spacing w:after="0" w:line="240" w:lineRule="atLeast"/>
        <w:ind w:right="-59"/>
        <w:jc w:val="center"/>
        <w:rPr>
          <w:rFonts w:ascii="Arial" w:eastAsia="Times New Roman" w:hAnsi="Arial"/>
          <w:b/>
          <w:bCs/>
          <w:spacing w:val="60"/>
          <w:sz w:val="32"/>
          <w:szCs w:val="32"/>
          <w:lang w:eastAsia="cs-CZ"/>
        </w:rPr>
      </w:pPr>
      <w:r w:rsidRPr="4673C2CC">
        <w:rPr>
          <w:rFonts w:ascii="Arial" w:eastAsia="Times New Roman" w:hAnsi="Arial"/>
          <w:b/>
          <w:bCs/>
          <w:spacing w:val="60"/>
          <w:sz w:val="32"/>
          <w:szCs w:val="32"/>
          <w:lang w:eastAsia="cs-CZ"/>
        </w:rPr>
        <w:t>Smlouva o výpůjčce</w:t>
      </w:r>
    </w:p>
    <w:p w14:paraId="3514AD2F" w14:textId="5A2D5373" w:rsidR="4673C2CC" w:rsidRDefault="4673C2CC" w:rsidP="4673C2CC">
      <w:pPr>
        <w:spacing w:after="0" w:line="240" w:lineRule="atLeast"/>
        <w:ind w:right="-59"/>
        <w:jc w:val="center"/>
        <w:rPr>
          <w:rFonts w:ascii="Arial" w:eastAsia="Times New Roman" w:hAnsi="Arial"/>
          <w:b/>
          <w:bCs/>
          <w:sz w:val="32"/>
          <w:szCs w:val="32"/>
          <w:lang w:eastAsia="cs-CZ"/>
        </w:rPr>
      </w:pPr>
    </w:p>
    <w:p w14:paraId="4C9549F6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Arial" w:eastAsia="Times New Roman" w:hAnsi="Arial"/>
          <w:sz w:val="24"/>
          <w:szCs w:val="20"/>
          <w:lang w:eastAsia="cs-CZ"/>
        </w:rPr>
      </w:pPr>
    </w:p>
    <w:p w14:paraId="2CA02C78" w14:textId="38296CFB" w:rsidR="00A139A4" w:rsidRPr="00680E6D" w:rsidRDefault="4673C2CC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4673C2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SurgiCare</w:t>
      </w:r>
      <w:proofErr w:type="spellEnd"/>
      <w:r w:rsidRPr="4673C2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s.r.o.</w:t>
      </w:r>
      <w:r w:rsidR="0024596F">
        <w:tab/>
      </w:r>
    </w:p>
    <w:p w14:paraId="1D8EA6AC" w14:textId="639DCA91" w:rsidR="4673C2CC" w:rsidRDefault="4673C2CC" w:rsidP="4673C2C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 / bytem: Šanov 216, 270 </w:t>
      </w:r>
      <w:proofErr w:type="gramStart"/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>31  Rakovník</w:t>
      </w:r>
      <w:proofErr w:type="gramEnd"/>
    </w:p>
    <w:p w14:paraId="26DFC47D" w14:textId="35383B76" w:rsidR="00A139A4" w:rsidRPr="00680E6D" w:rsidRDefault="4673C2CC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>jednající: Mgr. Luděk Sekyra, jednatel</w:t>
      </w:r>
      <w:r w:rsidR="00207D58">
        <w:tab/>
      </w:r>
    </w:p>
    <w:p w14:paraId="18FEB9AC" w14:textId="3F65B8C0" w:rsidR="4673C2CC" w:rsidRDefault="4673C2CC" w:rsidP="006D691C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 xml:space="preserve">Zapsaný/á u Městského soudu v Praze, oddíl C, vložka 189434   </w:t>
      </w:r>
      <w:r>
        <w:br/>
      </w: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>IČ: 24215660</w:t>
      </w:r>
    </w:p>
    <w:p w14:paraId="1A6E954C" w14:textId="1EA3BC5E" w:rsidR="00A139A4" w:rsidRPr="00680E6D" w:rsidRDefault="4673C2CC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>DIČ: CZ</w:t>
      </w:r>
      <w:r w:rsidRPr="4673C2CC">
        <w:rPr>
          <w:rFonts w:ascii="Segoe UI" w:hAnsi="Segoe UI" w:cs="Segoe UI"/>
          <w:color w:val="495057"/>
          <w:sz w:val="21"/>
          <w:szCs w:val="21"/>
        </w:rPr>
        <w:t>24215660</w:t>
      </w:r>
      <w:r w:rsidR="00A139A4">
        <w:tab/>
      </w:r>
      <w:r w:rsidR="00A139A4">
        <w:tab/>
      </w:r>
    </w:p>
    <w:p w14:paraId="1F623C6F" w14:textId="77777777" w:rsidR="00A139A4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půjčitel)</w:t>
      </w:r>
    </w:p>
    <w:p w14:paraId="16B52E2A" w14:textId="77777777" w:rsidR="00D35575" w:rsidRPr="00680E6D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B8D1CE" w14:textId="77777777" w:rsidR="00A139A4" w:rsidRPr="00680E6D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3055AFCB" w14:textId="77777777" w:rsidR="00A139A4" w:rsidRPr="00680E6D" w:rsidRDefault="00A139A4" w:rsidP="00A139A4">
      <w:pPr>
        <w:spacing w:after="0" w:line="240" w:lineRule="auto"/>
        <w:ind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45BE0F" w14:textId="77777777" w:rsidR="000576AF" w:rsidRPr="00680E6D" w:rsidRDefault="001527C9" w:rsidP="000576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Fakultní </w:t>
      </w:r>
      <w:r w:rsidR="000576AF" w:rsidRPr="00680E6D">
        <w:rPr>
          <w:rFonts w:ascii="Times New Roman" w:hAnsi="Times New Roman"/>
          <w:b/>
          <w:bCs/>
          <w:sz w:val="24"/>
          <w:szCs w:val="24"/>
        </w:rPr>
        <w:t>Thomayerova nemocnice  </w:t>
      </w:r>
    </w:p>
    <w:p w14:paraId="289931F2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se sídlem</w:t>
      </w:r>
      <w:r w:rsidR="00D35575">
        <w:rPr>
          <w:rFonts w:ascii="Times New Roman" w:hAnsi="Times New Roman"/>
          <w:sz w:val="24"/>
          <w:szCs w:val="24"/>
        </w:rPr>
        <w:t>:</w:t>
      </w:r>
      <w:r w:rsidRPr="00680E6D">
        <w:rPr>
          <w:rFonts w:ascii="Times New Roman" w:hAnsi="Times New Roman"/>
          <w:sz w:val="24"/>
          <w:szCs w:val="24"/>
        </w:rPr>
        <w:t xml:space="preserve"> Vídeňská 800, 140 59 Praha 4 - Krč</w:t>
      </w:r>
    </w:p>
    <w:p w14:paraId="181DEB5B" w14:textId="6EE3C91F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jednající: </w:t>
      </w:r>
      <w:r w:rsidR="000E6322">
        <w:rPr>
          <w:rFonts w:ascii="Times New Roman" w:hAnsi="Times New Roman"/>
          <w:sz w:val="24"/>
          <w:szCs w:val="24"/>
        </w:rPr>
        <w:t>Ing. Jan Halíř, náměstek pro ekonomiku, techniku a provoz</w:t>
      </w:r>
    </w:p>
    <w:p w14:paraId="4EDABEC0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38D4AA89" w14:textId="77777777" w:rsidR="006E2F9E" w:rsidRPr="00680E6D" w:rsidRDefault="006E2F9E" w:rsidP="006E2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zapsaná v obchodním rejstříku u Městského soudu v Praze, oddíl </w:t>
      </w:r>
      <w:proofErr w:type="spellStart"/>
      <w:r w:rsidRPr="00680E6D">
        <w:rPr>
          <w:rFonts w:ascii="Times New Roman" w:hAnsi="Times New Roman"/>
          <w:sz w:val="24"/>
          <w:szCs w:val="24"/>
        </w:rPr>
        <w:t>Pr</w:t>
      </w:r>
      <w:proofErr w:type="spellEnd"/>
      <w:r w:rsidRPr="00680E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0E6D">
        <w:rPr>
          <w:rFonts w:ascii="Times New Roman" w:hAnsi="Times New Roman"/>
          <w:sz w:val="24"/>
          <w:szCs w:val="24"/>
        </w:rPr>
        <w:t>vl</w:t>
      </w:r>
      <w:proofErr w:type="spellEnd"/>
      <w:r w:rsidRPr="00680E6D">
        <w:rPr>
          <w:rFonts w:ascii="Times New Roman" w:hAnsi="Times New Roman"/>
          <w:sz w:val="24"/>
          <w:szCs w:val="24"/>
        </w:rPr>
        <w:t>. 1043</w:t>
      </w:r>
    </w:p>
    <w:p w14:paraId="519F1AFE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IČ: 00064190</w:t>
      </w:r>
    </w:p>
    <w:p w14:paraId="5FDB5837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DIČ: CZ00064190</w:t>
      </w:r>
    </w:p>
    <w:p w14:paraId="7CD41CEE" w14:textId="77777777" w:rsidR="00A139A4" w:rsidRPr="00680E6D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vypůjčitel)</w:t>
      </w:r>
    </w:p>
    <w:p w14:paraId="7066C654" w14:textId="77777777" w:rsidR="00A139A4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D365B3" w14:textId="77777777" w:rsidR="00D35575" w:rsidRPr="00680E6D" w:rsidRDefault="00D35575" w:rsidP="00F4413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F14E22" w14:textId="77777777" w:rsidR="00A139A4" w:rsidRPr="00680E6D" w:rsidRDefault="4673C2CC" w:rsidP="006D691C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podle § 2193 a násl. zákona č. 89/2012 Sb., občanského zákoníku tuto smlouvu </w:t>
      </w:r>
      <w:r w:rsidR="00A139A4">
        <w:br/>
      </w: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>o výpůjčce:</w:t>
      </w:r>
    </w:p>
    <w:p w14:paraId="654F3A7A" w14:textId="77777777" w:rsidR="00A139A4" w:rsidRPr="00680E6D" w:rsidRDefault="00A139A4" w:rsidP="00A139A4">
      <w:pPr>
        <w:spacing w:after="0" w:line="240" w:lineRule="atLeast"/>
        <w:ind w:left="763"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834924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14:paraId="6699B65A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1F59774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této smlouvy je poskytnutí movité věci, předmětu výpůjčky, půjčitelem k bezplatnému užívání vypůjčiteli a vznik práva vypůjčitele věc po dohodnutou dobu bezplatně užívat v souladu s podmínkami ve smlouvě dále uvedenými. </w:t>
      </w:r>
    </w:p>
    <w:p w14:paraId="35C0012D" w14:textId="77777777" w:rsidR="00A92A05" w:rsidRPr="00680E6D" w:rsidRDefault="00A92A05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1F9F27E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II. </w:t>
      </w:r>
    </w:p>
    <w:p w14:paraId="0CD888C5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A039B7F" w14:textId="59E52613" w:rsidR="00A139A4" w:rsidRPr="00680E6D" w:rsidRDefault="4673C2CC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>Předmětem výpůjčky jsou následující movité věci:</w:t>
      </w:r>
    </w:p>
    <w:p w14:paraId="60C027B2" w14:textId="720A6A03" w:rsidR="4673C2CC" w:rsidRDefault="4673C2CC" w:rsidP="4673C2CC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Elektrochirurgický generátor VOYANT</w:t>
      </w:r>
    </w:p>
    <w:p w14:paraId="5AFF6439" w14:textId="48A44336" w:rsidR="4673C2CC" w:rsidRDefault="4673C2CC" w:rsidP="4673C2CC">
      <w:pPr>
        <w:spacing w:after="0" w:line="240" w:lineRule="atLeast"/>
        <w:ind w:right="-59"/>
        <w:jc w:val="both"/>
      </w:pPr>
      <w:r w:rsidRPr="4673C2C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EA020</w:t>
      </w:r>
    </w:p>
    <w:p w14:paraId="174F95AF" w14:textId="589DBDE7" w:rsidR="4673C2CC" w:rsidRDefault="4673C2CC" w:rsidP="4673C2CC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výrobní číslo 200009768</w:t>
      </w:r>
    </w:p>
    <w:p w14:paraId="0A11C9D0" w14:textId="3E9654D3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77F45F" w14:textId="4C513765" w:rsidR="00A139A4" w:rsidRPr="00340B21" w:rsidRDefault="4673C2CC" w:rsidP="00734AE2">
      <w:pPr>
        <w:spacing w:after="0" w:line="240" w:lineRule="atLeast"/>
        <w:ind w:right="-59"/>
        <w:rPr>
          <w:rFonts w:ascii="Times New Roman" w:eastAsia="Times New Roman" w:hAnsi="Times New Roman"/>
          <w:color w:val="EE0000"/>
          <w:sz w:val="24"/>
          <w:szCs w:val="24"/>
          <w:lang w:eastAsia="cs-CZ"/>
        </w:rPr>
      </w:pPr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hodnota předmětu výpůjčky: </w:t>
      </w:r>
      <w:proofErr w:type="gramStart"/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>250.000,-</w:t>
      </w:r>
      <w:proofErr w:type="gramEnd"/>
      <w:r w:rsidRPr="4673C2CC">
        <w:rPr>
          <w:rFonts w:ascii="Times New Roman" w:eastAsia="Times New Roman" w:hAnsi="Times New Roman"/>
          <w:sz w:val="24"/>
          <w:szCs w:val="24"/>
          <w:lang w:eastAsia="cs-CZ"/>
        </w:rPr>
        <w:t xml:space="preserve"> Kč bez DPH v souladu s evidencí majetku půjčitele.</w:t>
      </w:r>
    </w:p>
    <w:p w14:paraId="1E2B78E0" w14:textId="0251F5B4" w:rsidR="4673C2CC" w:rsidRDefault="4673C2CC" w:rsidP="4673C2CC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4A12DE9" w14:textId="38440C8C" w:rsidR="4673C2CC" w:rsidRDefault="4673C2CC" w:rsidP="4673C2CC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B5E4C6" w14:textId="0D677E37" w:rsidR="4673C2CC" w:rsidRDefault="4673C2CC" w:rsidP="4673C2CC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123BB67" w14:textId="11939B28" w:rsidR="4673C2CC" w:rsidRDefault="4673C2CC" w:rsidP="4673C2CC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FE6C91C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BE26E4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AC455C" w14:textId="3AE901DE" w:rsidR="006D691C" w:rsidRDefault="00A139A4" w:rsidP="00A20918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Půjčitel před</w:t>
      </w:r>
      <w:r w:rsidR="00A20918">
        <w:rPr>
          <w:rFonts w:ascii="Times New Roman" w:eastAsia="Times New Roman" w:hAnsi="Times New Roman"/>
          <w:sz w:val="24"/>
          <w:szCs w:val="24"/>
          <w:lang w:eastAsia="cs-CZ"/>
        </w:rPr>
        <w:t>al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vypůjčiteli výše specifikovaný předmět výpůjčky ve stavu způsobilém k řádnému užívání </w:t>
      </w:r>
      <w:r w:rsidR="006D691C">
        <w:rPr>
          <w:rFonts w:ascii="Times New Roman" w:eastAsia="Times New Roman" w:hAnsi="Times New Roman"/>
          <w:sz w:val="24"/>
          <w:szCs w:val="24"/>
          <w:lang w:eastAsia="cs-CZ"/>
        </w:rPr>
        <w:t xml:space="preserve">(zaškrtněte odpovídající možnost následovně </w:t>
      </w:r>
      <w:r w:rsidR="006D691C" w:rsidRPr="00680E6D">
        <w:rPr>
          <w:rFonts w:ascii="Times New Roman" w:eastAsia="Times New Roman" w:hAnsi="Times New Roman"/>
          <w:sz w:val="24"/>
          <w:szCs w:val="24"/>
          <w:lang w:eastAsia="cs-CZ"/>
        </w:rPr>
        <w:t>[x]):</w:t>
      </w:r>
    </w:p>
    <w:p w14:paraId="3AD53C58" w14:textId="77777777" w:rsidR="006D691C" w:rsidRDefault="006D691C" w:rsidP="00A20918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89CD8D" w14:textId="768A0E97" w:rsidR="00A139A4" w:rsidRPr="00680E6D" w:rsidRDefault="006D691C" w:rsidP="006D691C">
      <w:pPr>
        <w:tabs>
          <w:tab w:val="left" w:pos="9923"/>
        </w:tabs>
        <w:spacing w:after="0" w:line="240" w:lineRule="atLeast"/>
        <w:ind w:left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[x]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ři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podpis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smlouvy, což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potvrzuje vypůjčitel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této smlouvy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99FA091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7F8240" w14:textId="7B8983B1" w:rsidR="00A139A4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 výpůjčky bude užíván na</w:t>
      </w:r>
      <w:r w:rsidR="00A20918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 </w:t>
      </w:r>
      <w:r w:rsidR="006D691C">
        <w:rPr>
          <w:rFonts w:ascii="Times New Roman" w:eastAsia="Times New Roman" w:hAnsi="Times New Roman"/>
          <w:sz w:val="24"/>
          <w:szCs w:val="24"/>
          <w:lang w:eastAsia="cs-CZ"/>
        </w:rPr>
        <w:t>G3 chirurgickém oddělení, středisko 20026</w:t>
      </w:r>
    </w:p>
    <w:p w14:paraId="61B48925" w14:textId="3AF38F56" w:rsidR="00A139A4" w:rsidRPr="00680E6D" w:rsidRDefault="00A139A4" w:rsidP="006D691C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Předání </w:t>
      </w:r>
      <w:r w:rsidR="006D691C">
        <w:rPr>
          <w:rFonts w:ascii="Times New Roman" w:eastAsia="Times New Roman" w:hAnsi="Times New Roman"/>
          <w:sz w:val="24"/>
          <w:szCs w:val="24"/>
          <w:lang w:eastAsia="cs-CZ"/>
        </w:rPr>
        <w:t>bude</w:t>
      </w:r>
      <w:r w:rsidR="00A209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potvrzeno protokolem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o převzetí</w:t>
      </w:r>
      <w:r w:rsidR="006D691C">
        <w:rPr>
          <w:rFonts w:ascii="Times New Roman" w:eastAsia="Times New Roman" w:hAnsi="Times New Roman"/>
          <w:sz w:val="24"/>
          <w:szCs w:val="24"/>
          <w:lang w:eastAsia="cs-CZ"/>
        </w:rPr>
        <w:t>/vrácení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předmětu výpůjčky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, podepsaným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oprávněnými zástupci obou smluvních stran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14:paraId="65FE3D9C" w14:textId="77777777" w:rsidR="00A139A4" w:rsidRDefault="00A139A4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8E7C76" w14:textId="77777777" w:rsidR="00734AE2" w:rsidRPr="00680E6D" w:rsidRDefault="00734AE2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499F33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III.</w:t>
      </w:r>
    </w:p>
    <w:p w14:paraId="716D2351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8DB706" w14:textId="724EDEBC" w:rsidR="006D691C" w:rsidRPr="006D691C" w:rsidRDefault="00A139A4" w:rsidP="006D691C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zavazuje předmět výpůjčky vrátit půjčiteli, jakmile jej nebude potřebovat, nejpozději však do</w:t>
      </w:r>
      <w:proofErr w:type="gramStart"/>
      <w:r w:rsidR="006D691C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3 </w:t>
      </w:r>
      <w:r w:rsidR="006D691C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proofErr w:type="gramEnd"/>
      <w:r w:rsidR="006D691C">
        <w:rPr>
          <w:rFonts w:ascii="Times New Roman" w:eastAsia="Times New Roman" w:hAnsi="Times New Roman"/>
          <w:sz w:val="24"/>
          <w:szCs w:val="24"/>
          <w:lang w:eastAsia="cs-CZ"/>
        </w:rPr>
        <w:t xml:space="preserve"> 10.07.2025</w:t>
      </w:r>
    </w:p>
    <w:p w14:paraId="6CB56798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dále zavazuje předmět smlouvy řádně užívat v souladu s účelem, ke kterému je určen. Je povinen chránit jej před poškozením, ztrátou nebo zničením.</w:t>
      </w:r>
    </w:p>
    <w:p w14:paraId="06543101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následně, po skončení výpůjčky, předmět výpůjčky odkoupit</w:t>
      </w:r>
      <w:r w:rsidRPr="00680E6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</w:p>
    <w:p w14:paraId="66E8A470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nahradit půjčiteli škodu na vypůjčené věci, která vznikla běžným opotřebením věci a které nemohl dostupnými prostředky zabránit. Jeho odpovědnost za škodu je dána obecně závaznými právními předpisy.</w:t>
      </w:r>
    </w:p>
    <w:p w14:paraId="05F95BEB" w14:textId="77777777" w:rsidR="00A139A4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480A2E" w14:textId="77777777" w:rsidR="00734AE2" w:rsidRPr="00680E6D" w:rsidRDefault="00734AE2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BB6F50" w14:textId="77777777" w:rsidR="00A139A4" w:rsidRPr="00680E6D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IV.</w:t>
      </w:r>
    </w:p>
    <w:p w14:paraId="59AA196B" w14:textId="77777777" w:rsidR="00207D58" w:rsidRPr="00680E6D" w:rsidRDefault="00207D58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F34FE4C" w14:textId="77777777" w:rsidR="00A139A4" w:rsidRPr="000B0333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</w:t>
      </w:r>
      <w:r w:rsidR="00734AE2" w:rsidRPr="00680E6D">
        <w:rPr>
          <w:rFonts w:ascii="Times New Roman" w:eastAsia="Times New Roman" w:hAnsi="Times New Roman"/>
          <w:sz w:val="24"/>
          <w:szCs w:val="24"/>
          <w:lang w:eastAsia="cs-CZ"/>
        </w:rPr>
        <w:t>dodat k předmětu výpůjčky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u přístrojových zdravotnických prostředků</w:t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A57BDC" w:rsidRPr="000B0333">
        <w:rPr>
          <w:rFonts w:ascii="Times New Roman" w:eastAsia="Times New Roman" w:hAnsi="Times New Roman"/>
          <w:sz w:val="24"/>
          <w:szCs w:val="24"/>
          <w:lang w:eastAsia="cs-CZ"/>
        </w:rPr>
        <w:t>laboratorní techniky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0F0C9895" w14:textId="77777777" w:rsidR="00A139A4" w:rsidRPr="000B0333" w:rsidRDefault="00A139A4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426" w:right="-59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návod k obsluze v českém jazyce, </w:t>
      </w:r>
    </w:p>
    <w:p w14:paraId="71463FFA" w14:textId="77777777" w:rsidR="00A139A4" w:rsidRPr="000B0333" w:rsidRDefault="00366A82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prohlášení o shodě, </w:t>
      </w:r>
    </w:p>
    <w:p w14:paraId="2F114E56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protokoly o platných kontrolách (</w:t>
      </w:r>
      <w:r w:rsidR="004A7D48" w:rsidRPr="000B0333">
        <w:rPr>
          <w:rFonts w:ascii="Times New Roman" w:eastAsia="Times New Roman" w:hAnsi="Times New Roman"/>
          <w:sz w:val="24"/>
          <w:szCs w:val="24"/>
          <w:lang w:eastAsia="cs-CZ"/>
        </w:rPr>
        <w:t>BTK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validace, kalibrace, úřední ověření, periodická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měření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45F6FE1A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protokol o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instruktáži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obsluhy</w:t>
      </w:r>
    </w:p>
    <w:p w14:paraId="2F7F0283" w14:textId="77777777" w:rsidR="00A139A4" w:rsidRPr="00680E6D" w:rsidRDefault="00A139A4" w:rsidP="004A7D48">
      <w:pPr>
        <w:tabs>
          <w:tab w:val="num" w:pos="993"/>
          <w:tab w:val="num" w:pos="2172"/>
          <w:tab w:val="left" w:pos="9923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9037FA" w14:textId="2FF6BB1D" w:rsidR="00A139A4" w:rsidRPr="00680E6D" w:rsidRDefault="006D691C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207D5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na předmětu výpůjčky po celou dobu trvání výpůjčky zdarma zajišťovat a        </w:t>
      </w:r>
    </w:p>
    <w:p w14:paraId="55C04A3C" w14:textId="6A2A4499" w:rsidR="00A139A4" w:rsidRPr="00680E6D" w:rsidRDefault="00207D58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provádět servis, </w:t>
      </w:r>
      <w:proofErr w:type="gramStart"/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opravy</w:t>
      </w:r>
      <w:r w:rsidR="00340B2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proofErr w:type="gramEnd"/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revize, validace, zkoušky dlouhodobé stability (ZDS) a pravidelné    </w:t>
      </w:r>
    </w:p>
    <w:p w14:paraId="4CECC686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bezpečnostně technické prohlídky (BTK):</w:t>
      </w:r>
    </w:p>
    <w:p w14:paraId="3288DDA5" w14:textId="09FC516E" w:rsidR="00A139A4" w:rsidRPr="000B0333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podle zákona č. </w:t>
      </w:r>
      <w:r w:rsidR="00EF7EED">
        <w:rPr>
          <w:rFonts w:ascii="Times New Roman" w:eastAsia="Times New Roman" w:hAnsi="Times New Roman"/>
          <w:sz w:val="24"/>
          <w:szCs w:val="24"/>
          <w:lang w:eastAsia="cs-CZ"/>
        </w:rPr>
        <w:t>375</w:t>
      </w:r>
      <w:r w:rsidR="00D9260D">
        <w:rPr>
          <w:rFonts w:ascii="Times New Roman" w:eastAsia="Times New Roman" w:hAnsi="Times New Roman"/>
          <w:sz w:val="24"/>
          <w:szCs w:val="24"/>
          <w:lang w:eastAsia="cs-CZ"/>
        </w:rPr>
        <w:t>/202</w:t>
      </w:r>
      <w:r w:rsidR="00EF7EED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D2281B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Sb.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o zdravotnických prostředcích v platném znění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</w:t>
      </w:r>
      <w:proofErr w:type="gramStart"/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76E6B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 (</w:t>
      </w:r>
      <w:proofErr w:type="gramEnd"/>
      <w:r w:rsidRPr="000B0333">
        <w:rPr>
          <w:rFonts w:ascii="Times New Roman" w:eastAsia="Times New Roman" w:hAnsi="Times New Roman"/>
          <w:i/>
          <w:sz w:val="24"/>
          <w:szCs w:val="24"/>
          <w:lang w:eastAsia="cs-CZ"/>
        </w:rPr>
        <w:t>pokud se uvedený zákon na předmět smlouvy vztahuje),</w:t>
      </w:r>
      <w:r w:rsidRPr="000B0333" w:rsidDel="00F3363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7ABCA0C" w14:textId="77777777" w:rsidR="00A139A4" w:rsidRPr="00680E6D" w:rsidRDefault="00A139A4" w:rsidP="004A7D48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podle</w:t>
      </w:r>
      <w:r w:rsidR="00207D58"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zákona č.</w:t>
      </w:r>
      <w:r w:rsidR="00373B18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263/2016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Sb., atomový zákon v platném znění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br/>
        <w:t xml:space="preserve">       </w:t>
      </w:r>
      <w:proofErr w:type="gramStart"/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="00276E6B"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 (</w:t>
      </w:r>
      <w:proofErr w:type="gramEnd"/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</w:t>
      </w:r>
    </w:p>
    <w:p w14:paraId="247316A9" w14:textId="77777777" w:rsidR="00A139A4" w:rsidRPr="00680E6D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podle zákona č. 505/1990 Sb. o metrologii v platném znění, (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="00276E6B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         </w:t>
      </w:r>
    </w:p>
    <w:p w14:paraId="6E39253D" w14:textId="77777777" w:rsidR="00A139A4" w:rsidRDefault="00A139A4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vztahuje),</w:t>
      </w:r>
    </w:p>
    <w:p w14:paraId="53E74D89" w14:textId="77777777" w:rsidR="006D691C" w:rsidRDefault="006D691C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14:paraId="0D65B3E2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11B2A34C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D2F44F3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Veškerá předchozí ujednání mezi stranami této smlouvy, týkající se předmětu výpůjčky, pozbývají dnem účinnosti této smlouvy platnosti.</w:t>
      </w:r>
    </w:p>
    <w:p w14:paraId="6974C371" w14:textId="77777777" w:rsidR="00207D58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5E798C4" w14:textId="77777777" w:rsidR="006D691C" w:rsidRDefault="006D691C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CF354DA" w14:textId="77777777" w:rsidR="006D691C" w:rsidRDefault="006D691C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60ACB19" w14:textId="77777777" w:rsidR="006D691C" w:rsidRDefault="006D691C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544A631" w14:textId="77777777" w:rsidR="006D691C" w:rsidRPr="00680E6D" w:rsidRDefault="006D691C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F7AA37D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VI.</w:t>
      </w:r>
    </w:p>
    <w:p w14:paraId="5EDEB94A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4D3D9BF" w14:textId="77777777" w:rsidR="006D691C" w:rsidRDefault="006D691C" w:rsidP="00E12C32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Nevynutitelnost nebo neplatnost kteréhokoli článku, odstavce nebo ustanovení této smlouvy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p w14:paraId="74E210E7" w14:textId="77777777" w:rsidR="006D691C" w:rsidRDefault="006D691C" w:rsidP="00E12C32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neovlivní vynutitelnost nebo platnost ostatních ustanovení této smlouvy. V takovém případě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</w:p>
    <w:p w14:paraId="5D3F720F" w14:textId="77777777" w:rsidR="006D691C" w:rsidRDefault="006D691C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povedou smluvní strany vzájemná jednání a dohodnou se na právně přijatelném způsobu provedení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17745A5" w14:textId="660798F1" w:rsidR="00A139A4" w:rsidRPr="00680E6D" w:rsidRDefault="006D691C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záměrů obsažených v takové části smlouvy, jež pozbyla platnosti.  </w:t>
      </w:r>
    </w:p>
    <w:p w14:paraId="77B784C8" w14:textId="77777777" w:rsidR="00A92A05" w:rsidRDefault="00A92A05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66DF58D" w14:textId="77777777" w:rsidR="00734AE2" w:rsidRDefault="00734AE2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21D1AB" w14:textId="77777777" w:rsidR="002B76D5" w:rsidRPr="00680E6D" w:rsidRDefault="002B76D5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371F6AA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VII.</w:t>
      </w:r>
    </w:p>
    <w:p w14:paraId="5610CCCB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D8D7D4F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1.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vztahy touto smlouvou výslovně neupravené se řídí § </w:t>
      </w:r>
      <w:r w:rsidR="006E2F9E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2193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a násl. občanského      </w:t>
      </w:r>
    </w:p>
    <w:p w14:paraId="180D1951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ákoníku, v platném znění.</w:t>
      </w:r>
    </w:p>
    <w:p w14:paraId="4990F531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Tuto smlouvu lze měnit pouze písemnými číslovanými dodatky podepsanými oprávněnými   </w:t>
      </w:r>
    </w:p>
    <w:p w14:paraId="591B3E8D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zástupci obou smluvních stran.</w:t>
      </w:r>
    </w:p>
    <w:p w14:paraId="053B9AB1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AAA2841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VIII.</w:t>
      </w:r>
    </w:p>
    <w:p w14:paraId="4CD7290B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54E6641" w14:textId="77777777" w:rsidR="00F4413C" w:rsidRDefault="008C3C97" w:rsidP="008C3C97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Tato smlouva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je vyhotovena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ve dvou stejnopisech, po jednom pro každou smluvní stranu.</w:t>
      </w:r>
    </w:p>
    <w:p w14:paraId="5BB5D4F5" w14:textId="77777777" w:rsidR="00F4413C" w:rsidRDefault="00F4413C" w:rsidP="00680E6D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B792E4" w14:textId="77777777" w:rsidR="00373B18" w:rsidRDefault="00F4413C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</w:t>
      </w:r>
      <w:r w:rsidRPr="00F4413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IX. </w:t>
      </w:r>
    </w:p>
    <w:p w14:paraId="428B3781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1DD214F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Smluvní strany berou na vědomí, že Smlouvy</w:t>
      </w:r>
      <w:r>
        <w:rPr>
          <w:rFonts w:ascii="Times New Roman" w:hAnsi="Times New Roman"/>
          <w:sz w:val="24"/>
          <w:szCs w:val="24"/>
        </w:rPr>
        <w:t>,</w:t>
      </w:r>
      <w:r w:rsidRPr="00373B18">
        <w:rPr>
          <w:rFonts w:ascii="Times New Roman" w:hAnsi="Times New Roman"/>
          <w:sz w:val="24"/>
          <w:szCs w:val="24"/>
        </w:rPr>
        <w:t xml:space="preserve"> u kterých je výše hodnoty jejího předmětu </w:t>
      </w:r>
      <w:r>
        <w:rPr>
          <w:rFonts w:ascii="Times New Roman" w:hAnsi="Times New Roman"/>
          <w:sz w:val="24"/>
          <w:szCs w:val="24"/>
        </w:rPr>
        <w:t xml:space="preserve">nad </w:t>
      </w:r>
      <w:proofErr w:type="gramStart"/>
      <w:r w:rsidRPr="00373B18">
        <w:rPr>
          <w:rFonts w:ascii="Times New Roman" w:hAnsi="Times New Roman"/>
          <w:sz w:val="24"/>
          <w:szCs w:val="24"/>
        </w:rPr>
        <w:t>50.000,-</w:t>
      </w:r>
      <w:proofErr w:type="gramEnd"/>
      <w:r w:rsidRPr="00373B18">
        <w:rPr>
          <w:rFonts w:ascii="Times New Roman" w:hAnsi="Times New Roman"/>
          <w:sz w:val="24"/>
          <w:szCs w:val="24"/>
        </w:rPr>
        <w:t xml:space="preserve"> Kč bez daně z přidané hodnoty jsou uveřejňovány v</w:t>
      </w:r>
      <w:r>
        <w:rPr>
          <w:rFonts w:ascii="Times New Roman" w:hAnsi="Times New Roman"/>
          <w:sz w:val="24"/>
          <w:szCs w:val="24"/>
        </w:rPr>
        <w:t xml:space="preserve"> Registru smluv podle zákona č. </w:t>
      </w:r>
      <w:r w:rsidRPr="00373B18">
        <w:rPr>
          <w:rFonts w:ascii="Times New Roman" w:hAnsi="Times New Roman"/>
          <w:sz w:val="24"/>
          <w:szCs w:val="24"/>
        </w:rPr>
        <w:t>340/2015 Sb., o zvláštních podmínkách účinnosti některých smluv, uveřejňování</w:t>
      </w:r>
      <w:r>
        <w:rPr>
          <w:rFonts w:ascii="Times New Roman" w:hAnsi="Times New Roman"/>
          <w:sz w:val="24"/>
          <w:szCs w:val="24"/>
        </w:rPr>
        <w:t xml:space="preserve"> těchto smluv a o </w:t>
      </w:r>
      <w:r w:rsidRPr="00373B18">
        <w:rPr>
          <w:rFonts w:ascii="Times New Roman" w:hAnsi="Times New Roman"/>
          <w:sz w:val="24"/>
          <w:szCs w:val="24"/>
        </w:rPr>
        <w:t>registru smluv (zákon o registru smluv), ve znění pozdějších předpisů.  Smlouva v tomto případě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B18">
        <w:rPr>
          <w:rFonts w:ascii="Times New Roman" w:hAnsi="Times New Roman"/>
          <w:sz w:val="24"/>
          <w:szCs w:val="24"/>
        </w:rPr>
        <w:t>nabývá platnosti dnem podpisu všemi smluvními stranami a účinn</w:t>
      </w:r>
      <w:r>
        <w:rPr>
          <w:rFonts w:ascii="Times New Roman" w:hAnsi="Times New Roman"/>
          <w:sz w:val="24"/>
          <w:szCs w:val="24"/>
        </w:rPr>
        <w:t xml:space="preserve">osti dnem uveřejnění v registru </w:t>
      </w:r>
      <w:r w:rsidR="008C3C97">
        <w:rPr>
          <w:rFonts w:ascii="Times New Roman" w:hAnsi="Times New Roman"/>
          <w:sz w:val="24"/>
          <w:szCs w:val="24"/>
        </w:rPr>
        <w:t>smluv. Uveřejnění smlouvy do R</w:t>
      </w:r>
      <w:r w:rsidRPr="00373B18">
        <w:rPr>
          <w:rFonts w:ascii="Times New Roman" w:hAnsi="Times New Roman"/>
          <w:sz w:val="24"/>
          <w:szCs w:val="24"/>
        </w:rPr>
        <w:t xml:space="preserve">egistru smluv provede </w:t>
      </w:r>
      <w:r>
        <w:rPr>
          <w:rFonts w:ascii="Times New Roman" w:hAnsi="Times New Roman"/>
          <w:sz w:val="24"/>
          <w:szCs w:val="24"/>
        </w:rPr>
        <w:t xml:space="preserve">vypůjčitel a půjčiteli odešle potvrzení o </w:t>
      </w:r>
      <w:r w:rsidRPr="00373B18">
        <w:rPr>
          <w:rFonts w:ascii="Times New Roman" w:hAnsi="Times New Roman"/>
          <w:sz w:val="24"/>
          <w:szCs w:val="24"/>
        </w:rPr>
        <w:t>uveřejnění této smlouvy v registru smluv.</w:t>
      </w:r>
    </w:p>
    <w:p w14:paraId="4B53BE8C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hAnsi="Times New Roman"/>
          <w:sz w:val="24"/>
          <w:szCs w:val="24"/>
        </w:rPr>
      </w:pPr>
    </w:p>
    <w:p w14:paraId="66C1DB98" w14:textId="77777777" w:rsidR="00373B18" w:rsidRP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V případě, že na smlouvu nedopadá povinnost u</w:t>
      </w:r>
      <w:r>
        <w:rPr>
          <w:rFonts w:ascii="Times New Roman" w:hAnsi="Times New Roman"/>
          <w:sz w:val="24"/>
          <w:szCs w:val="24"/>
        </w:rPr>
        <w:t>veřejnění v R</w:t>
      </w:r>
      <w:r w:rsidRPr="00373B18">
        <w:rPr>
          <w:rFonts w:ascii="Times New Roman" w:hAnsi="Times New Roman"/>
          <w:sz w:val="24"/>
          <w:szCs w:val="24"/>
        </w:rPr>
        <w:t>egistru smluv, nabývá platnosti a účinnosti dnem podpisu všemi smluvními stranami.</w:t>
      </w:r>
    </w:p>
    <w:p w14:paraId="36125526" w14:textId="77777777" w:rsidR="009C2EC4" w:rsidRPr="00680E6D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7859611A" w14:textId="77777777" w:rsidR="00A139A4" w:rsidRPr="00680E6D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Protokol o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převzetí a vrácení předmětu výpůjčky</w:t>
      </w:r>
    </w:p>
    <w:p w14:paraId="17EF1B88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FFF843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8E40398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6AD594" w14:textId="3FB2B162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 ..................... dne </w:t>
      </w:r>
      <w:r w:rsidR="00D504C7">
        <w:rPr>
          <w:rFonts w:ascii="Times New Roman" w:eastAsia="Times New Roman" w:hAnsi="Times New Roman"/>
          <w:sz w:val="24"/>
          <w:szCs w:val="24"/>
          <w:lang w:eastAsia="cs-CZ"/>
        </w:rPr>
        <w:t xml:space="preserve">23.4.2025 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V ..................... dne </w:t>
      </w:r>
      <w:r w:rsidR="00D504C7">
        <w:rPr>
          <w:rFonts w:ascii="Times New Roman" w:eastAsia="Times New Roman" w:hAnsi="Times New Roman"/>
          <w:sz w:val="24"/>
          <w:szCs w:val="24"/>
          <w:lang w:eastAsia="cs-CZ"/>
        </w:rPr>
        <w:t>24.4.2025</w:t>
      </w:r>
    </w:p>
    <w:p w14:paraId="2390762B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121C92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DEFBC8" w14:textId="77777777" w:rsidR="00A139A4" w:rsidRPr="00680E6D" w:rsidRDefault="00276E6B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Půjčitel: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End"/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Vypůjčitel:</w:t>
      </w:r>
    </w:p>
    <w:p w14:paraId="2A6E137B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BEE17C5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812C259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....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    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…..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</w:p>
    <w:p w14:paraId="62B6ABBE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57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117D5521" w14:textId="1058E933" w:rsidR="004B4866" w:rsidRPr="00680E6D" w:rsidRDefault="00A139A4" w:rsidP="00E12C32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</w:p>
    <w:sectPr w:rsidR="004B4866" w:rsidRPr="00680E6D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8629" w14:textId="77777777" w:rsidR="00042F11" w:rsidRDefault="00042F11" w:rsidP="00A139A4">
      <w:pPr>
        <w:spacing w:after="0" w:line="240" w:lineRule="auto"/>
      </w:pPr>
      <w:r>
        <w:separator/>
      </w:r>
    </w:p>
  </w:endnote>
  <w:endnote w:type="continuationSeparator" w:id="0">
    <w:p w14:paraId="1B11D88E" w14:textId="77777777" w:rsidR="00042F11" w:rsidRDefault="00042F11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2D8D" w14:textId="77777777" w:rsidR="00042F11" w:rsidRDefault="00042F11" w:rsidP="00A139A4">
      <w:pPr>
        <w:spacing w:after="0" w:line="240" w:lineRule="auto"/>
      </w:pPr>
      <w:r>
        <w:separator/>
      </w:r>
    </w:p>
  </w:footnote>
  <w:footnote w:type="continuationSeparator" w:id="0">
    <w:p w14:paraId="6C840D63" w14:textId="77777777" w:rsidR="00042F11" w:rsidRDefault="00042F11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530607587">
    <w:abstractNumId w:val="2"/>
  </w:num>
  <w:num w:numId="2" w16cid:durableId="1890218019">
    <w:abstractNumId w:val="1"/>
  </w:num>
  <w:num w:numId="3" w16cid:durableId="1101490494">
    <w:abstractNumId w:val="4"/>
  </w:num>
  <w:num w:numId="4" w16cid:durableId="907768736">
    <w:abstractNumId w:val="3"/>
  </w:num>
  <w:num w:numId="5" w16cid:durableId="29472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16059"/>
    <w:rsid w:val="00042F11"/>
    <w:rsid w:val="000576AF"/>
    <w:rsid w:val="00094C68"/>
    <w:rsid w:val="000B0333"/>
    <w:rsid w:val="000E6322"/>
    <w:rsid w:val="0014400C"/>
    <w:rsid w:val="001527C9"/>
    <w:rsid w:val="001A113E"/>
    <w:rsid w:val="001D1C88"/>
    <w:rsid w:val="001E3BAE"/>
    <w:rsid w:val="001F2C2B"/>
    <w:rsid w:val="00207D58"/>
    <w:rsid w:val="00221BDD"/>
    <w:rsid w:val="00233595"/>
    <w:rsid w:val="002369A2"/>
    <w:rsid w:val="0023784E"/>
    <w:rsid w:val="0024596F"/>
    <w:rsid w:val="00253743"/>
    <w:rsid w:val="0027478C"/>
    <w:rsid w:val="00276E6B"/>
    <w:rsid w:val="002968CE"/>
    <w:rsid w:val="002B173B"/>
    <w:rsid w:val="002B76D5"/>
    <w:rsid w:val="002F3DAD"/>
    <w:rsid w:val="003042AF"/>
    <w:rsid w:val="0031363E"/>
    <w:rsid w:val="00325505"/>
    <w:rsid w:val="00340B21"/>
    <w:rsid w:val="00366A82"/>
    <w:rsid w:val="00373B18"/>
    <w:rsid w:val="00384C43"/>
    <w:rsid w:val="003A004E"/>
    <w:rsid w:val="003F7238"/>
    <w:rsid w:val="0040239A"/>
    <w:rsid w:val="00441F73"/>
    <w:rsid w:val="0046100D"/>
    <w:rsid w:val="00481ED6"/>
    <w:rsid w:val="0049444B"/>
    <w:rsid w:val="004A7D48"/>
    <w:rsid w:val="004B05F4"/>
    <w:rsid w:val="004B4866"/>
    <w:rsid w:val="004F1636"/>
    <w:rsid w:val="005047CA"/>
    <w:rsid w:val="005223A2"/>
    <w:rsid w:val="00522529"/>
    <w:rsid w:val="00522DA5"/>
    <w:rsid w:val="00544903"/>
    <w:rsid w:val="00546B01"/>
    <w:rsid w:val="005A19F4"/>
    <w:rsid w:val="005B3752"/>
    <w:rsid w:val="005E1047"/>
    <w:rsid w:val="00614F03"/>
    <w:rsid w:val="00680E6D"/>
    <w:rsid w:val="006B043D"/>
    <w:rsid w:val="006D691C"/>
    <w:rsid w:val="006E2F9E"/>
    <w:rsid w:val="00711892"/>
    <w:rsid w:val="00734AE2"/>
    <w:rsid w:val="00743083"/>
    <w:rsid w:val="0079696F"/>
    <w:rsid w:val="007B730A"/>
    <w:rsid w:val="00806CD0"/>
    <w:rsid w:val="008106ED"/>
    <w:rsid w:val="00832BFA"/>
    <w:rsid w:val="00833939"/>
    <w:rsid w:val="008B47CA"/>
    <w:rsid w:val="008C3C97"/>
    <w:rsid w:val="0094732F"/>
    <w:rsid w:val="00990639"/>
    <w:rsid w:val="009C2EC4"/>
    <w:rsid w:val="009E4842"/>
    <w:rsid w:val="009F1D72"/>
    <w:rsid w:val="009F38E8"/>
    <w:rsid w:val="009F5C57"/>
    <w:rsid w:val="00A139A4"/>
    <w:rsid w:val="00A20918"/>
    <w:rsid w:val="00A34B45"/>
    <w:rsid w:val="00A46B01"/>
    <w:rsid w:val="00A5188F"/>
    <w:rsid w:val="00A57BDC"/>
    <w:rsid w:val="00A84695"/>
    <w:rsid w:val="00A92A05"/>
    <w:rsid w:val="00A945EB"/>
    <w:rsid w:val="00AC52CF"/>
    <w:rsid w:val="00AF3CE2"/>
    <w:rsid w:val="00B00D3B"/>
    <w:rsid w:val="00B06B5D"/>
    <w:rsid w:val="00B11601"/>
    <w:rsid w:val="00B53817"/>
    <w:rsid w:val="00B673CC"/>
    <w:rsid w:val="00B81785"/>
    <w:rsid w:val="00BD4A6B"/>
    <w:rsid w:val="00BE51A9"/>
    <w:rsid w:val="00C01208"/>
    <w:rsid w:val="00C04F09"/>
    <w:rsid w:val="00C76523"/>
    <w:rsid w:val="00CE1473"/>
    <w:rsid w:val="00D2281B"/>
    <w:rsid w:val="00D34ABE"/>
    <w:rsid w:val="00D35575"/>
    <w:rsid w:val="00D463CD"/>
    <w:rsid w:val="00D504C7"/>
    <w:rsid w:val="00D9260D"/>
    <w:rsid w:val="00DA73FF"/>
    <w:rsid w:val="00DB7E38"/>
    <w:rsid w:val="00DD6FFF"/>
    <w:rsid w:val="00E12C32"/>
    <w:rsid w:val="00E15A2D"/>
    <w:rsid w:val="00E83BDE"/>
    <w:rsid w:val="00EA7B96"/>
    <w:rsid w:val="00EF696C"/>
    <w:rsid w:val="00EF7EED"/>
    <w:rsid w:val="00F4413C"/>
    <w:rsid w:val="00F84DF4"/>
    <w:rsid w:val="00F94F83"/>
    <w:rsid w:val="4673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0A89"/>
  <w15:chartTrackingRefBased/>
  <w15:docId w15:val="{AF8DD819-2AFC-4567-9AC2-D8A277D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9C4F9AB20B94D900A3B76A6EE1AB4" ma:contentTypeVersion="12" ma:contentTypeDescription="Vytvoří nový dokument" ma:contentTypeScope="" ma:versionID="265396c6ec4c6d7e71d785e5f44d596a">
  <xsd:schema xmlns:xsd="http://www.w3.org/2001/XMLSchema" xmlns:xs="http://www.w3.org/2001/XMLSchema" xmlns:p="http://schemas.microsoft.com/office/2006/metadata/properties" xmlns:ns2="731e0c63-8e40-4d89-974d-b5ffe8074463" xmlns:ns3="4ba74200-bc10-49a8-9b1c-66f7ab10add3" targetNamespace="http://schemas.microsoft.com/office/2006/metadata/properties" ma:root="true" ma:fieldsID="6cfb64ec0c01dbe886e99fd38ea0df36" ns2:_="" ns3:_="">
    <xsd:import namespace="731e0c63-8e40-4d89-974d-b5ffe8074463"/>
    <xsd:import namespace="4ba74200-bc10-49a8-9b1c-66f7ab10a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0c63-8e40-4d89-974d-b5ffe807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4200-bc10-49a8-9b1c-66f7ab10a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3bc76b-5c64-45c5-a8fb-d48fb8ba239a}" ma:internalName="TaxCatchAll" ma:showField="CatchAllData" ma:web="4ba74200-bc10-49a8-9b1c-66f7ab10a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e0c63-8e40-4d89-974d-b5ffe8074463">
      <Terms xmlns="http://schemas.microsoft.com/office/infopath/2007/PartnerControls"/>
    </lcf76f155ced4ddcb4097134ff3c332f>
    <TaxCatchAll xmlns="4ba74200-bc10-49a8-9b1c-66f7ab10add3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B6DF5A-2A69-477D-AC75-4B24CC096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FBAA3-C408-4C5E-B5B4-464E1337D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e0c63-8e40-4d89-974d-b5ffe8074463"/>
    <ds:schemaRef ds:uri="4ba74200-bc10-49a8-9b1c-66f7ab10a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11110-870D-4075-8A31-2C6C29C3AEDF}">
  <ds:schemaRefs>
    <ds:schemaRef ds:uri="http://schemas.microsoft.com/office/2006/metadata/properties"/>
    <ds:schemaRef ds:uri="http://schemas.microsoft.com/office/infopath/2007/PartnerControls"/>
    <ds:schemaRef ds:uri="731e0c63-8e40-4d89-974d-b5ffe8074463"/>
    <ds:schemaRef ds:uri="4ba74200-bc10-49a8-9b1c-66f7ab10add3"/>
  </ds:schemaRefs>
</ds:datastoreItem>
</file>

<file path=customXml/itemProps4.xml><?xml version="1.0" encoding="utf-8"?>
<ds:datastoreItem xmlns:ds="http://schemas.openxmlformats.org/officeDocument/2006/customXml" ds:itemID="{C425CA50-F64B-411E-B912-BECDB40DE8E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Klimánková Pavla</cp:lastModifiedBy>
  <cp:revision>2</cp:revision>
  <cp:lastPrinted>2015-02-05T13:47:00Z</cp:lastPrinted>
  <dcterms:created xsi:type="dcterms:W3CDTF">2025-06-12T05:40:00Z</dcterms:created>
  <dcterms:modified xsi:type="dcterms:W3CDTF">2025-06-12T05:40:00Z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Novotný Oldřich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Novotný Oldřich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0x010100B8B5A3F43224D2459F5FEF57B79062C2</vt:lpwstr>
  </property>
  <property fmtid="{D5CDD505-2E9C-101B-9397-08002B2CF9AE}" pid="9" name="Theme">
    <vt:lpwstr>smlouva, výpůjčka</vt:lpwstr>
  </property>
  <property fmtid="{D5CDD505-2E9C-101B-9397-08002B2CF9AE}" pid="10" name="Area">
    <vt:lpwstr>12</vt:lpwstr>
  </property>
  <property fmtid="{D5CDD505-2E9C-101B-9397-08002B2CF9AE}" pid="11" name="IntendedFor">
    <vt:lpwstr>8</vt:lpwstr>
  </property>
  <property fmtid="{D5CDD505-2E9C-101B-9397-08002B2CF9AE}" pid="12" name="_DCDateCreated">
    <vt:lpwstr/>
  </property>
  <property fmtid="{D5CDD505-2E9C-101B-9397-08002B2CF9AE}" pid="13" name="_DCDateModified">
    <vt:lpwstr/>
  </property>
  <property fmtid="{D5CDD505-2E9C-101B-9397-08002B2CF9AE}" pid="14" name="_ExtendedDescription">
    <vt:lpwstr/>
  </property>
  <property fmtid="{D5CDD505-2E9C-101B-9397-08002B2CF9AE}" pid="15" name="ComplianceAssetId">
    <vt:lpwstr/>
  </property>
  <property fmtid="{D5CDD505-2E9C-101B-9397-08002B2CF9AE}" pid="16" name="_dlc_DocId">
    <vt:lpwstr>UENJ5JPEDNKD-1465506494-256</vt:lpwstr>
  </property>
  <property fmtid="{D5CDD505-2E9C-101B-9397-08002B2CF9AE}" pid="17" name="TriggerFlowInfo">
    <vt:lpwstr/>
  </property>
  <property fmtid="{D5CDD505-2E9C-101B-9397-08002B2CF9AE}" pid="18" name="_dlc_DocIdItemGuid">
    <vt:lpwstr>576949ac-e8b4-4f72-a63c-4a21d5ce2f35</vt:lpwstr>
  </property>
  <property fmtid="{D5CDD505-2E9C-101B-9397-08002B2CF9AE}" pid="19" name="_dlc_DocIdUrl">
    <vt:lpwstr>https://ftncz.sharepoint.com/dokumenty/_layouts/15/DocIdRedir.aspx?ID=UENJ5JPEDNKD-1465506494-256, UENJ5JPEDNKD-1465506494-256</vt:lpwstr>
  </property>
  <property fmtid="{D5CDD505-2E9C-101B-9397-08002B2CF9AE}" pid="20" name="MSIP_Label_c93be096-951f-40f1-830d-c27b8a8c2c27_Enabled">
    <vt:lpwstr>true</vt:lpwstr>
  </property>
  <property fmtid="{D5CDD505-2E9C-101B-9397-08002B2CF9AE}" pid="21" name="MSIP_Label_c93be096-951f-40f1-830d-c27b8a8c2c27_SetDate">
    <vt:lpwstr>2025-04-11T09:48:12Z</vt:lpwstr>
  </property>
  <property fmtid="{D5CDD505-2E9C-101B-9397-08002B2CF9AE}" pid="22" name="MSIP_Label_c93be096-951f-40f1-830d-c27b8a8c2c27_Method">
    <vt:lpwstr>Standard</vt:lpwstr>
  </property>
  <property fmtid="{D5CDD505-2E9C-101B-9397-08002B2CF9AE}" pid="23" name="MSIP_Label_c93be096-951f-40f1-830d-c27b8a8c2c27_Name">
    <vt:lpwstr>defa4170-0d19-0005-0004-bc88714345d2</vt:lpwstr>
  </property>
  <property fmtid="{D5CDD505-2E9C-101B-9397-08002B2CF9AE}" pid="24" name="MSIP_Label_c93be096-951f-40f1-830d-c27b8a8c2c27_SiteId">
    <vt:lpwstr>00847377-d903-4047-af0c-776d9611e3e6</vt:lpwstr>
  </property>
  <property fmtid="{D5CDD505-2E9C-101B-9397-08002B2CF9AE}" pid="25" name="MSIP_Label_c93be096-951f-40f1-830d-c27b8a8c2c27_ActionId">
    <vt:lpwstr>5e569063-5c30-46ec-b6bb-845d86e8ef5e</vt:lpwstr>
  </property>
  <property fmtid="{D5CDD505-2E9C-101B-9397-08002B2CF9AE}" pid="26" name="MSIP_Label_c93be096-951f-40f1-830d-c27b8a8c2c27_ContentBits">
    <vt:lpwstr>0</vt:lpwstr>
  </property>
  <property fmtid="{D5CDD505-2E9C-101B-9397-08002B2CF9AE}" pid="27" name="MSIP_Label_c93be096-951f-40f1-830d-c27b8a8c2c27_Tag">
    <vt:lpwstr>10, 3, 0, 1</vt:lpwstr>
  </property>
</Properties>
</file>