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1E8C5" w14:textId="77777777" w:rsidR="004A577F" w:rsidRPr="002F78A1" w:rsidRDefault="00A27D11">
      <w:pPr>
        <w:pStyle w:val="Normlnweb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F78A1">
        <w:rPr>
          <w:rFonts w:ascii="Arial" w:hAnsi="Arial" w:cs="Arial"/>
          <w:b/>
          <w:bCs/>
          <w:sz w:val="16"/>
          <w:szCs w:val="16"/>
        </w:rPr>
        <w:t>Č. J.:</w:t>
      </w:r>
      <w:r w:rsidRPr="002F78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alias w:val="cislo_jednaci"/>
          <w:tag w:val="espis_objektsps/evidencni_cislo"/>
          <w:id w:val="2070601832"/>
          <w:placeholder>
            <w:docPart w:val="461841F63C324FCBB40C121BE24CEFC4"/>
          </w:placeholder>
        </w:sdtPr>
        <w:sdtEndPr/>
        <w:sdtContent>
          <w:r w:rsidRPr="002F78A1">
            <w:rPr>
              <w:rFonts w:ascii="Arial" w:hAnsi="Arial" w:cs="Arial"/>
              <w:sz w:val="18"/>
              <w:szCs w:val="18"/>
            </w:rPr>
            <w:t>MCBS/2025/0101868/BENT</w:t>
          </w:r>
        </w:sdtContent>
      </w:sdt>
      <w:r w:rsidRPr="002F78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3F1F9C" w14:textId="77777777" w:rsidR="002F78A1" w:rsidRPr="006D37AB" w:rsidRDefault="002F78A1" w:rsidP="002F78A1">
      <w:pPr>
        <w:pStyle w:val="Normlnweb"/>
        <w:spacing w:before="0" w:line="300" w:lineRule="auto"/>
        <w:jc w:val="center"/>
        <w:rPr>
          <w:rFonts w:ascii="Arial" w:hAnsi="Arial" w:cs="Arial"/>
          <w:b/>
        </w:rPr>
      </w:pPr>
      <w:r w:rsidRPr="006D37AB">
        <w:rPr>
          <w:rFonts w:ascii="Arial" w:hAnsi="Arial" w:cs="Arial"/>
          <w:b/>
        </w:rPr>
        <w:t>DODATEK č. 5</w:t>
      </w:r>
    </w:p>
    <w:p w14:paraId="1EAC8694" w14:textId="5D4B4E2E" w:rsidR="002F78A1" w:rsidRDefault="002F78A1" w:rsidP="002F78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nájemní smlouvě o nájmu bytu č. </w:t>
      </w:r>
      <w:r w:rsidRPr="002F78A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situovaného v domě č.p. </w:t>
      </w:r>
      <w:r w:rsidRPr="002F78A1">
        <w:rPr>
          <w:rFonts w:ascii="Arial" w:hAnsi="Arial" w:cs="Arial"/>
          <w:sz w:val="20"/>
          <w:szCs w:val="20"/>
        </w:rPr>
        <w:t>1920</w:t>
      </w:r>
      <w:r>
        <w:rPr>
          <w:rFonts w:ascii="Arial" w:hAnsi="Arial" w:cs="Arial"/>
          <w:sz w:val="20"/>
          <w:szCs w:val="20"/>
        </w:rPr>
        <w:t xml:space="preserve"> v Brně, na ulici </w:t>
      </w:r>
      <w:r w:rsidRPr="002F78A1">
        <w:rPr>
          <w:rFonts w:ascii="Arial" w:hAnsi="Arial" w:cs="Arial"/>
          <w:sz w:val="20"/>
          <w:szCs w:val="20"/>
        </w:rPr>
        <w:t>Milady Horákové</w:t>
      </w:r>
      <w:r>
        <w:rPr>
          <w:rFonts w:ascii="Arial" w:hAnsi="Arial" w:cs="Arial"/>
          <w:sz w:val="20"/>
          <w:szCs w:val="20"/>
        </w:rPr>
        <w:t xml:space="preserve"> č.or. </w:t>
      </w:r>
      <w:r w:rsidRPr="002F78A1">
        <w:rPr>
          <w:rFonts w:ascii="Arial" w:hAnsi="Arial" w:cs="Arial"/>
          <w:sz w:val="20"/>
          <w:szCs w:val="20"/>
        </w:rPr>
        <w:t>1a</w:t>
      </w:r>
      <w:r>
        <w:rPr>
          <w:rFonts w:ascii="Arial" w:hAnsi="Arial" w:cs="Arial"/>
          <w:sz w:val="20"/>
          <w:szCs w:val="20"/>
        </w:rPr>
        <w:t>, uzavřené dne 07.04.2020 podle  § 2201 a násl. zák. 89/2012., občanského zákoníku, ve znění pozdějších předpisů (dále jen smlouva) ve znění Dodatku č. 1 ze dne 20.05.2021, Dodatku č. 2 ze dne 16.05.2022, Dodatku č. 3 ze dne 19.07.2023 a Dodatku č. 4 ze dne 29.05.2024.</w:t>
      </w:r>
    </w:p>
    <w:p w14:paraId="5BB3AC9D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16F1DC81" w14:textId="77777777" w:rsidR="002F78A1" w:rsidRDefault="002F78A1" w:rsidP="006D37AB">
      <w:pPr>
        <w:rPr>
          <w:rFonts w:ascii="Arial" w:hAnsi="Arial" w:cs="Arial"/>
          <w:sz w:val="20"/>
          <w:szCs w:val="20"/>
        </w:rPr>
      </w:pPr>
      <w:r w:rsidRPr="006D37AB">
        <w:rPr>
          <w:rFonts w:ascii="Arial" w:hAnsi="Arial" w:cs="Arial"/>
          <w:b/>
          <w:bCs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Statutární město Brno, městská část Brno-střed</w:t>
      </w:r>
    </w:p>
    <w:p w14:paraId="57A4EFB1" w14:textId="77777777" w:rsidR="002F78A1" w:rsidRDefault="002F78A1" w:rsidP="006D3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arch. Vojtěchem Menclem, starostou MČ Brno-střed</w:t>
      </w:r>
    </w:p>
    <w:p w14:paraId="6D8C474B" w14:textId="77777777" w:rsidR="002F78A1" w:rsidRDefault="002F78A1" w:rsidP="006D3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Dominikánská 2, 601 69 Brno</w:t>
      </w:r>
    </w:p>
    <w:p w14:paraId="3997FAF6" w14:textId="77777777" w:rsidR="002F78A1" w:rsidRDefault="002F78A1" w:rsidP="006D3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449 92 785</w:t>
      </w:r>
    </w:p>
    <w:p w14:paraId="64077E6D" w14:textId="77777777" w:rsidR="002F78A1" w:rsidRDefault="002F78A1" w:rsidP="002F7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podpisu dodatku</w:t>
      </w:r>
      <w:r w:rsidRPr="008E5CA7">
        <w:rPr>
          <w:rFonts w:ascii="Arial" w:hAnsi="Arial" w:cs="Arial"/>
          <w:sz w:val="20"/>
          <w:szCs w:val="20"/>
        </w:rPr>
        <w:t xml:space="preserve"> oprávněna: Andrea Brožová, p</w:t>
      </w:r>
      <w:r>
        <w:rPr>
          <w:rFonts w:ascii="Arial" w:hAnsi="Arial" w:cs="Arial"/>
          <w:sz w:val="20"/>
          <w:szCs w:val="20"/>
        </w:rPr>
        <w:t>o</w:t>
      </w:r>
      <w:r w:rsidRPr="008E5CA7">
        <w:rPr>
          <w:rFonts w:ascii="Arial" w:hAnsi="Arial" w:cs="Arial"/>
          <w:sz w:val="20"/>
          <w:szCs w:val="20"/>
        </w:rPr>
        <w:t>věřena vedením Oddělení předpisů nájmu a ekonomických činností Odboru bytového Úřadu městské části Brno-střed, na základě usnesení RMČ/2024/52/56</w:t>
      </w:r>
      <w:r>
        <w:rPr>
          <w:rFonts w:ascii="Arial" w:hAnsi="Arial" w:cs="Arial"/>
          <w:sz w:val="20"/>
          <w:szCs w:val="20"/>
        </w:rPr>
        <w:t>.</w:t>
      </w:r>
    </w:p>
    <w:p w14:paraId="0E8A00D4" w14:textId="77777777" w:rsidR="002F78A1" w:rsidRPr="00E71D5C" w:rsidRDefault="002F78A1" w:rsidP="002F7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pronajímatel)</w:t>
      </w:r>
    </w:p>
    <w:p w14:paraId="3426433D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AEE5B5E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653407AD" w14:textId="77777777" w:rsidR="002F78A1" w:rsidRPr="006D37AB" w:rsidRDefault="002F78A1" w:rsidP="006D37AB">
      <w:pPr>
        <w:rPr>
          <w:rFonts w:ascii="Arial" w:hAnsi="Arial" w:cs="Arial"/>
          <w:sz w:val="20"/>
          <w:szCs w:val="20"/>
        </w:rPr>
      </w:pPr>
      <w:r w:rsidRPr="006D37AB">
        <w:rPr>
          <w:rFonts w:ascii="Arial" w:hAnsi="Arial" w:cs="Arial"/>
          <w:sz w:val="20"/>
          <w:szCs w:val="20"/>
        </w:rPr>
        <w:t>Nájemce: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37AB">
        <w:rPr>
          <w:rFonts w:ascii="Arial" w:hAnsi="Arial" w:cs="Arial"/>
          <w:b/>
          <w:bCs/>
          <w:sz w:val="20"/>
          <w:szCs w:val="20"/>
        </w:rPr>
        <w:t>Kolpingovo dílo České republiky z.s.</w:t>
      </w:r>
    </w:p>
    <w:p w14:paraId="18177295" w14:textId="16DA13A1" w:rsidR="002F78A1" w:rsidRDefault="002F78A1" w:rsidP="006D3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7AB" w:rsidRPr="006D37AB">
        <w:rPr>
          <w:rFonts w:ascii="Arial" w:hAnsi="Arial" w:cs="Arial"/>
          <w:b/>
          <w:bCs/>
          <w:sz w:val="20"/>
          <w:szCs w:val="20"/>
        </w:rPr>
        <w:t>Miroslavou Stejskalovou, ředitelkou</w:t>
      </w:r>
    </w:p>
    <w:p w14:paraId="569385D6" w14:textId="77777777" w:rsidR="002F78A1" w:rsidRPr="006D37AB" w:rsidRDefault="002F78A1" w:rsidP="006D37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37AB">
        <w:rPr>
          <w:rFonts w:ascii="Arial" w:hAnsi="Arial" w:cs="Arial"/>
          <w:b/>
          <w:bCs/>
          <w:sz w:val="20"/>
          <w:szCs w:val="20"/>
        </w:rPr>
        <w:t>nám. Republiky 286/22, Žďár nad Sázavou 1, 591 01 Žďár nad Sázavou</w:t>
      </w:r>
    </w:p>
    <w:p w14:paraId="4FD54610" w14:textId="13508D22" w:rsidR="006D37AB" w:rsidRDefault="002F78A1" w:rsidP="006D3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37AB">
        <w:rPr>
          <w:rFonts w:ascii="Arial" w:hAnsi="Arial" w:cs="Arial"/>
          <w:b/>
          <w:bCs/>
          <w:sz w:val="20"/>
          <w:szCs w:val="20"/>
        </w:rPr>
        <w:t>433 79</w:t>
      </w:r>
      <w:r w:rsidR="006D37AB" w:rsidRPr="006D37AB">
        <w:rPr>
          <w:rFonts w:ascii="Arial" w:hAnsi="Arial" w:cs="Arial"/>
          <w:b/>
          <w:bCs/>
          <w:sz w:val="20"/>
          <w:szCs w:val="20"/>
        </w:rPr>
        <w:t> </w:t>
      </w:r>
      <w:r w:rsidRPr="006D37AB">
        <w:rPr>
          <w:rFonts w:ascii="Arial" w:hAnsi="Arial" w:cs="Arial"/>
          <w:b/>
          <w:bCs/>
          <w:sz w:val="20"/>
          <w:szCs w:val="20"/>
        </w:rPr>
        <w:t>729</w:t>
      </w:r>
    </w:p>
    <w:p w14:paraId="4260DD0D" w14:textId="6DE6F1C0" w:rsidR="002F78A1" w:rsidRDefault="002F78A1" w:rsidP="006D37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nájemce)</w:t>
      </w:r>
    </w:p>
    <w:p w14:paraId="190D2274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27EF70BE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27C4F022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nájemce mění po vzájemné dohodě výše označenou nájemní smlouvu takto:</w:t>
      </w:r>
    </w:p>
    <w:p w14:paraId="493D0A4A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45C08CBA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6E39F3B" w14:textId="77777777" w:rsidR="002F78A1" w:rsidRDefault="002F78A1" w:rsidP="002F78A1">
      <w:pPr>
        <w:pStyle w:val="Normlnweb"/>
        <w:spacing w:before="0" w:after="12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5603DDF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Původně sjednaná doba nájmu uvedená v </w:t>
      </w:r>
      <w:r>
        <w:rPr>
          <w:rFonts w:ascii="Arial" w:hAnsi="Arial" w:cs="Arial"/>
          <w:i/>
          <w:sz w:val="20"/>
          <w:szCs w:val="20"/>
        </w:rPr>
        <w:t>článku I. Předmět nájmu, odstavci 3</w:t>
      </w:r>
      <w:r>
        <w:rPr>
          <w:rFonts w:ascii="Arial" w:hAnsi="Arial" w:cs="Arial"/>
          <w:sz w:val="20"/>
          <w:szCs w:val="20"/>
        </w:rPr>
        <w:t xml:space="preserve"> smlouvy se prodlužuje na dobu určitou s účinností od 05.06.2025 do 05.06.2026.</w:t>
      </w:r>
    </w:p>
    <w:p w14:paraId="383290FE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6F13938" w14:textId="77777777" w:rsidR="002F78A1" w:rsidRDefault="002F78A1" w:rsidP="002F78A1">
      <w:pPr>
        <w:pStyle w:val="Normlnweb"/>
        <w:spacing w:before="0" w:after="12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6F2CBDC2" w14:textId="77777777" w:rsidR="002F78A1" w:rsidRDefault="002F78A1" w:rsidP="002F78A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Nájemné sjednané </w:t>
      </w:r>
      <w:r>
        <w:rPr>
          <w:rFonts w:ascii="Arial" w:hAnsi="Arial" w:cs="Arial"/>
          <w:i/>
          <w:sz w:val="20"/>
          <w:szCs w:val="20"/>
        </w:rPr>
        <w:t>v odstavci 1, článku II. Nájemné a úhrada za plnění spojená s užíváním bytu,</w:t>
      </w:r>
      <w:r>
        <w:rPr>
          <w:rFonts w:ascii="Arial" w:hAnsi="Arial" w:cs="Arial"/>
          <w:sz w:val="20"/>
          <w:szCs w:val="20"/>
        </w:rPr>
        <w:t xml:space="preserve"> smlouvy je stanoveno dohodou a činí </w:t>
      </w:r>
      <w:r>
        <w:rPr>
          <w:rFonts w:ascii="Arial" w:eastAsia="Times New Roman" w:hAnsi="Arial" w:cs="Arial"/>
          <w:sz w:val="20"/>
          <w:szCs w:val="20"/>
          <w:lang w:eastAsia="cs-CZ"/>
        </w:rPr>
        <w:t>94,09 Kč/m²/měsíc s tím, že nájemné bude každoročně k 01.07. zvyšováno pronajímatelem o míru inflace vyjádřenou přírůstkem indexu spotřebitelských cen oznámenou ČSÚ za předchozí kalendářní rok, a to bez ohledu na to, zda jsou za účelem vymezeným v čl. I., odst. 4 smlouvy využívány všechny pokoje bytu.</w:t>
      </w:r>
    </w:p>
    <w:p w14:paraId="22789FF5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89D43D0" w14:textId="77777777" w:rsidR="002F78A1" w:rsidRDefault="002F78A1" w:rsidP="002F78A1">
      <w:pPr>
        <w:pStyle w:val="Normlnweb"/>
        <w:spacing w:before="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143F32D2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zůstávají beze změn.</w:t>
      </w:r>
    </w:p>
    <w:p w14:paraId="578D54DD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63FD936D" w14:textId="77777777" w:rsidR="002F78A1" w:rsidRDefault="002F78A1" w:rsidP="002F78A1">
      <w:pPr>
        <w:pStyle w:val="Normlnweb"/>
        <w:spacing w:before="0" w:after="12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14:paraId="120DA114" w14:textId="10022838" w:rsidR="002F78A1" w:rsidRDefault="002F78A1" w:rsidP="000819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byl schválen rozhodnutím RMČ Brno-střed ze dne 28.04.2025, usnesení</w:t>
      </w:r>
      <w:r w:rsidR="00081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</w:t>
      </w:r>
      <w:r w:rsidR="0008192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RMČ</w:t>
      </w:r>
      <w:r w:rsidR="0008192C">
        <w:rPr>
          <w:rFonts w:ascii="Arial" w:hAnsi="Arial" w:cs="Arial"/>
          <w:sz w:val="20"/>
          <w:szCs w:val="20"/>
        </w:rPr>
        <w:t>/2025</w:t>
      </w:r>
      <w:r>
        <w:rPr>
          <w:rFonts w:ascii="Arial" w:hAnsi="Arial" w:cs="Arial"/>
          <w:sz w:val="20"/>
          <w:szCs w:val="20"/>
        </w:rPr>
        <w:t>/107/28.</w:t>
      </w:r>
    </w:p>
    <w:p w14:paraId="2FE945FF" w14:textId="77777777" w:rsidR="002F78A1" w:rsidRDefault="002F78A1" w:rsidP="002F78A1">
      <w:pPr>
        <w:pStyle w:val="Normlnweb"/>
        <w:spacing w:before="0" w:line="300" w:lineRule="auto"/>
        <w:jc w:val="left"/>
        <w:rPr>
          <w:rFonts w:ascii="Arial" w:hAnsi="Arial" w:cs="Arial"/>
          <w:sz w:val="20"/>
          <w:szCs w:val="20"/>
        </w:rPr>
      </w:pPr>
    </w:p>
    <w:p w14:paraId="232F174A" w14:textId="77777777" w:rsidR="002F78A1" w:rsidRDefault="002F78A1" w:rsidP="002F78A1">
      <w:pPr>
        <w:pStyle w:val="Normlnweb"/>
        <w:spacing w:before="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14:paraId="609D2894" w14:textId="77777777" w:rsidR="002F78A1" w:rsidRDefault="002F78A1" w:rsidP="002F78A1">
      <w:pPr>
        <w:spacing w:line="360" w:lineRule="auto"/>
        <w:ind w:left="1701" w:firstLine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Doložka uveřejnění, informační doložka</w:t>
      </w:r>
    </w:p>
    <w:p w14:paraId="082AA689" w14:textId="77777777" w:rsidR="002F78A1" w:rsidRDefault="002F78A1" w:rsidP="002F78A1">
      <w:pPr>
        <w:pStyle w:val="Zkladntextodsazen2"/>
        <w:ind w:left="284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berou na vědomí, že tento dodatek, včetně jeho případných změn, bude uveřejněn podle zákona č. 340/2015 Sb., o zvláštních podmínkách účinnosti některých smluv, uveřejňování těchto smluv a o registru smluv (zákon o registru smluv), v registru smluv, vyjma údajů, které požívají ochrany dle zvláštních zákonů, zejména osobní a citlivé údaje a obchodní tajemství.</w:t>
      </w:r>
    </w:p>
    <w:p w14:paraId="67439768" w14:textId="77777777" w:rsidR="002F78A1" w:rsidRDefault="002F78A1" w:rsidP="002F78A1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Smluvní strany berou na vědomí a souhlasí s tím, že tento dodatek, včetně jeho případných změn, bude zveřejněn na základě zákona č. 106/1999 Sb., o svobodném přístupu k informacím, ve znění pozdějších předpisů (dále jen „zákon“), vyjma informací uvedených v § 7 - § 11 zákona. Veškeré údaje, které požívají ochrany dle zvláštních zákonů, zejména osobní a citlivé údaje, obchodní tajemství aj. budou anonymizovány.</w:t>
      </w:r>
    </w:p>
    <w:p w14:paraId="27144F1E" w14:textId="77777777" w:rsidR="002F78A1" w:rsidRDefault="002F78A1" w:rsidP="002F78A1">
      <w:p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0BE275E4" w14:textId="77777777" w:rsidR="006D37AB" w:rsidRDefault="006D37AB" w:rsidP="002F78A1">
      <w:pPr>
        <w:spacing w:after="120"/>
        <w:ind w:left="284" w:hanging="28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2B8A124" w14:textId="77777777" w:rsidR="0008192C" w:rsidRDefault="0008192C" w:rsidP="002F78A1">
      <w:pPr>
        <w:spacing w:after="120"/>
        <w:ind w:left="284" w:hanging="28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12BFFAC" w14:textId="3DCD9422" w:rsidR="002F78A1" w:rsidRDefault="002F78A1" w:rsidP="002F78A1">
      <w:pPr>
        <w:spacing w:after="120"/>
        <w:ind w:left="284" w:hanging="284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14:paraId="1FFC5828" w14:textId="77777777" w:rsidR="002F78A1" w:rsidRDefault="002F78A1" w:rsidP="002F78A1">
      <w:pPr>
        <w:pStyle w:val="Odstavecseseznamem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 dodatek nabývá platnosti dnem jeho podpisu smluvními stranami a účinnosti dnem 05.06.2025.</w:t>
      </w:r>
    </w:p>
    <w:p w14:paraId="2ECEB4DF" w14:textId="77777777" w:rsidR="002F78A1" w:rsidRDefault="002F78A1" w:rsidP="002F78A1">
      <w:pPr>
        <w:pStyle w:val="Odstavecseseznamem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vyhotoven ve čtyřech stejnopisech s platností originálu, z nichž pronajímatel obdrží tři vyhotovení a nájemce obdrží jedno vyhotovení. </w:t>
      </w:r>
    </w:p>
    <w:p w14:paraId="4AFDADA5" w14:textId="77777777" w:rsidR="002F78A1" w:rsidRDefault="002F78A1" w:rsidP="002F78A1">
      <w:pPr>
        <w:pStyle w:val="Odstavecseseznamem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prohlašují, že si dodatek přečetly a s jeho obsahem souhlasí, že je sepsán podle jejich pravé a skutečné vůle, srozumitelně a určitě, nikoli v tísni a za nápadně nevýhodných podmínek a na důkaz svobodné vůle a vážně projevené vůle níže připojují svoje podpisy.</w:t>
      </w:r>
    </w:p>
    <w:p w14:paraId="00FB7C98" w14:textId="77777777" w:rsidR="002F78A1" w:rsidRDefault="002F78A1" w:rsidP="002F78A1">
      <w:pPr>
        <w:contextualSpacing/>
        <w:rPr>
          <w:rFonts w:ascii="Arial" w:hAnsi="Arial" w:cs="Arial"/>
          <w:sz w:val="20"/>
          <w:szCs w:val="20"/>
        </w:rPr>
      </w:pPr>
    </w:p>
    <w:p w14:paraId="4AE78B0A" w14:textId="77777777" w:rsidR="002F78A1" w:rsidRDefault="002F78A1" w:rsidP="002F78A1">
      <w:pPr>
        <w:ind w:left="284" w:hanging="284"/>
        <w:contextualSpacing/>
        <w:jc w:val="center"/>
        <w:rPr>
          <w:rFonts w:ascii="Arial" w:hAnsi="Arial" w:cs="Arial"/>
          <w:sz w:val="20"/>
          <w:szCs w:val="20"/>
        </w:rPr>
      </w:pPr>
    </w:p>
    <w:p w14:paraId="2FCDE4D6" w14:textId="77777777" w:rsidR="002F78A1" w:rsidRDefault="002F78A1" w:rsidP="002F78A1">
      <w:pPr>
        <w:ind w:left="284" w:hanging="284"/>
        <w:contextualSpacing/>
        <w:jc w:val="center"/>
        <w:rPr>
          <w:rFonts w:ascii="Arial" w:hAnsi="Arial" w:cs="Arial"/>
          <w:sz w:val="20"/>
          <w:szCs w:val="20"/>
        </w:rPr>
      </w:pPr>
    </w:p>
    <w:p w14:paraId="08D0C1C2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4BA5E50D" w14:textId="67E3663E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Brně dne </w:t>
      </w:r>
      <w:r w:rsidR="006D37AB">
        <w:rPr>
          <w:rFonts w:ascii="Arial" w:hAnsi="Arial" w:cs="Arial"/>
          <w:sz w:val="20"/>
          <w:szCs w:val="20"/>
        </w:rPr>
        <w:t>27.05.2025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7AB">
        <w:rPr>
          <w:rFonts w:ascii="Arial" w:hAnsi="Arial" w:cs="Arial"/>
          <w:sz w:val="20"/>
          <w:szCs w:val="20"/>
        </w:rPr>
        <w:tab/>
      </w:r>
      <w:r w:rsidR="006D37AB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V Brně dne </w:t>
      </w:r>
    </w:p>
    <w:p w14:paraId="3650F8B1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5B617764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452E100B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52D3F0F3" w14:textId="77777777" w:rsidR="006D37AB" w:rsidRDefault="006D37AB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5FA5F20A" w14:textId="77777777" w:rsidR="006D37AB" w:rsidRDefault="006D37AB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132A523C" w14:textId="149F9C20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7AB">
        <w:rPr>
          <w:rFonts w:ascii="Arial" w:hAnsi="Arial" w:cs="Arial"/>
          <w:sz w:val="20"/>
          <w:szCs w:val="20"/>
        </w:rPr>
        <w:tab/>
      </w:r>
      <w:r w:rsidR="006D37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</w:t>
      </w:r>
      <w:r w:rsidR="006D37AB">
        <w:rPr>
          <w:rFonts w:ascii="Arial" w:hAnsi="Arial" w:cs="Arial"/>
          <w:sz w:val="20"/>
          <w:szCs w:val="20"/>
        </w:rPr>
        <w:t>……….</w:t>
      </w:r>
    </w:p>
    <w:p w14:paraId="59A19246" w14:textId="78414DE5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Pronajímatel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37AB">
        <w:rPr>
          <w:rFonts w:ascii="Arial" w:hAnsi="Arial" w:cs="Arial"/>
          <w:sz w:val="20"/>
          <w:szCs w:val="20"/>
        </w:rPr>
        <w:t xml:space="preserve">             v plné moci Miroslava Stejskalová</w:t>
      </w:r>
    </w:p>
    <w:p w14:paraId="26757666" w14:textId="77777777" w:rsidR="002F78A1" w:rsidRDefault="002F78A1" w:rsidP="002F78A1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191E8C7" w14:textId="77777777" w:rsidR="004A577F" w:rsidRDefault="004A577F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0191E8C8" w14:textId="77777777" w:rsidR="004A577F" w:rsidRDefault="004A577F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sectPr w:rsidR="004A577F"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E8CB" w14:textId="77777777" w:rsidR="004A577F" w:rsidRDefault="00A27D11">
      <w:r>
        <w:separator/>
      </w:r>
    </w:p>
  </w:endnote>
  <w:endnote w:type="continuationSeparator" w:id="0">
    <w:p w14:paraId="0191E8CC" w14:textId="77777777" w:rsidR="004A577F" w:rsidRDefault="00A2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1E8C9" w14:textId="77777777" w:rsidR="004A577F" w:rsidRDefault="00A27D11">
      <w:r>
        <w:separator/>
      </w:r>
    </w:p>
  </w:footnote>
  <w:footnote w:type="continuationSeparator" w:id="0">
    <w:p w14:paraId="0191E8CA" w14:textId="77777777" w:rsidR="004A577F" w:rsidRDefault="00A2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2A5D"/>
    <w:multiLevelType w:val="hybridMultilevel"/>
    <w:tmpl w:val="84C61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7F"/>
    <w:rsid w:val="0008192C"/>
    <w:rsid w:val="002E6B90"/>
    <w:rsid w:val="002F78A1"/>
    <w:rsid w:val="004A577F"/>
    <w:rsid w:val="006D37AB"/>
    <w:rsid w:val="00957BAC"/>
    <w:rsid w:val="00A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91E8C5"/>
  <w15:chartTrackingRefBased/>
  <w15:docId w15:val="{BC7CD558-3032-4988-9749-4586BE1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  <w:lang w:eastAsia="en-US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character" w:customStyle="1" w:styleId="StylpatickaChar">
    <w:name w:val="Stylpaticka Char"/>
    <w:basedOn w:val="Standardnpsmoodstavce"/>
    <w:link w:val="Stylpaticka"/>
    <w:rPr>
      <w:rFonts w:ascii="Arial" w:hAnsi="Arial" w:cs="Arial"/>
      <w:b/>
      <w:color w:val="DA0000"/>
      <w:sz w:val="18"/>
      <w:lang w:eastAsia="en-US"/>
    </w:rPr>
  </w:style>
  <w:style w:type="paragraph" w:styleId="Zkladntextodsazen2">
    <w:name w:val="Body Text Indent 2"/>
    <w:basedOn w:val="Normln"/>
    <w:link w:val="Zkladntextodsazen2Char"/>
    <w:rsid w:val="002F78A1"/>
    <w:pPr>
      <w:ind w:left="360" w:hanging="360"/>
      <w:jc w:val="both"/>
    </w:pPr>
    <w:rPr>
      <w:rFonts w:eastAsia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F78A1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78A1"/>
    <w:pPr>
      <w:widowControl w:val="0"/>
      <w:spacing w:line="288" w:lineRule="auto"/>
      <w:ind w:left="720"/>
      <w:contextualSpacing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1841F63C324FCBB40C121BE24CE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A18E8-EEBD-4C57-AFBD-4A431D1E17A7}"/>
      </w:docPartPr>
      <w:docPartBody>
        <w:p w:rsidR="00001EE4" w:rsidRDefault="00001EE4">
          <w:pPr>
            <w:pStyle w:val="461841F63C324FCBB40C121BE24CEF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E4"/>
    <w:rsid w:val="00001EE4"/>
    <w:rsid w:val="002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Pr>
      <w:color w:val="808080"/>
    </w:rPr>
  </w:style>
  <w:style w:type="paragraph" w:customStyle="1" w:styleId="461841F63C324FCBB40C121BE24CEFC4">
    <w:name w:val="461841F63C324FCBB40C121BE24CEFC4"/>
  </w:style>
  <w:style w:type="paragraph" w:customStyle="1" w:styleId="C8A96A26E5104FB3AF37C533BC3F4A5E">
    <w:name w:val="C8A96A26E5104FB3AF37C533BC3F4A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cp:lastModifiedBy>Kristýna Nováčková</cp:lastModifiedBy>
  <cp:revision>2</cp:revision>
  <cp:lastPrinted>2025-05-27T12:50:00Z</cp:lastPrinted>
  <dcterms:created xsi:type="dcterms:W3CDTF">2025-06-11T14:10:00Z</dcterms:created>
  <dcterms:modified xsi:type="dcterms:W3CDTF">2025-06-11T14:10:00Z</dcterms:modified>
</cp:coreProperties>
</file>