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Vladimír Maryška, ředitel Krajského pozemkového úřadu pro Kraj Vysočina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</w:t>
      </w:r>
      <w:proofErr w:type="spellStart"/>
      <w:r>
        <w:rPr>
          <w:color w:val="000000"/>
          <w:sz w:val="24"/>
          <w:szCs w:val="24"/>
        </w:rPr>
        <w:t>Fritzova</w:t>
      </w:r>
      <w:proofErr w:type="spellEnd"/>
      <w:r>
        <w:rPr>
          <w:color w:val="000000"/>
          <w:sz w:val="24"/>
          <w:szCs w:val="24"/>
        </w:rPr>
        <w:t xml:space="preserve"> 4, 586 01 Jihlava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1009931651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D0209B" w:rsidRDefault="00136D24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Bobrovská, a.s.</w:t>
      </w:r>
    </w:p>
    <w:p w:rsidR="00D0209B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sídlo Bobrová 308, Bobrová, PSČ 592 55, IČ 25309790, DIČ 25309790</w:t>
      </w:r>
    </w:p>
    <w:p w:rsidR="00136D24" w:rsidRDefault="00D0209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zapsána v obchodním rejstříku u Krajského soudu v Brně oddíl B, vložka 2058</w:t>
      </w:r>
      <w:r w:rsidR="00136D24">
        <w:rPr>
          <w:color w:val="000000"/>
          <w:sz w:val="24"/>
          <w:szCs w:val="24"/>
        </w:rPr>
        <w:t xml:space="preserve"> </w:t>
      </w:r>
    </w:p>
    <w:p w:rsidR="00136D24" w:rsidRDefault="00136D24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>. předseda představenstva Smutka Miloslav</w:t>
      </w:r>
    </w:p>
    <w:p w:rsidR="00D0209B" w:rsidRDefault="00D0209B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1009931651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Vysočinu se sídlem v Jihlavě, Katastrální pracoviště Žďár nad Sázavou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D0209B">
        <w:rPr>
          <w:sz w:val="24"/>
          <w:szCs w:val="24"/>
        </w:rPr>
        <w:t>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D0209B">
        <w:rPr>
          <w:sz w:val="24"/>
          <w:szCs w:val="24"/>
        </w:rPr>
        <w:t>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Mirošov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Mirošov</w:t>
      </w:r>
      <w:proofErr w:type="spellEnd"/>
      <w:r>
        <w:rPr>
          <w:sz w:val="20"/>
          <w:szCs w:val="20"/>
        </w:rPr>
        <w:t xml:space="preserve"> u Bobrové</w:t>
      </w:r>
      <w:r>
        <w:rPr>
          <w:sz w:val="20"/>
          <w:szCs w:val="20"/>
        </w:rPr>
        <w:tab/>
        <w:t>84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Mirošov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Mirošov</w:t>
      </w:r>
      <w:proofErr w:type="spellEnd"/>
      <w:r>
        <w:rPr>
          <w:sz w:val="20"/>
          <w:szCs w:val="20"/>
        </w:rPr>
        <w:t xml:space="preserve"> u Bobrové</w:t>
      </w:r>
      <w:r>
        <w:rPr>
          <w:sz w:val="20"/>
          <w:szCs w:val="20"/>
        </w:rPr>
        <w:tab/>
        <w:t>85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D0209B">
        <w:rPr>
          <w:sz w:val="24"/>
          <w:szCs w:val="24"/>
        </w:rPr>
        <w:t>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>o Státním pozemkovém úřadu a o změně některých souvisejících zákonů, ve znění pozdějších předpisů</w:t>
      </w:r>
      <w:r w:rsidR="00C06373" w:rsidRPr="00C70A46">
        <w:t>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 xml:space="preserve">Prodávající touto smlouvou prodává kupujícímu pozemky specifikované v čl. I. této smlouvy a ten je, ve stavu v jakém se nacházejí ke dni podpisu smlouvy, kupuje. Vlastnické </w:t>
      </w:r>
      <w:r>
        <w:lastRenderedPageBreak/>
        <w:t>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Mirošov u Bobrové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84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15 600,00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Mirošov u Bobrové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85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184 880,00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200 480,00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B6756E" w:rsidRDefault="00B6756E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 xml:space="preserve">2) Užívací vztah k prodávanému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st. 84 v </w:t>
      </w:r>
      <w:proofErr w:type="spellStart"/>
      <w:r>
        <w:t>k.ú</w:t>
      </w:r>
      <w:proofErr w:type="spellEnd"/>
      <w:r>
        <w:t xml:space="preserve">. Mirošov u Bobrové je řešen nájemní smlouvou č. 74N14/51, kterou se Státním pozemkovým úřadem uzavřela Bobrovská, a.s., jakožto nájemce. Užívací vztah k prodávanému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85 v </w:t>
      </w:r>
      <w:proofErr w:type="spellStart"/>
      <w:r>
        <w:t>k.ú.Mirošov</w:t>
      </w:r>
      <w:proofErr w:type="spellEnd"/>
      <w:r>
        <w:t xml:space="preserve"> u Bobrové  je řešen nájemní smlouvou č. 75N14/51, kterou se Státním pozemkovým úřadem uzavřela Bobrovská, a.s., jakožto nájemce. </w:t>
      </w:r>
    </w:p>
    <w:p w:rsidR="00136D24" w:rsidRDefault="00136D24">
      <w:pPr>
        <w:pStyle w:val="vnitrniText"/>
        <w:widowControl/>
      </w:pPr>
      <w:r>
        <w:t>3) Na prodávaném pozemku váznou tato práva třetích osob:</w:t>
      </w:r>
    </w:p>
    <w:p w:rsidR="00136D24" w:rsidRDefault="00136D24">
      <w:pPr>
        <w:pStyle w:val="vnitrniText"/>
        <w:widowControl/>
      </w:pPr>
      <w:r>
        <w:t xml:space="preserve">Kupující bere na vědomí a je srozuměn s tím, že prodávající uzavřel smlouvu o smlouvě budoucí o zřízení věcného břemene č.1008C15/51, kterou se zavázal k uzavření  smlouvy o zřízení věcného břemene a dal souhlas s tím, aby  Bobrovská, a.s. umístila na prodávaném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85 v </w:t>
      </w:r>
      <w:proofErr w:type="spellStart"/>
      <w:r>
        <w:t>k.ú</w:t>
      </w:r>
      <w:proofErr w:type="spellEnd"/>
      <w:r>
        <w:t xml:space="preserve">. Mirošov stavbu  " Kanalizační přípojka pro nemovitost </w:t>
      </w:r>
      <w:proofErr w:type="gramStart"/>
      <w:r>
        <w:t>č.p.</w:t>
      </w:r>
      <w:proofErr w:type="gramEnd"/>
      <w:r>
        <w:t xml:space="preserve"> 28". </w:t>
      </w:r>
    </w:p>
    <w:p w:rsidR="00F357C4" w:rsidRDefault="00F357C4">
      <w:pPr>
        <w:pStyle w:val="para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831AF0" w:rsidRPr="00831AF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416CAB" w:rsidRDefault="00416CAB" w:rsidP="00416CAB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uveřejnění v registru smluv dle § 6 odst. 1 zákona č.</w:t>
      </w:r>
      <w:r w:rsidRPr="00A31C3B">
        <w:rPr>
          <w:sz w:val="24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6CAB" w:rsidRDefault="00416CAB" w:rsidP="00416CAB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lastRenderedPageBreak/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>o zvláštních podmínkách účinnosti některých smluv, uveřejňování těchto smluv a o registru smluv, Státní pozemkový úřad zajistí její uveřejnění v registru smluv v souladu s tímto právním předpisem.</w:t>
      </w: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E85DC1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převedeny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 w:rsidP="00D0209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</w:t>
      </w:r>
      <w:r w:rsidR="00D0209B">
        <w:rPr>
          <w:sz w:val="24"/>
          <w:szCs w:val="24"/>
        </w:rPr>
        <w:t>e</w:t>
      </w:r>
      <w:r w:rsidR="000248F3">
        <w:rPr>
          <w:sz w:val="24"/>
          <w:szCs w:val="24"/>
        </w:rPr>
        <w:t>, že splňuj</w:t>
      </w:r>
      <w:r w:rsidR="00D0209B">
        <w:rPr>
          <w:sz w:val="24"/>
          <w:szCs w:val="24"/>
        </w:rPr>
        <w:t>e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Pr="0030186F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 w:rsidRPr="0030186F">
        <w:rPr>
          <w:sz w:val="24"/>
          <w:szCs w:val="24"/>
        </w:rPr>
        <w:t xml:space="preserve">V Jihlavě dne </w:t>
      </w:r>
      <w:proofErr w:type="gramStart"/>
      <w:r w:rsidRPr="0030186F">
        <w:rPr>
          <w:sz w:val="24"/>
          <w:szCs w:val="24"/>
        </w:rPr>
        <w:t>20.7.2016</w:t>
      </w:r>
      <w:proofErr w:type="gramEnd"/>
      <w:r w:rsidRPr="0030186F">
        <w:rPr>
          <w:sz w:val="24"/>
          <w:szCs w:val="24"/>
        </w:rPr>
        <w:tab/>
        <w:t>V</w:t>
      </w:r>
      <w:r w:rsidR="002A1646" w:rsidRPr="0030186F">
        <w:rPr>
          <w:sz w:val="24"/>
          <w:szCs w:val="24"/>
        </w:rPr>
        <w:t> Jihlavě dne 20.7.2016</w:t>
      </w:r>
    </w:p>
    <w:p w:rsidR="00136D24" w:rsidRDefault="00136D24">
      <w:pPr>
        <w:widowControl/>
      </w:pPr>
    </w:p>
    <w:p w:rsidR="00136D24" w:rsidRDefault="00136D24">
      <w:pPr>
        <w:widowControl/>
      </w:pPr>
      <w:bookmarkStart w:id="0" w:name="_GoBack"/>
      <w:bookmarkEnd w:id="0"/>
    </w:p>
    <w:p w:rsidR="00136D24" w:rsidRDefault="00136D24">
      <w:pPr>
        <w:widowControl/>
      </w:pPr>
    </w:p>
    <w:p w:rsidR="00136D24" w:rsidRDefault="00136D24">
      <w:pPr>
        <w:widowControl/>
      </w:pPr>
    </w:p>
    <w:p w:rsidR="00D0209B" w:rsidRDefault="00D0209B">
      <w:pPr>
        <w:widowControl/>
      </w:pPr>
    </w:p>
    <w:p w:rsidR="00D0209B" w:rsidRDefault="00D0209B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D0209B">
        <w:rPr>
          <w:sz w:val="24"/>
          <w:szCs w:val="24"/>
        </w:rPr>
        <w:t>.................</w:t>
      </w:r>
      <w:r>
        <w:rPr>
          <w:sz w:val="24"/>
          <w:szCs w:val="24"/>
        </w:rPr>
        <w:tab/>
        <w:t>............................................</w:t>
      </w:r>
      <w:r w:rsidR="00D0209B">
        <w:rPr>
          <w:sz w:val="24"/>
          <w:szCs w:val="24"/>
        </w:rPr>
        <w:t>................</w:t>
      </w:r>
      <w:r w:rsidR="00BD7E61">
        <w:rPr>
          <w:sz w:val="24"/>
          <w:szCs w:val="24"/>
        </w:rPr>
        <w:t>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Bobrovská, a.s.</w:t>
      </w:r>
    </w:p>
    <w:p w:rsidR="00D0209B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 předseda představenstva </w:t>
      </w:r>
    </w:p>
    <w:p w:rsidR="00136D24" w:rsidRDefault="00D0209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pro Kraj Vysočina </w:t>
      </w:r>
      <w:r>
        <w:rPr>
          <w:sz w:val="24"/>
          <w:szCs w:val="24"/>
        </w:rPr>
        <w:tab/>
      </w:r>
      <w:r w:rsidR="00136D24">
        <w:rPr>
          <w:sz w:val="24"/>
          <w:szCs w:val="24"/>
        </w:rPr>
        <w:t>Smutka Miloslav</w:t>
      </w:r>
    </w:p>
    <w:p w:rsidR="00136D24" w:rsidRDefault="00D0209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Vladimír Maryška</w:t>
      </w:r>
      <w:r w:rsidR="00136D24">
        <w:rPr>
          <w:sz w:val="24"/>
          <w:szCs w:val="24"/>
        </w:rPr>
        <w:tab/>
        <w:t>kupující</w:t>
      </w:r>
    </w:p>
    <w:p w:rsidR="00136D24" w:rsidRDefault="00D0209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 w:rsidP="00BD7E61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2132451, 2132551</w:t>
      </w:r>
      <w:r>
        <w:rPr>
          <w:color w:val="000000"/>
          <w:sz w:val="24"/>
          <w:szCs w:val="24"/>
        </w:rPr>
        <w:br/>
      </w: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Vysočina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D0209B" w:rsidRDefault="00D0209B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D0209B" w:rsidRDefault="00D0209B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Miroslava Jelínková</w:t>
      </w: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 w:rsidR="00D0209B">
        <w:rPr>
          <w:sz w:val="24"/>
          <w:szCs w:val="24"/>
        </w:rPr>
        <w:t>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6CAB" w:rsidRPr="00A31C3B" w:rsidRDefault="00416CAB" w:rsidP="00416C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Tato smlouva byla uveřejněna v</w:t>
      </w:r>
      <w:r>
        <w:rPr>
          <w:sz w:val="24"/>
          <w:szCs w:val="24"/>
        </w:rPr>
        <w:t> </w:t>
      </w:r>
      <w:r w:rsidRPr="00A31C3B">
        <w:rPr>
          <w:sz w:val="24"/>
          <w:szCs w:val="24"/>
        </w:rPr>
        <w:t>registru</w:t>
      </w:r>
      <w:r>
        <w:rPr>
          <w:sz w:val="24"/>
          <w:szCs w:val="24"/>
        </w:rPr>
        <w:t xml:space="preserve"> </w:t>
      </w:r>
      <w:r w:rsidRPr="00A31C3B">
        <w:rPr>
          <w:sz w:val="24"/>
          <w:szCs w:val="24"/>
        </w:rPr>
        <w:t>smluv, vedeném dle zákona č. 340/2015 Sb.,</w:t>
      </w:r>
    </w:p>
    <w:p w:rsidR="00416CAB" w:rsidRPr="00A31C3B" w:rsidRDefault="00416CAB" w:rsidP="00416C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6CAB" w:rsidRPr="00A31C3B" w:rsidRDefault="00416CAB" w:rsidP="00416CAB">
      <w:pPr>
        <w:jc w:val="both"/>
        <w:rPr>
          <w:sz w:val="24"/>
          <w:szCs w:val="24"/>
        </w:rPr>
      </w:pPr>
    </w:p>
    <w:p w:rsidR="00416CAB" w:rsidRPr="00A31C3B" w:rsidRDefault="00416CAB" w:rsidP="00416C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6CAB" w:rsidRPr="00A31C3B" w:rsidRDefault="00416CAB" w:rsidP="00416C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6CAB" w:rsidRPr="00A31C3B" w:rsidRDefault="00416CAB" w:rsidP="00416CAB">
      <w:pPr>
        <w:jc w:val="both"/>
        <w:rPr>
          <w:i/>
          <w:sz w:val="24"/>
          <w:szCs w:val="24"/>
        </w:rPr>
      </w:pPr>
    </w:p>
    <w:p w:rsidR="00416CAB" w:rsidRDefault="00416CAB" w:rsidP="00416CAB">
      <w:pPr>
        <w:jc w:val="both"/>
        <w:rPr>
          <w:sz w:val="24"/>
          <w:szCs w:val="24"/>
        </w:rPr>
      </w:pPr>
    </w:p>
    <w:p w:rsidR="00416CAB" w:rsidRPr="00A31C3B" w:rsidRDefault="00416CAB" w:rsidP="00416C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6CAB" w:rsidRPr="00A31C3B" w:rsidRDefault="00416CAB" w:rsidP="00416C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ID registrace</w:t>
      </w:r>
    </w:p>
    <w:p w:rsidR="00416CAB" w:rsidRPr="00A31C3B" w:rsidRDefault="00416CAB" w:rsidP="00416CAB">
      <w:pPr>
        <w:jc w:val="both"/>
        <w:rPr>
          <w:sz w:val="24"/>
          <w:szCs w:val="24"/>
        </w:rPr>
      </w:pPr>
    </w:p>
    <w:p w:rsidR="00416CAB" w:rsidRDefault="00416CAB" w:rsidP="00416CAB">
      <w:pPr>
        <w:jc w:val="both"/>
        <w:rPr>
          <w:sz w:val="24"/>
          <w:szCs w:val="24"/>
        </w:rPr>
      </w:pPr>
    </w:p>
    <w:p w:rsidR="00416CAB" w:rsidRPr="00A31C3B" w:rsidRDefault="00416CAB" w:rsidP="00416C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6CAB" w:rsidRPr="00A31C3B" w:rsidRDefault="00416CAB" w:rsidP="00416C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416CAB" w:rsidRDefault="00416CAB" w:rsidP="00416CAB">
      <w:pPr>
        <w:jc w:val="both"/>
        <w:rPr>
          <w:sz w:val="24"/>
          <w:szCs w:val="24"/>
        </w:rPr>
      </w:pPr>
    </w:p>
    <w:p w:rsidR="00416CAB" w:rsidRPr="00A31C3B" w:rsidRDefault="00416CAB" w:rsidP="00416CAB">
      <w:pPr>
        <w:jc w:val="both"/>
        <w:rPr>
          <w:sz w:val="24"/>
          <w:szCs w:val="24"/>
        </w:rPr>
      </w:pPr>
    </w:p>
    <w:p w:rsidR="00416CAB" w:rsidRPr="00A31C3B" w:rsidRDefault="00416CAB" w:rsidP="00416CA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1C3B">
        <w:rPr>
          <w:sz w:val="24"/>
          <w:szCs w:val="24"/>
        </w:rPr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416CAB" w:rsidRDefault="00416CAB" w:rsidP="00416CAB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Ing. Miroslava Jelínková</w:t>
      </w:r>
    </w:p>
    <w:p w:rsidR="00416CAB" w:rsidRPr="00A31C3B" w:rsidRDefault="00416CAB" w:rsidP="00416CAB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</w:r>
    </w:p>
    <w:p w:rsidR="00416CAB" w:rsidRDefault="00416CAB" w:rsidP="00416CAB">
      <w:pPr>
        <w:widowControl/>
      </w:pPr>
    </w:p>
    <w:p w:rsidR="00136D24" w:rsidRDefault="00136D24">
      <w:pPr>
        <w:widowControl/>
      </w:pPr>
    </w:p>
    <w:sectPr w:rsidR="00136D24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9B" w:rsidRDefault="00D0209B">
      <w:r>
        <w:separator/>
      </w:r>
    </w:p>
  </w:endnote>
  <w:endnote w:type="continuationSeparator" w:id="0">
    <w:p w:rsidR="00D0209B" w:rsidRDefault="00D0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9B" w:rsidRDefault="00D020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186F">
      <w:rPr>
        <w:noProof/>
      </w:rPr>
      <w:t>3</w:t>
    </w:r>
    <w:r>
      <w:fldChar w:fldCharType="end"/>
    </w:r>
  </w:p>
  <w:p w:rsidR="00D0209B" w:rsidRDefault="00D020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9B" w:rsidRDefault="00D0209B">
      <w:r>
        <w:separator/>
      </w:r>
    </w:p>
  </w:footnote>
  <w:footnote w:type="continuationSeparator" w:id="0">
    <w:p w:rsidR="00D0209B" w:rsidRDefault="00D02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24"/>
    <w:rsid w:val="000248F3"/>
    <w:rsid w:val="000B4F47"/>
    <w:rsid w:val="000D38CD"/>
    <w:rsid w:val="00136D24"/>
    <w:rsid w:val="002055A2"/>
    <w:rsid w:val="002359DB"/>
    <w:rsid w:val="002750DE"/>
    <w:rsid w:val="002A1646"/>
    <w:rsid w:val="0030186F"/>
    <w:rsid w:val="003237EF"/>
    <w:rsid w:val="00371BEF"/>
    <w:rsid w:val="00416CAB"/>
    <w:rsid w:val="0043604A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E3A0A"/>
    <w:rsid w:val="007F4AFB"/>
    <w:rsid w:val="00831AF0"/>
    <w:rsid w:val="00881E28"/>
    <w:rsid w:val="008C265A"/>
    <w:rsid w:val="00A31FE2"/>
    <w:rsid w:val="00A75050"/>
    <w:rsid w:val="00B201D6"/>
    <w:rsid w:val="00B56780"/>
    <w:rsid w:val="00B6756E"/>
    <w:rsid w:val="00BD7E61"/>
    <w:rsid w:val="00C02AD1"/>
    <w:rsid w:val="00C06373"/>
    <w:rsid w:val="00C70A46"/>
    <w:rsid w:val="00C9419D"/>
    <w:rsid w:val="00D0209B"/>
    <w:rsid w:val="00D63429"/>
    <w:rsid w:val="00D65B9D"/>
    <w:rsid w:val="00D73DC1"/>
    <w:rsid w:val="00E66585"/>
    <w:rsid w:val="00E85DC1"/>
    <w:rsid w:val="00EC3E05"/>
    <w:rsid w:val="00F10A25"/>
    <w:rsid w:val="00F357C4"/>
    <w:rsid w:val="00F5681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1031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jelinkovam</dc:creator>
  <cp:lastModifiedBy>jelinkovam</cp:lastModifiedBy>
  <cp:revision>4</cp:revision>
  <cp:lastPrinted>2016-07-20T07:13:00Z</cp:lastPrinted>
  <dcterms:created xsi:type="dcterms:W3CDTF">2016-07-27T07:48:00Z</dcterms:created>
  <dcterms:modified xsi:type="dcterms:W3CDTF">2016-07-27T07:51:00Z</dcterms:modified>
</cp:coreProperties>
</file>