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2AB37" w14:textId="77777777" w:rsidR="00677FDE" w:rsidRPr="00E66C1F" w:rsidRDefault="00677FDE" w:rsidP="00677FDE">
      <w:pPr>
        <w:pStyle w:val="Zkladntext"/>
        <w:spacing w:after="0" w:line="240" w:lineRule="auto"/>
        <w:jc w:val="right"/>
        <w:rPr>
          <w:rFonts w:cstheme="minorHAnsi"/>
          <w:b w:val="0"/>
          <w:sz w:val="22"/>
          <w:szCs w:val="22"/>
          <w:lang w:val="en-GB"/>
        </w:rPr>
      </w:pPr>
    </w:p>
    <w:p w14:paraId="0B10A5A5" w14:textId="77777777" w:rsidR="00C72EB2" w:rsidRDefault="00C72EB2" w:rsidP="00677FDE">
      <w:pPr>
        <w:pStyle w:val="Zkladntext"/>
        <w:spacing w:after="0" w:line="240" w:lineRule="auto"/>
        <w:rPr>
          <w:rFonts w:cstheme="minorHAnsi"/>
          <w:szCs w:val="22"/>
          <w:lang w:val="en-GB"/>
        </w:rPr>
      </w:pPr>
      <w:r>
        <w:rPr>
          <w:rFonts w:cstheme="minorHAnsi"/>
          <w:szCs w:val="22"/>
          <w:lang w:val="en-GB"/>
        </w:rPr>
        <w:t xml:space="preserve">AMENDMENT NO. 1 </w:t>
      </w:r>
    </w:p>
    <w:p w14:paraId="3C8D1B10" w14:textId="7804EC28" w:rsidR="00D23E1D" w:rsidRDefault="00C72EB2" w:rsidP="00677FDE">
      <w:pPr>
        <w:pStyle w:val="Zkladntext"/>
        <w:spacing w:after="0" w:line="240" w:lineRule="auto"/>
        <w:rPr>
          <w:rFonts w:cstheme="minorHAnsi"/>
          <w:szCs w:val="22"/>
          <w:lang w:val="en-GB"/>
        </w:rPr>
      </w:pPr>
      <w:r>
        <w:rPr>
          <w:rFonts w:cstheme="minorHAnsi"/>
          <w:szCs w:val="22"/>
          <w:lang w:val="en-GB"/>
        </w:rPr>
        <w:t xml:space="preserve">TO THE </w:t>
      </w:r>
      <w:r w:rsidR="00323831">
        <w:rPr>
          <w:rFonts w:cstheme="minorHAnsi"/>
          <w:szCs w:val="22"/>
          <w:lang w:val="en-GB"/>
        </w:rPr>
        <w:t xml:space="preserve">MASTER </w:t>
      </w:r>
      <w:r w:rsidR="004F4E89">
        <w:rPr>
          <w:rFonts w:cstheme="minorHAnsi"/>
          <w:szCs w:val="22"/>
          <w:lang w:val="en-GB"/>
        </w:rPr>
        <w:t>SERVICES</w:t>
      </w:r>
      <w:r w:rsidR="00D23E1D" w:rsidRPr="00E66C1F">
        <w:rPr>
          <w:rFonts w:cstheme="minorHAnsi"/>
          <w:szCs w:val="22"/>
          <w:lang w:val="en-GB"/>
        </w:rPr>
        <w:t xml:space="preserve"> AGREEMENT</w:t>
      </w:r>
    </w:p>
    <w:p w14:paraId="12C445C7" w14:textId="46F2BE12" w:rsidR="00C72EB2" w:rsidRDefault="00C72EB2" w:rsidP="00677FDE">
      <w:pPr>
        <w:pStyle w:val="Zkladntext"/>
        <w:spacing w:after="0" w:line="240" w:lineRule="auto"/>
        <w:rPr>
          <w:rFonts w:cstheme="minorHAnsi"/>
          <w:szCs w:val="22"/>
          <w:lang w:val="en-GB"/>
        </w:rPr>
      </w:pPr>
      <w:r>
        <w:rPr>
          <w:rFonts w:cstheme="minorHAnsi"/>
          <w:szCs w:val="22"/>
          <w:lang w:val="en-GB"/>
        </w:rPr>
        <w:t>NO. 20</w:t>
      </w:r>
      <w:r w:rsidR="004F4E89">
        <w:rPr>
          <w:rFonts w:cstheme="minorHAnsi"/>
          <w:szCs w:val="22"/>
          <w:lang w:val="en-GB"/>
        </w:rPr>
        <w:t>24</w:t>
      </w:r>
      <w:r>
        <w:rPr>
          <w:rFonts w:cstheme="minorHAnsi"/>
          <w:szCs w:val="22"/>
          <w:lang w:val="en-GB"/>
        </w:rPr>
        <w:t>-</w:t>
      </w:r>
      <w:r w:rsidR="00323831">
        <w:rPr>
          <w:rFonts w:cstheme="minorHAnsi"/>
          <w:szCs w:val="22"/>
          <w:lang w:val="en-GB"/>
        </w:rPr>
        <w:t>1218</w:t>
      </w:r>
    </w:p>
    <w:p w14:paraId="5A11F7DF" w14:textId="44F784CE" w:rsidR="00C72EB2" w:rsidRPr="00E66C1F" w:rsidRDefault="004F4E89" w:rsidP="00677FDE">
      <w:pPr>
        <w:pStyle w:val="Zkladntext"/>
        <w:spacing w:after="0" w:line="240" w:lineRule="auto"/>
        <w:rPr>
          <w:rFonts w:cstheme="minorHAnsi"/>
          <w:szCs w:val="22"/>
          <w:lang w:val="en-GB"/>
        </w:rPr>
      </w:pPr>
      <w:r>
        <w:rPr>
          <w:rFonts w:cstheme="minorHAnsi"/>
          <w:szCs w:val="22"/>
          <w:lang w:val="en-GB"/>
        </w:rPr>
        <w:t xml:space="preserve">DATED </w:t>
      </w:r>
      <w:r w:rsidR="00323831">
        <w:rPr>
          <w:rFonts w:cstheme="minorHAnsi"/>
          <w:szCs w:val="22"/>
          <w:lang w:val="en-GB"/>
        </w:rPr>
        <w:t>30</w:t>
      </w:r>
      <w:r w:rsidR="00323831" w:rsidRPr="00323831">
        <w:rPr>
          <w:rFonts w:cstheme="minorHAnsi"/>
          <w:szCs w:val="22"/>
          <w:vertAlign w:val="superscript"/>
          <w:lang w:val="en-GB"/>
        </w:rPr>
        <w:t>th</w:t>
      </w:r>
      <w:r w:rsidR="00323831">
        <w:rPr>
          <w:rFonts w:cstheme="minorHAnsi"/>
          <w:szCs w:val="22"/>
          <w:lang w:val="en-GB"/>
        </w:rPr>
        <w:t xml:space="preserve"> JANUARY 2025</w:t>
      </w:r>
    </w:p>
    <w:p w14:paraId="194399B4" w14:textId="163D4022" w:rsidR="00677FDE" w:rsidRPr="00E66C1F" w:rsidRDefault="00677FDE" w:rsidP="00677FDE">
      <w:pPr>
        <w:pStyle w:val="Zkladntext"/>
        <w:spacing w:after="0" w:line="240" w:lineRule="auto"/>
        <w:rPr>
          <w:rFonts w:cstheme="minorHAnsi"/>
          <w:b w:val="0"/>
          <w:sz w:val="22"/>
          <w:szCs w:val="22"/>
          <w:lang w:val="en-GB"/>
        </w:rPr>
      </w:pPr>
    </w:p>
    <w:p w14:paraId="5B95D7CC" w14:textId="1CBD7423" w:rsidR="006D72D9" w:rsidRPr="00E66C1F" w:rsidRDefault="009C57CD" w:rsidP="00677FDE">
      <w:pPr>
        <w:pStyle w:val="Zkladntext"/>
        <w:spacing w:after="0" w:line="240" w:lineRule="auto"/>
        <w:rPr>
          <w:rFonts w:cstheme="minorHAnsi"/>
          <w:sz w:val="22"/>
          <w:szCs w:val="22"/>
          <w:lang w:val="en-GB"/>
        </w:rPr>
      </w:pPr>
      <w:r w:rsidRPr="00E66C1F">
        <w:rPr>
          <w:rFonts w:cstheme="minorHAnsi"/>
          <w:b w:val="0"/>
          <w:sz w:val="22"/>
          <w:szCs w:val="22"/>
          <w:lang w:val="en-GB"/>
        </w:rPr>
        <w:t xml:space="preserve"> </w:t>
      </w:r>
      <w:r w:rsidR="006D72D9" w:rsidRPr="00E66C1F">
        <w:rPr>
          <w:rFonts w:cstheme="minorHAnsi"/>
          <w:b w:val="0"/>
          <w:sz w:val="22"/>
          <w:szCs w:val="22"/>
          <w:lang w:val="en-GB"/>
        </w:rPr>
        <w:t>(</w:t>
      </w:r>
      <w:r w:rsidR="00D23E1D" w:rsidRPr="00E66C1F">
        <w:rPr>
          <w:rFonts w:cstheme="minorHAnsi"/>
          <w:b w:val="0"/>
          <w:sz w:val="22"/>
          <w:szCs w:val="22"/>
          <w:lang w:val="en-GB"/>
        </w:rPr>
        <w:t>hereinafter as „</w:t>
      </w:r>
      <w:r w:rsidR="00C72EB2">
        <w:rPr>
          <w:rFonts w:cstheme="minorHAnsi"/>
          <w:b w:val="0"/>
          <w:sz w:val="22"/>
          <w:szCs w:val="22"/>
          <w:lang w:val="en-GB"/>
        </w:rPr>
        <w:t>Amendment</w:t>
      </w:r>
      <w:r w:rsidR="00D23E1D" w:rsidRPr="00E66C1F">
        <w:rPr>
          <w:rFonts w:cstheme="minorHAnsi"/>
          <w:b w:val="0"/>
          <w:sz w:val="22"/>
          <w:szCs w:val="22"/>
          <w:lang w:val="en-GB"/>
        </w:rPr>
        <w:t>“)</w:t>
      </w:r>
    </w:p>
    <w:p w14:paraId="3B51C77C" w14:textId="77777777" w:rsidR="00677FDE" w:rsidRPr="00E66C1F" w:rsidRDefault="00677FDE" w:rsidP="00677FDE">
      <w:pPr>
        <w:pStyle w:val="Zkladntext"/>
        <w:spacing w:after="0" w:line="240" w:lineRule="auto"/>
        <w:rPr>
          <w:rFonts w:cstheme="minorHAnsi"/>
          <w:b w:val="0"/>
          <w:sz w:val="22"/>
          <w:szCs w:val="22"/>
          <w:lang w:val="en-GB"/>
        </w:rPr>
      </w:pPr>
    </w:p>
    <w:p w14:paraId="1E84A645" w14:textId="08DB7B90" w:rsidR="00DF13D2" w:rsidRPr="00E66C1F" w:rsidRDefault="002E0850" w:rsidP="00C72EB2">
      <w:pPr>
        <w:pStyle w:val="Zkladntext"/>
        <w:spacing w:after="0" w:line="240" w:lineRule="auto"/>
        <w:jc w:val="left"/>
        <w:rPr>
          <w:rFonts w:cstheme="minorHAnsi"/>
          <w:b w:val="0"/>
          <w:sz w:val="22"/>
          <w:szCs w:val="22"/>
          <w:lang w:val="en-GB"/>
        </w:rPr>
      </w:pPr>
      <w:r w:rsidRPr="00E66C1F">
        <w:rPr>
          <w:rFonts w:cstheme="minorHAnsi"/>
          <w:b w:val="0"/>
          <w:sz w:val="22"/>
          <w:szCs w:val="22"/>
          <w:lang w:val="en-GB"/>
        </w:rPr>
        <w:t>between the contracting parties</w:t>
      </w:r>
      <w:r w:rsidR="00DF13D2" w:rsidRPr="00E66C1F">
        <w:rPr>
          <w:rFonts w:cstheme="minorHAnsi"/>
          <w:b w:val="0"/>
          <w:sz w:val="22"/>
          <w:szCs w:val="22"/>
          <w:lang w:val="en-GB"/>
        </w:rPr>
        <w:t>:</w:t>
      </w:r>
    </w:p>
    <w:p w14:paraId="32D527E2" w14:textId="77777777" w:rsidR="00677FDE" w:rsidRPr="00E66C1F" w:rsidRDefault="00677FDE" w:rsidP="00677FDE">
      <w:pPr>
        <w:pStyle w:val="Zkladntext"/>
        <w:spacing w:after="0" w:line="240" w:lineRule="auto"/>
        <w:rPr>
          <w:rFonts w:cstheme="minorHAnsi"/>
          <w:b w:val="0"/>
          <w:sz w:val="22"/>
          <w:szCs w:val="22"/>
          <w:lang w:val="en-GB"/>
        </w:rPr>
      </w:pPr>
    </w:p>
    <w:p w14:paraId="61EB73E4" w14:textId="0A583DF5" w:rsidR="00DF13D2" w:rsidRPr="00E66C1F" w:rsidRDefault="00DF13D2" w:rsidP="00677FDE">
      <w:pPr>
        <w:widowControl w:val="0"/>
        <w:spacing w:after="0" w:line="240" w:lineRule="auto"/>
        <w:rPr>
          <w:rFonts w:cstheme="minorHAnsi"/>
          <w:b/>
          <w:lang w:val="en-GB"/>
        </w:rPr>
      </w:pPr>
      <w:r w:rsidRPr="00E66C1F">
        <w:rPr>
          <w:rFonts w:cstheme="minorHAnsi"/>
          <w:b/>
          <w:lang w:val="en-GB"/>
        </w:rPr>
        <w:t>Ústav molekulární genetiky</w:t>
      </w:r>
      <w:r w:rsidRPr="00E66C1F">
        <w:rPr>
          <w:rFonts w:cstheme="minorHAnsi"/>
          <w:b/>
          <w:color w:val="000000"/>
          <w:spacing w:val="-3"/>
          <w:lang w:val="en-GB"/>
        </w:rPr>
        <w:t xml:space="preserve"> AV ČR, v. v. i.</w:t>
      </w:r>
    </w:p>
    <w:p w14:paraId="57DF8473" w14:textId="5EC74675" w:rsidR="009C57CD" w:rsidRPr="00E66C1F" w:rsidRDefault="002E0850" w:rsidP="00677FDE">
      <w:pPr>
        <w:widowControl w:val="0"/>
        <w:spacing w:after="0" w:line="240" w:lineRule="auto"/>
        <w:rPr>
          <w:rFonts w:cstheme="minorHAnsi"/>
          <w:lang w:val="en-GB"/>
        </w:rPr>
      </w:pPr>
      <w:r w:rsidRPr="00E66C1F">
        <w:rPr>
          <w:rFonts w:cstheme="minorHAnsi"/>
          <w:lang w:val="en-GB"/>
        </w:rPr>
        <w:t>with its registered office at:</w:t>
      </w:r>
      <w:r w:rsidR="009C57CD" w:rsidRPr="00E66C1F">
        <w:rPr>
          <w:rFonts w:cstheme="minorHAnsi"/>
          <w:color w:val="000000"/>
          <w:spacing w:val="-3"/>
          <w:lang w:val="en-GB"/>
        </w:rPr>
        <w:t xml:space="preserve"> Vídeňská 1083, 142 20 </w:t>
      </w:r>
      <w:r w:rsidRPr="00E66C1F">
        <w:rPr>
          <w:rFonts w:cstheme="minorHAnsi"/>
          <w:color w:val="000000"/>
          <w:spacing w:val="-3"/>
          <w:lang w:val="en-GB"/>
        </w:rPr>
        <w:t>Prague, Czech Republic</w:t>
      </w:r>
    </w:p>
    <w:p w14:paraId="20C9CEF7" w14:textId="4ADAC197" w:rsidR="00DF13D2" w:rsidRPr="00E66C1F" w:rsidRDefault="002E0850" w:rsidP="00677FDE">
      <w:pPr>
        <w:widowControl w:val="0"/>
        <w:spacing w:after="0" w:line="240" w:lineRule="auto"/>
        <w:rPr>
          <w:rFonts w:cstheme="minorHAnsi"/>
          <w:lang w:val="en-GB"/>
        </w:rPr>
      </w:pPr>
      <w:r w:rsidRPr="00E66C1F">
        <w:rPr>
          <w:rFonts w:cstheme="minorHAnsi"/>
          <w:lang w:val="en-GB"/>
        </w:rPr>
        <w:t>Registration No.</w:t>
      </w:r>
      <w:r w:rsidR="00DF13D2" w:rsidRPr="00E66C1F">
        <w:rPr>
          <w:rFonts w:cstheme="minorHAnsi"/>
          <w:lang w:val="en-GB"/>
        </w:rPr>
        <w:t>:</w:t>
      </w:r>
      <w:r w:rsidR="009C57CD" w:rsidRPr="00E66C1F">
        <w:rPr>
          <w:rFonts w:cstheme="minorHAnsi"/>
          <w:lang w:val="en-GB"/>
        </w:rPr>
        <w:t xml:space="preserve"> </w:t>
      </w:r>
      <w:r w:rsidR="00DF13D2" w:rsidRPr="00E66C1F">
        <w:rPr>
          <w:rFonts w:cstheme="minorHAnsi"/>
          <w:lang w:val="en-GB"/>
        </w:rPr>
        <w:t>68378050</w:t>
      </w:r>
    </w:p>
    <w:p w14:paraId="7915AB19" w14:textId="41BD2D7A" w:rsidR="00DF13D2" w:rsidRPr="00E66C1F" w:rsidRDefault="002E0850" w:rsidP="00677FDE">
      <w:pPr>
        <w:widowControl w:val="0"/>
        <w:spacing w:after="0" w:line="240" w:lineRule="auto"/>
        <w:rPr>
          <w:rFonts w:cstheme="minorHAnsi"/>
          <w:lang w:val="en-GB"/>
        </w:rPr>
      </w:pPr>
      <w:r w:rsidRPr="00E66C1F">
        <w:rPr>
          <w:rFonts w:cstheme="minorHAnsi"/>
          <w:lang w:val="en-GB"/>
        </w:rPr>
        <w:t>VAT ID</w:t>
      </w:r>
      <w:r w:rsidR="00DF13D2" w:rsidRPr="00E66C1F">
        <w:rPr>
          <w:rFonts w:cstheme="minorHAnsi"/>
          <w:lang w:val="en-GB"/>
        </w:rPr>
        <w:t>:</w:t>
      </w:r>
      <w:r w:rsidR="009C57CD" w:rsidRPr="00E66C1F">
        <w:rPr>
          <w:rFonts w:cstheme="minorHAnsi"/>
          <w:lang w:val="en-GB"/>
        </w:rPr>
        <w:t xml:space="preserve"> </w:t>
      </w:r>
      <w:r w:rsidR="00DF13D2" w:rsidRPr="00E66C1F">
        <w:rPr>
          <w:rFonts w:cstheme="minorHAnsi"/>
          <w:lang w:val="en-GB"/>
        </w:rPr>
        <w:t>CZ68378050</w:t>
      </w:r>
    </w:p>
    <w:p w14:paraId="144A96F1" w14:textId="32621329" w:rsidR="00DF13D2" w:rsidRPr="00E66C1F" w:rsidRDefault="002E0850" w:rsidP="00677FDE">
      <w:pPr>
        <w:widowControl w:val="0"/>
        <w:spacing w:after="0" w:line="240" w:lineRule="auto"/>
        <w:rPr>
          <w:rFonts w:cstheme="minorHAnsi"/>
          <w:lang w:val="en-GB"/>
        </w:rPr>
      </w:pPr>
      <w:r w:rsidRPr="00E66C1F">
        <w:rPr>
          <w:rFonts w:cstheme="minorHAnsi"/>
          <w:lang w:val="en-GB"/>
        </w:rPr>
        <w:t>represented by</w:t>
      </w:r>
      <w:r w:rsidR="00DF13D2" w:rsidRPr="00E66C1F">
        <w:rPr>
          <w:rFonts w:cstheme="minorHAnsi"/>
          <w:lang w:val="en-GB"/>
        </w:rPr>
        <w:t>:</w:t>
      </w:r>
      <w:r w:rsidR="00065A2E" w:rsidRPr="00E66C1F">
        <w:rPr>
          <w:rFonts w:cstheme="minorHAnsi"/>
          <w:lang w:val="en-GB"/>
        </w:rPr>
        <w:t xml:space="preserve"> </w:t>
      </w:r>
      <w:r w:rsidR="00DF13D2" w:rsidRPr="00E66C1F">
        <w:rPr>
          <w:rFonts w:cstheme="minorHAnsi"/>
          <w:spacing w:val="-3"/>
          <w:lang w:val="en-GB"/>
        </w:rPr>
        <w:t xml:space="preserve">RNDr. Petr Dráber, DrSc., </w:t>
      </w:r>
      <w:r w:rsidRPr="00E66C1F">
        <w:rPr>
          <w:rFonts w:cstheme="minorHAnsi"/>
          <w:lang w:val="en-GB"/>
        </w:rPr>
        <w:t>director</w:t>
      </w:r>
    </w:p>
    <w:p w14:paraId="762A376A" w14:textId="1BACB2E3" w:rsidR="00DF13D2" w:rsidRPr="00E66C1F" w:rsidRDefault="00DF13D2" w:rsidP="00677FDE">
      <w:pPr>
        <w:widowControl w:val="0"/>
        <w:spacing w:after="0" w:line="240" w:lineRule="auto"/>
        <w:rPr>
          <w:rFonts w:cstheme="minorHAnsi"/>
          <w:lang w:val="en-GB"/>
        </w:rPr>
      </w:pPr>
      <w:r w:rsidRPr="00E66C1F">
        <w:rPr>
          <w:rFonts w:cstheme="minorHAnsi"/>
          <w:lang w:val="en-GB"/>
        </w:rPr>
        <w:t>(</w:t>
      </w:r>
      <w:r w:rsidR="002E0850" w:rsidRPr="00E66C1F">
        <w:rPr>
          <w:rFonts w:cstheme="minorHAnsi"/>
          <w:lang w:val="en-GB"/>
        </w:rPr>
        <w:t>hereinafter</w:t>
      </w:r>
      <w:r w:rsidR="00736ACA" w:rsidRPr="00E66C1F">
        <w:rPr>
          <w:rFonts w:cstheme="minorHAnsi"/>
          <w:lang w:val="en-GB"/>
        </w:rPr>
        <w:t xml:space="preserve"> referred to</w:t>
      </w:r>
      <w:r w:rsidR="001B2FCB">
        <w:rPr>
          <w:rFonts w:cstheme="minorHAnsi"/>
          <w:lang w:val="en-GB"/>
        </w:rPr>
        <w:t xml:space="preserve"> as the </w:t>
      </w:r>
      <w:r w:rsidR="002E0850" w:rsidRPr="00E66C1F">
        <w:rPr>
          <w:rFonts w:cstheme="minorHAnsi"/>
          <w:lang w:val="en-GB"/>
        </w:rPr>
        <w:t>„</w:t>
      </w:r>
      <w:r w:rsidR="004F4E89">
        <w:rPr>
          <w:rFonts w:cstheme="minorHAnsi"/>
          <w:lang w:val="en-GB"/>
        </w:rPr>
        <w:t>IMG</w:t>
      </w:r>
      <w:r w:rsidR="007A493B" w:rsidRPr="00E66C1F">
        <w:rPr>
          <w:rFonts w:cstheme="minorHAnsi"/>
          <w:lang w:val="en-GB"/>
        </w:rPr>
        <w:t>”</w:t>
      </w:r>
      <w:r w:rsidR="004F4E89">
        <w:rPr>
          <w:rFonts w:cstheme="minorHAnsi"/>
          <w:lang w:val="en-GB"/>
        </w:rPr>
        <w:t xml:space="preserve"> or “Service Provider”</w:t>
      </w:r>
      <w:r w:rsidRPr="00E66C1F">
        <w:rPr>
          <w:rFonts w:cstheme="minorHAnsi"/>
          <w:lang w:val="en-GB"/>
        </w:rPr>
        <w:t>)</w:t>
      </w:r>
    </w:p>
    <w:p w14:paraId="4C9CE4FA" w14:textId="77777777" w:rsidR="00DF13D2" w:rsidRPr="00E66C1F" w:rsidRDefault="00DF13D2" w:rsidP="00677FDE">
      <w:pPr>
        <w:pStyle w:val="Zkladntext"/>
        <w:spacing w:after="0" w:line="240" w:lineRule="auto"/>
        <w:jc w:val="left"/>
        <w:rPr>
          <w:rFonts w:cstheme="minorHAnsi"/>
          <w:b w:val="0"/>
          <w:sz w:val="22"/>
          <w:szCs w:val="22"/>
          <w:lang w:val="en-GB"/>
        </w:rPr>
      </w:pPr>
    </w:p>
    <w:p w14:paraId="3A09343F" w14:textId="61D2B16C" w:rsidR="00DF13D2" w:rsidRDefault="004F4E89" w:rsidP="00677FDE">
      <w:pPr>
        <w:pStyle w:val="Zkladntext"/>
        <w:spacing w:after="0" w:line="240" w:lineRule="auto"/>
        <w:jc w:val="left"/>
        <w:rPr>
          <w:rFonts w:cstheme="minorHAnsi"/>
          <w:b w:val="0"/>
          <w:sz w:val="22"/>
          <w:szCs w:val="22"/>
          <w:lang w:val="en-GB"/>
        </w:rPr>
      </w:pPr>
      <w:r>
        <w:rPr>
          <w:rFonts w:cstheme="minorHAnsi"/>
          <w:b w:val="0"/>
          <w:sz w:val="22"/>
          <w:szCs w:val="22"/>
          <w:lang w:val="en-GB"/>
        </w:rPr>
        <w:t>and</w:t>
      </w:r>
    </w:p>
    <w:p w14:paraId="48CB716A" w14:textId="60AB141F" w:rsidR="004F4E89" w:rsidRDefault="004F4E89" w:rsidP="00677FDE">
      <w:pPr>
        <w:pStyle w:val="Zkladntext"/>
        <w:spacing w:after="0" w:line="240" w:lineRule="auto"/>
        <w:jc w:val="left"/>
        <w:rPr>
          <w:rFonts w:cstheme="minorHAnsi"/>
          <w:b w:val="0"/>
          <w:sz w:val="22"/>
          <w:szCs w:val="22"/>
          <w:lang w:val="en-GB"/>
        </w:rPr>
      </w:pPr>
    </w:p>
    <w:p w14:paraId="37B5F982" w14:textId="77777777" w:rsidR="00323831" w:rsidRPr="00323831" w:rsidRDefault="00323831" w:rsidP="00677FDE">
      <w:pPr>
        <w:pStyle w:val="Zkladntext"/>
        <w:spacing w:after="0" w:line="240" w:lineRule="auto"/>
        <w:jc w:val="left"/>
        <w:rPr>
          <w:rFonts w:cstheme="minorHAnsi"/>
          <w:bCs/>
          <w:sz w:val="22"/>
          <w:szCs w:val="22"/>
          <w:lang w:val="en-GB"/>
        </w:rPr>
      </w:pPr>
      <w:r w:rsidRPr="00323831">
        <w:rPr>
          <w:rFonts w:cstheme="minorHAnsi"/>
          <w:bCs/>
          <w:sz w:val="22"/>
          <w:szCs w:val="22"/>
          <w:lang w:val="en-GB"/>
        </w:rPr>
        <w:t>Neion Bio, Inc.</w:t>
      </w:r>
    </w:p>
    <w:p w14:paraId="37CC3AE1" w14:textId="77777777" w:rsidR="00323831" w:rsidRDefault="00323831" w:rsidP="00677FDE">
      <w:pPr>
        <w:pStyle w:val="Zkladntext"/>
        <w:spacing w:after="0" w:line="240" w:lineRule="auto"/>
        <w:jc w:val="left"/>
        <w:rPr>
          <w:rFonts w:cstheme="minorHAnsi"/>
          <w:b w:val="0"/>
          <w:sz w:val="22"/>
          <w:szCs w:val="22"/>
          <w:lang w:val="en-GB"/>
        </w:rPr>
      </w:pPr>
      <w:r w:rsidRPr="00323831">
        <w:rPr>
          <w:rFonts w:cstheme="minorHAnsi"/>
          <w:b w:val="0"/>
          <w:sz w:val="22"/>
          <w:szCs w:val="22"/>
          <w:lang w:val="en-GB"/>
        </w:rPr>
        <w:t xml:space="preserve">with offices at 211 East 11th Street, #18, NY, NY 10003, United States of America </w:t>
      </w:r>
    </w:p>
    <w:p w14:paraId="02855DA3" w14:textId="5C8CABEE" w:rsidR="003440D6" w:rsidRPr="004F4E89" w:rsidRDefault="003440D6" w:rsidP="002E0850">
      <w:pPr>
        <w:pStyle w:val="Zkladntext"/>
        <w:spacing w:after="0" w:line="240" w:lineRule="auto"/>
        <w:jc w:val="both"/>
        <w:rPr>
          <w:rStyle w:val="preformatted"/>
          <w:rFonts w:cstheme="minorHAnsi"/>
          <w:b w:val="0"/>
          <w:sz w:val="22"/>
          <w:szCs w:val="22"/>
          <w:lang w:val="en-GB"/>
        </w:rPr>
      </w:pPr>
      <w:r w:rsidRPr="00E66C1F">
        <w:rPr>
          <w:rStyle w:val="preformatted"/>
          <w:rFonts w:cstheme="minorHAnsi"/>
          <w:b w:val="0"/>
          <w:sz w:val="22"/>
          <w:szCs w:val="22"/>
          <w:lang w:val="en-GB"/>
        </w:rPr>
        <w:t>(</w:t>
      </w:r>
      <w:r w:rsidR="002E0850" w:rsidRPr="00E66C1F">
        <w:rPr>
          <w:rStyle w:val="preformatted"/>
          <w:rFonts w:cstheme="minorHAnsi"/>
          <w:b w:val="0"/>
          <w:sz w:val="22"/>
          <w:szCs w:val="22"/>
          <w:lang w:val="en-GB"/>
        </w:rPr>
        <w:t xml:space="preserve">hereinafter </w:t>
      </w:r>
      <w:r w:rsidR="001B2FCB">
        <w:rPr>
          <w:rStyle w:val="preformatted"/>
          <w:rFonts w:cstheme="minorHAnsi"/>
          <w:b w:val="0"/>
          <w:sz w:val="22"/>
          <w:szCs w:val="22"/>
          <w:lang w:val="en-GB"/>
        </w:rPr>
        <w:t xml:space="preserve">referred to as the </w:t>
      </w:r>
      <w:r w:rsidR="00736ACA" w:rsidRPr="00E66C1F">
        <w:rPr>
          <w:rStyle w:val="preformatted"/>
          <w:rFonts w:cstheme="minorHAnsi"/>
          <w:b w:val="0"/>
          <w:sz w:val="22"/>
          <w:szCs w:val="22"/>
          <w:lang w:val="en-GB"/>
        </w:rPr>
        <w:t>„</w:t>
      </w:r>
      <w:r w:rsidR="004F4E89" w:rsidRPr="004F4E89">
        <w:rPr>
          <w:rFonts w:cstheme="minorHAnsi"/>
          <w:sz w:val="22"/>
          <w:szCs w:val="22"/>
        </w:rPr>
        <w:t xml:space="preserve"> </w:t>
      </w:r>
      <w:r w:rsidR="00323831">
        <w:rPr>
          <w:rFonts w:cstheme="minorHAnsi"/>
          <w:b w:val="0"/>
          <w:sz w:val="22"/>
          <w:szCs w:val="22"/>
        </w:rPr>
        <w:t>Company</w:t>
      </w:r>
      <w:r w:rsidR="00736ACA" w:rsidRPr="004F4E89">
        <w:rPr>
          <w:rStyle w:val="preformatted"/>
          <w:rFonts w:cstheme="minorHAnsi"/>
          <w:b w:val="0"/>
          <w:sz w:val="22"/>
          <w:szCs w:val="22"/>
          <w:lang w:val="en-GB"/>
        </w:rPr>
        <w:t>“)</w:t>
      </w:r>
    </w:p>
    <w:p w14:paraId="612318DC" w14:textId="77777777" w:rsidR="00677FDE" w:rsidRPr="00E66C1F" w:rsidRDefault="00677FDE" w:rsidP="00677FDE">
      <w:pPr>
        <w:pStyle w:val="Zkladntext"/>
        <w:spacing w:after="0" w:line="240" w:lineRule="auto"/>
        <w:jc w:val="both"/>
        <w:rPr>
          <w:rFonts w:cstheme="minorHAnsi"/>
          <w:b w:val="0"/>
          <w:sz w:val="22"/>
          <w:szCs w:val="22"/>
          <w:lang w:val="en-GB"/>
        </w:rPr>
      </w:pPr>
    </w:p>
    <w:p w14:paraId="5165EBDD" w14:textId="4F118EA4" w:rsidR="003440D6" w:rsidRPr="00E66C1F" w:rsidRDefault="005D07A4" w:rsidP="00677FDE">
      <w:pPr>
        <w:pStyle w:val="Zkladntext"/>
        <w:spacing w:after="0" w:line="240" w:lineRule="auto"/>
        <w:jc w:val="left"/>
        <w:rPr>
          <w:rFonts w:cstheme="minorHAnsi"/>
          <w:b w:val="0"/>
          <w:sz w:val="22"/>
          <w:szCs w:val="22"/>
          <w:lang w:val="en-GB"/>
        </w:rPr>
      </w:pPr>
      <w:r w:rsidRPr="00E66C1F">
        <w:rPr>
          <w:rFonts w:cstheme="minorHAnsi"/>
          <w:b w:val="0"/>
          <w:sz w:val="22"/>
          <w:szCs w:val="22"/>
          <w:lang w:val="en-GB"/>
        </w:rPr>
        <w:t>(“</w:t>
      </w:r>
      <w:r w:rsidR="004F4E89">
        <w:rPr>
          <w:rFonts w:cstheme="minorHAnsi"/>
          <w:b w:val="0"/>
          <w:sz w:val="22"/>
          <w:szCs w:val="22"/>
          <w:lang w:val="en-GB"/>
        </w:rPr>
        <w:t>IMG</w:t>
      </w:r>
      <w:r w:rsidRPr="00E66C1F">
        <w:rPr>
          <w:rFonts w:cstheme="minorHAnsi"/>
          <w:b w:val="0"/>
          <w:sz w:val="22"/>
          <w:szCs w:val="22"/>
          <w:lang w:val="en-GB"/>
        </w:rPr>
        <w:t>” and “</w:t>
      </w:r>
      <w:r w:rsidR="00323831">
        <w:rPr>
          <w:rFonts w:cstheme="minorHAnsi"/>
          <w:b w:val="0"/>
          <w:sz w:val="22"/>
          <w:szCs w:val="22"/>
          <w:lang w:val="en-GB"/>
        </w:rPr>
        <w:t>Company</w:t>
      </w:r>
      <w:r w:rsidRPr="00E66C1F">
        <w:rPr>
          <w:rFonts w:cstheme="minorHAnsi"/>
          <w:b w:val="0"/>
          <w:sz w:val="22"/>
          <w:szCs w:val="22"/>
          <w:lang w:val="en-GB"/>
        </w:rPr>
        <w:t>” hereinafter also collectively referred to as the “Parties”)</w:t>
      </w:r>
    </w:p>
    <w:p w14:paraId="6E3E90FD" w14:textId="77777777" w:rsidR="00677FDE" w:rsidRPr="00E66C1F" w:rsidRDefault="00677FDE" w:rsidP="00677FDE">
      <w:pPr>
        <w:pStyle w:val="Zkladntext"/>
        <w:spacing w:after="0" w:line="240" w:lineRule="auto"/>
        <w:jc w:val="left"/>
        <w:rPr>
          <w:rFonts w:cstheme="minorHAnsi"/>
          <w:b w:val="0"/>
          <w:sz w:val="22"/>
          <w:szCs w:val="22"/>
          <w:lang w:val="en-GB"/>
        </w:rPr>
      </w:pPr>
    </w:p>
    <w:p w14:paraId="4A69CBAE" w14:textId="66C354C0" w:rsidR="003440D6" w:rsidRPr="00E66C1F" w:rsidRDefault="005D07A4" w:rsidP="00677FDE">
      <w:pPr>
        <w:pStyle w:val="Odstavecseseznamem"/>
        <w:spacing w:after="0" w:line="240" w:lineRule="auto"/>
        <w:ind w:left="450"/>
        <w:contextualSpacing w:val="0"/>
        <w:jc w:val="center"/>
        <w:rPr>
          <w:rFonts w:cstheme="minorHAnsi"/>
          <w:b/>
          <w:lang w:val="en-GB"/>
        </w:rPr>
      </w:pPr>
      <w:r w:rsidRPr="00E66C1F">
        <w:rPr>
          <w:rFonts w:cstheme="minorHAnsi"/>
          <w:b/>
          <w:lang w:val="en-GB"/>
        </w:rPr>
        <w:t>Article</w:t>
      </w:r>
      <w:r w:rsidR="0044001D" w:rsidRPr="00E66C1F">
        <w:rPr>
          <w:rFonts w:cstheme="minorHAnsi"/>
          <w:b/>
          <w:lang w:val="en-GB"/>
        </w:rPr>
        <w:t xml:space="preserve"> </w:t>
      </w:r>
      <w:r w:rsidR="003440D6" w:rsidRPr="00E66C1F">
        <w:rPr>
          <w:rFonts w:cstheme="minorHAnsi"/>
          <w:b/>
          <w:lang w:val="en-GB"/>
        </w:rPr>
        <w:t>I.</w:t>
      </w:r>
      <w:r w:rsidR="00E66C1F" w:rsidRPr="00E66C1F">
        <w:rPr>
          <w:rFonts w:cstheme="minorHAnsi"/>
          <w:b/>
          <w:lang w:val="en-GB"/>
        </w:rPr>
        <w:t xml:space="preserve"> </w:t>
      </w:r>
    </w:p>
    <w:p w14:paraId="67EEB299" w14:textId="77777777" w:rsidR="00677FDE" w:rsidRPr="00E66C1F" w:rsidRDefault="00677FDE" w:rsidP="00677FDE">
      <w:pPr>
        <w:pStyle w:val="Odstavecseseznamem"/>
        <w:spacing w:after="0" w:line="240" w:lineRule="auto"/>
        <w:ind w:left="450"/>
        <w:contextualSpacing w:val="0"/>
        <w:jc w:val="center"/>
        <w:rPr>
          <w:rFonts w:cstheme="minorHAnsi"/>
          <w:b/>
          <w:lang w:val="en-GB"/>
        </w:rPr>
      </w:pPr>
    </w:p>
    <w:p w14:paraId="0073D3DB" w14:textId="1A4D3929" w:rsidR="004F4E89" w:rsidRDefault="00323831" w:rsidP="007A493B">
      <w:pPr>
        <w:pStyle w:val="Odstavecseseznamem"/>
        <w:numPr>
          <w:ilvl w:val="0"/>
          <w:numId w:val="5"/>
        </w:numPr>
        <w:spacing w:after="0" w:line="240" w:lineRule="auto"/>
        <w:ind w:left="360"/>
        <w:contextualSpacing w:val="0"/>
        <w:jc w:val="both"/>
        <w:rPr>
          <w:rFonts w:cstheme="minorHAnsi"/>
          <w:lang w:val="en-GB"/>
        </w:rPr>
      </w:pPr>
      <w:r w:rsidRPr="00323831">
        <w:rPr>
          <w:rFonts w:cstheme="minorHAnsi"/>
          <w:lang w:val="en-GB"/>
        </w:rPr>
        <w:t xml:space="preserve">The Parties amend Article 4, Paragraph 4.3 of the Agreement, replacing it with the following text to reflect that payments will be made in USD </w:t>
      </w:r>
      <w:r w:rsidR="002B00D6" w:rsidRPr="002B00D6">
        <w:rPr>
          <w:rFonts w:cstheme="minorHAnsi"/>
        </w:rPr>
        <w:t>to a bank account held in USD instead of EUR</w:t>
      </w:r>
      <w:r w:rsidRPr="00323831">
        <w:rPr>
          <w:rFonts w:cstheme="minorHAnsi"/>
          <w:lang w:val="en-GB"/>
        </w:rPr>
        <w:t>:</w:t>
      </w:r>
    </w:p>
    <w:p w14:paraId="3EE5A580" w14:textId="77777777" w:rsidR="002B00D6" w:rsidRDefault="002B00D6" w:rsidP="002B00D6">
      <w:pPr>
        <w:pStyle w:val="Odstavecseseznamem"/>
        <w:spacing w:after="0" w:line="240" w:lineRule="auto"/>
        <w:ind w:left="360"/>
        <w:contextualSpacing w:val="0"/>
        <w:jc w:val="both"/>
        <w:rPr>
          <w:rFonts w:cstheme="minorHAnsi"/>
          <w:lang w:val="en-GB"/>
        </w:rPr>
      </w:pPr>
    </w:p>
    <w:p w14:paraId="6A89789E" w14:textId="77777777" w:rsidR="00323831" w:rsidRPr="00323831" w:rsidRDefault="00323831" w:rsidP="00323831">
      <w:pPr>
        <w:pStyle w:val="Odstavecseseznamem"/>
        <w:spacing w:after="0" w:line="240" w:lineRule="auto"/>
        <w:ind w:left="360"/>
        <w:jc w:val="both"/>
        <w:rPr>
          <w:rFonts w:cstheme="minorHAnsi"/>
          <w:lang w:val="en-GB"/>
        </w:rPr>
      </w:pPr>
      <w:r>
        <w:rPr>
          <w:rFonts w:cstheme="minorHAnsi"/>
          <w:lang w:val="en-GB"/>
        </w:rPr>
        <w:t>“</w:t>
      </w:r>
      <w:r w:rsidRPr="00323831">
        <w:rPr>
          <w:rFonts w:cstheme="minorHAnsi"/>
          <w:lang w:val="en-GB"/>
        </w:rPr>
        <w:t>4.3</w:t>
      </w:r>
      <w:r w:rsidRPr="00323831">
        <w:rPr>
          <w:rFonts w:cstheme="minorHAnsi"/>
          <w:lang w:val="en-GB"/>
        </w:rPr>
        <w:tab/>
        <w:t>Payments to Service Provider shall be made to:</w:t>
      </w:r>
    </w:p>
    <w:p w14:paraId="36E53C76" w14:textId="6173546C" w:rsidR="00323831" w:rsidRPr="00323831" w:rsidRDefault="00323831" w:rsidP="00323831">
      <w:pPr>
        <w:pStyle w:val="Odstavecseseznamem"/>
        <w:spacing w:after="0" w:line="240" w:lineRule="auto"/>
        <w:ind w:left="360"/>
        <w:jc w:val="both"/>
        <w:rPr>
          <w:rFonts w:cstheme="minorHAnsi"/>
          <w:lang w:val="en-GB"/>
        </w:rPr>
      </w:pPr>
      <w:r w:rsidRPr="00323831">
        <w:rPr>
          <w:rFonts w:cstheme="minorHAnsi"/>
          <w:lang w:val="en-GB"/>
        </w:rPr>
        <w:tab/>
      </w:r>
      <w:r w:rsidRPr="00323831">
        <w:rPr>
          <w:rFonts w:cstheme="minorHAnsi"/>
          <w:lang w:val="en-GB"/>
        </w:rPr>
        <w:tab/>
        <w:t>Bank account: 131-3432510227/0100</w:t>
      </w:r>
    </w:p>
    <w:p w14:paraId="134D4666" w14:textId="56F84AF5" w:rsidR="00323831" w:rsidRPr="00323831" w:rsidRDefault="00323831" w:rsidP="00323831">
      <w:pPr>
        <w:pStyle w:val="Odstavecseseznamem"/>
        <w:spacing w:after="0" w:line="240" w:lineRule="auto"/>
        <w:ind w:left="1068" w:firstLine="348"/>
        <w:jc w:val="both"/>
        <w:rPr>
          <w:rFonts w:cstheme="minorHAnsi"/>
          <w:lang w:val="en-GB"/>
        </w:rPr>
      </w:pPr>
      <w:r w:rsidRPr="00323831">
        <w:rPr>
          <w:rFonts w:cstheme="minorHAnsi"/>
          <w:lang w:val="en-GB"/>
        </w:rPr>
        <w:t>SWIFT CODE: KOMBCZPPXXX</w:t>
      </w:r>
    </w:p>
    <w:p w14:paraId="16926E21" w14:textId="7D186E1C" w:rsidR="00323831" w:rsidRPr="00323831" w:rsidRDefault="00323831" w:rsidP="00323831">
      <w:pPr>
        <w:pStyle w:val="Odstavecseseznamem"/>
        <w:spacing w:after="0" w:line="240" w:lineRule="auto"/>
        <w:ind w:firstLine="696"/>
        <w:jc w:val="both"/>
        <w:rPr>
          <w:rFonts w:cstheme="minorHAnsi"/>
          <w:lang w:val="en-GB"/>
        </w:rPr>
      </w:pPr>
      <w:r w:rsidRPr="00323831">
        <w:rPr>
          <w:rFonts w:cstheme="minorHAnsi"/>
          <w:lang w:val="en-GB"/>
        </w:rPr>
        <w:t>IBAN: CZ28 0100 0001 3134 3251 0227</w:t>
      </w:r>
    </w:p>
    <w:p w14:paraId="4A10B7F5" w14:textId="09E26172" w:rsidR="00323831" w:rsidRDefault="00323831" w:rsidP="00323831">
      <w:pPr>
        <w:pStyle w:val="Odstavecseseznamem"/>
        <w:spacing w:after="0" w:line="240" w:lineRule="auto"/>
        <w:ind w:left="360"/>
        <w:contextualSpacing w:val="0"/>
        <w:jc w:val="both"/>
        <w:rPr>
          <w:rFonts w:cstheme="minorHAnsi"/>
          <w:lang w:val="en-GB"/>
        </w:rPr>
      </w:pPr>
      <w:r w:rsidRPr="00323831">
        <w:rPr>
          <w:rFonts w:cstheme="minorHAnsi"/>
          <w:lang w:val="en-GB"/>
        </w:rPr>
        <w:t>Czech taxes (and any penalties and interest thereon) imposed on any payment made by Company to Service Provider shall be the responsibility of Service Provider. Company is however responsible for paying any taxes (and any penalties and interest thereon) in accordance with the laws applicable in the USA.</w:t>
      </w:r>
      <w:r>
        <w:rPr>
          <w:rFonts w:cstheme="minorHAnsi"/>
          <w:lang w:val="en-GB"/>
        </w:rPr>
        <w:t>”</w:t>
      </w:r>
    </w:p>
    <w:p w14:paraId="3E967595" w14:textId="77777777" w:rsidR="002B00D6" w:rsidRDefault="002B00D6" w:rsidP="00323831">
      <w:pPr>
        <w:pStyle w:val="Odstavecseseznamem"/>
        <w:spacing w:after="0" w:line="240" w:lineRule="auto"/>
        <w:ind w:left="360"/>
        <w:contextualSpacing w:val="0"/>
        <w:jc w:val="both"/>
        <w:rPr>
          <w:rFonts w:cstheme="minorHAnsi"/>
          <w:lang w:val="en-GB"/>
        </w:rPr>
      </w:pPr>
    </w:p>
    <w:p w14:paraId="01E08AB6" w14:textId="77777777" w:rsidR="009B0687" w:rsidRPr="00E66C1F" w:rsidRDefault="009B0687" w:rsidP="00677FDE">
      <w:pPr>
        <w:pStyle w:val="Odstavecseseznamem"/>
        <w:spacing w:after="0" w:line="240" w:lineRule="auto"/>
        <w:ind w:left="360"/>
        <w:contextualSpacing w:val="0"/>
        <w:jc w:val="both"/>
        <w:rPr>
          <w:rFonts w:cstheme="minorHAnsi"/>
          <w:lang w:val="en-GB"/>
        </w:rPr>
      </w:pPr>
    </w:p>
    <w:p w14:paraId="51540191" w14:textId="159AD333" w:rsidR="0030403B" w:rsidRDefault="005D07A4" w:rsidP="00677FDE">
      <w:pPr>
        <w:pStyle w:val="Odstavecseseznamem"/>
        <w:spacing w:after="0" w:line="240" w:lineRule="auto"/>
        <w:ind w:left="360"/>
        <w:contextualSpacing w:val="0"/>
        <w:jc w:val="center"/>
        <w:rPr>
          <w:rFonts w:cstheme="minorHAnsi"/>
          <w:b/>
          <w:lang w:val="en-GB"/>
        </w:rPr>
      </w:pPr>
      <w:r w:rsidRPr="00E66C1F">
        <w:rPr>
          <w:rFonts w:cstheme="minorHAnsi"/>
          <w:b/>
          <w:lang w:val="en-GB"/>
        </w:rPr>
        <w:t>Article</w:t>
      </w:r>
      <w:r w:rsidR="0030403B" w:rsidRPr="00E66C1F">
        <w:rPr>
          <w:rFonts w:cstheme="minorHAnsi"/>
          <w:b/>
          <w:lang w:val="en-GB"/>
        </w:rPr>
        <w:t xml:space="preserve"> II.</w:t>
      </w:r>
    </w:p>
    <w:p w14:paraId="6FA4FFF9" w14:textId="77777777" w:rsidR="00854486" w:rsidRPr="00E66C1F" w:rsidRDefault="00854486" w:rsidP="00677FDE">
      <w:pPr>
        <w:pStyle w:val="Odstavecseseznamem"/>
        <w:spacing w:after="0" w:line="240" w:lineRule="auto"/>
        <w:ind w:left="360"/>
        <w:contextualSpacing w:val="0"/>
        <w:jc w:val="center"/>
        <w:rPr>
          <w:rFonts w:cstheme="minorHAnsi"/>
          <w:b/>
          <w:lang w:val="en-GB"/>
        </w:rPr>
      </w:pPr>
    </w:p>
    <w:p w14:paraId="658FD2FF" w14:textId="61F79851" w:rsidR="009B0687" w:rsidRDefault="009B0687" w:rsidP="009B0687">
      <w:pPr>
        <w:pStyle w:val="Odstavecseseznamem"/>
        <w:numPr>
          <w:ilvl w:val="0"/>
          <w:numId w:val="9"/>
        </w:numPr>
        <w:spacing w:after="0" w:line="240" w:lineRule="auto"/>
        <w:ind w:left="360"/>
        <w:contextualSpacing w:val="0"/>
        <w:jc w:val="both"/>
        <w:rPr>
          <w:rFonts w:cstheme="minorHAnsi"/>
          <w:lang w:val="en-GB"/>
        </w:rPr>
      </w:pPr>
      <w:r w:rsidRPr="009B0687">
        <w:rPr>
          <w:rFonts w:cstheme="minorHAnsi"/>
          <w:lang w:val="en-GB"/>
        </w:rPr>
        <w:t xml:space="preserve">Except as expressly amended by this </w:t>
      </w:r>
      <w:r w:rsidR="00854486">
        <w:rPr>
          <w:rFonts w:cstheme="minorHAnsi"/>
          <w:lang w:val="en-GB"/>
        </w:rPr>
        <w:t>Amendment</w:t>
      </w:r>
      <w:r w:rsidRPr="009B0687">
        <w:rPr>
          <w:rFonts w:cstheme="minorHAnsi"/>
          <w:lang w:val="en-GB"/>
        </w:rPr>
        <w:t xml:space="preserve">, all terms, conditions, and provisions of the original </w:t>
      </w:r>
      <w:r w:rsidR="002B00D6">
        <w:rPr>
          <w:rFonts w:cstheme="minorHAnsi"/>
          <w:lang w:val="en-GB"/>
        </w:rPr>
        <w:t xml:space="preserve">Master </w:t>
      </w:r>
      <w:r w:rsidR="002528D7">
        <w:rPr>
          <w:rFonts w:cstheme="minorHAnsi"/>
          <w:lang w:val="en-GB"/>
        </w:rPr>
        <w:t>Services</w:t>
      </w:r>
      <w:r w:rsidR="00854486">
        <w:rPr>
          <w:rFonts w:cstheme="minorHAnsi"/>
          <w:lang w:val="en-GB"/>
        </w:rPr>
        <w:t xml:space="preserve"> A</w:t>
      </w:r>
      <w:r w:rsidRPr="009B0687">
        <w:rPr>
          <w:rFonts w:cstheme="minorHAnsi"/>
          <w:lang w:val="en-GB"/>
        </w:rPr>
        <w:t xml:space="preserve">greement shall remain in full force and effect. </w:t>
      </w:r>
    </w:p>
    <w:p w14:paraId="5B88A5B3" w14:textId="77777777" w:rsidR="00854486" w:rsidRDefault="00854486" w:rsidP="00854486">
      <w:pPr>
        <w:pStyle w:val="Odstavecseseznamem"/>
        <w:spacing w:after="0" w:line="240" w:lineRule="auto"/>
        <w:ind w:left="360"/>
        <w:contextualSpacing w:val="0"/>
        <w:jc w:val="both"/>
        <w:rPr>
          <w:rFonts w:cstheme="minorHAnsi"/>
          <w:lang w:val="en-GB"/>
        </w:rPr>
      </w:pPr>
    </w:p>
    <w:p w14:paraId="300892ED" w14:textId="65826A8E" w:rsidR="006D72D9" w:rsidRDefault="00DF0D8A" w:rsidP="00B00A4D">
      <w:pPr>
        <w:pStyle w:val="Odstavecseseznamem"/>
        <w:numPr>
          <w:ilvl w:val="0"/>
          <w:numId w:val="9"/>
        </w:numPr>
        <w:spacing w:after="0" w:line="240" w:lineRule="auto"/>
        <w:ind w:left="360" w:right="-108"/>
        <w:contextualSpacing w:val="0"/>
        <w:jc w:val="both"/>
        <w:rPr>
          <w:rFonts w:cstheme="minorHAnsi"/>
          <w:lang w:val="en-GB"/>
        </w:rPr>
      </w:pPr>
      <w:r w:rsidRPr="008D59FE">
        <w:rPr>
          <w:rFonts w:cstheme="minorHAnsi"/>
          <w:lang w:val="en-GB"/>
        </w:rPr>
        <w:lastRenderedPageBreak/>
        <w:t xml:space="preserve">This </w:t>
      </w:r>
      <w:r w:rsidR="00854486">
        <w:rPr>
          <w:rFonts w:cstheme="minorHAnsi"/>
          <w:lang w:val="en-GB"/>
        </w:rPr>
        <w:t>Amendment</w:t>
      </w:r>
      <w:r w:rsidRPr="008D59FE">
        <w:rPr>
          <w:rFonts w:cstheme="minorHAnsi"/>
          <w:lang w:val="en-GB"/>
        </w:rPr>
        <w:t xml:space="preserve"> is concluded on the date of signature by both Parties and </w:t>
      </w:r>
      <w:r w:rsidR="008D59FE" w:rsidRPr="008D59FE">
        <w:rPr>
          <w:rFonts w:cstheme="minorHAnsi"/>
          <w:lang w:val="en-GB"/>
        </w:rPr>
        <w:t>becomes effective on the date when it is published in Contract Register according to Act No.</w:t>
      </w:r>
      <w:r w:rsidR="00FC3DC0" w:rsidRPr="008D59FE">
        <w:rPr>
          <w:rFonts w:cstheme="minorHAnsi"/>
          <w:lang w:val="en-GB"/>
        </w:rPr>
        <w:t xml:space="preserve"> 340/</w:t>
      </w:r>
      <w:r w:rsidR="008D59FE" w:rsidRPr="008D59FE">
        <w:rPr>
          <w:rFonts w:cstheme="minorHAnsi"/>
          <w:lang w:val="en-GB"/>
        </w:rPr>
        <w:t>2015 Coll</w:t>
      </w:r>
      <w:r w:rsidR="006D72D9" w:rsidRPr="008D59FE">
        <w:rPr>
          <w:rFonts w:cstheme="minorHAnsi"/>
          <w:lang w:val="en-GB"/>
        </w:rPr>
        <w:t xml:space="preserve">., </w:t>
      </w:r>
      <w:r w:rsidR="008D59FE" w:rsidRPr="008D59FE">
        <w:rPr>
          <w:rFonts w:cstheme="minorHAnsi"/>
          <w:lang w:val="en-GB"/>
        </w:rPr>
        <w:t>as amended</w:t>
      </w:r>
      <w:r w:rsidR="006D72D9" w:rsidRPr="008D59FE">
        <w:rPr>
          <w:rFonts w:cstheme="minorHAnsi"/>
          <w:lang w:val="en-GB"/>
        </w:rPr>
        <w:t>.</w:t>
      </w:r>
      <w:r w:rsidR="008D59FE" w:rsidRPr="008D59FE">
        <w:rPr>
          <w:rFonts w:cstheme="minorHAnsi"/>
          <w:lang w:val="en-GB"/>
        </w:rPr>
        <w:t xml:space="preserve"> The Parties agree that </w:t>
      </w:r>
      <w:r w:rsidR="008D59FE">
        <w:rPr>
          <w:rFonts w:cstheme="minorHAnsi"/>
          <w:lang w:val="en-GB"/>
        </w:rPr>
        <w:t xml:space="preserve">publishing in Contract Register will be ensured by the </w:t>
      </w:r>
      <w:r w:rsidR="002528D7">
        <w:rPr>
          <w:rFonts w:cstheme="minorHAnsi"/>
          <w:lang w:val="en-GB"/>
        </w:rPr>
        <w:t>IMG</w:t>
      </w:r>
      <w:r w:rsidR="008D59FE">
        <w:rPr>
          <w:rFonts w:cstheme="minorHAnsi"/>
          <w:lang w:val="en-GB"/>
        </w:rPr>
        <w:t>.</w:t>
      </w:r>
    </w:p>
    <w:p w14:paraId="38873DB3" w14:textId="77777777" w:rsidR="00854486" w:rsidRPr="00854486" w:rsidRDefault="00854486" w:rsidP="00854486">
      <w:pPr>
        <w:pStyle w:val="Odstavecseseznamem"/>
        <w:rPr>
          <w:rFonts w:cstheme="minorHAnsi"/>
          <w:lang w:val="en-GB"/>
        </w:rPr>
      </w:pPr>
    </w:p>
    <w:p w14:paraId="3140471F" w14:textId="6030D070" w:rsidR="008D59FE" w:rsidRDefault="008D59FE" w:rsidP="008D59FE">
      <w:pPr>
        <w:pStyle w:val="Odstavecseseznamem"/>
        <w:numPr>
          <w:ilvl w:val="0"/>
          <w:numId w:val="9"/>
        </w:numPr>
        <w:spacing w:after="0" w:line="240" w:lineRule="auto"/>
        <w:ind w:left="360" w:right="-108"/>
        <w:contextualSpacing w:val="0"/>
        <w:jc w:val="both"/>
        <w:rPr>
          <w:rFonts w:cstheme="minorHAnsi"/>
          <w:lang w:val="en-GB"/>
        </w:rPr>
      </w:pPr>
      <w:r w:rsidRPr="008D59FE">
        <w:rPr>
          <w:rFonts w:cstheme="minorHAnsi"/>
          <w:lang w:val="en-GB"/>
        </w:rPr>
        <w:t xml:space="preserve">This </w:t>
      </w:r>
      <w:r w:rsidR="00854486">
        <w:rPr>
          <w:rFonts w:cstheme="minorHAnsi"/>
          <w:lang w:val="en-GB"/>
        </w:rPr>
        <w:t>Amendment</w:t>
      </w:r>
      <w:r w:rsidRPr="008D59FE">
        <w:rPr>
          <w:rFonts w:cstheme="minorHAnsi"/>
          <w:lang w:val="en-GB"/>
        </w:rPr>
        <w:t xml:space="preserve"> is drawn up in two </w:t>
      </w:r>
      <w:r w:rsidR="00854486">
        <w:rPr>
          <w:rFonts w:cstheme="minorHAnsi"/>
          <w:lang w:val="en-GB"/>
        </w:rPr>
        <w:t>originals with wet-ink signatures</w:t>
      </w:r>
      <w:r w:rsidRPr="008D59FE">
        <w:rPr>
          <w:rFonts w:cstheme="minorHAnsi"/>
          <w:lang w:val="en-GB"/>
        </w:rPr>
        <w:t xml:space="preserve">, each of which has the validity of an original and of which each of the contracting parties will receive one copy. </w:t>
      </w:r>
      <w:r w:rsidR="00854486">
        <w:rPr>
          <w:rFonts w:cstheme="minorHAnsi"/>
          <w:lang w:val="en-GB"/>
        </w:rPr>
        <w:t>Alternatively it may be concluded in one electronic original, signed by qualified</w:t>
      </w:r>
      <w:r w:rsidR="002528D7">
        <w:rPr>
          <w:rFonts w:cstheme="minorHAnsi"/>
          <w:lang w:val="en-GB"/>
        </w:rPr>
        <w:t xml:space="preserve"> or advanced</w:t>
      </w:r>
      <w:r w:rsidR="00854486">
        <w:rPr>
          <w:rFonts w:cstheme="minorHAnsi"/>
          <w:lang w:val="en-GB"/>
        </w:rPr>
        <w:t xml:space="preserve"> electronic signatures of both parties.</w:t>
      </w:r>
    </w:p>
    <w:p w14:paraId="4B8A104C" w14:textId="77777777" w:rsidR="00854486" w:rsidRPr="00854486" w:rsidRDefault="00854486" w:rsidP="00854486">
      <w:pPr>
        <w:pStyle w:val="Odstavecseseznamem"/>
        <w:rPr>
          <w:rFonts w:cstheme="minorHAnsi"/>
          <w:lang w:val="en-GB"/>
        </w:rPr>
      </w:pPr>
    </w:p>
    <w:p w14:paraId="59B1496C" w14:textId="67DFBF0D" w:rsidR="008D59FE" w:rsidRPr="008D59FE" w:rsidRDefault="008D59FE" w:rsidP="008D59FE">
      <w:pPr>
        <w:pStyle w:val="Odstavecseseznamem"/>
        <w:numPr>
          <w:ilvl w:val="0"/>
          <w:numId w:val="9"/>
        </w:numPr>
        <w:spacing w:after="0" w:line="240" w:lineRule="auto"/>
        <w:ind w:left="360" w:right="-108"/>
        <w:contextualSpacing w:val="0"/>
        <w:jc w:val="both"/>
        <w:rPr>
          <w:rFonts w:cstheme="minorHAnsi"/>
          <w:lang w:val="en-GB"/>
        </w:rPr>
      </w:pPr>
      <w:r w:rsidRPr="008D59FE">
        <w:rPr>
          <w:rFonts w:cstheme="minorHAnsi"/>
          <w:lang w:val="en-GB"/>
        </w:rPr>
        <w:t xml:space="preserve">The </w:t>
      </w:r>
      <w:r w:rsidR="00854486">
        <w:rPr>
          <w:rFonts w:cstheme="minorHAnsi"/>
          <w:lang w:val="en-GB"/>
        </w:rPr>
        <w:t>P</w:t>
      </w:r>
      <w:r w:rsidRPr="008D59FE">
        <w:rPr>
          <w:rFonts w:cstheme="minorHAnsi"/>
          <w:lang w:val="en-GB"/>
        </w:rPr>
        <w:t xml:space="preserve">arties confirm that they have read this </w:t>
      </w:r>
      <w:r w:rsidR="00854486">
        <w:rPr>
          <w:rFonts w:cstheme="minorHAnsi"/>
          <w:lang w:val="en-GB"/>
        </w:rPr>
        <w:t>Amendment</w:t>
      </w:r>
      <w:r w:rsidRPr="008D59FE">
        <w:rPr>
          <w:rFonts w:cstheme="minorHAnsi"/>
          <w:lang w:val="en-GB"/>
        </w:rPr>
        <w:t xml:space="preserve"> before signing it and that they agree with its content without reservation. The </w:t>
      </w:r>
      <w:r w:rsidR="00854486">
        <w:rPr>
          <w:rFonts w:cstheme="minorHAnsi"/>
          <w:lang w:val="en-GB"/>
        </w:rPr>
        <w:t>Amendment</w:t>
      </w:r>
      <w:r w:rsidRPr="008D59FE">
        <w:rPr>
          <w:rFonts w:cstheme="minorHAnsi"/>
          <w:lang w:val="en-GB"/>
        </w:rPr>
        <w:t xml:space="preserve"> is an expression of their true, real, free and serious will. In order to prove the authenticity and truthfulness of these declarations, the authorized representatives of the </w:t>
      </w:r>
      <w:r w:rsidR="00CC2040">
        <w:rPr>
          <w:rFonts w:cstheme="minorHAnsi"/>
          <w:lang w:val="en-GB"/>
        </w:rPr>
        <w:t>C</w:t>
      </w:r>
      <w:r w:rsidRPr="008D59FE">
        <w:rPr>
          <w:rFonts w:cstheme="minorHAnsi"/>
          <w:lang w:val="en-GB"/>
        </w:rPr>
        <w:t xml:space="preserve">ontracting </w:t>
      </w:r>
      <w:r w:rsidR="00CC2040">
        <w:rPr>
          <w:rFonts w:cstheme="minorHAnsi"/>
          <w:lang w:val="en-GB"/>
        </w:rPr>
        <w:t>P</w:t>
      </w:r>
      <w:r w:rsidRPr="008D59FE">
        <w:rPr>
          <w:rFonts w:cstheme="minorHAnsi"/>
          <w:lang w:val="en-GB"/>
        </w:rPr>
        <w:t xml:space="preserve">arties attach their handwritten </w:t>
      </w:r>
      <w:r w:rsidR="00854486">
        <w:rPr>
          <w:rFonts w:cstheme="minorHAnsi"/>
          <w:lang w:val="en-GB"/>
        </w:rPr>
        <w:t xml:space="preserve">(eventually qualified electronic) </w:t>
      </w:r>
      <w:r w:rsidRPr="008D59FE">
        <w:rPr>
          <w:rFonts w:cstheme="minorHAnsi"/>
          <w:lang w:val="en-GB"/>
        </w:rPr>
        <w:t>signatures.</w:t>
      </w:r>
    </w:p>
    <w:p w14:paraId="228047D4" w14:textId="77777777" w:rsidR="006D72D9" w:rsidRPr="00E66C1F" w:rsidRDefault="006D72D9" w:rsidP="00677FDE">
      <w:pPr>
        <w:spacing w:after="0" w:line="240" w:lineRule="auto"/>
        <w:jc w:val="both"/>
        <w:rPr>
          <w:rFonts w:cstheme="minorHAnsi"/>
          <w:lang w:val="en-GB"/>
        </w:rPr>
      </w:pPr>
    </w:p>
    <w:p w14:paraId="5CF9F3BD" w14:textId="54D76F90" w:rsidR="00E65166" w:rsidRPr="00E66C1F" w:rsidRDefault="005D07A4" w:rsidP="00677FDE">
      <w:pPr>
        <w:pStyle w:val="Odstavecseseznamem"/>
        <w:tabs>
          <w:tab w:val="left" w:pos="4820"/>
        </w:tabs>
        <w:autoSpaceDE w:val="0"/>
        <w:autoSpaceDN w:val="0"/>
        <w:adjustRightInd w:val="0"/>
        <w:spacing w:after="0" w:line="240" w:lineRule="auto"/>
        <w:ind w:left="360"/>
        <w:contextualSpacing w:val="0"/>
        <w:rPr>
          <w:rFonts w:cstheme="minorHAnsi"/>
          <w:lang w:val="en-GB"/>
        </w:rPr>
      </w:pPr>
      <w:r w:rsidRPr="00E66C1F">
        <w:rPr>
          <w:rFonts w:cstheme="minorHAnsi"/>
          <w:lang w:val="en-GB"/>
        </w:rPr>
        <w:t>Prague, date: ………………………</w:t>
      </w:r>
      <w:r w:rsidR="0084406B" w:rsidRPr="00E66C1F">
        <w:rPr>
          <w:rFonts w:cstheme="minorHAnsi"/>
          <w:lang w:val="en-GB"/>
        </w:rPr>
        <w:tab/>
      </w:r>
      <w:r w:rsidR="00323831">
        <w:rPr>
          <w:rFonts w:cstheme="minorHAnsi"/>
          <w:lang w:val="en-GB"/>
        </w:rPr>
        <w:t>New York</w:t>
      </w:r>
      <w:r w:rsidRPr="00E66C1F">
        <w:rPr>
          <w:rFonts w:cstheme="minorHAnsi"/>
          <w:lang w:val="en-GB"/>
        </w:rPr>
        <w:t>, date: ………………………</w:t>
      </w:r>
    </w:p>
    <w:p w14:paraId="68CE4461" w14:textId="77777777" w:rsidR="00677FDE" w:rsidRPr="00E66C1F" w:rsidRDefault="00677FDE" w:rsidP="00677FDE">
      <w:pPr>
        <w:pStyle w:val="Odstavecseseznamem"/>
        <w:autoSpaceDE w:val="0"/>
        <w:autoSpaceDN w:val="0"/>
        <w:adjustRightInd w:val="0"/>
        <w:spacing w:after="0" w:line="240" w:lineRule="auto"/>
        <w:ind w:left="360"/>
        <w:contextualSpacing w:val="0"/>
        <w:rPr>
          <w:rFonts w:cstheme="minorHAnsi"/>
          <w:lang w:val="en-GB"/>
        </w:rPr>
      </w:pP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5"/>
        <w:gridCol w:w="4333"/>
      </w:tblGrid>
      <w:tr w:rsidR="00BF37F7" w:rsidRPr="00323831" w14:paraId="615B8B0B" w14:textId="77777777" w:rsidTr="00F52EF1">
        <w:tc>
          <w:tcPr>
            <w:tcW w:w="4445" w:type="dxa"/>
          </w:tcPr>
          <w:p w14:paraId="5EC2FF94" w14:textId="42CD30DA" w:rsidR="00BF37F7" w:rsidRPr="00E66C1F" w:rsidRDefault="00677FDE" w:rsidP="00677FDE">
            <w:pPr>
              <w:pStyle w:val="Odstavecseseznamem"/>
              <w:autoSpaceDE w:val="0"/>
              <w:autoSpaceDN w:val="0"/>
              <w:adjustRightInd w:val="0"/>
              <w:ind w:left="0"/>
              <w:contextualSpacing w:val="0"/>
              <w:rPr>
                <w:rFonts w:cstheme="minorHAnsi"/>
                <w:lang w:val="en-GB"/>
              </w:rPr>
            </w:pPr>
            <w:r w:rsidRPr="00E66C1F">
              <w:rPr>
                <w:rFonts w:cstheme="minorHAnsi"/>
                <w:lang w:val="en-GB"/>
              </w:rPr>
              <w:t>Ústav molekulární genetiky AV ČR, v. v. i.</w:t>
            </w:r>
          </w:p>
          <w:p w14:paraId="54D7F003" w14:textId="1AC12FC8" w:rsidR="00677FDE" w:rsidRPr="00E66C1F" w:rsidRDefault="00677FDE" w:rsidP="00677FDE">
            <w:pPr>
              <w:pStyle w:val="Odstavecseseznamem"/>
              <w:autoSpaceDE w:val="0"/>
              <w:autoSpaceDN w:val="0"/>
              <w:adjustRightInd w:val="0"/>
              <w:ind w:left="0"/>
              <w:contextualSpacing w:val="0"/>
              <w:rPr>
                <w:rFonts w:cstheme="minorHAnsi"/>
                <w:lang w:val="en-GB"/>
              </w:rPr>
            </w:pPr>
          </w:p>
          <w:p w14:paraId="0052DD68" w14:textId="77777777" w:rsidR="00677FDE" w:rsidRPr="00E66C1F" w:rsidRDefault="00677FDE" w:rsidP="00677FDE">
            <w:pPr>
              <w:pStyle w:val="Odstavecseseznamem"/>
              <w:autoSpaceDE w:val="0"/>
              <w:autoSpaceDN w:val="0"/>
              <w:adjustRightInd w:val="0"/>
              <w:ind w:left="0"/>
              <w:contextualSpacing w:val="0"/>
              <w:rPr>
                <w:rFonts w:cstheme="minorHAnsi"/>
                <w:lang w:val="en-GB"/>
              </w:rPr>
            </w:pPr>
          </w:p>
          <w:p w14:paraId="312B890E" w14:textId="77777777" w:rsidR="00677FDE" w:rsidRPr="00E66C1F" w:rsidRDefault="00677FDE" w:rsidP="00677FDE">
            <w:pPr>
              <w:pStyle w:val="Odstavecseseznamem"/>
              <w:autoSpaceDE w:val="0"/>
              <w:autoSpaceDN w:val="0"/>
              <w:adjustRightInd w:val="0"/>
              <w:ind w:left="0"/>
              <w:contextualSpacing w:val="0"/>
              <w:rPr>
                <w:rFonts w:cstheme="minorHAnsi"/>
                <w:lang w:val="en-GB"/>
              </w:rPr>
            </w:pPr>
          </w:p>
          <w:p w14:paraId="01A50ADD" w14:textId="5959F27F" w:rsidR="00BF37F7" w:rsidRPr="00E66C1F" w:rsidRDefault="00BF37F7" w:rsidP="00677FDE">
            <w:pPr>
              <w:pStyle w:val="Odstavecseseznamem"/>
              <w:autoSpaceDE w:val="0"/>
              <w:autoSpaceDN w:val="0"/>
              <w:adjustRightInd w:val="0"/>
              <w:ind w:left="0"/>
              <w:contextualSpacing w:val="0"/>
              <w:rPr>
                <w:rFonts w:cstheme="minorHAnsi"/>
                <w:lang w:val="en-GB"/>
              </w:rPr>
            </w:pPr>
            <w:r w:rsidRPr="00E66C1F">
              <w:rPr>
                <w:rFonts w:cstheme="minorHAnsi"/>
                <w:lang w:val="en-GB"/>
              </w:rPr>
              <w:t>…………………………………………</w:t>
            </w:r>
            <w:r w:rsidRPr="00E66C1F">
              <w:rPr>
                <w:rFonts w:cstheme="minorHAnsi"/>
                <w:lang w:val="en-GB"/>
              </w:rPr>
              <w:tab/>
            </w:r>
          </w:p>
        </w:tc>
        <w:tc>
          <w:tcPr>
            <w:tcW w:w="4333" w:type="dxa"/>
          </w:tcPr>
          <w:p w14:paraId="329E6F69" w14:textId="55FDC3B6" w:rsidR="00677FDE" w:rsidRPr="00E66C1F" w:rsidRDefault="00323831" w:rsidP="00677FDE">
            <w:pPr>
              <w:pStyle w:val="Odstavecseseznamem"/>
              <w:autoSpaceDE w:val="0"/>
              <w:autoSpaceDN w:val="0"/>
              <w:adjustRightInd w:val="0"/>
              <w:ind w:left="0"/>
              <w:contextualSpacing w:val="0"/>
              <w:rPr>
                <w:rFonts w:cstheme="minorHAnsi"/>
                <w:lang w:val="en-GB"/>
              </w:rPr>
            </w:pPr>
            <w:r w:rsidRPr="00323831">
              <w:rPr>
                <w:rFonts w:cstheme="minorHAnsi"/>
                <w:lang w:val="en-GB"/>
              </w:rPr>
              <w:t>Neion Bio, Inc.</w:t>
            </w:r>
          </w:p>
          <w:p w14:paraId="54575023" w14:textId="6872A82C" w:rsidR="00A11081" w:rsidRDefault="00A11081" w:rsidP="00677FDE">
            <w:pPr>
              <w:pStyle w:val="Odstavecseseznamem"/>
              <w:autoSpaceDE w:val="0"/>
              <w:autoSpaceDN w:val="0"/>
              <w:adjustRightInd w:val="0"/>
              <w:ind w:left="0"/>
              <w:contextualSpacing w:val="0"/>
              <w:rPr>
                <w:rFonts w:cstheme="minorHAnsi"/>
                <w:lang w:val="en-GB"/>
              </w:rPr>
            </w:pPr>
          </w:p>
          <w:p w14:paraId="11AA8391" w14:textId="77777777" w:rsidR="002528D7" w:rsidRDefault="002528D7" w:rsidP="00677FDE">
            <w:pPr>
              <w:pStyle w:val="Odstavecseseznamem"/>
              <w:autoSpaceDE w:val="0"/>
              <w:autoSpaceDN w:val="0"/>
              <w:adjustRightInd w:val="0"/>
              <w:ind w:left="0"/>
              <w:contextualSpacing w:val="0"/>
              <w:rPr>
                <w:rFonts w:cstheme="minorHAnsi"/>
                <w:lang w:val="en-GB"/>
              </w:rPr>
            </w:pPr>
          </w:p>
          <w:p w14:paraId="45298CCB" w14:textId="77777777" w:rsidR="00323831" w:rsidRDefault="00323831" w:rsidP="00677FDE">
            <w:pPr>
              <w:pStyle w:val="Odstavecseseznamem"/>
              <w:autoSpaceDE w:val="0"/>
              <w:autoSpaceDN w:val="0"/>
              <w:adjustRightInd w:val="0"/>
              <w:ind w:left="0"/>
              <w:contextualSpacing w:val="0"/>
              <w:rPr>
                <w:rFonts w:cstheme="minorHAnsi"/>
                <w:lang w:val="en-GB"/>
              </w:rPr>
            </w:pPr>
          </w:p>
          <w:p w14:paraId="339E7782" w14:textId="03CC06B2" w:rsidR="00BF37F7" w:rsidRPr="00E66C1F" w:rsidRDefault="00BF37F7" w:rsidP="00677FDE">
            <w:pPr>
              <w:pStyle w:val="Odstavecseseznamem"/>
              <w:autoSpaceDE w:val="0"/>
              <w:autoSpaceDN w:val="0"/>
              <w:adjustRightInd w:val="0"/>
              <w:ind w:left="0"/>
              <w:contextualSpacing w:val="0"/>
              <w:rPr>
                <w:rFonts w:cstheme="minorHAnsi"/>
                <w:lang w:val="en-GB"/>
              </w:rPr>
            </w:pPr>
            <w:r w:rsidRPr="00E66C1F">
              <w:rPr>
                <w:rFonts w:cstheme="minorHAnsi"/>
                <w:lang w:val="en-GB"/>
              </w:rPr>
              <w:t>…………………………………………</w:t>
            </w:r>
            <w:r w:rsidRPr="00E66C1F">
              <w:rPr>
                <w:rFonts w:cstheme="minorHAnsi"/>
                <w:lang w:val="en-GB"/>
              </w:rPr>
              <w:tab/>
            </w:r>
          </w:p>
        </w:tc>
      </w:tr>
      <w:tr w:rsidR="002528D7" w:rsidRPr="00323831" w14:paraId="2DDA2962" w14:textId="77777777" w:rsidTr="00F52EF1">
        <w:tc>
          <w:tcPr>
            <w:tcW w:w="4445" w:type="dxa"/>
          </w:tcPr>
          <w:p w14:paraId="4AF8B1EC" w14:textId="0DF028F0" w:rsidR="002528D7" w:rsidRPr="00E66C1F" w:rsidRDefault="002528D7" w:rsidP="002528D7">
            <w:pPr>
              <w:pStyle w:val="Odstavecseseznamem"/>
              <w:autoSpaceDE w:val="0"/>
              <w:autoSpaceDN w:val="0"/>
              <w:adjustRightInd w:val="0"/>
              <w:ind w:left="0"/>
              <w:contextualSpacing w:val="0"/>
              <w:rPr>
                <w:rFonts w:cstheme="minorHAnsi"/>
                <w:lang w:val="en-GB"/>
              </w:rPr>
            </w:pPr>
            <w:r w:rsidRPr="00E66C1F">
              <w:rPr>
                <w:rFonts w:cstheme="minorHAnsi"/>
                <w:lang w:val="en-GB"/>
              </w:rPr>
              <w:t>RNDr. Petr Dráber, DrSc.</w:t>
            </w:r>
          </w:p>
        </w:tc>
        <w:tc>
          <w:tcPr>
            <w:tcW w:w="4333" w:type="dxa"/>
          </w:tcPr>
          <w:p w14:paraId="41CE9941" w14:textId="2AC45796" w:rsidR="002528D7" w:rsidRPr="00E66C1F" w:rsidRDefault="002D79FE" w:rsidP="00323831">
            <w:pPr>
              <w:pStyle w:val="Odstavecseseznamem"/>
              <w:autoSpaceDE w:val="0"/>
              <w:autoSpaceDN w:val="0"/>
              <w:adjustRightInd w:val="0"/>
              <w:ind w:left="0"/>
              <w:contextualSpacing w:val="0"/>
              <w:rPr>
                <w:rFonts w:cstheme="minorHAnsi"/>
                <w:lang w:val="en-GB"/>
              </w:rPr>
            </w:pPr>
            <w:r>
              <w:rPr>
                <w:rFonts w:cstheme="minorHAnsi"/>
                <w:lang w:val="en-GB"/>
              </w:rPr>
              <w:t>xxx</w:t>
            </w:r>
          </w:p>
        </w:tc>
      </w:tr>
      <w:tr w:rsidR="002528D7" w:rsidRPr="00323831" w14:paraId="3A8DE18E" w14:textId="77777777" w:rsidTr="00F52EF1">
        <w:tc>
          <w:tcPr>
            <w:tcW w:w="4445" w:type="dxa"/>
          </w:tcPr>
          <w:p w14:paraId="2572551E" w14:textId="21C9E17F" w:rsidR="002528D7" w:rsidRPr="00E66C1F" w:rsidRDefault="002528D7" w:rsidP="002528D7">
            <w:pPr>
              <w:pStyle w:val="Odstavecseseznamem"/>
              <w:autoSpaceDE w:val="0"/>
              <w:autoSpaceDN w:val="0"/>
              <w:adjustRightInd w:val="0"/>
              <w:ind w:left="0"/>
              <w:contextualSpacing w:val="0"/>
              <w:rPr>
                <w:rFonts w:cstheme="minorHAnsi"/>
                <w:lang w:val="en-GB"/>
              </w:rPr>
            </w:pPr>
            <w:r w:rsidRPr="00E66C1F">
              <w:rPr>
                <w:rFonts w:cstheme="minorHAnsi"/>
                <w:lang w:val="en-GB"/>
              </w:rPr>
              <w:t>director</w:t>
            </w:r>
            <w:r w:rsidRPr="00E66C1F">
              <w:rPr>
                <w:rFonts w:cstheme="minorHAnsi"/>
                <w:lang w:val="en-GB"/>
              </w:rPr>
              <w:tab/>
            </w:r>
            <w:r w:rsidRPr="00E66C1F">
              <w:rPr>
                <w:rFonts w:cstheme="minorHAnsi"/>
                <w:lang w:val="en-GB"/>
              </w:rPr>
              <w:tab/>
            </w:r>
          </w:p>
        </w:tc>
        <w:tc>
          <w:tcPr>
            <w:tcW w:w="4333" w:type="dxa"/>
          </w:tcPr>
          <w:p w14:paraId="2E382270" w14:textId="0858BCA4" w:rsidR="002528D7" w:rsidRPr="00E66C1F" w:rsidRDefault="00323831" w:rsidP="00323831">
            <w:pPr>
              <w:pStyle w:val="Odstavecseseznamem"/>
              <w:autoSpaceDE w:val="0"/>
              <w:autoSpaceDN w:val="0"/>
              <w:adjustRightInd w:val="0"/>
              <w:ind w:left="0"/>
              <w:contextualSpacing w:val="0"/>
              <w:rPr>
                <w:rFonts w:cstheme="minorHAnsi"/>
                <w:lang w:val="en-GB"/>
              </w:rPr>
            </w:pPr>
            <w:r w:rsidRPr="00323831">
              <w:rPr>
                <w:rFonts w:cstheme="minorHAnsi"/>
                <w:lang w:val="en-GB"/>
              </w:rPr>
              <w:t>Chief Executive Officer</w:t>
            </w:r>
          </w:p>
        </w:tc>
      </w:tr>
    </w:tbl>
    <w:p w14:paraId="182F0A40" w14:textId="06A27DEB" w:rsidR="00E24E23" w:rsidRPr="00323831" w:rsidRDefault="006D72D9" w:rsidP="00323831">
      <w:pPr>
        <w:pStyle w:val="Odstavecseseznamem"/>
        <w:autoSpaceDE w:val="0"/>
        <w:autoSpaceDN w:val="0"/>
        <w:adjustRightInd w:val="0"/>
        <w:spacing w:after="0" w:line="240" w:lineRule="auto"/>
        <w:ind w:left="0"/>
        <w:contextualSpacing w:val="0"/>
        <w:rPr>
          <w:rFonts w:cstheme="minorHAnsi"/>
          <w:lang w:val="en-GB"/>
        </w:rPr>
      </w:pPr>
      <w:r w:rsidRPr="00E66C1F">
        <w:rPr>
          <w:rFonts w:cstheme="minorHAnsi"/>
          <w:lang w:val="en-GB"/>
        </w:rPr>
        <w:tab/>
      </w:r>
      <w:r w:rsidRPr="00E66C1F">
        <w:rPr>
          <w:rFonts w:cstheme="minorHAnsi"/>
          <w:lang w:val="en-GB"/>
        </w:rPr>
        <w:tab/>
      </w:r>
      <w:r w:rsidRPr="00E66C1F">
        <w:rPr>
          <w:rFonts w:cstheme="minorHAnsi"/>
          <w:lang w:val="en-GB"/>
        </w:rPr>
        <w:tab/>
      </w:r>
    </w:p>
    <w:sectPr w:rsidR="00E24E23" w:rsidRPr="0032383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EEE1D" w14:textId="77777777" w:rsidR="00B00A4D" w:rsidRDefault="00B00A4D" w:rsidP="00DF13D2">
      <w:pPr>
        <w:spacing w:after="0" w:line="240" w:lineRule="auto"/>
      </w:pPr>
      <w:r>
        <w:separator/>
      </w:r>
    </w:p>
  </w:endnote>
  <w:endnote w:type="continuationSeparator" w:id="0">
    <w:p w14:paraId="4213B6DB" w14:textId="77777777" w:rsidR="00B00A4D" w:rsidRDefault="00B00A4D" w:rsidP="00DF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4D22A" w14:textId="168B7DE7" w:rsidR="00B00A4D" w:rsidRPr="002528D7" w:rsidRDefault="00B00A4D">
    <w:pPr>
      <w:pStyle w:val="Zpat"/>
      <w:jc w:val="right"/>
      <w:rPr>
        <w:b/>
        <w:color w:val="808080"/>
      </w:rPr>
    </w:pPr>
    <w:r w:rsidRPr="002528D7">
      <w:rPr>
        <w:noProof/>
        <w:color w:val="000000"/>
        <w:lang w:eastAsia="cs-CZ"/>
      </w:rPr>
      <mc:AlternateContent>
        <mc:Choice Requires="wps">
          <w:drawing>
            <wp:anchor distT="0" distB="0" distL="114300" distR="114300" simplePos="0" relativeHeight="251663360" behindDoc="0" locked="0" layoutInCell="1" allowOverlap="1" wp14:anchorId="10537289" wp14:editId="6C5DB9D9">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4F04B576" w14:textId="77777777" w:rsidR="00B00A4D" w:rsidRPr="002528D7" w:rsidRDefault="00B00A4D">
                          <w:pPr>
                            <w:rPr>
                              <w:b/>
                              <w:color w:val="808080"/>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053728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4F04B576" w14:textId="77777777" w:rsidR="00B00A4D" w:rsidRPr="002528D7" w:rsidRDefault="00B00A4D">
                    <w:pPr>
                      <w:rPr>
                        <w:b/>
                        <w:color w:val="808080"/>
                        <w:szCs w:val="32"/>
                      </w:rPr>
                    </w:pPr>
                  </w:p>
                </w:txbxContent>
              </v:textbox>
            </v:shape>
          </w:pict>
        </mc:Fallback>
      </mc:AlternateContent>
    </w:r>
    <w:r w:rsidRPr="002528D7">
      <w:rPr>
        <w:noProof/>
        <w:color w:val="000000"/>
        <w:lang w:eastAsia="cs-CZ"/>
      </w:rPr>
      <mc:AlternateContent>
        <mc:Choice Requires="wps">
          <w:drawing>
            <wp:anchor distT="4294967295" distB="4294967295" distL="114300" distR="114300" simplePos="0" relativeHeight="251662336" behindDoc="0" locked="0" layoutInCell="1" allowOverlap="1" wp14:anchorId="62AFAFFE" wp14:editId="08FF8E5A">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73CB9A4" id="Straight Connector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r w:rsidRPr="002528D7">
      <w:rPr>
        <w:b/>
        <w:color w:val="808080"/>
      </w:rPr>
      <w:fldChar w:fldCharType="begin"/>
    </w:r>
    <w:r w:rsidRPr="002528D7">
      <w:rPr>
        <w:b/>
        <w:color w:val="808080"/>
      </w:rPr>
      <w:instrText xml:space="preserve"> PAGE   \* MERGEFORMAT </w:instrText>
    </w:r>
    <w:r w:rsidRPr="002528D7">
      <w:rPr>
        <w:b/>
        <w:color w:val="808080"/>
      </w:rPr>
      <w:fldChar w:fldCharType="separate"/>
    </w:r>
    <w:r w:rsidR="00070806">
      <w:rPr>
        <w:b/>
        <w:noProof/>
        <w:color w:val="808080"/>
      </w:rPr>
      <w:t>2</w:t>
    </w:r>
    <w:r w:rsidRPr="002528D7">
      <w:rPr>
        <w:b/>
        <w:noProof/>
        <w:color w:val="808080"/>
      </w:rPr>
      <w:fldChar w:fldCharType="end"/>
    </w:r>
  </w:p>
  <w:p w14:paraId="29AF8AF9" w14:textId="77777777" w:rsidR="00B00A4D" w:rsidRDefault="00B00A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B091A" w14:textId="77777777" w:rsidR="00B00A4D" w:rsidRDefault="00B00A4D" w:rsidP="00DF13D2">
      <w:pPr>
        <w:spacing w:after="0" w:line="240" w:lineRule="auto"/>
      </w:pPr>
      <w:r>
        <w:separator/>
      </w:r>
    </w:p>
  </w:footnote>
  <w:footnote w:type="continuationSeparator" w:id="0">
    <w:p w14:paraId="1A3128BE" w14:textId="77777777" w:rsidR="00B00A4D" w:rsidRDefault="00B00A4D" w:rsidP="00DF1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0EC9A" w14:textId="77777777" w:rsidR="00B00A4D" w:rsidRDefault="00B00A4D" w:rsidP="00DE56B1">
    <w:pPr>
      <w:pStyle w:val="Zhlav"/>
    </w:pPr>
    <w:r>
      <w:rPr>
        <w:noProof/>
        <w:lang w:eastAsia="cs-CZ"/>
      </w:rPr>
      <w:drawing>
        <wp:anchor distT="0" distB="0" distL="114300" distR="114300" simplePos="0" relativeHeight="251659264" behindDoc="0" locked="0" layoutInCell="1" allowOverlap="1" wp14:anchorId="2C2BE469" wp14:editId="2AE65694">
          <wp:simplePos x="0" y="0"/>
          <wp:positionH relativeFrom="margin">
            <wp:posOffset>2840990</wp:posOffset>
          </wp:positionH>
          <wp:positionV relativeFrom="paragraph">
            <wp:posOffset>300990</wp:posOffset>
          </wp:positionV>
          <wp:extent cx="2915920" cy="196215"/>
          <wp:effectExtent l="0" t="0" r="0" b="0"/>
          <wp:wrapNone/>
          <wp:docPr id="3" name="Picture 3"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61943BB6" wp14:editId="0EC3AE0E">
          <wp:extent cx="1363980" cy="533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980" cy="533400"/>
                  </a:xfrm>
                  <a:prstGeom prst="rect">
                    <a:avLst/>
                  </a:prstGeom>
                  <a:noFill/>
                  <a:ln>
                    <a:noFill/>
                  </a:ln>
                </pic:spPr>
              </pic:pic>
            </a:graphicData>
          </a:graphic>
        </wp:inline>
      </w:drawing>
    </w:r>
    <w:r>
      <w:rPr>
        <w:noProof/>
        <w:lang w:eastAsia="cs-CZ"/>
      </w:rPr>
      <mc:AlternateContent>
        <mc:Choice Requires="wps">
          <w:drawing>
            <wp:anchor distT="4294967295" distB="4294967295" distL="114300" distR="114300" simplePos="0" relativeHeight="251660288" behindDoc="0" locked="0" layoutInCell="1" allowOverlap="1" wp14:anchorId="03F90902" wp14:editId="03DB54DE">
              <wp:simplePos x="0" y="0"/>
              <wp:positionH relativeFrom="column">
                <wp:posOffset>6985</wp:posOffset>
              </wp:positionH>
              <wp:positionV relativeFrom="paragraph">
                <wp:posOffset>705484</wp:posOffset>
              </wp:positionV>
              <wp:extent cx="5760085" cy="0"/>
              <wp:effectExtent l="0" t="0" r="311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3C5C7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" strokecolor="#a6a6a6">
              <o:lock v:ext="edit" shapetype="f"/>
            </v:line>
          </w:pict>
        </mc:Fallback>
      </mc:AlternateContent>
    </w:r>
  </w:p>
  <w:p w14:paraId="1B11C091" w14:textId="77777777" w:rsidR="00B00A4D" w:rsidRPr="00DE56B1" w:rsidRDefault="00B00A4D" w:rsidP="00DE56B1">
    <w:pPr>
      <w:pStyle w:val="Zhlav"/>
    </w:pPr>
  </w:p>
  <w:p w14:paraId="13152E61" w14:textId="77777777" w:rsidR="00B00A4D" w:rsidRDefault="00B00A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4F8A"/>
    <w:multiLevelType w:val="hybridMultilevel"/>
    <w:tmpl w:val="66C611E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51A5FAA"/>
    <w:multiLevelType w:val="hybridMultilevel"/>
    <w:tmpl w:val="E564ED50"/>
    <w:lvl w:ilvl="0" w:tplc="0405000F">
      <w:start w:val="1"/>
      <w:numFmt w:val="decimal"/>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2" w15:restartNumberingAfterBreak="0">
    <w:nsid w:val="10AA761E"/>
    <w:multiLevelType w:val="hybridMultilevel"/>
    <w:tmpl w:val="A5460BC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AA7952"/>
    <w:multiLevelType w:val="hybridMultilevel"/>
    <w:tmpl w:val="FF8EA64E"/>
    <w:lvl w:ilvl="0" w:tplc="5EB4B1B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C2A3D"/>
    <w:multiLevelType w:val="hybridMultilevel"/>
    <w:tmpl w:val="66C611E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C4E67F5"/>
    <w:multiLevelType w:val="hybridMultilevel"/>
    <w:tmpl w:val="0D749A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1E0AE4"/>
    <w:multiLevelType w:val="hybridMultilevel"/>
    <w:tmpl w:val="0D749A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3844D0"/>
    <w:multiLevelType w:val="hybridMultilevel"/>
    <w:tmpl w:val="654EF762"/>
    <w:lvl w:ilvl="0" w:tplc="0405000F">
      <w:start w:val="1"/>
      <w:numFmt w:val="decimal"/>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9" w15:restartNumberingAfterBreak="0">
    <w:nsid w:val="62150A4D"/>
    <w:multiLevelType w:val="hybridMultilevel"/>
    <w:tmpl w:val="17765D52"/>
    <w:lvl w:ilvl="0" w:tplc="0405000F">
      <w:start w:val="1"/>
      <w:numFmt w:val="decimal"/>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10" w15:restartNumberingAfterBreak="0">
    <w:nsid w:val="646F5493"/>
    <w:multiLevelType w:val="hybridMultilevel"/>
    <w:tmpl w:val="D7B24FDE"/>
    <w:lvl w:ilvl="0" w:tplc="0405000F">
      <w:start w:val="1"/>
      <w:numFmt w:val="decimal"/>
      <w:lvlText w:val="%1."/>
      <w:lvlJc w:val="left"/>
      <w:pPr>
        <w:ind w:left="1170" w:hanging="360"/>
      </w:pPr>
    </w:lvl>
    <w:lvl w:ilvl="1" w:tplc="04050017">
      <w:start w:val="1"/>
      <w:numFmt w:val="lowerLetter"/>
      <w:lvlText w:val="%2)"/>
      <w:lvlJc w:val="left"/>
      <w:pPr>
        <w:ind w:left="1890" w:hanging="360"/>
      </w:pPr>
      <w:rPr>
        <w:rFonts w:hint="default"/>
      </w:r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11" w15:restartNumberingAfterBreak="0">
    <w:nsid w:val="66A62E07"/>
    <w:multiLevelType w:val="hybridMultilevel"/>
    <w:tmpl w:val="87C29D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323944"/>
    <w:multiLevelType w:val="hybridMultilevel"/>
    <w:tmpl w:val="472A93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3336276">
    <w:abstractNumId w:val="12"/>
  </w:num>
  <w:num w:numId="2" w16cid:durableId="1586306474">
    <w:abstractNumId w:val="8"/>
  </w:num>
  <w:num w:numId="3" w16cid:durableId="1824999928">
    <w:abstractNumId w:val="4"/>
  </w:num>
  <w:num w:numId="4" w16cid:durableId="157968988">
    <w:abstractNumId w:val="0"/>
  </w:num>
  <w:num w:numId="5" w16cid:durableId="1412657565">
    <w:abstractNumId w:val="7"/>
  </w:num>
  <w:num w:numId="6" w16cid:durableId="1276865327">
    <w:abstractNumId w:val="10"/>
  </w:num>
  <w:num w:numId="7" w16cid:durableId="893467118">
    <w:abstractNumId w:val="9"/>
  </w:num>
  <w:num w:numId="8" w16cid:durableId="1514878033">
    <w:abstractNumId w:val="11"/>
  </w:num>
  <w:num w:numId="9" w16cid:durableId="534392122">
    <w:abstractNumId w:val="1"/>
  </w:num>
  <w:num w:numId="10" w16cid:durableId="917329314">
    <w:abstractNumId w:val="5"/>
  </w:num>
  <w:num w:numId="11" w16cid:durableId="1068530721">
    <w:abstractNumId w:val="6"/>
  </w:num>
  <w:num w:numId="12" w16cid:durableId="658769179">
    <w:abstractNumId w:val="3"/>
  </w:num>
  <w:num w:numId="13" w16cid:durableId="1100761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D2"/>
    <w:rsid w:val="00003B13"/>
    <w:rsid w:val="000101FD"/>
    <w:rsid w:val="0001345D"/>
    <w:rsid w:val="00014943"/>
    <w:rsid w:val="00014C9D"/>
    <w:rsid w:val="00016540"/>
    <w:rsid w:val="00016856"/>
    <w:rsid w:val="00026968"/>
    <w:rsid w:val="00035FDC"/>
    <w:rsid w:val="00036339"/>
    <w:rsid w:val="0003786F"/>
    <w:rsid w:val="00040255"/>
    <w:rsid w:val="00041309"/>
    <w:rsid w:val="000425E3"/>
    <w:rsid w:val="00042C38"/>
    <w:rsid w:val="0004705A"/>
    <w:rsid w:val="00056064"/>
    <w:rsid w:val="000651B6"/>
    <w:rsid w:val="00065A2E"/>
    <w:rsid w:val="00065D92"/>
    <w:rsid w:val="00066DA5"/>
    <w:rsid w:val="00070806"/>
    <w:rsid w:val="000752EC"/>
    <w:rsid w:val="00077E68"/>
    <w:rsid w:val="000870B9"/>
    <w:rsid w:val="00090F83"/>
    <w:rsid w:val="0009330F"/>
    <w:rsid w:val="00095A0A"/>
    <w:rsid w:val="000962D6"/>
    <w:rsid w:val="000A0775"/>
    <w:rsid w:val="000B2C41"/>
    <w:rsid w:val="000B7647"/>
    <w:rsid w:val="000C06C8"/>
    <w:rsid w:val="000C1660"/>
    <w:rsid w:val="000C5DFE"/>
    <w:rsid w:val="000E5A39"/>
    <w:rsid w:val="000F2F54"/>
    <w:rsid w:val="000F3DB6"/>
    <w:rsid w:val="000F67A7"/>
    <w:rsid w:val="000F7118"/>
    <w:rsid w:val="00100ACD"/>
    <w:rsid w:val="001018D2"/>
    <w:rsid w:val="00104CFC"/>
    <w:rsid w:val="00110186"/>
    <w:rsid w:val="001126F9"/>
    <w:rsid w:val="001138D4"/>
    <w:rsid w:val="00115C47"/>
    <w:rsid w:val="00116034"/>
    <w:rsid w:val="00116C07"/>
    <w:rsid w:val="00134533"/>
    <w:rsid w:val="001367FA"/>
    <w:rsid w:val="00137D7A"/>
    <w:rsid w:val="00141AE5"/>
    <w:rsid w:val="00143A7C"/>
    <w:rsid w:val="00147619"/>
    <w:rsid w:val="00153E35"/>
    <w:rsid w:val="00154552"/>
    <w:rsid w:val="00157FE6"/>
    <w:rsid w:val="00160C87"/>
    <w:rsid w:val="00161A02"/>
    <w:rsid w:val="001652AE"/>
    <w:rsid w:val="00170A57"/>
    <w:rsid w:val="001724F6"/>
    <w:rsid w:val="00173D6A"/>
    <w:rsid w:val="00181044"/>
    <w:rsid w:val="001811EE"/>
    <w:rsid w:val="001816D5"/>
    <w:rsid w:val="00183390"/>
    <w:rsid w:val="00183585"/>
    <w:rsid w:val="00183BBA"/>
    <w:rsid w:val="00183EB2"/>
    <w:rsid w:val="00184DC1"/>
    <w:rsid w:val="001927BB"/>
    <w:rsid w:val="001A2CAD"/>
    <w:rsid w:val="001B2FCB"/>
    <w:rsid w:val="001C26A9"/>
    <w:rsid w:val="001C74AE"/>
    <w:rsid w:val="001D0107"/>
    <w:rsid w:val="001D025B"/>
    <w:rsid w:val="001D6F0D"/>
    <w:rsid w:val="001E4710"/>
    <w:rsid w:val="001E7E05"/>
    <w:rsid w:val="001F0338"/>
    <w:rsid w:val="001F4656"/>
    <w:rsid w:val="001F4D85"/>
    <w:rsid w:val="001F500A"/>
    <w:rsid w:val="00200F31"/>
    <w:rsid w:val="00205FAA"/>
    <w:rsid w:val="00207124"/>
    <w:rsid w:val="002107B0"/>
    <w:rsid w:val="00212203"/>
    <w:rsid w:val="0021265D"/>
    <w:rsid w:val="00216F03"/>
    <w:rsid w:val="002212CD"/>
    <w:rsid w:val="002212D0"/>
    <w:rsid w:val="00223A53"/>
    <w:rsid w:val="002264A6"/>
    <w:rsid w:val="002331ED"/>
    <w:rsid w:val="002429AA"/>
    <w:rsid w:val="0024537E"/>
    <w:rsid w:val="002469D6"/>
    <w:rsid w:val="00246EF5"/>
    <w:rsid w:val="002476DB"/>
    <w:rsid w:val="00247BE2"/>
    <w:rsid w:val="00250DB7"/>
    <w:rsid w:val="002528D7"/>
    <w:rsid w:val="00254E33"/>
    <w:rsid w:val="002560F8"/>
    <w:rsid w:val="002662CE"/>
    <w:rsid w:val="00266435"/>
    <w:rsid w:val="002670F7"/>
    <w:rsid w:val="00275BE4"/>
    <w:rsid w:val="00283649"/>
    <w:rsid w:val="00286C4D"/>
    <w:rsid w:val="00296111"/>
    <w:rsid w:val="00297F45"/>
    <w:rsid w:val="002A4A6B"/>
    <w:rsid w:val="002A5DD8"/>
    <w:rsid w:val="002B00D6"/>
    <w:rsid w:val="002B3375"/>
    <w:rsid w:val="002B43D9"/>
    <w:rsid w:val="002B5444"/>
    <w:rsid w:val="002B550B"/>
    <w:rsid w:val="002B77D8"/>
    <w:rsid w:val="002C178C"/>
    <w:rsid w:val="002C1876"/>
    <w:rsid w:val="002D0636"/>
    <w:rsid w:val="002D3E00"/>
    <w:rsid w:val="002D78D3"/>
    <w:rsid w:val="002D79FE"/>
    <w:rsid w:val="002E0850"/>
    <w:rsid w:val="002F65EB"/>
    <w:rsid w:val="0030403B"/>
    <w:rsid w:val="00305765"/>
    <w:rsid w:val="00311ACC"/>
    <w:rsid w:val="00313137"/>
    <w:rsid w:val="0031606F"/>
    <w:rsid w:val="00323831"/>
    <w:rsid w:val="00324592"/>
    <w:rsid w:val="00325C77"/>
    <w:rsid w:val="00325DBF"/>
    <w:rsid w:val="003440D6"/>
    <w:rsid w:val="00345510"/>
    <w:rsid w:val="00346FC5"/>
    <w:rsid w:val="003509C2"/>
    <w:rsid w:val="00352240"/>
    <w:rsid w:val="0035560B"/>
    <w:rsid w:val="0035746B"/>
    <w:rsid w:val="0035758C"/>
    <w:rsid w:val="00366834"/>
    <w:rsid w:val="00371715"/>
    <w:rsid w:val="003756D0"/>
    <w:rsid w:val="003800A9"/>
    <w:rsid w:val="00380EFF"/>
    <w:rsid w:val="003924BA"/>
    <w:rsid w:val="003A635A"/>
    <w:rsid w:val="003A6F6E"/>
    <w:rsid w:val="003B13C6"/>
    <w:rsid w:val="003C0DC5"/>
    <w:rsid w:val="003C191A"/>
    <w:rsid w:val="003C7330"/>
    <w:rsid w:val="003D09F7"/>
    <w:rsid w:val="003D16C4"/>
    <w:rsid w:val="003D5218"/>
    <w:rsid w:val="003D5846"/>
    <w:rsid w:val="003D5BF6"/>
    <w:rsid w:val="003D7D81"/>
    <w:rsid w:val="003D7E41"/>
    <w:rsid w:val="003E0047"/>
    <w:rsid w:val="003E0819"/>
    <w:rsid w:val="003E1408"/>
    <w:rsid w:val="003E1BCF"/>
    <w:rsid w:val="003E259F"/>
    <w:rsid w:val="003E70E6"/>
    <w:rsid w:val="003F054A"/>
    <w:rsid w:val="003F25B6"/>
    <w:rsid w:val="003F7E32"/>
    <w:rsid w:val="00402128"/>
    <w:rsid w:val="0040464A"/>
    <w:rsid w:val="00406224"/>
    <w:rsid w:val="00410D6C"/>
    <w:rsid w:val="00413419"/>
    <w:rsid w:val="00414231"/>
    <w:rsid w:val="00425AD8"/>
    <w:rsid w:val="004364B4"/>
    <w:rsid w:val="0044001D"/>
    <w:rsid w:val="00440DA4"/>
    <w:rsid w:val="00442A8F"/>
    <w:rsid w:val="00444015"/>
    <w:rsid w:val="00444B25"/>
    <w:rsid w:val="00450661"/>
    <w:rsid w:val="004532EA"/>
    <w:rsid w:val="00453C2F"/>
    <w:rsid w:val="00455D6F"/>
    <w:rsid w:val="004561F6"/>
    <w:rsid w:val="00457720"/>
    <w:rsid w:val="00457E2B"/>
    <w:rsid w:val="00464550"/>
    <w:rsid w:val="0047159B"/>
    <w:rsid w:val="0048052C"/>
    <w:rsid w:val="0049036F"/>
    <w:rsid w:val="00490E86"/>
    <w:rsid w:val="00491739"/>
    <w:rsid w:val="00491A70"/>
    <w:rsid w:val="004972FC"/>
    <w:rsid w:val="004A593A"/>
    <w:rsid w:val="004A5CAF"/>
    <w:rsid w:val="004B12D1"/>
    <w:rsid w:val="004B15DB"/>
    <w:rsid w:val="004B18EC"/>
    <w:rsid w:val="004B3785"/>
    <w:rsid w:val="004B5DDE"/>
    <w:rsid w:val="004C4BBC"/>
    <w:rsid w:val="004D3698"/>
    <w:rsid w:val="004D619D"/>
    <w:rsid w:val="004D732F"/>
    <w:rsid w:val="004E013B"/>
    <w:rsid w:val="004E4D2B"/>
    <w:rsid w:val="004E7FE1"/>
    <w:rsid w:val="004F3EF6"/>
    <w:rsid w:val="004F470A"/>
    <w:rsid w:val="004F4E89"/>
    <w:rsid w:val="004F5CC0"/>
    <w:rsid w:val="004F6696"/>
    <w:rsid w:val="005035F1"/>
    <w:rsid w:val="00504CE0"/>
    <w:rsid w:val="00517FB0"/>
    <w:rsid w:val="00520556"/>
    <w:rsid w:val="00520D04"/>
    <w:rsid w:val="00527919"/>
    <w:rsid w:val="00527E66"/>
    <w:rsid w:val="00532A25"/>
    <w:rsid w:val="00533E4B"/>
    <w:rsid w:val="00535EB6"/>
    <w:rsid w:val="00543C21"/>
    <w:rsid w:val="005450D1"/>
    <w:rsid w:val="0056093C"/>
    <w:rsid w:val="00560E3D"/>
    <w:rsid w:val="005636C3"/>
    <w:rsid w:val="00571017"/>
    <w:rsid w:val="00571CA3"/>
    <w:rsid w:val="00581679"/>
    <w:rsid w:val="005822D4"/>
    <w:rsid w:val="00582C1A"/>
    <w:rsid w:val="00585E7B"/>
    <w:rsid w:val="0058621C"/>
    <w:rsid w:val="005907BD"/>
    <w:rsid w:val="005A3488"/>
    <w:rsid w:val="005B0B90"/>
    <w:rsid w:val="005B263B"/>
    <w:rsid w:val="005B419C"/>
    <w:rsid w:val="005B73E3"/>
    <w:rsid w:val="005B7D99"/>
    <w:rsid w:val="005C0F13"/>
    <w:rsid w:val="005C7568"/>
    <w:rsid w:val="005D07A4"/>
    <w:rsid w:val="005D07F8"/>
    <w:rsid w:val="005D23FE"/>
    <w:rsid w:val="005D4ACD"/>
    <w:rsid w:val="005E485B"/>
    <w:rsid w:val="005E4A21"/>
    <w:rsid w:val="005E687F"/>
    <w:rsid w:val="005E6C49"/>
    <w:rsid w:val="005F0926"/>
    <w:rsid w:val="005F4AA5"/>
    <w:rsid w:val="00603207"/>
    <w:rsid w:val="0060553B"/>
    <w:rsid w:val="00613925"/>
    <w:rsid w:val="00631BA8"/>
    <w:rsid w:val="00640623"/>
    <w:rsid w:val="00645336"/>
    <w:rsid w:val="00645EE0"/>
    <w:rsid w:val="006476EA"/>
    <w:rsid w:val="00650E81"/>
    <w:rsid w:val="0065212E"/>
    <w:rsid w:val="00656438"/>
    <w:rsid w:val="00671445"/>
    <w:rsid w:val="0067168D"/>
    <w:rsid w:val="00674CFC"/>
    <w:rsid w:val="00675476"/>
    <w:rsid w:val="006765FD"/>
    <w:rsid w:val="00677FDE"/>
    <w:rsid w:val="0068024E"/>
    <w:rsid w:val="00680497"/>
    <w:rsid w:val="006820C5"/>
    <w:rsid w:val="006842B2"/>
    <w:rsid w:val="00687775"/>
    <w:rsid w:val="006878FA"/>
    <w:rsid w:val="006931C2"/>
    <w:rsid w:val="006935C9"/>
    <w:rsid w:val="00693BFB"/>
    <w:rsid w:val="00695CE7"/>
    <w:rsid w:val="00697C83"/>
    <w:rsid w:val="006A2302"/>
    <w:rsid w:val="006A23C5"/>
    <w:rsid w:val="006A5AB5"/>
    <w:rsid w:val="006A5E67"/>
    <w:rsid w:val="006B2499"/>
    <w:rsid w:val="006B4200"/>
    <w:rsid w:val="006B74CE"/>
    <w:rsid w:val="006C2E88"/>
    <w:rsid w:val="006C3CF2"/>
    <w:rsid w:val="006D0697"/>
    <w:rsid w:val="006D5FA2"/>
    <w:rsid w:val="006D72D9"/>
    <w:rsid w:val="006E385F"/>
    <w:rsid w:val="006E4782"/>
    <w:rsid w:val="006E4ACF"/>
    <w:rsid w:val="006F58A0"/>
    <w:rsid w:val="00700CCB"/>
    <w:rsid w:val="00701A5E"/>
    <w:rsid w:val="00705F73"/>
    <w:rsid w:val="00712BEC"/>
    <w:rsid w:val="00712ED7"/>
    <w:rsid w:val="00716253"/>
    <w:rsid w:val="00721487"/>
    <w:rsid w:val="00725219"/>
    <w:rsid w:val="0072559F"/>
    <w:rsid w:val="00731089"/>
    <w:rsid w:val="0073599A"/>
    <w:rsid w:val="00736ACA"/>
    <w:rsid w:val="00740F51"/>
    <w:rsid w:val="00743D67"/>
    <w:rsid w:val="00746088"/>
    <w:rsid w:val="007479B0"/>
    <w:rsid w:val="007505F4"/>
    <w:rsid w:val="007549BB"/>
    <w:rsid w:val="00760929"/>
    <w:rsid w:val="007642BC"/>
    <w:rsid w:val="00773061"/>
    <w:rsid w:val="007755A3"/>
    <w:rsid w:val="00780D88"/>
    <w:rsid w:val="00787866"/>
    <w:rsid w:val="0079119E"/>
    <w:rsid w:val="00791B3F"/>
    <w:rsid w:val="00791E49"/>
    <w:rsid w:val="00792EA0"/>
    <w:rsid w:val="00793555"/>
    <w:rsid w:val="0079397C"/>
    <w:rsid w:val="00797920"/>
    <w:rsid w:val="007A16DA"/>
    <w:rsid w:val="007A1C3D"/>
    <w:rsid w:val="007A2839"/>
    <w:rsid w:val="007A3F10"/>
    <w:rsid w:val="007A493B"/>
    <w:rsid w:val="007B2170"/>
    <w:rsid w:val="007B65CB"/>
    <w:rsid w:val="007C34E0"/>
    <w:rsid w:val="007C40BA"/>
    <w:rsid w:val="007D0BFA"/>
    <w:rsid w:val="007D1333"/>
    <w:rsid w:val="007D253C"/>
    <w:rsid w:val="007D2744"/>
    <w:rsid w:val="007D52E4"/>
    <w:rsid w:val="007E26D7"/>
    <w:rsid w:val="007E37B6"/>
    <w:rsid w:val="007E444D"/>
    <w:rsid w:val="007E77DB"/>
    <w:rsid w:val="007F2075"/>
    <w:rsid w:val="00800A59"/>
    <w:rsid w:val="00801A70"/>
    <w:rsid w:val="008024C5"/>
    <w:rsid w:val="008058DC"/>
    <w:rsid w:val="00805D17"/>
    <w:rsid w:val="00812FCA"/>
    <w:rsid w:val="0081528B"/>
    <w:rsid w:val="00816B9C"/>
    <w:rsid w:val="00821D66"/>
    <w:rsid w:val="00825AB9"/>
    <w:rsid w:val="00827B51"/>
    <w:rsid w:val="008329E0"/>
    <w:rsid w:val="008338E9"/>
    <w:rsid w:val="008352FC"/>
    <w:rsid w:val="008363AB"/>
    <w:rsid w:val="00837824"/>
    <w:rsid w:val="008431CE"/>
    <w:rsid w:val="0084406B"/>
    <w:rsid w:val="00854486"/>
    <w:rsid w:val="0085715B"/>
    <w:rsid w:val="00861EB8"/>
    <w:rsid w:val="0086245B"/>
    <w:rsid w:val="00862539"/>
    <w:rsid w:val="0086688F"/>
    <w:rsid w:val="00866E55"/>
    <w:rsid w:val="00870854"/>
    <w:rsid w:val="00870DC8"/>
    <w:rsid w:val="0087511A"/>
    <w:rsid w:val="00877F12"/>
    <w:rsid w:val="00883884"/>
    <w:rsid w:val="00884B74"/>
    <w:rsid w:val="008850B2"/>
    <w:rsid w:val="0088764C"/>
    <w:rsid w:val="00887DD0"/>
    <w:rsid w:val="00890A9A"/>
    <w:rsid w:val="00891F17"/>
    <w:rsid w:val="008953E9"/>
    <w:rsid w:val="008972B0"/>
    <w:rsid w:val="008A1290"/>
    <w:rsid w:val="008A3FBD"/>
    <w:rsid w:val="008B16AE"/>
    <w:rsid w:val="008B35D9"/>
    <w:rsid w:val="008B564B"/>
    <w:rsid w:val="008B6B2D"/>
    <w:rsid w:val="008C1572"/>
    <w:rsid w:val="008C2788"/>
    <w:rsid w:val="008C2E13"/>
    <w:rsid w:val="008C3417"/>
    <w:rsid w:val="008C4404"/>
    <w:rsid w:val="008C5CB3"/>
    <w:rsid w:val="008C74B0"/>
    <w:rsid w:val="008D4E22"/>
    <w:rsid w:val="008D59FE"/>
    <w:rsid w:val="008D610E"/>
    <w:rsid w:val="008E695F"/>
    <w:rsid w:val="008F272D"/>
    <w:rsid w:val="008F680A"/>
    <w:rsid w:val="0090085E"/>
    <w:rsid w:val="00901770"/>
    <w:rsid w:val="00904B5F"/>
    <w:rsid w:val="009141F6"/>
    <w:rsid w:val="00915BB0"/>
    <w:rsid w:val="00920799"/>
    <w:rsid w:val="00923448"/>
    <w:rsid w:val="00923A6E"/>
    <w:rsid w:val="00924A74"/>
    <w:rsid w:val="00925883"/>
    <w:rsid w:val="0092755D"/>
    <w:rsid w:val="00931CBB"/>
    <w:rsid w:val="009339B3"/>
    <w:rsid w:val="00937250"/>
    <w:rsid w:val="00943946"/>
    <w:rsid w:val="00944192"/>
    <w:rsid w:val="0094504C"/>
    <w:rsid w:val="0094553E"/>
    <w:rsid w:val="009458B2"/>
    <w:rsid w:val="00953DD6"/>
    <w:rsid w:val="0095526A"/>
    <w:rsid w:val="00955E9A"/>
    <w:rsid w:val="00970C08"/>
    <w:rsid w:val="00972E6C"/>
    <w:rsid w:val="00981D82"/>
    <w:rsid w:val="00981E1C"/>
    <w:rsid w:val="00984307"/>
    <w:rsid w:val="0098738A"/>
    <w:rsid w:val="0099483C"/>
    <w:rsid w:val="009960C6"/>
    <w:rsid w:val="009A3303"/>
    <w:rsid w:val="009A5300"/>
    <w:rsid w:val="009B0471"/>
    <w:rsid w:val="009B0687"/>
    <w:rsid w:val="009B3E77"/>
    <w:rsid w:val="009C32D7"/>
    <w:rsid w:val="009C47F4"/>
    <w:rsid w:val="009C57CD"/>
    <w:rsid w:val="009C60C4"/>
    <w:rsid w:val="009D052B"/>
    <w:rsid w:val="009D18AB"/>
    <w:rsid w:val="009D63EB"/>
    <w:rsid w:val="009D7EF9"/>
    <w:rsid w:val="009F41C0"/>
    <w:rsid w:val="00A00EE0"/>
    <w:rsid w:val="00A032B9"/>
    <w:rsid w:val="00A05EF5"/>
    <w:rsid w:val="00A06F8A"/>
    <w:rsid w:val="00A11081"/>
    <w:rsid w:val="00A16AA9"/>
    <w:rsid w:val="00A177FD"/>
    <w:rsid w:val="00A22F7E"/>
    <w:rsid w:val="00A23D9F"/>
    <w:rsid w:val="00A263F3"/>
    <w:rsid w:val="00A27A83"/>
    <w:rsid w:val="00A313C7"/>
    <w:rsid w:val="00A325FD"/>
    <w:rsid w:val="00A366BC"/>
    <w:rsid w:val="00A455A4"/>
    <w:rsid w:val="00A464D3"/>
    <w:rsid w:val="00A509AA"/>
    <w:rsid w:val="00A5561D"/>
    <w:rsid w:val="00A56EC1"/>
    <w:rsid w:val="00A5784A"/>
    <w:rsid w:val="00A60525"/>
    <w:rsid w:val="00A62CF5"/>
    <w:rsid w:val="00A67BE0"/>
    <w:rsid w:val="00A71131"/>
    <w:rsid w:val="00A71550"/>
    <w:rsid w:val="00A72B08"/>
    <w:rsid w:val="00A7627C"/>
    <w:rsid w:val="00A76EEF"/>
    <w:rsid w:val="00A77C68"/>
    <w:rsid w:val="00A77D2F"/>
    <w:rsid w:val="00A832B2"/>
    <w:rsid w:val="00A83DED"/>
    <w:rsid w:val="00A91898"/>
    <w:rsid w:val="00AA03CC"/>
    <w:rsid w:val="00AA68E8"/>
    <w:rsid w:val="00AB098C"/>
    <w:rsid w:val="00AB3B9B"/>
    <w:rsid w:val="00AC04EF"/>
    <w:rsid w:val="00AD26C3"/>
    <w:rsid w:val="00AD2D64"/>
    <w:rsid w:val="00AD7DC2"/>
    <w:rsid w:val="00AE0BF4"/>
    <w:rsid w:val="00AE1008"/>
    <w:rsid w:val="00AE1FBD"/>
    <w:rsid w:val="00AE21B9"/>
    <w:rsid w:val="00AE79A1"/>
    <w:rsid w:val="00AF10A8"/>
    <w:rsid w:val="00AF53E7"/>
    <w:rsid w:val="00AF5880"/>
    <w:rsid w:val="00B00A4D"/>
    <w:rsid w:val="00B12255"/>
    <w:rsid w:val="00B135DA"/>
    <w:rsid w:val="00B13B38"/>
    <w:rsid w:val="00B13B7A"/>
    <w:rsid w:val="00B21E9A"/>
    <w:rsid w:val="00B23B5C"/>
    <w:rsid w:val="00B3194E"/>
    <w:rsid w:val="00B3231D"/>
    <w:rsid w:val="00B33A52"/>
    <w:rsid w:val="00B37CE6"/>
    <w:rsid w:val="00B50E04"/>
    <w:rsid w:val="00B6027B"/>
    <w:rsid w:val="00B62100"/>
    <w:rsid w:val="00B62679"/>
    <w:rsid w:val="00B62C77"/>
    <w:rsid w:val="00B6377D"/>
    <w:rsid w:val="00B668DC"/>
    <w:rsid w:val="00B677BE"/>
    <w:rsid w:val="00B70121"/>
    <w:rsid w:val="00B70F75"/>
    <w:rsid w:val="00B75D3E"/>
    <w:rsid w:val="00B76BC5"/>
    <w:rsid w:val="00B81082"/>
    <w:rsid w:val="00B8388D"/>
    <w:rsid w:val="00B849E3"/>
    <w:rsid w:val="00B85C5B"/>
    <w:rsid w:val="00B8752A"/>
    <w:rsid w:val="00B92033"/>
    <w:rsid w:val="00B9333B"/>
    <w:rsid w:val="00B93BC2"/>
    <w:rsid w:val="00B941E3"/>
    <w:rsid w:val="00B94456"/>
    <w:rsid w:val="00B94CE3"/>
    <w:rsid w:val="00B95480"/>
    <w:rsid w:val="00B95498"/>
    <w:rsid w:val="00B975F9"/>
    <w:rsid w:val="00BA2A9C"/>
    <w:rsid w:val="00BA5EEA"/>
    <w:rsid w:val="00BA64D7"/>
    <w:rsid w:val="00BA7F32"/>
    <w:rsid w:val="00BB194D"/>
    <w:rsid w:val="00BB5777"/>
    <w:rsid w:val="00BB5F82"/>
    <w:rsid w:val="00BD07DC"/>
    <w:rsid w:val="00BD0E10"/>
    <w:rsid w:val="00BD3F64"/>
    <w:rsid w:val="00BD67EA"/>
    <w:rsid w:val="00BE398C"/>
    <w:rsid w:val="00BE3AC3"/>
    <w:rsid w:val="00BE5277"/>
    <w:rsid w:val="00BE5291"/>
    <w:rsid w:val="00BE7494"/>
    <w:rsid w:val="00BF2576"/>
    <w:rsid w:val="00BF37F7"/>
    <w:rsid w:val="00BF5AE0"/>
    <w:rsid w:val="00C003CC"/>
    <w:rsid w:val="00C1219F"/>
    <w:rsid w:val="00C16746"/>
    <w:rsid w:val="00C1751F"/>
    <w:rsid w:val="00C17B62"/>
    <w:rsid w:val="00C243EA"/>
    <w:rsid w:val="00C30A80"/>
    <w:rsid w:val="00C3103E"/>
    <w:rsid w:val="00C3318D"/>
    <w:rsid w:val="00C44967"/>
    <w:rsid w:val="00C52548"/>
    <w:rsid w:val="00C566DC"/>
    <w:rsid w:val="00C72EB2"/>
    <w:rsid w:val="00C745B3"/>
    <w:rsid w:val="00C74C41"/>
    <w:rsid w:val="00C82009"/>
    <w:rsid w:val="00C84B75"/>
    <w:rsid w:val="00C868A5"/>
    <w:rsid w:val="00C90EAB"/>
    <w:rsid w:val="00C92246"/>
    <w:rsid w:val="00C9244D"/>
    <w:rsid w:val="00C93035"/>
    <w:rsid w:val="00C94BFE"/>
    <w:rsid w:val="00CA1F85"/>
    <w:rsid w:val="00CA55BE"/>
    <w:rsid w:val="00CB12BB"/>
    <w:rsid w:val="00CB1922"/>
    <w:rsid w:val="00CB1DC3"/>
    <w:rsid w:val="00CB2E34"/>
    <w:rsid w:val="00CC2040"/>
    <w:rsid w:val="00CC6798"/>
    <w:rsid w:val="00CC7534"/>
    <w:rsid w:val="00CD2B8C"/>
    <w:rsid w:val="00CD475E"/>
    <w:rsid w:val="00CD77F6"/>
    <w:rsid w:val="00CE33B3"/>
    <w:rsid w:val="00CF232C"/>
    <w:rsid w:val="00D0081F"/>
    <w:rsid w:val="00D038E3"/>
    <w:rsid w:val="00D0504E"/>
    <w:rsid w:val="00D107D2"/>
    <w:rsid w:val="00D11ADF"/>
    <w:rsid w:val="00D12AFE"/>
    <w:rsid w:val="00D15E20"/>
    <w:rsid w:val="00D17571"/>
    <w:rsid w:val="00D204E1"/>
    <w:rsid w:val="00D216AD"/>
    <w:rsid w:val="00D23E1D"/>
    <w:rsid w:val="00D2488E"/>
    <w:rsid w:val="00D25955"/>
    <w:rsid w:val="00D3115C"/>
    <w:rsid w:val="00D36A50"/>
    <w:rsid w:val="00D37243"/>
    <w:rsid w:val="00D45B60"/>
    <w:rsid w:val="00D4733C"/>
    <w:rsid w:val="00D50C80"/>
    <w:rsid w:val="00D55A08"/>
    <w:rsid w:val="00D5686A"/>
    <w:rsid w:val="00D606F0"/>
    <w:rsid w:val="00D61C30"/>
    <w:rsid w:val="00D643AA"/>
    <w:rsid w:val="00D6462F"/>
    <w:rsid w:val="00D70111"/>
    <w:rsid w:val="00D72BA0"/>
    <w:rsid w:val="00D77A62"/>
    <w:rsid w:val="00D844F2"/>
    <w:rsid w:val="00D9471D"/>
    <w:rsid w:val="00DA080D"/>
    <w:rsid w:val="00DA0AD8"/>
    <w:rsid w:val="00DA3219"/>
    <w:rsid w:val="00DA3E8A"/>
    <w:rsid w:val="00DA7D68"/>
    <w:rsid w:val="00DB2543"/>
    <w:rsid w:val="00DB2B12"/>
    <w:rsid w:val="00DB3067"/>
    <w:rsid w:val="00DE01E6"/>
    <w:rsid w:val="00DE0570"/>
    <w:rsid w:val="00DE18FA"/>
    <w:rsid w:val="00DE1DAB"/>
    <w:rsid w:val="00DE266F"/>
    <w:rsid w:val="00DE399A"/>
    <w:rsid w:val="00DE56B1"/>
    <w:rsid w:val="00DF0D8A"/>
    <w:rsid w:val="00DF13D2"/>
    <w:rsid w:val="00DF2986"/>
    <w:rsid w:val="00DF33D9"/>
    <w:rsid w:val="00E001BA"/>
    <w:rsid w:val="00E019C7"/>
    <w:rsid w:val="00E04943"/>
    <w:rsid w:val="00E15AE7"/>
    <w:rsid w:val="00E15B8F"/>
    <w:rsid w:val="00E168BC"/>
    <w:rsid w:val="00E16EF0"/>
    <w:rsid w:val="00E24E23"/>
    <w:rsid w:val="00E27D53"/>
    <w:rsid w:val="00E31EA6"/>
    <w:rsid w:val="00E529DF"/>
    <w:rsid w:val="00E54E62"/>
    <w:rsid w:val="00E557DC"/>
    <w:rsid w:val="00E60CF6"/>
    <w:rsid w:val="00E65166"/>
    <w:rsid w:val="00E66C1F"/>
    <w:rsid w:val="00E67F11"/>
    <w:rsid w:val="00E724CA"/>
    <w:rsid w:val="00E7299B"/>
    <w:rsid w:val="00E73212"/>
    <w:rsid w:val="00E764D9"/>
    <w:rsid w:val="00E8153B"/>
    <w:rsid w:val="00E81AF8"/>
    <w:rsid w:val="00E8265F"/>
    <w:rsid w:val="00E8403C"/>
    <w:rsid w:val="00E85334"/>
    <w:rsid w:val="00E86584"/>
    <w:rsid w:val="00E87C43"/>
    <w:rsid w:val="00E91309"/>
    <w:rsid w:val="00E93E68"/>
    <w:rsid w:val="00E94AF9"/>
    <w:rsid w:val="00E94BD7"/>
    <w:rsid w:val="00E97254"/>
    <w:rsid w:val="00E97BC0"/>
    <w:rsid w:val="00EA22BA"/>
    <w:rsid w:val="00EA239D"/>
    <w:rsid w:val="00EA6EDE"/>
    <w:rsid w:val="00EB1BFE"/>
    <w:rsid w:val="00EB3A62"/>
    <w:rsid w:val="00EB58C6"/>
    <w:rsid w:val="00EC2BDF"/>
    <w:rsid w:val="00EC742E"/>
    <w:rsid w:val="00ED0231"/>
    <w:rsid w:val="00ED58C1"/>
    <w:rsid w:val="00EE4EE9"/>
    <w:rsid w:val="00EE65C6"/>
    <w:rsid w:val="00EE670B"/>
    <w:rsid w:val="00EE736D"/>
    <w:rsid w:val="00EE7F9B"/>
    <w:rsid w:val="00F021B1"/>
    <w:rsid w:val="00F023CE"/>
    <w:rsid w:val="00F0502A"/>
    <w:rsid w:val="00F07DB7"/>
    <w:rsid w:val="00F07EA4"/>
    <w:rsid w:val="00F122B7"/>
    <w:rsid w:val="00F152E7"/>
    <w:rsid w:val="00F15653"/>
    <w:rsid w:val="00F235D5"/>
    <w:rsid w:val="00F24AFD"/>
    <w:rsid w:val="00F2605B"/>
    <w:rsid w:val="00F26AE5"/>
    <w:rsid w:val="00F323C8"/>
    <w:rsid w:val="00F4329F"/>
    <w:rsid w:val="00F4618B"/>
    <w:rsid w:val="00F511C4"/>
    <w:rsid w:val="00F52EF1"/>
    <w:rsid w:val="00F54D74"/>
    <w:rsid w:val="00F54DD1"/>
    <w:rsid w:val="00F6115D"/>
    <w:rsid w:val="00F61B9D"/>
    <w:rsid w:val="00F64407"/>
    <w:rsid w:val="00F650B1"/>
    <w:rsid w:val="00F65156"/>
    <w:rsid w:val="00F65977"/>
    <w:rsid w:val="00F65ADA"/>
    <w:rsid w:val="00F70C61"/>
    <w:rsid w:val="00F72FBA"/>
    <w:rsid w:val="00F73AA8"/>
    <w:rsid w:val="00F73CEE"/>
    <w:rsid w:val="00F76353"/>
    <w:rsid w:val="00F76CC9"/>
    <w:rsid w:val="00F816D0"/>
    <w:rsid w:val="00F81FFA"/>
    <w:rsid w:val="00F851BC"/>
    <w:rsid w:val="00F8659F"/>
    <w:rsid w:val="00F9488B"/>
    <w:rsid w:val="00F950BF"/>
    <w:rsid w:val="00FA0E69"/>
    <w:rsid w:val="00FA106A"/>
    <w:rsid w:val="00FA7E50"/>
    <w:rsid w:val="00FB396F"/>
    <w:rsid w:val="00FB704D"/>
    <w:rsid w:val="00FC2760"/>
    <w:rsid w:val="00FC3DC0"/>
    <w:rsid w:val="00FD020B"/>
    <w:rsid w:val="00FD08E1"/>
    <w:rsid w:val="00FD1738"/>
    <w:rsid w:val="00FD1D8E"/>
    <w:rsid w:val="00FD70BB"/>
    <w:rsid w:val="00FE4F3F"/>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45A4856"/>
  <w15:chartTrackingRefBased/>
  <w15:docId w15:val="{0732D6AA-07AF-4890-9BD6-13692B84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06F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13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13D2"/>
  </w:style>
  <w:style w:type="paragraph" w:styleId="Zpat">
    <w:name w:val="footer"/>
    <w:basedOn w:val="Normln"/>
    <w:link w:val="ZpatChar"/>
    <w:uiPriority w:val="99"/>
    <w:unhideWhenUsed/>
    <w:rsid w:val="00DF13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F13D2"/>
  </w:style>
  <w:style w:type="paragraph" w:styleId="Zkladntext">
    <w:name w:val="Body Text"/>
    <w:basedOn w:val="Normln"/>
    <w:link w:val="ZkladntextChar"/>
    <w:uiPriority w:val="99"/>
    <w:unhideWhenUsed/>
    <w:rsid w:val="00DF13D2"/>
    <w:pPr>
      <w:jc w:val="center"/>
    </w:pPr>
    <w:rPr>
      <w:b/>
      <w:sz w:val="32"/>
      <w:szCs w:val="32"/>
    </w:rPr>
  </w:style>
  <w:style w:type="character" w:customStyle="1" w:styleId="ZkladntextChar">
    <w:name w:val="Základní text Char"/>
    <w:basedOn w:val="Standardnpsmoodstavce"/>
    <w:link w:val="Zkladntext"/>
    <w:uiPriority w:val="99"/>
    <w:rsid w:val="00DF13D2"/>
    <w:rPr>
      <w:b/>
      <w:sz w:val="32"/>
      <w:szCs w:val="32"/>
    </w:rPr>
  </w:style>
  <w:style w:type="character" w:customStyle="1" w:styleId="preformatted">
    <w:name w:val="preformatted"/>
    <w:basedOn w:val="Standardnpsmoodstavce"/>
    <w:rsid w:val="003440D6"/>
  </w:style>
  <w:style w:type="paragraph" w:styleId="Odstavecseseznamem">
    <w:name w:val="List Paragraph"/>
    <w:basedOn w:val="Normln"/>
    <w:uiPriority w:val="34"/>
    <w:qFormat/>
    <w:rsid w:val="003440D6"/>
    <w:pPr>
      <w:ind w:left="720"/>
      <w:contextualSpacing/>
    </w:pPr>
  </w:style>
  <w:style w:type="character" w:styleId="Hypertextovodkaz">
    <w:name w:val="Hyperlink"/>
    <w:basedOn w:val="Standardnpsmoodstavce"/>
    <w:uiPriority w:val="99"/>
    <w:unhideWhenUsed/>
    <w:rsid w:val="0044001D"/>
    <w:rPr>
      <w:color w:val="0563C1" w:themeColor="hyperlink"/>
      <w:u w:val="single"/>
    </w:rPr>
  </w:style>
  <w:style w:type="character" w:styleId="Odkaznakoment">
    <w:name w:val="annotation reference"/>
    <w:basedOn w:val="Standardnpsmoodstavce"/>
    <w:uiPriority w:val="99"/>
    <w:unhideWhenUsed/>
    <w:rsid w:val="00286C4D"/>
    <w:rPr>
      <w:sz w:val="16"/>
      <w:szCs w:val="16"/>
    </w:rPr>
  </w:style>
  <w:style w:type="paragraph" w:styleId="Textkomente">
    <w:name w:val="annotation text"/>
    <w:basedOn w:val="Normln"/>
    <w:link w:val="TextkomenteChar"/>
    <w:uiPriority w:val="99"/>
    <w:semiHidden/>
    <w:unhideWhenUsed/>
    <w:rsid w:val="00286C4D"/>
    <w:pPr>
      <w:spacing w:line="240" w:lineRule="auto"/>
    </w:pPr>
    <w:rPr>
      <w:sz w:val="20"/>
      <w:szCs w:val="20"/>
    </w:rPr>
  </w:style>
  <w:style w:type="character" w:customStyle="1" w:styleId="TextkomenteChar">
    <w:name w:val="Text komentáře Char"/>
    <w:basedOn w:val="Standardnpsmoodstavce"/>
    <w:link w:val="Textkomente"/>
    <w:uiPriority w:val="99"/>
    <w:semiHidden/>
    <w:rsid w:val="00286C4D"/>
    <w:rPr>
      <w:sz w:val="20"/>
      <w:szCs w:val="20"/>
    </w:rPr>
  </w:style>
  <w:style w:type="paragraph" w:styleId="Pedmtkomente">
    <w:name w:val="annotation subject"/>
    <w:basedOn w:val="Textkomente"/>
    <w:next w:val="Textkomente"/>
    <w:link w:val="PedmtkomenteChar"/>
    <w:uiPriority w:val="99"/>
    <w:semiHidden/>
    <w:unhideWhenUsed/>
    <w:rsid w:val="00286C4D"/>
    <w:rPr>
      <w:b/>
      <w:bCs/>
    </w:rPr>
  </w:style>
  <w:style w:type="character" w:customStyle="1" w:styleId="PedmtkomenteChar">
    <w:name w:val="Předmět komentáře Char"/>
    <w:basedOn w:val="TextkomenteChar"/>
    <w:link w:val="Pedmtkomente"/>
    <w:uiPriority w:val="99"/>
    <w:semiHidden/>
    <w:rsid w:val="00286C4D"/>
    <w:rPr>
      <w:b/>
      <w:bCs/>
      <w:sz w:val="20"/>
      <w:szCs w:val="20"/>
    </w:rPr>
  </w:style>
  <w:style w:type="paragraph" w:styleId="Textbubliny">
    <w:name w:val="Balloon Text"/>
    <w:basedOn w:val="Normln"/>
    <w:link w:val="TextbublinyChar"/>
    <w:uiPriority w:val="99"/>
    <w:semiHidden/>
    <w:unhideWhenUsed/>
    <w:rsid w:val="00286C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6C4D"/>
    <w:rPr>
      <w:rFonts w:ascii="Segoe UI" w:hAnsi="Segoe UI" w:cs="Segoe UI"/>
      <w:sz w:val="18"/>
      <w:szCs w:val="18"/>
    </w:rPr>
  </w:style>
  <w:style w:type="character" w:customStyle="1" w:styleId="Nadpis2Char">
    <w:name w:val="Nadpis 2 Char"/>
    <w:basedOn w:val="Standardnpsmoodstavce"/>
    <w:link w:val="Nadpis2"/>
    <w:uiPriority w:val="9"/>
    <w:semiHidden/>
    <w:rsid w:val="00A06F8A"/>
    <w:rPr>
      <w:rFonts w:asciiTheme="majorHAnsi" w:eastAsiaTheme="majorEastAsia" w:hAnsiTheme="majorHAnsi" w:cstheme="majorBidi"/>
      <w:color w:val="2E74B5" w:themeColor="accent1" w:themeShade="BF"/>
      <w:sz w:val="26"/>
      <w:szCs w:val="26"/>
    </w:rPr>
  </w:style>
  <w:style w:type="table" w:styleId="Mkatabulky">
    <w:name w:val="Table Grid"/>
    <w:basedOn w:val="Normlntabulka"/>
    <w:uiPriority w:val="39"/>
    <w:rsid w:val="00BF3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4F4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npsmoodstavce"/>
    <w:rsid w:val="004F4E89"/>
  </w:style>
  <w:style w:type="character" w:customStyle="1" w:styleId="eop">
    <w:name w:val="eop"/>
    <w:basedOn w:val="Standardnpsmoodstavce"/>
    <w:rsid w:val="004F4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358353">
      <w:bodyDiv w:val="1"/>
      <w:marLeft w:val="0"/>
      <w:marRight w:val="0"/>
      <w:marTop w:val="0"/>
      <w:marBottom w:val="0"/>
      <w:divBdr>
        <w:top w:val="none" w:sz="0" w:space="0" w:color="auto"/>
        <w:left w:val="none" w:sz="0" w:space="0" w:color="auto"/>
        <w:bottom w:val="none" w:sz="0" w:space="0" w:color="auto"/>
        <w:right w:val="none" w:sz="0" w:space="0" w:color="auto"/>
      </w:divBdr>
      <w:divsChild>
        <w:div w:id="51124486">
          <w:marLeft w:val="0"/>
          <w:marRight w:val="0"/>
          <w:marTop w:val="0"/>
          <w:marBottom w:val="0"/>
          <w:divBdr>
            <w:top w:val="none" w:sz="0" w:space="0" w:color="auto"/>
            <w:left w:val="none" w:sz="0" w:space="0" w:color="auto"/>
            <w:bottom w:val="none" w:sz="0" w:space="0" w:color="auto"/>
            <w:right w:val="none" w:sz="0" w:space="0" w:color="auto"/>
          </w:divBdr>
        </w:div>
      </w:divsChild>
    </w:div>
    <w:div w:id="1737972935">
      <w:bodyDiv w:val="1"/>
      <w:marLeft w:val="0"/>
      <w:marRight w:val="0"/>
      <w:marTop w:val="0"/>
      <w:marBottom w:val="0"/>
      <w:divBdr>
        <w:top w:val="none" w:sz="0" w:space="0" w:color="auto"/>
        <w:left w:val="none" w:sz="0" w:space="0" w:color="auto"/>
        <w:bottom w:val="none" w:sz="0" w:space="0" w:color="auto"/>
        <w:right w:val="none" w:sz="0" w:space="0" w:color="auto"/>
      </w:divBdr>
      <w:divsChild>
        <w:div w:id="1509254252">
          <w:marLeft w:val="0"/>
          <w:marRight w:val="0"/>
          <w:marTop w:val="0"/>
          <w:marBottom w:val="0"/>
          <w:divBdr>
            <w:top w:val="none" w:sz="0" w:space="0" w:color="auto"/>
            <w:left w:val="none" w:sz="0" w:space="0" w:color="auto"/>
            <w:bottom w:val="none" w:sz="0" w:space="0" w:color="auto"/>
            <w:right w:val="none" w:sz="0" w:space="0" w:color="auto"/>
          </w:divBdr>
        </w:div>
      </w:divsChild>
    </w:div>
    <w:div w:id="174530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5619-76CE-4CEE-8B9D-ECF04CCF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2296</Characters>
  <Application>Microsoft Office Word</Application>
  <DocSecurity>0</DocSecurity>
  <Lines>208</Lines>
  <Paragraphs>182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 Hladka</cp:lastModifiedBy>
  <cp:revision>3</cp:revision>
  <dcterms:created xsi:type="dcterms:W3CDTF">2025-06-11T10:37:00Z</dcterms:created>
  <dcterms:modified xsi:type="dcterms:W3CDTF">2025-06-11T10:38:00Z</dcterms:modified>
</cp:coreProperties>
</file>