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EE5D" w14:textId="77777777" w:rsidR="00E61472" w:rsidRDefault="00E61472">
      <w:pPr>
        <w:spacing w:line="1" w:lineRule="exact"/>
      </w:pPr>
    </w:p>
    <w:p w14:paraId="2E9B3523" w14:textId="77777777" w:rsidR="00E61472" w:rsidRDefault="00774F16">
      <w:pPr>
        <w:pStyle w:val="Heading110"/>
        <w:framePr w:w="9077" w:h="1397" w:hRule="exact" w:wrap="none" w:vAnchor="page" w:hAnchor="page" w:x="1386" w:y="1444"/>
        <w:spacing w:after="0"/>
      </w:pPr>
      <w:bookmarkStart w:id="0" w:name="bookmark0"/>
      <w:bookmarkStart w:id="1" w:name="bookmark1"/>
      <w:bookmarkStart w:id="2" w:name="bookmark2"/>
      <w:r>
        <w:t>Smlouva o dílo na havarijní opravu</w:t>
      </w:r>
      <w:r>
        <w:br/>
        <w:t>výtahové plošiny</w:t>
      </w:r>
      <w:r>
        <w:br/>
        <w:t>č. 222544</w:t>
      </w:r>
      <w:bookmarkEnd w:id="0"/>
      <w:bookmarkEnd w:id="1"/>
      <w:bookmarkEnd w:id="2"/>
    </w:p>
    <w:p w14:paraId="135240E8" w14:textId="77777777" w:rsidR="00E61472" w:rsidRDefault="00774F16">
      <w:pPr>
        <w:pStyle w:val="Bodytext10"/>
        <w:framePr w:wrap="none" w:vAnchor="page" w:hAnchor="page" w:x="1386" w:y="3787"/>
        <w:numPr>
          <w:ilvl w:val="0"/>
          <w:numId w:val="1"/>
        </w:numPr>
        <w:tabs>
          <w:tab w:val="left" w:pos="509"/>
        </w:tabs>
      </w:pPr>
      <w:bookmarkStart w:id="3" w:name="bookmark3"/>
      <w:bookmarkEnd w:id="3"/>
      <w:r>
        <w:rPr>
          <w:b/>
          <w:bCs/>
        </w:rPr>
        <w:t>Smluvní strany</w:t>
      </w:r>
    </w:p>
    <w:p w14:paraId="5590B8CE" w14:textId="77777777" w:rsidR="00E61472" w:rsidRDefault="00774F16">
      <w:pPr>
        <w:pStyle w:val="Tablecaption10"/>
        <w:framePr w:wrap="none" w:vAnchor="page" w:hAnchor="page" w:x="1837" w:y="4507"/>
        <w:rPr>
          <w:sz w:val="18"/>
          <w:szCs w:val="18"/>
        </w:rPr>
      </w:pPr>
      <w:r>
        <w:rPr>
          <w:b/>
          <w:bCs/>
          <w:sz w:val="18"/>
          <w:szCs w:val="18"/>
        </w:rPr>
        <w:t>Dodavatel: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6422"/>
      </w:tblGrid>
      <w:tr w:rsidR="00E61472" w14:paraId="4CA2C53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27" w:type="dxa"/>
            <w:shd w:val="clear" w:color="auto" w:fill="FFFFFF"/>
            <w:vAlign w:val="bottom"/>
          </w:tcPr>
          <w:p w14:paraId="2C0E9D57" w14:textId="77777777" w:rsidR="00E61472" w:rsidRDefault="00774F16">
            <w:pPr>
              <w:pStyle w:val="Other10"/>
              <w:framePr w:w="8650" w:h="2333" w:wrap="none" w:vAnchor="page" w:hAnchor="page" w:x="1813" w:y="4958"/>
            </w:pPr>
            <w:r>
              <w:t>Název společnosti:</w:t>
            </w:r>
          </w:p>
        </w:tc>
        <w:tc>
          <w:tcPr>
            <w:tcW w:w="6422" w:type="dxa"/>
            <w:shd w:val="clear" w:color="auto" w:fill="FFFFFF"/>
            <w:vAlign w:val="bottom"/>
          </w:tcPr>
          <w:p w14:paraId="47B6D8AA" w14:textId="77777777" w:rsidR="00E61472" w:rsidRDefault="00774F16">
            <w:pPr>
              <w:pStyle w:val="Other10"/>
              <w:framePr w:w="8650" w:h="2333" w:wrap="none" w:vAnchor="page" w:hAnchor="page" w:x="1813" w:y="4958"/>
              <w:ind w:firstLine="160"/>
            </w:pPr>
            <w:r>
              <w:rPr>
                <w:b/>
                <w:bCs/>
              </w:rPr>
              <w:t>EXPRESS ELEVATORS s.r.o.</w:t>
            </w:r>
          </w:p>
        </w:tc>
      </w:tr>
      <w:tr w:rsidR="00E61472" w14:paraId="672F1C5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27" w:type="dxa"/>
            <w:shd w:val="clear" w:color="auto" w:fill="FFFFFF"/>
          </w:tcPr>
          <w:p w14:paraId="1B752940" w14:textId="77777777" w:rsidR="00E61472" w:rsidRDefault="00774F16">
            <w:pPr>
              <w:pStyle w:val="Other10"/>
              <w:framePr w:w="8650" w:h="2333" w:wrap="none" w:vAnchor="page" w:hAnchor="page" w:x="1813" w:y="4958"/>
            </w:pPr>
            <w:r>
              <w:t>Spisová značka:</w:t>
            </w:r>
          </w:p>
        </w:tc>
        <w:tc>
          <w:tcPr>
            <w:tcW w:w="6422" w:type="dxa"/>
            <w:shd w:val="clear" w:color="auto" w:fill="FFFFFF"/>
          </w:tcPr>
          <w:p w14:paraId="78BC344B" w14:textId="77777777" w:rsidR="00E61472" w:rsidRDefault="00774F16">
            <w:pPr>
              <w:pStyle w:val="Other10"/>
              <w:framePr w:w="8650" w:h="2333" w:wrap="none" w:vAnchor="page" w:hAnchor="page" w:x="1813" w:y="4958"/>
              <w:ind w:firstLine="160"/>
            </w:pPr>
            <w:r>
              <w:t>C 35280 vedená u Městského soudu v Praze</w:t>
            </w:r>
          </w:p>
        </w:tc>
      </w:tr>
      <w:tr w:rsidR="00E61472" w14:paraId="3004D6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227" w:type="dxa"/>
            <w:shd w:val="clear" w:color="auto" w:fill="FFFFFF"/>
          </w:tcPr>
          <w:p w14:paraId="155F9352" w14:textId="77777777" w:rsidR="00E61472" w:rsidRDefault="00774F16">
            <w:pPr>
              <w:pStyle w:val="Other10"/>
              <w:framePr w:w="8650" w:h="2333" w:wrap="none" w:vAnchor="page" w:hAnchor="page" w:x="1813" w:y="4958"/>
            </w:pPr>
            <w:r>
              <w:t>Sídlo:</w:t>
            </w:r>
          </w:p>
        </w:tc>
        <w:tc>
          <w:tcPr>
            <w:tcW w:w="6422" w:type="dxa"/>
            <w:shd w:val="clear" w:color="auto" w:fill="FFFFFF"/>
          </w:tcPr>
          <w:p w14:paraId="0EA3767A" w14:textId="77777777" w:rsidR="00E61472" w:rsidRDefault="00774F16">
            <w:pPr>
              <w:pStyle w:val="Other10"/>
              <w:framePr w:w="8650" w:h="2333" w:wrap="none" w:vAnchor="page" w:hAnchor="page" w:x="1813" w:y="4958"/>
              <w:ind w:firstLine="160"/>
            </w:pPr>
            <w:r>
              <w:t>Chodovická 2279/53, Horní Počernice, 193 00 Praha 20</w:t>
            </w:r>
          </w:p>
        </w:tc>
      </w:tr>
      <w:tr w:rsidR="00E61472" w14:paraId="0B8B3A3A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227" w:type="dxa"/>
            <w:shd w:val="clear" w:color="auto" w:fill="FFFFFF"/>
          </w:tcPr>
          <w:p w14:paraId="44B6FDB2" w14:textId="77777777" w:rsidR="00E61472" w:rsidRDefault="00774F16">
            <w:pPr>
              <w:pStyle w:val="Other10"/>
              <w:framePr w:w="8650" w:h="2333" w:wrap="none" w:vAnchor="page" w:hAnchor="page" w:x="1813" w:y="4958"/>
              <w:spacing w:line="252" w:lineRule="auto"/>
            </w:pPr>
            <w:r>
              <w:t>IČ: DIČ:</w:t>
            </w:r>
          </w:p>
        </w:tc>
        <w:tc>
          <w:tcPr>
            <w:tcW w:w="6422" w:type="dxa"/>
            <w:shd w:val="clear" w:color="auto" w:fill="FFFFFF"/>
          </w:tcPr>
          <w:p w14:paraId="3B2F7233" w14:textId="77777777" w:rsidR="00E61472" w:rsidRDefault="00774F16">
            <w:pPr>
              <w:pStyle w:val="Other10"/>
              <w:framePr w:w="8650" w:h="2333" w:wrap="none" w:vAnchor="page" w:hAnchor="page" w:x="1813" w:y="4958"/>
              <w:ind w:firstLine="160"/>
            </w:pPr>
            <w:r>
              <w:t>62913549</w:t>
            </w:r>
          </w:p>
          <w:p w14:paraId="263CF4E2" w14:textId="77777777" w:rsidR="00E61472" w:rsidRDefault="00774F16">
            <w:pPr>
              <w:pStyle w:val="Other10"/>
              <w:framePr w:w="8650" w:h="2333" w:wrap="none" w:vAnchor="page" w:hAnchor="page" w:x="1813" w:y="4958"/>
              <w:ind w:firstLine="160"/>
            </w:pPr>
            <w:r>
              <w:t>CZ62913549</w:t>
            </w:r>
          </w:p>
        </w:tc>
      </w:tr>
      <w:tr w:rsidR="00E61472" w14:paraId="3738542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27" w:type="dxa"/>
            <w:shd w:val="clear" w:color="auto" w:fill="FFFFFF"/>
            <w:vAlign w:val="bottom"/>
          </w:tcPr>
          <w:p w14:paraId="7745786B" w14:textId="77777777" w:rsidR="00E61472" w:rsidRDefault="00774F16">
            <w:pPr>
              <w:pStyle w:val="Other10"/>
              <w:framePr w:w="8650" w:h="2333" w:wrap="none" w:vAnchor="page" w:hAnchor="page" w:x="1813" w:y="4958"/>
            </w:pPr>
            <w:r>
              <w:t>Statutární zástupce:</w:t>
            </w:r>
          </w:p>
        </w:tc>
        <w:tc>
          <w:tcPr>
            <w:tcW w:w="6422" w:type="dxa"/>
            <w:shd w:val="clear" w:color="auto" w:fill="FFFFFF"/>
            <w:vAlign w:val="bottom"/>
          </w:tcPr>
          <w:p w14:paraId="3F29874C" w14:textId="34EB4815" w:rsidR="00E61472" w:rsidRDefault="00774F16">
            <w:pPr>
              <w:pStyle w:val="Other10"/>
              <w:framePr w:w="8650" w:h="2333" w:wrap="none" w:vAnchor="page" w:hAnchor="page" w:x="1813" w:y="4958"/>
              <w:ind w:firstLine="160"/>
            </w:pPr>
            <w:r>
              <w:t xml:space="preserve">Jiří Mazurek, jednatel společnosti tel. </w:t>
            </w:r>
            <w:r w:rsidR="0096018A">
              <w:t>XXXXXXXXXXXX</w:t>
            </w:r>
          </w:p>
        </w:tc>
      </w:tr>
      <w:tr w:rsidR="00E61472" w14:paraId="002A5D7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227" w:type="dxa"/>
            <w:shd w:val="clear" w:color="auto" w:fill="FFFFFF"/>
          </w:tcPr>
          <w:p w14:paraId="0700A147" w14:textId="77777777" w:rsidR="00E61472" w:rsidRDefault="00774F16">
            <w:pPr>
              <w:pStyle w:val="Other10"/>
              <w:framePr w:w="8650" w:h="2333" w:wrap="none" w:vAnchor="page" w:hAnchor="page" w:x="1813" w:y="4958"/>
            </w:pPr>
            <w:r>
              <w:t>Číslo účtu:</w:t>
            </w:r>
          </w:p>
        </w:tc>
        <w:tc>
          <w:tcPr>
            <w:tcW w:w="6422" w:type="dxa"/>
            <w:shd w:val="clear" w:color="auto" w:fill="FFFFFF"/>
          </w:tcPr>
          <w:p w14:paraId="3E37DD1C" w14:textId="01471F9C" w:rsidR="00E61472" w:rsidRDefault="0096018A">
            <w:pPr>
              <w:pStyle w:val="Other10"/>
              <w:framePr w:w="8650" w:h="2333" w:wrap="none" w:vAnchor="page" w:hAnchor="page" w:x="1813" w:y="4958"/>
              <w:ind w:firstLine="160"/>
            </w:pPr>
            <w:r>
              <w:t>XXXXXXXXXXXXX, XXXXXXXX</w:t>
            </w:r>
          </w:p>
        </w:tc>
      </w:tr>
      <w:tr w:rsidR="00E61472" w14:paraId="1393B1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227" w:type="dxa"/>
            <w:shd w:val="clear" w:color="auto" w:fill="FFFFFF"/>
          </w:tcPr>
          <w:p w14:paraId="7450F725" w14:textId="77777777" w:rsidR="00E61472" w:rsidRDefault="00774F16">
            <w:pPr>
              <w:pStyle w:val="Other10"/>
              <w:framePr w:w="8650" w:h="2333" w:wrap="none" w:vAnchor="page" w:hAnchor="page" w:x="1813" w:y="4958"/>
            </w:pPr>
            <w:r>
              <w:t>Webové stránky:</w:t>
            </w:r>
          </w:p>
        </w:tc>
        <w:tc>
          <w:tcPr>
            <w:tcW w:w="6422" w:type="dxa"/>
            <w:shd w:val="clear" w:color="auto" w:fill="FFFFFF"/>
          </w:tcPr>
          <w:p w14:paraId="612640E0" w14:textId="05D0B69D" w:rsidR="00E61472" w:rsidRDefault="00774F16">
            <w:pPr>
              <w:pStyle w:val="Other10"/>
              <w:framePr w:w="8650" w:h="2333" w:wrap="none" w:vAnchor="page" w:hAnchor="page" w:x="1813" w:y="4958"/>
              <w:ind w:firstLine="160"/>
            </w:pPr>
            <w:hyperlink r:id="rId7" w:history="1">
              <w:r w:rsidR="0096018A">
                <w:t>XXXXXXXXXXXXXX</w:t>
              </w:r>
            </w:hyperlink>
          </w:p>
        </w:tc>
      </w:tr>
      <w:tr w:rsidR="00E61472" w14:paraId="70FBBDE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227" w:type="dxa"/>
            <w:shd w:val="clear" w:color="auto" w:fill="FFFFFF"/>
          </w:tcPr>
          <w:p w14:paraId="241EE304" w14:textId="77777777" w:rsidR="00E61472" w:rsidRDefault="00774F16">
            <w:pPr>
              <w:pStyle w:val="Other10"/>
              <w:framePr w:w="8650" w:h="2333" w:wrap="none" w:vAnchor="page" w:hAnchor="page" w:x="1813" w:y="4958"/>
            </w:pPr>
            <w:r>
              <w:t>E-mail:</w:t>
            </w:r>
          </w:p>
        </w:tc>
        <w:tc>
          <w:tcPr>
            <w:tcW w:w="6422" w:type="dxa"/>
            <w:shd w:val="clear" w:color="auto" w:fill="FFFFFF"/>
          </w:tcPr>
          <w:p w14:paraId="4FF7D037" w14:textId="29C16D3D" w:rsidR="00E61472" w:rsidRDefault="00774F16">
            <w:pPr>
              <w:pStyle w:val="Other10"/>
              <w:framePr w:w="8650" w:h="2333" w:wrap="none" w:vAnchor="page" w:hAnchor="page" w:x="1813" w:y="4958"/>
              <w:ind w:firstLine="160"/>
            </w:pPr>
            <w:hyperlink r:id="rId8" w:history="1">
              <w:r w:rsidR="0096018A">
                <w:t>XXXXXXXXXXXXX</w:t>
              </w:r>
            </w:hyperlink>
          </w:p>
        </w:tc>
      </w:tr>
    </w:tbl>
    <w:p w14:paraId="04B1EED0" w14:textId="77777777" w:rsidR="00E61472" w:rsidRDefault="00774F16">
      <w:pPr>
        <w:pStyle w:val="Tablecaption10"/>
        <w:framePr w:wrap="none" w:vAnchor="page" w:hAnchor="page" w:x="1813" w:y="7387"/>
      </w:pPr>
      <w:r>
        <w:rPr>
          <w:b/>
          <w:bCs/>
        </w:rPr>
        <w:t>Odběratel: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6422"/>
      </w:tblGrid>
      <w:tr w:rsidR="00E61472" w14:paraId="432C66E3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2227" w:type="dxa"/>
            <w:shd w:val="clear" w:color="auto" w:fill="FFFFFF"/>
          </w:tcPr>
          <w:p w14:paraId="39236094" w14:textId="77777777" w:rsidR="00E61472" w:rsidRDefault="00774F16">
            <w:pPr>
              <w:pStyle w:val="Other10"/>
              <w:framePr w:w="8650" w:h="2107" w:wrap="none" w:vAnchor="page" w:hAnchor="page" w:x="1813" w:y="7713"/>
              <w:spacing w:before="140"/>
            </w:pPr>
            <w:r>
              <w:t>Název společnosti:</w:t>
            </w:r>
          </w:p>
        </w:tc>
        <w:tc>
          <w:tcPr>
            <w:tcW w:w="6422" w:type="dxa"/>
            <w:shd w:val="clear" w:color="auto" w:fill="FFFFFF"/>
            <w:vAlign w:val="bottom"/>
          </w:tcPr>
          <w:p w14:paraId="1D3CDE64" w14:textId="77777777" w:rsidR="00E61472" w:rsidRDefault="00774F16">
            <w:pPr>
              <w:pStyle w:val="Other10"/>
              <w:framePr w:w="8650" w:h="2107" w:wrap="none" w:vAnchor="page" w:hAnchor="page" w:x="1813" w:y="7713"/>
              <w:spacing w:line="254" w:lineRule="auto"/>
              <w:ind w:left="160" w:firstLine="20"/>
            </w:pPr>
            <w:r>
              <w:t xml:space="preserve">Národní muzeum, příspěvková organizace nepodléhající zápisu do obchodního </w:t>
            </w:r>
            <w:r>
              <w:t>rejstříku, zřízená Ministerstvem kultury ČR, zřizovací listina č. j. 17461/2000 ve znění pozdějších změn a doplňků</w:t>
            </w:r>
          </w:p>
        </w:tc>
      </w:tr>
      <w:tr w:rsidR="00E61472" w14:paraId="19D546D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227" w:type="dxa"/>
            <w:shd w:val="clear" w:color="auto" w:fill="FFFFFF"/>
          </w:tcPr>
          <w:p w14:paraId="1973F406" w14:textId="77777777" w:rsidR="00E61472" w:rsidRDefault="00774F16">
            <w:pPr>
              <w:pStyle w:val="Other10"/>
              <w:framePr w:w="8650" w:h="2107" w:wrap="none" w:vAnchor="page" w:hAnchor="page" w:x="1813" w:y="7713"/>
            </w:pPr>
            <w:r>
              <w:t>Sídlo:</w:t>
            </w:r>
          </w:p>
        </w:tc>
        <w:tc>
          <w:tcPr>
            <w:tcW w:w="6422" w:type="dxa"/>
            <w:shd w:val="clear" w:color="auto" w:fill="FFFFFF"/>
          </w:tcPr>
          <w:p w14:paraId="106550B1" w14:textId="77777777" w:rsidR="00E61472" w:rsidRDefault="00774F16">
            <w:pPr>
              <w:pStyle w:val="Other10"/>
              <w:framePr w:w="8650" w:h="2107" w:wrap="none" w:vAnchor="page" w:hAnchor="page" w:x="1813" w:y="7713"/>
              <w:ind w:firstLine="160"/>
            </w:pPr>
            <w:r>
              <w:t>Václavské nám.1700/68, 115 79 Praha 1, Nové Město</w:t>
            </w:r>
          </w:p>
        </w:tc>
      </w:tr>
      <w:tr w:rsidR="00E61472" w14:paraId="4A03CBC6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227" w:type="dxa"/>
            <w:shd w:val="clear" w:color="auto" w:fill="FFFFFF"/>
          </w:tcPr>
          <w:p w14:paraId="260C0E03" w14:textId="77777777" w:rsidR="00E61472" w:rsidRDefault="00774F16">
            <w:pPr>
              <w:pStyle w:val="Other10"/>
              <w:framePr w:w="8650" w:h="2107" w:wrap="none" w:vAnchor="page" w:hAnchor="page" w:x="1813" w:y="7713"/>
              <w:spacing w:line="252" w:lineRule="auto"/>
            </w:pPr>
            <w:r>
              <w:t>IČ: DIČ:</w:t>
            </w:r>
          </w:p>
        </w:tc>
        <w:tc>
          <w:tcPr>
            <w:tcW w:w="6422" w:type="dxa"/>
            <w:shd w:val="clear" w:color="auto" w:fill="FFFFFF"/>
          </w:tcPr>
          <w:p w14:paraId="37824363" w14:textId="77777777" w:rsidR="00E61472" w:rsidRDefault="00774F16">
            <w:pPr>
              <w:pStyle w:val="Other10"/>
              <w:framePr w:w="8650" w:h="2107" w:wrap="none" w:vAnchor="page" w:hAnchor="page" w:x="1813" w:y="7713"/>
              <w:ind w:firstLine="160"/>
            </w:pPr>
            <w:r>
              <w:t>00023272</w:t>
            </w:r>
          </w:p>
          <w:p w14:paraId="1B5FEC95" w14:textId="77777777" w:rsidR="00E61472" w:rsidRDefault="00774F16">
            <w:pPr>
              <w:pStyle w:val="Other10"/>
              <w:framePr w:w="8650" w:h="2107" w:wrap="none" w:vAnchor="page" w:hAnchor="page" w:x="1813" w:y="7713"/>
              <w:ind w:firstLine="160"/>
            </w:pPr>
            <w:r>
              <w:t>CZ00023272</w:t>
            </w:r>
          </w:p>
        </w:tc>
      </w:tr>
      <w:tr w:rsidR="00E61472" w14:paraId="1D504BB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227" w:type="dxa"/>
            <w:shd w:val="clear" w:color="auto" w:fill="FFFFFF"/>
          </w:tcPr>
          <w:p w14:paraId="0EAD34E3" w14:textId="77777777" w:rsidR="00E61472" w:rsidRDefault="00774F16">
            <w:pPr>
              <w:pStyle w:val="Other10"/>
              <w:framePr w:w="8650" w:h="2107" w:wrap="none" w:vAnchor="page" w:hAnchor="page" w:x="1813" w:y="7713"/>
            </w:pPr>
            <w:r>
              <w:t>Statutární zástupce:</w:t>
            </w:r>
          </w:p>
        </w:tc>
        <w:tc>
          <w:tcPr>
            <w:tcW w:w="6422" w:type="dxa"/>
            <w:shd w:val="clear" w:color="auto" w:fill="FFFFFF"/>
          </w:tcPr>
          <w:p w14:paraId="25D2A6A8" w14:textId="77777777" w:rsidR="00E61472" w:rsidRDefault="00774F16">
            <w:pPr>
              <w:pStyle w:val="Other10"/>
              <w:framePr w:w="8650" w:h="2107" w:wrap="none" w:vAnchor="page" w:hAnchor="page" w:x="1813" w:y="7713"/>
              <w:ind w:firstLine="160"/>
            </w:pPr>
            <w:r>
              <w:t xml:space="preserve">Ing. Rudolf Pohl, </w:t>
            </w:r>
            <w:r>
              <w:t>provozní náměstek</w:t>
            </w:r>
          </w:p>
        </w:tc>
      </w:tr>
    </w:tbl>
    <w:p w14:paraId="2C761076" w14:textId="77777777" w:rsidR="00E61472" w:rsidRDefault="00774F16">
      <w:pPr>
        <w:pStyle w:val="Bodytext10"/>
        <w:framePr w:wrap="none" w:vAnchor="page" w:hAnchor="page" w:x="1386" w:y="10967"/>
        <w:numPr>
          <w:ilvl w:val="0"/>
          <w:numId w:val="1"/>
        </w:numPr>
        <w:tabs>
          <w:tab w:val="left" w:pos="509"/>
        </w:tabs>
      </w:pPr>
      <w:bookmarkStart w:id="4" w:name="bookmark4"/>
      <w:bookmarkEnd w:id="4"/>
      <w:r>
        <w:rPr>
          <w:b/>
          <w:bCs/>
        </w:rPr>
        <w:t>Předmět smlouvy</w:t>
      </w:r>
    </w:p>
    <w:p w14:paraId="48625C4D" w14:textId="77777777" w:rsidR="00E61472" w:rsidRDefault="00774F16">
      <w:pPr>
        <w:pStyle w:val="Tablecaption10"/>
        <w:framePr w:wrap="none" w:vAnchor="page" w:hAnchor="page" w:x="1386" w:y="11678"/>
      </w:pPr>
      <w:r>
        <w:rPr>
          <w:b/>
          <w:bCs/>
        </w:rPr>
        <w:t>2.1. Smluvní strany se dohodly na výměně vadných dílů výtahové plošiny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6187"/>
      </w:tblGrid>
      <w:tr w:rsidR="00E61472" w14:paraId="4CE468D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07" w:type="dxa"/>
            <w:shd w:val="clear" w:color="auto" w:fill="FFFFFF"/>
            <w:vAlign w:val="bottom"/>
          </w:tcPr>
          <w:p w14:paraId="007BE339" w14:textId="77777777" w:rsidR="00E61472" w:rsidRDefault="00774F16">
            <w:pPr>
              <w:pStyle w:val="Other10"/>
              <w:framePr w:w="8894" w:h="475" w:wrap="none" w:vAnchor="page" w:hAnchor="page" w:x="1401" w:y="12158"/>
              <w:ind w:firstLine="360"/>
            </w:pPr>
            <w:r>
              <w:t>Typ výtahu:</w:t>
            </w:r>
          </w:p>
        </w:tc>
        <w:tc>
          <w:tcPr>
            <w:tcW w:w="6187" w:type="dxa"/>
            <w:shd w:val="clear" w:color="auto" w:fill="FFFFFF"/>
            <w:vAlign w:val="bottom"/>
          </w:tcPr>
          <w:p w14:paraId="2BC8AEBE" w14:textId="77777777" w:rsidR="00E61472" w:rsidRDefault="00774F16">
            <w:pPr>
              <w:pStyle w:val="Other10"/>
              <w:framePr w:w="8894" w:h="475" w:wrap="none" w:vAnchor="page" w:hAnchor="page" w:x="1401" w:y="12158"/>
              <w:ind w:firstLine="680"/>
            </w:pPr>
            <w:r>
              <w:t>invalidní plošina</w:t>
            </w:r>
          </w:p>
        </w:tc>
      </w:tr>
      <w:tr w:rsidR="00E61472" w14:paraId="2AA7B7A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707" w:type="dxa"/>
            <w:shd w:val="clear" w:color="auto" w:fill="FFFFFF"/>
          </w:tcPr>
          <w:p w14:paraId="7197FAAE" w14:textId="77777777" w:rsidR="00E61472" w:rsidRDefault="00774F16">
            <w:pPr>
              <w:pStyle w:val="Other10"/>
              <w:framePr w:w="8894" w:h="475" w:wrap="none" w:vAnchor="page" w:hAnchor="page" w:x="1401" w:y="12158"/>
              <w:ind w:firstLine="360"/>
            </w:pPr>
            <w:r>
              <w:t>Umístění výtahu:</w:t>
            </w:r>
          </w:p>
        </w:tc>
        <w:tc>
          <w:tcPr>
            <w:tcW w:w="6187" w:type="dxa"/>
            <w:shd w:val="clear" w:color="auto" w:fill="FFFFFF"/>
          </w:tcPr>
          <w:p w14:paraId="6E78C843" w14:textId="77777777" w:rsidR="00E61472" w:rsidRDefault="00774F16">
            <w:pPr>
              <w:pStyle w:val="Other10"/>
              <w:framePr w:w="8894" w:h="475" w:wrap="none" w:vAnchor="page" w:hAnchor="page" w:x="1401" w:y="12158"/>
              <w:ind w:firstLine="680"/>
            </w:pPr>
            <w:r>
              <w:t>Národní muzeum, Vinohradská 1, Praha 1</w:t>
            </w:r>
          </w:p>
        </w:tc>
      </w:tr>
    </w:tbl>
    <w:p w14:paraId="7F3CC772" w14:textId="77777777" w:rsidR="00E61472" w:rsidRDefault="00774F16">
      <w:pPr>
        <w:pStyle w:val="Tablecaption10"/>
        <w:framePr w:w="8918" w:h="230" w:hRule="exact" w:wrap="none" w:vAnchor="page" w:hAnchor="page" w:x="1386" w:y="12599"/>
        <w:ind w:firstLine="420"/>
      </w:pPr>
      <w:r>
        <w:t xml:space="preserve">Obchodně - technická specifikace výtahu č.222544 jsou </w:t>
      </w:r>
      <w:r>
        <w:t>nedílnou přílohou této smlouvy.</w:t>
      </w:r>
    </w:p>
    <w:p w14:paraId="59BC5B72" w14:textId="77777777" w:rsidR="00E61472" w:rsidRDefault="00774F16">
      <w:pPr>
        <w:pStyle w:val="Heading210"/>
        <w:framePr w:w="9077" w:h="1378" w:hRule="exact" w:wrap="none" w:vAnchor="page" w:hAnchor="page" w:x="1386" w:y="13108"/>
        <w:numPr>
          <w:ilvl w:val="1"/>
          <w:numId w:val="1"/>
        </w:numPr>
        <w:tabs>
          <w:tab w:val="left" w:pos="512"/>
        </w:tabs>
      </w:pPr>
      <w:bookmarkStart w:id="5" w:name="bookmark7"/>
      <w:bookmarkStart w:id="6" w:name="bookmark5"/>
      <w:bookmarkStart w:id="7" w:name="bookmark6"/>
      <w:bookmarkStart w:id="8" w:name="bookmark8"/>
      <w:bookmarkEnd w:id="5"/>
      <w:r>
        <w:t>Zhotovitel zajistí:</w:t>
      </w:r>
      <w:bookmarkEnd w:id="6"/>
      <w:bookmarkEnd w:id="7"/>
      <w:bookmarkEnd w:id="8"/>
    </w:p>
    <w:p w14:paraId="2A0D0825" w14:textId="77777777" w:rsidR="00E61472" w:rsidRDefault="00774F16">
      <w:pPr>
        <w:pStyle w:val="Bodytext10"/>
        <w:framePr w:w="9077" w:h="1378" w:hRule="exact" w:wrap="none" w:vAnchor="page" w:hAnchor="page" w:x="1386" w:y="13108"/>
        <w:spacing w:after="220"/>
        <w:ind w:left="560" w:hanging="140"/>
      </w:pPr>
      <w:r>
        <w:t>Dodávku výtahových dílů na staveniště, demontáž vadných dílů, montáž nových dílů, provedení zkoušek po ukončení montáže.</w:t>
      </w:r>
    </w:p>
    <w:p w14:paraId="50FE4437" w14:textId="77777777" w:rsidR="00E61472" w:rsidRDefault="00774F16">
      <w:pPr>
        <w:pStyle w:val="Bodytext10"/>
        <w:framePr w:w="9077" w:h="1378" w:hRule="exact" w:wrap="none" w:vAnchor="page" w:hAnchor="page" w:x="1386" w:y="13108"/>
        <w:ind w:firstLine="400"/>
      </w:pPr>
      <w:r>
        <w:t>Odzkoušení a předání objednateli včetně předepsaných zkoušek a revizí.</w:t>
      </w:r>
    </w:p>
    <w:p w14:paraId="458BC47A" w14:textId="77777777" w:rsidR="00E61472" w:rsidRDefault="00774F16">
      <w:pPr>
        <w:pStyle w:val="Headerorfooter10"/>
        <w:framePr w:w="7862" w:h="605" w:hRule="exact" w:wrap="none" w:vAnchor="page" w:hAnchor="page" w:x="2015" w:y="15321"/>
      </w:pPr>
      <w:r>
        <w:rPr>
          <w:b/>
          <w:bCs/>
          <w:shd w:val="clear" w:color="auto" w:fill="auto"/>
        </w:rPr>
        <w:t>EXPRESS ELEVATORS</w:t>
      </w:r>
    </w:p>
    <w:p w14:paraId="1DFD55A3" w14:textId="77777777" w:rsidR="00E61472" w:rsidRDefault="00774F16">
      <w:pPr>
        <w:pStyle w:val="Headerorfooter10"/>
        <w:framePr w:w="7862" w:h="605" w:hRule="exact" w:wrap="none" w:vAnchor="page" w:hAnchor="page" w:x="2015" w:y="15321"/>
      </w:pPr>
      <w:r>
        <w:t>adresa společnosti: Chodovická 2279/53, Horní Počernice, 193 00 Praha 20, tel.: +420 603546098,</w:t>
      </w:r>
    </w:p>
    <w:p w14:paraId="1ACB1579" w14:textId="77777777" w:rsidR="00E61472" w:rsidRDefault="00774F16">
      <w:pPr>
        <w:pStyle w:val="Headerorfooter10"/>
        <w:framePr w:w="7862" w:h="605" w:hRule="exact" w:wrap="none" w:vAnchor="page" w:hAnchor="page" w:x="2015" w:y="15321"/>
      </w:pPr>
      <w:r>
        <w:rPr>
          <w:shd w:val="clear" w:color="auto" w:fill="auto"/>
        </w:rPr>
        <w:t xml:space="preserve">e-mail: </w:t>
      </w:r>
      <w:hyperlink r:id="rId9" w:history="1">
        <w:r>
          <w:rPr>
            <w:shd w:val="clear" w:color="auto" w:fill="auto"/>
          </w:rPr>
          <w:t>info@e-elevators.cz</w:t>
        </w:r>
      </w:hyperlink>
      <w:r>
        <w:rPr>
          <w:shd w:val="clear" w:color="auto" w:fill="auto"/>
        </w:rPr>
        <w:t xml:space="preserve">, web: </w:t>
      </w:r>
      <w:hyperlink r:id="rId10" w:history="1">
        <w:r>
          <w:rPr>
            <w:shd w:val="clear" w:color="auto" w:fill="auto"/>
          </w:rPr>
          <w:t>www.e-elevators.cz</w:t>
        </w:r>
      </w:hyperlink>
    </w:p>
    <w:p w14:paraId="7C0392D4" w14:textId="77777777" w:rsidR="00E61472" w:rsidRDefault="00774F16">
      <w:pPr>
        <w:pStyle w:val="Headerorfooter10"/>
        <w:framePr w:w="1224" w:h="226" w:hRule="exact" w:wrap="none" w:vAnchor="page" w:hAnchor="page" w:x="5289" w:y="16276"/>
        <w:jc w:val="righ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auto"/>
        </w:rPr>
        <w:t>Slz celkových 4</w:t>
      </w:r>
    </w:p>
    <w:p w14:paraId="3024C0FC" w14:textId="77777777" w:rsidR="00E61472" w:rsidRDefault="00E61472">
      <w:pPr>
        <w:spacing w:line="1" w:lineRule="exact"/>
        <w:sectPr w:rsidR="00E61472">
          <w:pgSz w:w="11900" w:h="16840"/>
          <w:pgMar w:top="360" w:right="360" w:bottom="1118" w:left="360" w:header="0" w:footer="3" w:gutter="0"/>
          <w:cols w:space="720"/>
          <w:noEndnote/>
          <w:docGrid w:linePitch="360"/>
        </w:sectPr>
      </w:pPr>
    </w:p>
    <w:p w14:paraId="0D0C41AA" w14:textId="77777777" w:rsidR="00E61472" w:rsidRDefault="00E61472">
      <w:pPr>
        <w:spacing w:line="1" w:lineRule="exact"/>
      </w:pPr>
    </w:p>
    <w:p w14:paraId="2A3FE07D" w14:textId="77777777" w:rsidR="00E61472" w:rsidRDefault="00774F16">
      <w:pPr>
        <w:pStyle w:val="Heading210"/>
        <w:framePr w:wrap="none" w:vAnchor="page" w:hAnchor="page" w:x="1374" w:y="1429"/>
        <w:spacing w:after="0"/>
      </w:pPr>
      <w:bookmarkStart w:id="9" w:name="bookmark10"/>
      <w:bookmarkStart w:id="10" w:name="bookmark11"/>
      <w:bookmarkStart w:id="11" w:name="bookmark9"/>
      <w:r>
        <w:t>2.3.Objednatel zajistí</w:t>
      </w:r>
      <w:bookmarkEnd w:id="9"/>
      <w:bookmarkEnd w:id="10"/>
      <w:bookmarkEnd w:id="11"/>
    </w:p>
    <w:p w14:paraId="6F93EB0E" w14:textId="77777777" w:rsidR="00E61472" w:rsidRDefault="00774F16">
      <w:pPr>
        <w:pStyle w:val="Bodytext10"/>
        <w:framePr w:w="9154" w:h="490" w:hRule="exact" w:wrap="none" w:vAnchor="page" w:hAnchor="page" w:x="1374" w:y="2615"/>
        <w:ind w:left="420"/>
      </w:pPr>
      <w:r>
        <w:t>Místnost pro pomocné montážní práce s el. přípojkou. Objednatel zajistí sociální zázemí na stavbě.</w:t>
      </w:r>
    </w:p>
    <w:p w14:paraId="18AD7B83" w14:textId="77777777" w:rsidR="00E61472" w:rsidRDefault="00774F16">
      <w:pPr>
        <w:pStyle w:val="Bodytext10"/>
        <w:framePr w:w="9154" w:h="1680" w:hRule="exact" w:wrap="none" w:vAnchor="page" w:hAnchor="page" w:x="1374" w:y="3777"/>
        <w:numPr>
          <w:ilvl w:val="0"/>
          <w:numId w:val="1"/>
        </w:numPr>
        <w:tabs>
          <w:tab w:val="left" w:pos="607"/>
        </w:tabs>
        <w:spacing w:after="460"/>
      </w:pPr>
      <w:bookmarkStart w:id="12" w:name="bookmark12"/>
      <w:bookmarkEnd w:id="12"/>
      <w:r>
        <w:rPr>
          <w:b/>
          <w:bCs/>
        </w:rPr>
        <w:t>Termíny</w:t>
      </w:r>
    </w:p>
    <w:p w14:paraId="52681B25" w14:textId="77777777" w:rsidR="00E61472" w:rsidRDefault="00774F16">
      <w:pPr>
        <w:pStyle w:val="Bodytext10"/>
        <w:framePr w:w="9154" w:h="1680" w:hRule="exact" w:wrap="none" w:vAnchor="page" w:hAnchor="page" w:x="1374" w:y="3777"/>
        <w:numPr>
          <w:ilvl w:val="0"/>
          <w:numId w:val="2"/>
        </w:numPr>
        <w:tabs>
          <w:tab w:val="left" w:pos="607"/>
        </w:tabs>
        <w:spacing w:after="460"/>
      </w:pPr>
      <w:bookmarkStart w:id="13" w:name="bookmark13"/>
      <w:bookmarkEnd w:id="13"/>
      <w:r>
        <w:rPr>
          <w:b/>
          <w:bCs/>
        </w:rPr>
        <w:t xml:space="preserve">Dodávka </w:t>
      </w:r>
      <w:r>
        <w:rPr>
          <w:b/>
          <w:bCs/>
        </w:rPr>
        <w:t>výtahových dílů do 10.6.2025</w:t>
      </w:r>
    </w:p>
    <w:p w14:paraId="7EE62A03" w14:textId="77777777" w:rsidR="00E61472" w:rsidRDefault="00774F16">
      <w:pPr>
        <w:pStyle w:val="Bodytext10"/>
        <w:framePr w:w="9154" w:h="1680" w:hRule="exact" w:wrap="none" w:vAnchor="page" w:hAnchor="page" w:x="1374" w:y="3777"/>
        <w:numPr>
          <w:ilvl w:val="0"/>
          <w:numId w:val="3"/>
        </w:numPr>
        <w:tabs>
          <w:tab w:val="left" w:pos="607"/>
        </w:tabs>
      </w:pPr>
      <w:bookmarkStart w:id="14" w:name="bookmark14"/>
      <w:bookmarkEnd w:id="14"/>
      <w:r>
        <w:rPr>
          <w:b/>
          <w:bCs/>
        </w:rPr>
        <w:t>Dokončení a předání do provozu nejpozději 30.6.2025</w:t>
      </w:r>
    </w:p>
    <w:p w14:paraId="5EE6B18B" w14:textId="77777777" w:rsidR="00E61472" w:rsidRDefault="00774F16">
      <w:pPr>
        <w:pStyle w:val="Bodytext10"/>
        <w:framePr w:w="9154" w:h="1406" w:hRule="exact" w:wrap="none" w:vAnchor="page" w:hAnchor="page" w:x="1374" w:y="5903"/>
        <w:spacing w:after="220"/>
      </w:pPr>
      <w:r>
        <w:rPr>
          <w:b/>
          <w:bCs/>
        </w:rPr>
        <w:t>Termíny dodávky a montáže jsou závazné:</w:t>
      </w:r>
    </w:p>
    <w:p w14:paraId="53361675" w14:textId="77777777" w:rsidR="00E61472" w:rsidRDefault="00774F16">
      <w:pPr>
        <w:pStyle w:val="Bodytext10"/>
        <w:framePr w:w="9154" w:h="1406" w:hRule="exact" w:wrap="none" w:vAnchor="page" w:hAnchor="page" w:x="1374" w:y="5903"/>
        <w:spacing w:after="220"/>
        <w:ind w:firstLine="780"/>
      </w:pPr>
      <w:r>
        <w:t>pokud budou platby hrazeny v dohodnutých termínech.</w:t>
      </w:r>
    </w:p>
    <w:p w14:paraId="5D087519" w14:textId="77777777" w:rsidR="00E61472" w:rsidRDefault="00774F16">
      <w:pPr>
        <w:pStyle w:val="Bodytext10"/>
        <w:framePr w:w="9154" w:h="1406" w:hRule="exact" w:wrap="none" w:vAnchor="page" w:hAnchor="page" w:x="1374" w:y="5903"/>
        <w:ind w:left="420"/>
        <w:jc w:val="both"/>
      </w:pPr>
      <w:r>
        <w:t>Objednatel není povinen převzít dílo, jestliže má takové vady a nedodělky, které brání užívání díla.</w:t>
      </w:r>
    </w:p>
    <w:p w14:paraId="28811DD2" w14:textId="77777777" w:rsidR="00E61472" w:rsidRDefault="00774F16">
      <w:pPr>
        <w:pStyle w:val="Heading210"/>
        <w:framePr w:w="9154" w:h="1176" w:hRule="exact" w:wrap="none" w:vAnchor="page" w:hAnchor="page" w:x="1374" w:y="7761"/>
        <w:numPr>
          <w:ilvl w:val="0"/>
          <w:numId w:val="1"/>
        </w:numPr>
        <w:tabs>
          <w:tab w:val="left" w:pos="612"/>
        </w:tabs>
        <w:ind w:left="5"/>
      </w:pPr>
      <w:bookmarkStart w:id="15" w:name="bookmark17"/>
      <w:bookmarkStart w:id="16" w:name="bookmark15"/>
      <w:bookmarkStart w:id="17" w:name="bookmark16"/>
      <w:bookmarkStart w:id="18" w:name="bookmark18"/>
      <w:bookmarkEnd w:id="15"/>
      <w:r>
        <w:t>Cenová ujednání</w:t>
      </w:r>
      <w:bookmarkEnd w:id="16"/>
      <w:bookmarkEnd w:id="17"/>
      <w:bookmarkEnd w:id="18"/>
    </w:p>
    <w:p w14:paraId="7C61BDAE" w14:textId="77777777" w:rsidR="00E61472" w:rsidRDefault="00774F16">
      <w:pPr>
        <w:pStyle w:val="Bodytext10"/>
        <w:framePr w:w="9154" w:h="1176" w:hRule="exact" w:wrap="none" w:vAnchor="page" w:hAnchor="page" w:x="1374" w:y="7761"/>
        <w:numPr>
          <w:ilvl w:val="0"/>
          <w:numId w:val="4"/>
        </w:numPr>
        <w:tabs>
          <w:tab w:val="left" w:pos="612"/>
        </w:tabs>
        <w:ind w:left="5"/>
      </w:pPr>
      <w:bookmarkStart w:id="19" w:name="bookmark19"/>
      <w:bookmarkEnd w:id="19"/>
      <w:r>
        <w:t>Celková cena bez DPH 21%</w:t>
      </w:r>
    </w:p>
    <w:p w14:paraId="4CB6A57C" w14:textId="77777777" w:rsidR="00E61472" w:rsidRDefault="00774F16">
      <w:pPr>
        <w:pStyle w:val="Bodytext10"/>
        <w:framePr w:w="9154" w:h="1176" w:hRule="exact" w:wrap="none" w:vAnchor="page" w:hAnchor="page" w:x="1374" w:y="7761"/>
        <w:numPr>
          <w:ilvl w:val="0"/>
          <w:numId w:val="4"/>
        </w:numPr>
        <w:tabs>
          <w:tab w:val="left" w:pos="612"/>
        </w:tabs>
        <w:ind w:left="5"/>
      </w:pPr>
      <w:bookmarkStart w:id="20" w:name="bookmark20"/>
      <w:bookmarkEnd w:id="20"/>
      <w:r>
        <w:t>DPH 21 %</w:t>
      </w:r>
    </w:p>
    <w:p w14:paraId="15F767D5" w14:textId="77777777" w:rsidR="00E61472" w:rsidRDefault="00774F16">
      <w:pPr>
        <w:pStyle w:val="Bodytext10"/>
        <w:framePr w:w="9154" w:h="1176" w:hRule="exact" w:wrap="none" w:vAnchor="page" w:hAnchor="page" w:x="1374" w:y="7761"/>
        <w:numPr>
          <w:ilvl w:val="0"/>
          <w:numId w:val="4"/>
        </w:numPr>
        <w:tabs>
          <w:tab w:val="left" w:pos="612"/>
        </w:tabs>
        <w:ind w:left="5"/>
      </w:pPr>
      <w:bookmarkStart w:id="21" w:name="bookmark21"/>
      <w:bookmarkEnd w:id="21"/>
      <w:r>
        <w:t>Celková cena včetně DPH 21 %</w:t>
      </w:r>
    </w:p>
    <w:p w14:paraId="4F570B6D" w14:textId="77777777" w:rsidR="00E61472" w:rsidRDefault="00774F16">
      <w:pPr>
        <w:pStyle w:val="Bodytext10"/>
        <w:framePr w:w="1483" w:h="710" w:hRule="exact" w:wrap="none" w:vAnchor="page" w:hAnchor="page" w:x="6860" w:y="8231"/>
        <w:ind w:right="5"/>
        <w:jc w:val="right"/>
      </w:pPr>
      <w:r>
        <w:t>226 074,- Kč</w:t>
      </w:r>
    </w:p>
    <w:p w14:paraId="595E4583" w14:textId="77777777" w:rsidR="00E61472" w:rsidRDefault="00774F16">
      <w:pPr>
        <w:pStyle w:val="Bodytext10"/>
        <w:framePr w:w="1483" w:h="710" w:hRule="exact" w:wrap="none" w:vAnchor="page" w:hAnchor="page" w:x="6860" w:y="8231"/>
        <w:ind w:right="5"/>
        <w:jc w:val="right"/>
      </w:pPr>
      <w:r>
        <w:t>47 475,54,- Kč</w:t>
      </w:r>
    </w:p>
    <w:p w14:paraId="109DA888" w14:textId="77777777" w:rsidR="00E61472" w:rsidRDefault="00774F16">
      <w:pPr>
        <w:pStyle w:val="Bodytext10"/>
        <w:framePr w:w="1483" w:h="710" w:hRule="exact" w:wrap="none" w:vAnchor="page" w:hAnchor="page" w:x="6860" w:y="8231"/>
        <w:ind w:right="5"/>
        <w:jc w:val="right"/>
      </w:pPr>
      <w:r>
        <w:t>273 549,54,- Kč</w:t>
      </w:r>
    </w:p>
    <w:p w14:paraId="0B571924" w14:textId="77777777" w:rsidR="00E61472" w:rsidRDefault="00774F16">
      <w:pPr>
        <w:pStyle w:val="Bodytext10"/>
        <w:framePr w:wrap="none" w:vAnchor="page" w:hAnchor="page" w:x="1374" w:y="9383"/>
        <w:numPr>
          <w:ilvl w:val="0"/>
          <w:numId w:val="1"/>
        </w:numPr>
        <w:tabs>
          <w:tab w:val="left" w:pos="607"/>
        </w:tabs>
      </w:pPr>
      <w:bookmarkStart w:id="22" w:name="bookmark22"/>
      <w:bookmarkEnd w:id="22"/>
      <w:r>
        <w:rPr>
          <w:b/>
          <w:bCs/>
        </w:rPr>
        <w:t>Platební podmínky</w:t>
      </w:r>
    </w:p>
    <w:p w14:paraId="276C223E" w14:textId="77777777" w:rsidR="00E61472" w:rsidRDefault="00774F16">
      <w:pPr>
        <w:pStyle w:val="Bodytext10"/>
        <w:framePr w:w="9154" w:h="485" w:hRule="exact" w:wrap="none" w:vAnchor="page" w:hAnchor="page" w:x="1374" w:y="9853"/>
        <w:numPr>
          <w:ilvl w:val="0"/>
          <w:numId w:val="5"/>
        </w:numPr>
        <w:tabs>
          <w:tab w:val="left" w:pos="607"/>
        </w:tabs>
        <w:ind w:left="560" w:hanging="560"/>
      </w:pPr>
      <w:bookmarkStart w:id="23" w:name="bookmark23"/>
      <w:bookmarkEnd w:id="23"/>
      <w:r>
        <w:t xml:space="preserve">Po řádném předání výtahové plošiny do provozu bez vad a nedodělků bude zaplacena celá </w:t>
      </w:r>
      <w:r>
        <w:t>platba ve výši 226 074,- bez DPH se splatností 21 dnů.</w:t>
      </w:r>
    </w:p>
    <w:p w14:paraId="7A6A65C8" w14:textId="77777777" w:rsidR="00E61472" w:rsidRDefault="00774F16">
      <w:pPr>
        <w:pStyle w:val="Bodytext10"/>
        <w:framePr w:wrap="none" w:vAnchor="page" w:hAnchor="page" w:x="1374" w:y="10545"/>
        <w:ind w:firstLine="560"/>
      </w:pPr>
      <w:r>
        <w:t>Do doby konečného finančního vyrovnání je dílo majetkem zhotovitele.</w:t>
      </w:r>
    </w:p>
    <w:p w14:paraId="5ECFB1E0" w14:textId="77777777" w:rsidR="00E61472" w:rsidRDefault="00774F16">
      <w:pPr>
        <w:pStyle w:val="Bodytext10"/>
        <w:framePr w:wrap="none" w:vAnchor="page" w:hAnchor="page" w:x="1374" w:y="11241"/>
        <w:numPr>
          <w:ilvl w:val="0"/>
          <w:numId w:val="1"/>
        </w:numPr>
        <w:tabs>
          <w:tab w:val="left" w:pos="607"/>
        </w:tabs>
      </w:pPr>
      <w:bookmarkStart w:id="24" w:name="bookmark24"/>
      <w:bookmarkEnd w:id="24"/>
      <w:r>
        <w:rPr>
          <w:b/>
          <w:bCs/>
        </w:rPr>
        <w:t>Penalizace</w:t>
      </w:r>
    </w:p>
    <w:p w14:paraId="60E7C0E7" w14:textId="77777777" w:rsidR="00E61472" w:rsidRDefault="00774F16">
      <w:pPr>
        <w:pStyle w:val="Bodytext10"/>
        <w:framePr w:w="9154" w:h="946" w:hRule="exact" w:wrap="none" w:vAnchor="page" w:hAnchor="page" w:x="1374" w:y="11711"/>
        <w:numPr>
          <w:ilvl w:val="0"/>
          <w:numId w:val="6"/>
        </w:numPr>
        <w:tabs>
          <w:tab w:val="left" w:pos="607"/>
        </w:tabs>
        <w:ind w:left="560" w:hanging="560"/>
        <w:jc w:val="both"/>
      </w:pPr>
      <w:bookmarkStart w:id="25" w:name="bookmark25"/>
      <w:bookmarkEnd w:id="25"/>
      <w:r>
        <w:t>Při nesplnění termínů zaviněním ze strany zhotovitele byla stanovena smluvní pokuta z ceny bez DPH ve výši 0,05 procenta za každý opožděný den z celkové ceny díla.</w:t>
      </w:r>
    </w:p>
    <w:p w14:paraId="35E058A7" w14:textId="77777777" w:rsidR="00E61472" w:rsidRDefault="00774F16">
      <w:pPr>
        <w:pStyle w:val="Bodytext10"/>
        <w:framePr w:w="9154" w:h="946" w:hRule="exact" w:wrap="none" w:vAnchor="page" w:hAnchor="page" w:x="1374" w:y="11711"/>
        <w:numPr>
          <w:ilvl w:val="0"/>
          <w:numId w:val="6"/>
        </w:numPr>
        <w:tabs>
          <w:tab w:val="left" w:pos="607"/>
        </w:tabs>
        <w:ind w:left="560" w:hanging="560"/>
        <w:jc w:val="both"/>
      </w:pPr>
      <w:bookmarkStart w:id="26" w:name="bookmark26"/>
      <w:bookmarkEnd w:id="26"/>
      <w:r>
        <w:t>Při prodlení se splatností faktur ze strany objednatele byl stanoven úrok z prodlení ve výši 0,05 procenta za každý opožděný den z celkové ceny díla.</w:t>
      </w:r>
    </w:p>
    <w:p w14:paraId="7AB5C65F" w14:textId="77777777" w:rsidR="00E61472" w:rsidRDefault="00774F16">
      <w:pPr>
        <w:pStyle w:val="Heading210"/>
        <w:framePr w:wrap="none" w:vAnchor="page" w:hAnchor="page" w:x="1374" w:y="12863"/>
        <w:numPr>
          <w:ilvl w:val="0"/>
          <w:numId w:val="1"/>
        </w:numPr>
        <w:tabs>
          <w:tab w:val="left" w:pos="607"/>
        </w:tabs>
        <w:spacing w:after="0"/>
      </w:pPr>
      <w:bookmarkStart w:id="27" w:name="bookmark29"/>
      <w:bookmarkStart w:id="28" w:name="bookmark27"/>
      <w:bookmarkStart w:id="29" w:name="bookmark28"/>
      <w:bookmarkStart w:id="30" w:name="bookmark30"/>
      <w:bookmarkEnd w:id="27"/>
      <w:r>
        <w:t>Záruky a garance:</w:t>
      </w:r>
      <w:bookmarkEnd w:id="28"/>
      <w:bookmarkEnd w:id="29"/>
      <w:bookmarkEnd w:id="30"/>
    </w:p>
    <w:p w14:paraId="2A882432" w14:textId="77777777" w:rsidR="00E61472" w:rsidRDefault="00774F16">
      <w:pPr>
        <w:pStyle w:val="Bodytext10"/>
        <w:framePr w:w="9154" w:h="1867" w:hRule="exact" w:wrap="none" w:vAnchor="page" w:hAnchor="page" w:x="1374" w:y="13333"/>
        <w:numPr>
          <w:ilvl w:val="0"/>
          <w:numId w:val="7"/>
        </w:numPr>
        <w:tabs>
          <w:tab w:val="left" w:pos="607"/>
        </w:tabs>
      </w:pPr>
      <w:bookmarkStart w:id="31" w:name="bookmark31"/>
      <w:bookmarkEnd w:id="31"/>
      <w:r>
        <w:t>Zhotovitel poskytuje záruku na vady díla po dobu 24 měsíců od termínu předání výtahů.</w:t>
      </w:r>
    </w:p>
    <w:p w14:paraId="43E16B67" w14:textId="77777777" w:rsidR="00E61472" w:rsidRDefault="00774F16">
      <w:pPr>
        <w:pStyle w:val="Bodytext10"/>
        <w:framePr w:w="9154" w:h="1867" w:hRule="exact" w:wrap="none" w:vAnchor="page" w:hAnchor="page" w:x="1374" w:y="13333"/>
        <w:numPr>
          <w:ilvl w:val="0"/>
          <w:numId w:val="7"/>
        </w:numPr>
        <w:tabs>
          <w:tab w:val="left" w:pos="607"/>
        </w:tabs>
      </w:pPr>
      <w:bookmarkStart w:id="32" w:name="bookmark32"/>
      <w:bookmarkEnd w:id="32"/>
      <w:r>
        <w:t>Předpokladem k uplatnění záruky v dohodnuté době a rozsahu je:</w:t>
      </w:r>
    </w:p>
    <w:p w14:paraId="39E23512" w14:textId="77777777" w:rsidR="00E61472" w:rsidRDefault="00774F16">
      <w:pPr>
        <w:pStyle w:val="Bodytext10"/>
        <w:framePr w:w="9154" w:h="1867" w:hRule="exact" w:wrap="none" w:vAnchor="page" w:hAnchor="page" w:x="1374" w:y="13333"/>
        <w:numPr>
          <w:ilvl w:val="0"/>
          <w:numId w:val="8"/>
        </w:numPr>
        <w:tabs>
          <w:tab w:val="left" w:pos="818"/>
        </w:tabs>
        <w:ind w:firstLine="560"/>
      </w:pPr>
      <w:bookmarkStart w:id="33" w:name="bookmark33"/>
      <w:bookmarkEnd w:id="33"/>
      <w:r>
        <w:t>dodržování ČSN 27 4002-7 ze strany uživatele výtahů (nutno napsat do návodu danou ČSN).</w:t>
      </w:r>
    </w:p>
    <w:p w14:paraId="361AC789" w14:textId="77777777" w:rsidR="00E61472" w:rsidRDefault="00774F16">
      <w:pPr>
        <w:pStyle w:val="Bodytext10"/>
        <w:framePr w:w="9154" w:h="1867" w:hRule="exact" w:wrap="none" w:vAnchor="page" w:hAnchor="page" w:x="1374" w:y="13333"/>
        <w:numPr>
          <w:ilvl w:val="0"/>
          <w:numId w:val="8"/>
        </w:numPr>
        <w:tabs>
          <w:tab w:val="left" w:pos="822"/>
        </w:tabs>
        <w:ind w:left="560" w:firstLine="20"/>
        <w:jc w:val="both"/>
      </w:pPr>
      <w:bookmarkStart w:id="34" w:name="bookmark34"/>
      <w:bookmarkEnd w:id="34"/>
      <w:r>
        <w:t xml:space="preserve">pravidelné provádění revizní a servisní činnosti </w:t>
      </w:r>
      <w:r>
        <w:t>oprávněnou organizací, kterou schválí zhotovitel.</w:t>
      </w:r>
    </w:p>
    <w:p w14:paraId="3C659E00" w14:textId="77777777" w:rsidR="00E61472" w:rsidRDefault="00774F16">
      <w:pPr>
        <w:pStyle w:val="Bodytext10"/>
        <w:framePr w:w="9154" w:h="1867" w:hRule="exact" w:wrap="none" w:vAnchor="page" w:hAnchor="page" w:x="1374" w:y="13333"/>
        <w:numPr>
          <w:ilvl w:val="0"/>
          <w:numId w:val="8"/>
        </w:numPr>
        <w:tabs>
          <w:tab w:val="left" w:pos="818"/>
        </w:tabs>
        <w:ind w:firstLine="560"/>
      </w:pPr>
      <w:bookmarkStart w:id="35" w:name="bookmark35"/>
      <w:bookmarkEnd w:id="35"/>
      <w:r>
        <w:t>dodržování návodu k obsluze a údržbě, které budou součástí dokumentace.</w:t>
      </w:r>
    </w:p>
    <w:p w14:paraId="216B2790" w14:textId="77777777" w:rsidR="00E61472" w:rsidRDefault="00774F16">
      <w:pPr>
        <w:pStyle w:val="Bodytext10"/>
        <w:framePr w:w="9154" w:h="1867" w:hRule="exact" w:wrap="none" w:vAnchor="page" w:hAnchor="page" w:x="1374" w:y="13333"/>
        <w:numPr>
          <w:ilvl w:val="0"/>
          <w:numId w:val="8"/>
        </w:numPr>
        <w:tabs>
          <w:tab w:val="left" w:pos="813"/>
        </w:tabs>
        <w:ind w:firstLine="560"/>
      </w:pPr>
      <w:bookmarkStart w:id="36" w:name="bookmark36"/>
      <w:bookmarkEnd w:id="36"/>
      <w:r>
        <w:t>dodržení platebních podmínek stanovených touto smlouvou.</w:t>
      </w:r>
    </w:p>
    <w:p w14:paraId="26D996AE" w14:textId="77777777" w:rsidR="00E61472" w:rsidRDefault="00774F16">
      <w:pPr>
        <w:pStyle w:val="Bodytext10"/>
        <w:framePr w:w="9154" w:h="1867" w:hRule="exact" w:wrap="none" w:vAnchor="page" w:hAnchor="page" w:x="1374" w:y="13333"/>
        <w:numPr>
          <w:ilvl w:val="0"/>
          <w:numId w:val="8"/>
        </w:numPr>
        <w:tabs>
          <w:tab w:val="left" w:pos="813"/>
        </w:tabs>
        <w:ind w:firstLine="560"/>
      </w:pPr>
      <w:bookmarkStart w:id="37" w:name="bookmark37"/>
      <w:bookmarkEnd w:id="37"/>
      <w:r>
        <w:t>záruka se nevztahuje na poruchy výtahu způsobené nevhodným zacházením.</w:t>
      </w:r>
    </w:p>
    <w:p w14:paraId="0476631D" w14:textId="4F95A47E" w:rsidR="00E61472" w:rsidRDefault="00E61472">
      <w:pPr>
        <w:framePr w:wrap="none" w:vAnchor="page" w:hAnchor="page" w:x="1086" w:y="15594"/>
        <w:rPr>
          <w:sz w:val="2"/>
          <w:szCs w:val="2"/>
        </w:rPr>
      </w:pPr>
    </w:p>
    <w:p w14:paraId="4CC4F11A" w14:textId="77777777" w:rsidR="00E61472" w:rsidRDefault="00774F16">
      <w:pPr>
        <w:pStyle w:val="Bodytext20"/>
        <w:framePr w:w="9154" w:h="605" w:hRule="exact" w:wrap="none" w:vAnchor="page" w:hAnchor="page" w:x="1374" w:y="15311"/>
        <w:tabs>
          <w:tab w:val="left" w:pos="3583"/>
        </w:tabs>
        <w:spacing w:after="0"/>
        <w:ind w:left="1740"/>
      </w:pPr>
      <w:r>
        <w:rPr>
          <w:b/>
          <w:bCs/>
        </w:rPr>
        <w:t>*</w:t>
      </w:r>
      <w:r>
        <w:rPr>
          <w:b/>
          <w:bCs/>
        </w:rPr>
        <w:tab/>
        <w:t>EXPRESS ELEVATORS</w:t>
      </w:r>
    </w:p>
    <w:p w14:paraId="3A625AAC" w14:textId="77777777" w:rsidR="00E61472" w:rsidRDefault="00774F16">
      <w:pPr>
        <w:pStyle w:val="Bodytext20"/>
        <w:framePr w:w="9154" w:h="605" w:hRule="exact" w:wrap="none" w:vAnchor="page" w:hAnchor="page" w:x="1374" w:y="15311"/>
        <w:spacing w:after="0"/>
        <w:ind w:left="639" w:right="658"/>
        <w:jc w:val="center"/>
      </w:pPr>
      <w:r>
        <w:t>adresa společnosti: Chodovická 2279/53, Horní Počernice, 193 00 Praha 20, tel.: +420 603546098,</w:t>
      </w:r>
      <w:r>
        <w:br/>
        <w:t xml:space="preserve">e-mail: </w:t>
      </w:r>
      <w:hyperlink r:id="rId11" w:history="1">
        <w:r>
          <w:t>info@e-elevators.cz</w:t>
        </w:r>
      </w:hyperlink>
      <w:r>
        <w:t xml:space="preserve">, web: </w:t>
      </w:r>
      <w:hyperlink r:id="rId12" w:history="1">
        <w:r>
          <w:t>www.e-elevators.cz</w:t>
        </w:r>
      </w:hyperlink>
    </w:p>
    <w:p w14:paraId="6A3D455C" w14:textId="77777777" w:rsidR="00E61472" w:rsidRDefault="00774F16">
      <w:pPr>
        <w:pStyle w:val="Bodytext30"/>
        <w:framePr w:w="9154" w:h="230" w:hRule="exact" w:wrap="none" w:vAnchor="page" w:hAnchor="page" w:x="1374" w:y="16266"/>
        <w:spacing w:after="0"/>
      </w:pPr>
      <w:r>
        <w:t>S 2 z celkových 4</w:t>
      </w:r>
    </w:p>
    <w:p w14:paraId="4B9AC232" w14:textId="77777777" w:rsidR="00E61472" w:rsidRDefault="00E61472">
      <w:pPr>
        <w:spacing w:line="1" w:lineRule="exact"/>
        <w:sectPr w:rsidR="00E6147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18E7F6" w14:textId="77777777" w:rsidR="00E61472" w:rsidRDefault="00E61472">
      <w:pPr>
        <w:spacing w:line="1" w:lineRule="exact"/>
      </w:pPr>
    </w:p>
    <w:p w14:paraId="55877C24" w14:textId="77777777" w:rsidR="00E61472" w:rsidRDefault="00774F16">
      <w:pPr>
        <w:pStyle w:val="Bodytext10"/>
        <w:framePr w:w="9154" w:h="9235" w:hRule="exact" w:wrap="none" w:vAnchor="page" w:hAnchor="page" w:x="1362" w:y="1415"/>
        <w:numPr>
          <w:ilvl w:val="0"/>
          <w:numId w:val="7"/>
        </w:numPr>
        <w:tabs>
          <w:tab w:val="left" w:pos="569"/>
        </w:tabs>
        <w:spacing w:after="220"/>
        <w:ind w:left="560" w:hanging="560"/>
        <w:jc w:val="both"/>
      </w:pPr>
      <w:bookmarkStart w:id="38" w:name="bookmark38"/>
      <w:bookmarkEnd w:id="38"/>
      <w:r>
        <w:t xml:space="preserve">Záruční opravy nahlašuje objednatel zhotoviteli telefonicky a nahlášení potvrdí emailem. Zhotovitel nastoupí na záruční opravu nejpozději do 8 </w:t>
      </w:r>
      <w:r>
        <w:t>hodin od nahlášení telefonicky a vadu odstraní v písemně dohodnuté lhůtě mezi objednatelem a zhotovitelem. Záruční opravy jsou prováděny pouze v pracovní době zhotovitele.</w:t>
      </w:r>
    </w:p>
    <w:p w14:paraId="49B25E9F" w14:textId="77777777" w:rsidR="00E61472" w:rsidRDefault="00774F16">
      <w:pPr>
        <w:pStyle w:val="Heading210"/>
        <w:framePr w:w="9154" w:h="9235" w:hRule="exact" w:wrap="none" w:vAnchor="page" w:hAnchor="page" w:x="1362" w:y="1415"/>
        <w:numPr>
          <w:ilvl w:val="0"/>
          <w:numId w:val="1"/>
        </w:numPr>
        <w:tabs>
          <w:tab w:val="left" w:pos="569"/>
        </w:tabs>
        <w:jc w:val="both"/>
      </w:pPr>
      <w:bookmarkStart w:id="39" w:name="bookmark41"/>
      <w:bookmarkStart w:id="40" w:name="bookmark39"/>
      <w:bookmarkStart w:id="41" w:name="bookmark40"/>
      <w:bookmarkStart w:id="42" w:name="bookmark42"/>
      <w:bookmarkEnd w:id="39"/>
      <w:r>
        <w:t>Ostatní ujednání:</w:t>
      </w:r>
      <w:bookmarkEnd w:id="40"/>
      <w:bookmarkEnd w:id="41"/>
      <w:bookmarkEnd w:id="42"/>
    </w:p>
    <w:p w14:paraId="5AE4E907" w14:textId="77777777" w:rsidR="00E61472" w:rsidRDefault="00774F16">
      <w:pPr>
        <w:pStyle w:val="Bodytext10"/>
        <w:framePr w:w="9154" w:h="9235" w:hRule="exact" w:wrap="none" w:vAnchor="page" w:hAnchor="page" w:x="1362" w:y="1415"/>
        <w:numPr>
          <w:ilvl w:val="0"/>
          <w:numId w:val="9"/>
        </w:numPr>
        <w:tabs>
          <w:tab w:val="left" w:pos="569"/>
        </w:tabs>
        <w:ind w:left="560" w:hanging="560"/>
        <w:jc w:val="both"/>
      </w:pPr>
      <w:bookmarkStart w:id="43" w:name="bookmark43"/>
      <w:bookmarkEnd w:id="43"/>
      <w:r>
        <w:t>Právní vztahy, neupravené touto smlouvou se řídí příslušnými ustanoveními občanského zákoníku v platném znění. Jestliže zhotovitel některá práva, vyplývající z této smlouvy, nebo z příslušných právních norem nevykonává, nezříká se jich.</w:t>
      </w:r>
    </w:p>
    <w:p w14:paraId="1ACCA7A2" w14:textId="77777777" w:rsidR="00E61472" w:rsidRDefault="00774F16">
      <w:pPr>
        <w:pStyle w:val="Bodytext10"/>
        <w:framePr w:w="9154" w:h="9235" w:hRule="exact" w:wrap="none" w:vAnchor="page" w:hAnchor="page" w:x="1362" w:y="1415"/>
        <w:numPr>
          <w:ilvl w:val="0"/>
          <w:numId w:val="9"/>
        </w:numPr>
        <w:tabs>
          <w:tab w:val="left" w:pos="569"/>
        </w:tabs>
        <w:ind w:left="560" w:hanging="560"/>
        <w:jc w:val="both"/>
      </w:pPr>
      <w:bookmarkStart w:id="44" w:name="bookmark44"/>
      <w:bookmarkEnd w:id="44"/>
      <w:r>
        <w:t>Zhotovitel prohlašuje, že je oprávněn provést dílo tak, jak je specifikováno a dále, že disponuje takovými materiálními prostředky a profesemi, že je schopen provést dílo řádně a v dohodnutém termínu.</w:t>
      </w:r>
    </w:p>
    <w:p w14:paraId="3847AF85" w14:textId="77777777" w:rsidR="00E61472" w:rsidRDefault="00774F16">
      <w:pPr>
        <w:pStyle w:val="Bodytext10"/>
        <w:framePr w:w="9154" w:h="9235" w:hRule="exact" w:wrap="none" w:vAnchor="page" w:hAnchor="page" w:x="1362" w:y="1415"/>
        <w:numPr>
          <w:ilvl w:val="0"/>
          <w:numId w:val="9"/>
        </w:numPr>
        <w:tabs>
          <w:tab w:val="left" w:pos="569"/>
        </w:tabs>
        <w:ind w:left="560" w:hanging="560"/>
        <w:jc w:val="both"/>
      </w:pPr>
      <w:bookmarkStart w:id="45" w:name="bookmark45"/>
      <w:bookmarkEnd w:id="45"/>
      <w:r>
        <w:t>Objednatel prohlašuje, že disponuje minimálně takovou finanční hotovostí, která je postačující k úhradě za předmětné dílo dle této smlouvy.</w:t>
      </w:r>
    </w:p>
    <w:p w14:paraId="3125479A" w14:textId="77777777" w:rsidR="00E61472" w:rsidRDefault="00774F16">
      <w:pPr>
        <w:pStyle w:val="Bodytext10"/>
        <w:framePr w:w="9154" w:h="9235" w:hRule="exact" w:wrap="none" w:vAnchor="page" w:hAnchor="page" w:x="1362" w:y="1415"/>
        <w:numPr>
          <w:ilvl w:val="0"/>
          <w:numId w:val="9"/>
        </w:numPr>
        <w:tabs>
          <w:tab w:val="left" w:pos="569"/>
        </w:tabs>
        <w:ind w:left="560" w:hanging="560"/>
        <w:jc w:val="both"/>
      </w:pPr>
      <w:bookmarkStart w:id="46" w:name="bookmark46"/>
      <w:bookmarkEnd w:id="46"/>
      <w:r>
        <w:t>Změny předmětu plnění, či rozsahu smlouvy mohou být provedeny pouze písemnou formou změny smlouvy.</w:t>
      </w:r>
    </w:p>
    <w:p w14:paraId="7E38A0F4" w14:textId="77777777" w:rsidR="00E61472" w:rsidRDefault="00774F16">
      <w:pPr>
        <w:pStyle w:val="Bodytext10"/>
        <w:framePr w:w="9154" w:h="9235" w:hRule="exact" w:wrap="none" w:vAnchor="page" w:hAnchor="page" w:x="1362" w:y="1415"/>
        <w:numPr>
          <w:ilvl w:val="0"/>
          <w:numId w:val="9"/>
        </w:numPr>
        <w:tabs>
          <w:tab w:val="left" w:pos="569"/>
        </w:tabs>
        <w:ind w:left="560" w:hanging="560"/>
        <w:jc w:val="both"/>
      </w:pPr>
      <w:bookmarkStart w:id="47" w:name="bookmark47"/>
      <w:bookmarkEnd w:id="47"/>
      <w:r>
        <w:t>V případě vzniku víceprací vyvolaných technologickým procesem v průběhu provádění díla, jejichž provedení je nezbytné, nebo v důsledku požadavků či změn objednatele je povinen a oprávněn zhotovitel tyto provést pouze po písemné dohodě obou smluvních stran, ve které bude sjednána i cena těchto víceprací. Zhotovitel nemá právo na zaplacení víceprací, které nebudou písemně potvrzeny objednatelem a nebude sjednána písemně cena za tyto vícepráce.</w:t>
      </w:r>
    </w:p>
    <w:p w14:paraId="5D83B1D1" w14:textId="77777777" w:rsidR="00E61472" w:rsidRDefault="00774F16">
      <w:pPr>
        <w:pStyle w:val="Bodytext10"/>
        <w:framePr w:w="9154" w:h="9235" w:hRule="exact" w:wrap="none" w:vAnchor="page" w:hAnchor="page" w:x="1362" w:y="1415"/>
        <w:numPr>
          <w:ilvl w:val="0"/>
          <w:numId w:val="9"/>
        </w:numPr>
        <w:tabs>
          <w:tab w:val="left" w:pos="569"/>
        </w:tabs>
        <w:ind w:left="560" w:hanging="560"/>
        <w:jc w:val="both"/>
      </w:pPr>
      <w:bookmarkStart w:id="48" w:name="bookmark48"/>
      <w:bookmarkEnd w:id="48"/>
      <w:r>
        <w:t>Termín dokončení díla se posune, pokud zhotovitel nebude moci z důvodů překážky na straně objednatele, nebo z důvodů tzv. vyšší moci dokončit /okolnosti, které vznikly po uzavření smlouvy v důsledku nepředvídatelných událostí, které mají bezprostřední vliv na plnění této smlouvy/.</w:t>
      </w:r>
    </w:p>
    <w:p w14:paraId="20497E76" w14:textId="77777777" w:rsidR="00E61472" w:rsidRDefault="00774F16">
      <w:pPr>
        <w:pStyle w:val="Bodytext10"/>
        <w:framePr w:w="9154" w:h="9235" w:hRule="exact" w:wrap="none" w:vAnchor="page" w:hAnchor="page" w:x="1362" w:y="1415"/>
        <w:numPr>
          <w:ilvl w:val="0"/>
          <w:numId w:val="9"/>
        </w:numPr>
        <w:tabs>
          <w:tab w:val="left" w:pos="569"/>
        </w:tabs>
        <w:ind w:left="560" w:hanging="560"/>
        <w:jc w:val="both"/>
      </w:pPr>
      <w:bookmarkStart w:id="49" w:name="bookmark49"/>
      <w:bookmarkEnd w:id="49"/>
      <w:r>
        <w:t>Pokud bude objednatel v prodlení s plněním svého finančního závazku ve vztahu k jednotlivým termínům stanoveným v této smlouvě, má zhotovitel právo přerušit předmět plnění díla. O dobu přerušení se prodlužuje termín dokončení díla a předání díla objednateli.</w:t>
      </w:r>
    </w:p>
    <w:p w14:paraId="3E853F0C" w14:textId="77777777" w:rsidR="00E61472" w:rsidRDefault="00774F16">
      <w:pPr>
        <w:pStyle w:val="Bodytext10"/>
        <w:framePr w:w="9154" w:h="9235" w:hRule="exact" w:wrap="none" w:vAnchor="page" w:hAnchor="page" w:x="1362" w:y="1415"/>
        <w:numPr>
          <w:ilvl w:val="0"/>
          <w:numId w:val="9"/>
        </w:numPr>
        <w:tabs>
          <w:tab w:val="left" w:pos="569"/>
        </w:tabs>
        <w:ind w:left="560" w:hanging="560"/>
        <w:jc w:val="both"/>
      </w:pPr>
      <w:bookmarkStart w:id="50" w:name="bookmark50"/>
      <w:bookmarkEnd w:id="50"/>
      <w:r>
        <w:t>Objednatel předá zhotoviteli staveniště, včetně místnosti pro pomocné montážní práce, zdrojů el. energie, vody, kanalizace a to bezplatně. Objednatel je povinen postarat se o to, aby práce zhotovitele na předmětu díla nebyly omezeny právy třetích osob.</w:t>
      </w:r>
    </w:p>
    <w:p w14:paraId="18D08275" w14:textId="77777777" w:rsidR="00E61472" w:rsidRDefault="00774F16">
      <w:pPr>
        <w:pStyle w:val="Bodytext10"/>
        <w:framePr w:w="9154" w:h="9235" w:hRule="exact" w:wrap="none" w:vAnchor="page" w:hAnchor="page" w:x="1362" w:y="1415"/>
        <w:numPr>
          <w:ilvl w:val="0"/>
          <w:numId w:val="9"/>
        </w:numPr>
        <w:tabs>
          <w:tab w:val="left" w:pos="569"/>
        </w:tabs>
        <w:ind w:left="560" w:hanging="560"/>
        <w:jc w:val="both"/>
      </w:pPr>
      <w:bookmarkStart w:id="51" w:name="bookmark51"/>
      <w:bookmarkEnd w:id="51"/>
      <w:r>
        <w:t xml:space="preserve">Zhotovitel bude při provádění díla postupovat s odbornou péčí dodržovat obecně závazné předpisy a podmínky této smlouvy. Bude se řídit výchozími podklady a pokyny objednatele, zápisy a </w:t>
      </w:r>
      <w:r>
        <w:t>dohodami oprávněných osob a rozhodnutími orgánů státní správy a dalších oprávněných subjektů. Pokud by tyto pokyny a rozhodnutí měly vliv na cenu, nebo termín plnění, musí být toto neprodleně projednáno a písemně odsouhlaseno oběma smluvními stranami.</w:t>
      </w:r>
    </w:p>
    <w:p w14:paraId="122986D7" w14:textId="77777777" w:rsidR="00E61472" w:rsidRDefault="00774F16">
      <w:pPr>
        <w:pStyle w:val="Bodytext10"/>
        <w:framePr w:w="9154" w:h="9235" w:hRule="exact" w:wrap="none" w:vAnchor="page" w:hAnchor="page" w:x="1362" w:y="1415"/>
        <w:numPr>
          <w:ilvl w:val="0"/>
          <w:numId w:val="9"/>
        </w:numPr>
        <w:tabs>
          <w:tab w:val="left" w:pos="569"/>
        </w:tabs>
        <w:ind w:left="560" w:hanging="560"/>
      </w:pPr>
      <w:bookmarkStart w:id="52" w:name="bookmark52"/>
      <w:bookmarkEnd w:id="52"/>
      <w:r>
        <w:t>Tato smlouva je vyhotovena ve třech vyhotoveních, objednatel obdrží dvě a zhotovitel jedno vyhotovení.</w:t>
      </w:r>
    </w:p>
    <w:p w14:paraId="5E26B2C1" w14:textId="66F57892" w:rsidR="00E61472" w:rsidRDefault="00774F16">
      <w:pPr>
        <w:pStyle w:val="Bodytext10"/>
        <w:framePr w:wrap="none" w:vAnchor="page" w:hAnchor="page" w:x="1362" w:y="11308"/>
        <w:jc w:val="both"/>
      </w:pPr>
      <w:r>
        <w:t>V Praze dne ……………..</w:t>
      </w:r>
    </w:p>
    <w:p w14:paraId="0DA48F5A" w14:textId="77777777" w:rsidR="00E61472" w:rsidRDefault="00774F16">
      <w:pPr>
        <w:pStyle w:val="Picturecaption10"/>
        <w:framePr w:wrap="none" w:vAnchor="page" w:hAnchor="page" w:x="2356" w:y="12225"/>
        <w:spacing w:line="240" w:lineRule="auto"/>
        <w:jc w:val="left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Zhotovitel:</w:t>
      </w:r>
    </w:p>
    <w:p w14:paraId="7D1C1F1F" w14:textId="3AD46318" w:rsidR="00E61472" w:rsidRDefault="00E61472">
      <w:pPr>
        <w:framePr w:wrap="none" w:vAnchor="page" w:hAnchor="page" w:x="2361" w:y="12595"/>
        <w:rPr>
          <w:sz w:val="2"/>
          <w:szCs w:val="2"/>
        </w:rPr>
      </w:pPr>
    </w:p>
    <w:p w14:paraId="2DDD5054" w14:textId="77777777" w:rsidR="00E61472" w:rsidRDefault="00774F16">
      <w:pPr>
        <w:pStyle w:val="Picturecaption10"/>
        <w:framePr w:w="1138" w:h="254" w:hRule="exact" w:wrap="none" w:vAnchor="page" w:hAnchor="page" w:x="8116" w:y="12225"/>
        <w:spacing w:line="240" w:lineRule="auto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Objednatel:</w:t>
      </w:r>
    </w:p>
    <w:p w14:paraId="1E5F6083" w14:textId="2E6DE663" w:rsidR="00E61472" w:rsidRDefault="00E61472">
      <w:pPr>
        <w:framePr w:wrap="none" w:vAnchor="page" w:hAnchor="page" w:x="7665" w:y="12547"/>
        <w:rPr>
          <w:sz w:val="2"/>
          <w:szCs w:val="2"/>
        </w:rPr>
      </w:pPr>
    </w:p>
    <w:p w14:paraId="2892B7CB" w14:textId="77777777" w:rsidR="00E61472" w:rsidRDefault="00774F16">
      <w:pPr>
        <w:pStyle w:val="Headerorfooter10"/>
        <w:framePr w:w="7862" w:h="600" w:hRule="exact" w:wrap="none" w:vAnchor="page" w:hAnchor="page" w:x="1996" w:y="15292"/>
      </w:pPr>
      <w:r>
        <w:rPr>
          <w:b/>
          <w:bCs/>
          <w:shd w:val="clear" w:color="auto" w:fill="auto"/>
        </w:rPr>
        <w:t>EXPRESS ELEVATORS</w:t>
      </w:r>
    </w:p>
    <w:p w14:paraId="1FA1AF34" w14:textId="77777777" w:rsidR="00E61472" w:rsidRDefault="00774F16">
      <w:pPr>
        <w:pStyle w:val="Headerorfooter10"/>
        <w:framePr w:w="7862" w:h="600" w:hRule="exact" w:wrap="none" w:vAnchor="page" w:hAnchor="page" w:x="1996" w:y="15292"/>
      </w:pPr>
      <w:r>
        <w:t>adresa společnosti: Chodovická 2279/53, Horní Počernice, 193 00 Praha 20, tel.: +420 603546098,</w:t>
      </w:r>
    </w:p>
    <w:p w14:paraId="18CB2A2C" w14:textId="77777777" w:rsidR="00E61472" w:rsidRDefault="00774F16">
      <w:pPr>
        <w:pStyle w:val="Headerorfooter10"/>
        <w:framePr w:w="7862" w:h="600" w:hRule="exact" w:wrap="none" w:vAnchor="page" w:hAnchor="page" w:x="1996" w:y="15292"/>
      </w:pPr>
      <w:r>
        <w:rPr>
          <w:shd w:val="clear" w:color="auto" w:fill="auto"/>
        </w:rPr>
        <w:t xml:space="preserve">e-mail: </w:t>
      </w:r>
      <w:hyperlink r:id="rId13" w:history="1">
        <w:r>
          <w:rPr>
            <w:shd w:val="clear" w:color="auto" w:fill="auto"/>
          </w:rPr>
          <w:t>info@e-elevators.cz</w:t>
        </w:r>
      </w:hyperlink>
      <w:r>
        <w:rPr>
          <w:shd w:val="clear" w:color="auto" w:fill="auto"/>
        </w:rPr>
        <w:t xml:space="preserve">, web: </w:t>
      </w:r>
      <w:hyperlink r:id="rId14" w:history="1">
        <w:r>
          <w:rPr>
            <w:shd w:val="clear" w:color="auto" w:fill="auto"/>
          </w:rPr>
          <w:t>www.e-elevators.cz</w:t>
        </w:r>
      </w:hyperlink>
    </w:p>
    <w:p w14:paraId="451D8A03" w14:textId="77777777" w:rsidR="00E61472" w:rsidRDefault="00774F16">
      <w:pPr>
        <w:pStyle w:val="Headerorfooter10"/>
        <w:framePr w:w="1224" w:h="226" w:hRule="exact" w:wrap="none" w:vAnchor="page" w:hAnchor="page" w:x="5269" w:y="16247"/>
        <w:jc w:val="righ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auto"/>
        </w:rPr>
        <w:t>S 3 z celkových 4</w:t>
      </w:r>
    </w:p>
    <w:p w14:paraId="19447F7E" w14:textId="77777777" w:rsidR="00E61472" w:rsidRDefault="00E61472">
      <w:pPr>
        <w:spacing w:line="1" w:lineRule="exact"/>
        <w:sectPr w:rsidR="00E61472">
          <w:pgSz w:w="11900" w:h="16840"/>
          <w:pgMar w:top="360" w:right="360" w:bottom="1118" w:left="360" w:header="0" w:footer="3" w:gutter="0"/>
          <w:cols w:space="720"/>
          <w:noEndnote/>
          <w:docGrid w:linePitch="360"/>
        </w:sectPr>
      </w:pPr>
    </w:p>
    <w:p w14:paraId="73DBB58D" w14:textId="77777777" w:rsidR="00E61472" w:rsidRDefault="00E61472">
      <w:pPr>
        <w:spacing w:line="1" w:lineRule="exact"/>
      </w:pPr>
    </w:p>
    <w:p w14:paraId="4ED0C594" w14:textId="77777777" w:rsidR="00E61472" w:rsidRDefault="00774F16">
      <w:pPr>
        <w:pStyle w:val="Bodytext10"/>
        <w:framePr w:wrap="none" w:vAnchor="page" w:hAnchor="page" w:x="1383" w:y="1439"/>
      </w:pPr>
      <w:r>
        <w:t>Příloha č.1</w:t>
      </w:r>
    </w:p>
    <w:p w14:paraId="3A389336" w14:textId="77777777" w:rsidR="00E61472" w:rsidRDefault="00774F16">
      <w:pPr>
        <w:pStyle w:val="Bodytext10"/>
        <w:framePr w:wrap="none" w:vAnchor="page" w:hAnchor="page" w:x="1383" w:y="2480"/>
      </w:pPr>
      <w:r>
        <w:t>SPECIFIKACE č.222544</w:t>
      </w:r>
    </w:p>
    <w:p w14:paraId="27744D4B" w14:textId="77777777" w:rsidR="00E61472" w:rsidRDefault="00774F16">
      <w:pPr>
        <w:pStyle w:val="Bodytext20"/>
        <w:framePr w:wrap="none" w:vAnchor="page" w:hAnchor="page" w:x="1383" w:y="3397"/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>Výměna poškozené PCB CICON HW10-13A</w:t>
      </w:r>
    </w:p>
    <w:p w14:paraId="33C60572" w14:textId="77777777" w:rsidR="00E61472" w:rsidRDefault="00774F16">
      <w:pPr>
        <w:pStyle w:val="Bodytext20"/>
        <w:framePr w:wrap="none" w:vAnchor="page" w:hAnchor="page" w:x="1383" w:y="3834"/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Přeprogramování plošiny</w:t>
      </w:r>
    </w:p>
    <w:p w14:paraId="4ECBC007" w14:textId="77777777" w:rsidR="00E61472" w:rsidRDefault="00774F16">
      <w:pPr>
        <w:pStyle w:val="Bodytext20"/>
        <w:framePr w:wrap="none" w:vAnchor="page" w:hAnchor="page" w:x="1383" w:y="4280"/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Dopravní a provozní nálady</w:t>
      </w:r>
    </w:p>
    <w:p w14:paraId="7992AFAB" w14:textId="77777777" w:rsidR="00E61472" w:rsidRDefault="00774F16">
      <w:pPr>
        <w:pStyle w:val="Headerorfooter10"/>
        <w:framePr w:w="7867" w:h="610" w:hRule="exact" w:wrap="none" w:vAnchor="page" w:hAnchor="page" w:x="1945" w:y="15315"/>
      </w:pPr>
      <w:r>
        <w:rPr>
          <w:b/>
          <w:bCs/>
          <w:shd w:val="clear" w:color="auto" w:fill="auto"/>
        </w:rPr>
        <w:t>EXPRESS ELEVATORS</w:t>
      </w:r>
    </w:p>
    <w:p w14:paraId="0B6A3F3E" w14:textId="77777777" w:rsidR="00E61472" w:rsidRDefault="00774F16">
      <w:pPr>
        <w:pStyle w:val="Headerorfooter10"/>
        <w:framePr w:w="7867" w:h="610" w:hRule="exact" w:wrap="none" w:vAnchor="page" w:hAnchor="page" w:x="1945" w:y="15315"/>
      </w:pPr>
      <w:r>
        <w:t>adresa společnosti: Chodovická 2279/53, Horní Počernice, 193 00 Praha 20, tel.: +420 603546098,</w:t>
      </w:r>
    </w:p>
    <w:p w14:paraId="0608D46A" w14:textId="77777777" w:rsidR="00E61472" w:rsidRDefault="00774F16">
      <w:pPr>
        <w:pStyle w:val="Headerorfooter10"/>
        <w:framePr w:w="7867" w:h="610" w:hRule="exact" w:wrap="none" w:vAnchor="page" w:hAnchor="page" w:x="1945" w:y="15315"/>
      </w:pPr>
      <w:r>
        <w:rPr>
          <w:shd w:val="clear" w:color="auto" w:fill="auto"/>
        </w:rPr>
        <w:t xml:space="preserve">e-mail: </w:t>
      </w:r>
      <w:hyperlink r:id="rId15" w:history="1">
        <w:r>
          <w:rPr>
            <w:shd w:val="clear" w:color="auto" w:fill="auto"/>
          </w:rPr>
          <w:t>info@e-elevators.cz</w:t>
        </w:r>
      </w:hyperlink>
      <w:r>
        <w:rPr>
          <w:shd w:val="clear" w:color="auto" w:fill="auto"/>
        </w:rPr>
        <w:t xml:space="preserve">, web: </w:t>
      </w:r>
      <w:hyperlink r:id="rId16" w:history="1">
        <w:r>
          <w:rPr>
            <w:shd w:val="clear" w:color="auto" w:fill="auto"/>
          </w:rPr>
          <w:t>www.e-elevators.cz</w:t>
        </w:r>
      </w:hyperlink>
    </w:p>
    <w:p w14:paraId="1BC9A467" w14:textId="77777777" w:rsidR="00E61472" w:rsidRDefault="00774F16">
      <w:pPr>
        <w:pStyle w:val="Headerorfooter10"/>
        <w:framePr w:w="1229" w:h="226" w:hRule="exact" w:wrap="none" w:vAnchor="page" w:hAnchor="page" w:x="5214" w:y="16275"/>
        <w:jc w:val="righ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auto"/>
        </w:rPr>
        <w:t>S 4 z celkových 4</w:t>
      </w:r>
    </w:p>
    <w:p w14:paraId="21B4B83F" w14:textId="77777777" w:rsidR="00E61472" w:rsidRDefault="00E61472">
      <w:pPr>
        <w:spacing w:line="1" w:lineRule="exact"/>
      </w:pPr>
    </w:p>
    <w:sectPr w:rsidR="00E61472">
      <w:pgSz w:w="11900" w:h="16840"/>
      <w:pgMar w:top="360" w:right="360" w:bottom="1118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689A" w14:textId="77777777" w:rsidR="00774F16" w:rsidRDefault="00774F16">
      <w:r>
        <w:separator/>
      </w:r>
    </w:p>
  </w:endnote>
  <w:endnote w:type="continuationSeparator" w:id="0">
    <w:p w14:paraId="408C3235" w14:textId="77777777" w:rsidR="00774F16" w:rsidRDefault="0077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2AF5" w14:textId="77777777" w:rsidR="00E61472" w:rsidRDefault="00E61472"/>
  </w:footnote>
  <w:footnote w:type="continuationSeparator" w:id="0">
    <w:p w14:paraId="227EC3A8" w14:textId="77777777" w:rsidR="00E61472" w:rsidRDefault="00E614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D29"/>
    <w:multiLevelType w:val="multilevel"/>
    <w:tmpl w:val="39F27C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F37FE"/>
    <w:multiLevelType w:val="multilevel"/>
    <w:tmpl w:val="979CE858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C70AF1"/>
    <w:multiLevelType w:val="multilevel"/>
    <w:tmpl w:val="F33AB6A6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EA0BE7"/>
    <w:multiLevelType w:val="multilevel"/>
    <w:tmpl w:val="8266E740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C3110D"/>
    <w:multiLevelType w:val="multilevel"/>
    <w:tmpl w:val="AD3AF67C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716C46"/>
    <w:multiLevelType w:val="multilevel"/>
    <w:tmpl w:val="2648133A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B94335"/>
    <w:multiLevelType w:val="multilevel"/>
    <w:tmpl w:val="F43AD804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3373CA"/>
    <w:multiLevelType w:val="multilevel"/>
    <w:tmpl w:val="D1E4BB22"/>
    <w:lvl w:ilvl="0">
      <w:start w:val="3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2E30EF"/>
    <w:multiLevelType w:val="multilevel"/>
    <w:tmpl w:val="0B8444A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5351084">
    <w:abstractNumId w:val="8"/>
  </w:num>
  <w:num w:numId="2" w16cid:durableId="1267033160">
    <w:abstractNumId w:val="1"/>
  </w:num>
  <w:num w:numId="3" w16cid:durableId="742214129">
    <w:abstractNumId w:val="7"/>
  </w:num>
  <w:num w:numId="4" w16cid:durableId="504904207">
    <w:abstractNumId w:val="4"/>
  </w:num>
  <w:num w:numId="5" w16cid:durableId="3361875">
    <w:abstractNumId w:val="3"/>
  </w:num>
  <w:num w:numId="6" w16cid:durableId="1001198965">
    <w:abstractNumId w:val="6"/>
  </w:num>
  <w:num w:numId="7" w16cid:durableId="315651352">
    <w:abstractNumId w:val="2"/>
  </w:num>
  <w:num w:numId="8" w16cid:durableId="1039360915">
    <w:abstractNumId w:val="0"/>
  </w:num>
  <w:num w:numId="9" w16cid:durableId="430586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72"/>
    <w:rsid w:val="00302DB9"/>
    <w:rsid w:val="00774F16"/>
    <w:rsid w:val="0096018A"/>
    <w:rsid w:val="00BE3126"/>
    <w:rsid w:val="00E6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D076"/>
  <w15:docId w15:val="{82267A63-3EEC-46A8-A6C6-52B39C06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b/>
      <w:bCs/>
      <w:i w:val="0"/>
      <w:iCs w:val="0"/>
      <w:smallCaps w:val="0"/>
      <w:strike w:val="0"/>
      <w:color w:val="19B38B"/>
      <w:sz w:val="16"/>
      <w:szCs w:val="16"/>
      <w:u w:val="none"/>
      <w:shd w:val="clear" w:color="auto" w:fill="auto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960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2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10">
    <w:name w:val="Header or footer|1"/>
    <w:basedOn w:val="Normln"/>
    <w:link w:val="Headerorfooter1"/>
    <w:pPr>
      <w:jc w:val="center"/>
    </w:pPr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ln"/>
    <w:link w:val="Bodytext2"/>
    <w:pPr>
      <w:spacing w:after="220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after="300"/>
      <w:jc w:val="center"/>
    </w:pPr>
    <w:rPr>
      <w:b/>
      <w:bCs/>
      <w:sz w:val="16"/>
      <w:szCs w:val="16"/>
    </w:rPr>
  </w:style>
  <w:style w:type="paragraph" w:customStyle="1" w:styleId="Picturecaption10">
    <w:name w:val="Picture caption|1"/>
    <w:basedOn w:val="Normln"/>
    <w:link w:val="Picturecaption1"/>
    <w:pPr>
      <w:spacing w:line="288" w:lineRule="auto"/>
      <w:jc w:val="center"/>
    </w:pPr>
    <w:rPr>
      <w:b/>
      <w:bCs/>
      <w:color w:val="19B38B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-elevators.cz" TargetMode="External"/><Relationship Id="rId13" Type="http://schemas.openxmlformats.org/officeDocument/2006/relationships/hyperlink" Target="mailto:info@e-elevators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elevators.cz" TargetMode="External"/><Relationship Id="rId12" Type="http://schemas.openxmlformats.org/officeDocument/2006/relationships/hyperlink" Target="http://www.e-elevators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-elevators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e-elevators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e-elevators.cz" TargetMode="External"/><Relationship Id="rId10" Type="http://schemas.openxmlformats.org/officeDocument/2006/relationships/hyperlink" Target="http://www.e-elevator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-elevators.cz" TargetMode="External"/><Relationship Id="rId14" Type="http://schemas.openxmlformats.org/officeDocument/2006/relationships/hyperlink" Target="http://www.e-elevator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1021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Kristýna</dc:creator>
  <cp:lastModifiedBy>Kofroňová Kristýna</cp:lastModifiedBy>
  <cp:revision>4</cp:revision>
  <dcterms:created xsi:type="dcterms:W3CDTF">2025-06-10T11:44:00Z</dcterms:created>
  <dcterms:modified xsi:type="dcterms:W3CDTF">2025-06-10T11:46:00Z</dcterms:modified>
</cp:coreProperties>
</file>