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6332"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1067"/>
      </w:tblGrid>
      <w:tr w:rsidR="00826171" w:rsidRPr="006040F5" w14:paraId="4AEFBBF9" w14:textId="77777777" w:rsidTr="00826171">
        <w:trPr>
          <w:trHeight w:val="272"/>
        </w:trPr>
        <w:tc>
          <w:tcPr>
            <w:tcW w:w="1838" w:type="dxa"/>
            <w:shd w:val="clear" w:color="auto" w:fill="auto"/>
          </w:tcPr>
          <w:p w14:paraId="1BBFB252" w14:textId="610F5883" w:rsidR="00826171" w:rsidRPr="006040F5" w:rsidRDefault="00BA4ABB" w:rsidP="00037824">
            <w:pPr>
              <w:jc w:val="center"/>
              <w:rPr>
                <w:b/>
                <w:caps/>
              </w:rPr>
            </w:pPr>
            <w:r w:rsidRPr="00BA4ABB">
              <w:rPr>
                <w:b/>
                <w:caps/>
              </w:rPr>
              <w:t>SMD2025000</w:t>
            </w:r>
            <w:r w:rsidR="006D3CB2">
              <w:rPr>
                <w:b/>
                <w:caps/>
              </w:rPr>
              <w:t>50</w:t>
            </w:r>
          </w:p>
        </w:tc>
        <w:tc>
          <w:tcPr>
            <w:tcW w:w="1067" w:type="dxa"/>
            <w:shd w:val="clear" w:color="auto" w:fill="auto"/>
          </w:tcPr>
          <w:p w14:paraId="2428C3E4" w14:textId="5FCD543B" w:rsidR="00826171" w:rsidRPr="006040F5" w:rsidRDefault="00826171" w:rsidP="00037824">
            <w:pPr>
              <w:jc w:val="center"/>
              <w:rPr>
                <w:b/>
                <w:caps/>
              </w:rPr>
            </w:pPr>
            <w:r>
              <w:rPr>
                <w:b/>
                <w:caps/>
              </w:rPr>
              <w:t>VS 2</w:t>
            </w:r>
            <w:r w:rsidR="00563750">
              <w:rPr>
                <w:b/>
                <w:caps/>
              </w:rPr>
              <w:t>2</w:t>
            </w:r>
            <w:r w:rsidR="00B57F05">
              <w:rPr>
                <w:b/>
                <w:caps/>
              </w:rPr>
              <w:t xml:space="preserve"> </w:t>
            </w:r>
            <w:r w:rsidR="00563750">
              <w:rPr>
                <w:b/>
                <w:caps/>
              </w:rPr>
              <w:t>25</w:t>
            </w:r>
          </w:p>
        </w:tc>
      </w:tr>
    </w:tbl>
    <w:p w14:paraId="7D370A57" w14:textId="77777777" w:rsidR="00EA587C" w:rsidRPr="00826171" w:rsidRDefault="00EA587C" w:rsidP="00D45783">
      <w:pPr>
        <w:pStyle w:val="Nzev"/>
        <w:rPr>
          <w:rFonts w:ascii="Arial" w:hAnsi="Arial" w:cs="Arial"/>
          <w:sz w:val="20"/>
          <w:szCs w:val="20"/>
        </w:rPr>
      </w:pPr>
    </w:p>
    <w:p w14:paraId="59A00610" w14:textId="77777777" w:rsidR="00826171" w:rsidRPr="00826171" w:rsidRDefault="00826171" w:rsidP="00D45783">
      <w:pPr>
        <w:pStyle w:val="Nzev"/>
        <w:rPr>
          <w:rFonts w:ascii="Arial" w:hAnsi="Arial" w:cs="Arial"/>
          <w:sz w:val="20"/>
          <w:szCs w:val="20"/>
        </w:rPr>
      </w:pPr>
    </w:p>
    <w:p w14:paraId="1227A4E2" w14:textId="5DBED67B" w:rsidR="00141380" w:rsidRPr="00DE357E" w:rsidRDefault="00141380" w:rsidP="00D45783">
      <w:pPr>
        <w:pStyle w:val="Nzev"/>
        <w:rPr>
          <w:rFonts w:ascii="Arial" w:hAnsi="Arial" w:cs="Arial"/>
          <w:sz w:val="32"/>
          <w:szCs w:val="32"/>
        </w:rPr>
      </w:pPr>
      <w:r w:rsidRPr="00DE357E">
        <w:rPr>
          <w:rFonts w:ascii="Arial" w:hAnsi="Arial" w:cs="Arial"/>
          <w:sz w:val="32"/>
          <w:szCs w:val="32"/>
        </w:rPr>
        <w:t xml:space="preserve">Smlouva o </w:t>
      </w:r>
      <w:r w:rsidR="007424F9">
        <w:rPr>
          <w:rFonts w:ascii="Arial" w:hAnsi="Arial" w:cs="Arial"/>
          <w:sz w:val="32"/>
          <w:szCs w:val="32"/>
        </w:rPr>
        <w:t>poskytování</w:t>
      </w:r>
      <w:r w:rsidRPr="00DE357E">
        <w:rPr>
          <w:rFonts w:ascii="Arial" w:hAnsi="Arial" w:cs="Arial"/>
          <w:sz w:val="32"/>
          <w:szCs w:val="32"/>
        </w:rPr>
        <w:t xml:space="preserve"> služ</w:t>
      </w:r>
      <w:r w:rsidR="007A30DE" w:rsidRPr="00DE357E">
        <w:rPr>
          <w:rFonts w:ascii="Arial" w:hAnsi="Arial" w:cs="Arial"/>
          <w:sz w:val="32"/>
          <w:szCs w:val="32"/>
        </w:rPr>
        <w:t>e</w:t>
      </w:r>
      <w:r w:rsidRPr="00DE357E">
        <w:rPr>
          <w:rFonts w:ascii="Arial" w:hAnsi="Arial" w:cs="Arial"/>
          <w:sz w:val="32"/>
          <w:szCs w:val="32"/>
        </w:rPr>
        <w:t xml:space="preserve">b </w:t>
      </w:r>
    </w:p>
    <w:p w14:paraId="15ED26C7" w14:textId="77777777" w:rsidR="00141380" w:rsidRPr="00A70A1E" w:rsidRDefault="00141380" w:rsidP="00503722">
      <w:pPr>
        <w:pStyle w:val="Zkladntext"/>
        <w:jc w:val="center"/>
        <w:rPr>
          <w:rFonts w:cs="Arial"/>
          <w:b/>
          <w:bCs/>
          <w:i/>
          <w:color w:val="000000"/>
          <w:spacing w:val="-9"/>
          <w:szCs w:val="22"/>
        </w:rPr>
      </w:pPr>
      <w:r w:rsidRPr="00A70A1E">
        <w:rPr>
          <w:rFonts w:ascii="Arial" w:eastAsia="MS Mincho" w:hAnsi="Arial" w:cs="Arial"/>
          <w:i/>
          <w:szCs w:val="22"/>
        </w:rPr>
        <w:t xml:space="preserve">uzavřená </w:t>
      </w:r>
      <w:r w:rsidR="00FC2D4F" w:rsidRPr="00A70A1E">
        <w:rPr>
          <w:rFonts w:ascii="Arial" w:eastAsia="MS Mincho" w:hAnsi="Arial" w:cs="Arial"/>
          <w:i/>
          <w:szCs w:val="22"/>
        </w:rPr>
        <w:t xml:space="preserve">v souladu s </w:t>
      </w:r>
      <w:r w:rsidRPr="00A70A1E">
        <w:rPr>
          <w:rFonts w:ascii="Arial" w:eastAsia="MS Mincho" w:hAnsi="Arial" w:cs="Arial"/>
          <w:i/>
          <w:szCs w:val="22"/>
        </w:rPr>
        <w:t xml:space="preserve">§ </w:t>
      </w:r>
      <w:r w:rsidR="00FC2D4F" w:rsidRPr="00A70A1E">
        <w:rPr>
          <w:rFonts w:ascii="Arial" w:eastAsia="MS Mincho" w:hAnsi="Arial" w:cs="Arial"/>
          <w:i/>
          <w:szCs w:val="22"/>
        </w:rPr>
        <w:t>1746 odst. 2 zákona č. 89/2012 Sb., občanský zákoník (dále jen občanský zákoník)</w:t>
      </w:r>
    </w:p>
    <w:p w14:paraId="45F56E5E" w14:textId="77777777" w:rsidR="00141380" w:rsidRPr="00A70A1E" w:rsidRDefault="00141380" w:rsidP="00D45783">
      <w:pPr>
        <w:shd w:val="clear" w:color="auto" w:fill="FFFFFF"/>
        <w:ind w:left="22" w:right="60"/>
        <w:rPr>
          <w:rFonts w:ascii="Arial" w:hAnsi="Arial" w:cs="Arial"/>
          <w:color w:val="000000"/>
          <w:spacing w:val="-9"/>
          <w:sz w:val="22"/>
          <w:szCs w:val="22"/>
        </w:rPr>
      </w:pPr>
    </w:p>
    <w:p w14:paraId="7397F053" w14:textId="77777777" w:rsidR="00141380" w:rsidRPr="00344D5F" w:rsidRDefault="00141380" w:rsidP="00D45783">
      <w:pPr>
        <w:jc w:val="center"/>
        <w:rPr>
          <w:sz w:val="20"/>
          <w:szCs w:val="20"/>
        </w:rPr>
      </w:pPr>
      <w:r w:rsidRPr="00344D5F">
        <w:rPr>
          <w:rFonts w:ascii="Arial" w:hAnsi="Arial" w:cs="Arial"/>
          <w:b/>
          <w:bCs/>
          <w:sz w:val="20"/>
          <w:szCs w:val="20"/>
        </w:rPr>
        <w:t>Smluvní strany</w:t>
      </w:r>
      <w:r w:rsidRPr="00344D5F">
        <w:rPr>
          <w:sz w:val="20"/>
          <w:szCs w:val="20"/>
        </w:rPr>
        <w:br/>
      </w:r>
    </w:p>
    <w:p w14:paraId="379BFE6E" w14:textId="2C0578D3" w:rsidR="00CD6A53" w:rsidRPr="007823E1" w:rsidRDefault="00141380" w:rsidP="007823E1">
      <w:pPr>
        <w:tabs>
          <w:tab w:val="left" w:pos="360"/>
        </w:tabs>
        <w:ind w:left="280" w:hanging="280"/>
        <w:rPr>
          <w:rFonts w:ascii="Arial" w:hAnsi="Arial" w:cs="Arial"/>
          <w:b/>
          <w:bCs/>
          <w:sz w:val="20"/>
          <w:szCs w:val="20"/>
        </w:rPr>
      </w:pPr>
      <w:r w:rsidRPr="00344D5F">
        <w:rPr>
          <w:rFonts w:ascii="Arial" w:hAnsi="Arial" w:cs="Arial"/>
          <w:b/>
          <w:bCs/>
          <w:sz w:val="20"/>
          <w:szCs w:val="20"/>
        </w:rPr>
        <w:tab/>
      </w:r>
      <w:r w:rsidR="00FE5E67">
        <w:rPr>
          <w:rFonts w:ascii="Arial" w:hAnsi="Arial" w:cs="Arial"/>
          <w:b/>
          <w:bCs/>
          <w:sz w:val="20"/>
          <w:szCs w:val="20"/>
        </w:rPr>
        <w:t>N</w:t>
      </w:r>
      <w:r w:rsidR="000702FB">
        <w:rPr>
          <w:rFonts w:ascii="Arial" w:hAnsi="Arial" w:cs="Arial"/>
          <w:b/>
          <w:bCs/>
          <w:sz w:val="20"/>
          <w:szCs w:val="20"/>
        </w:rPr>
        <w:t>árodní informační a poradenské středisko pro kulturu</w:t>
      </w:r>
    </w:p>
    <w:p w14:paraId="0A46BDC4" w14:textId="77777777" w:rsidR="00A658AC" w:rsidRPr="00593C97" w:rsidRDefault="002846B9" w:rsidP="00A658AC">
      <w:pPr>
        <w:tabs>
          <w:tab w:val="left" w:pos="360"/>
        </w:tabs>
        <w:ind w:left="280" w:hanging="280"/>
        <w:rPr>
          <w:rFonts w:ascii="Arial" w:hAnsi="Arial" w:cs="Arial"/>
          <w:sz w:val="20"/>
          <w:szCs w:val="20"/>
        </w:rPr>
      </w:pPr>
      <w:r w:rsidRPr="00344D5F">
        <w:rPr>
          <w:rFonts w:ascii="Arial" w:hAnsi="Arial" w:cs="Arial"/>
          <w:b/>
          <w:bCs/>
          <w:sz w:val="20"/>
          <w:szCs w:val="20"/>
        </w:rPr>
        <w:tab/>
      </w:r>
      <w:r w:rsidR="00A658AC" w:rsidRPr="00593C97">
        <w:rPr>
          <w:rFonts w:ascii="Arial" w:hAnsi="Arial" w:cs="Arial"/>
          <w:sz w:val="20"/>
          <w:szCs w:val="20"/>
        </w:rPr>
        <w:t>příspěvková organizace zřízená MK ČR, zřizovací listina č. j.52761/2013, ze dne 18. 11. 2013</w:t>
      </w:r>
    </w:p>
    <w:p w14:paraId="56EAD022" w14:textId="292FB720" w:rsidR="00A658AC" w:rsidRPr="00593C97" w:rsidRDefault="00593C97" w:rsidP="00A658AC">
      <w:pPr>
        <w:tabs>
          <w:tab w:val="left" w:pos="360"/>
        </w:tabs>
        <w:ind w:left="280" w:hanging="280"/>
        <w:rPr>
          <w:rFonts w:ascii="Arial" w:hAnsi="Arial" w:cs="Arial"/>
          <w:sz w:val="20"/>
          <w:szCs w:val="20"/>
        </w:rPr>
      </w:pPr>
      <w:r w:rsidRPr="00593C97">
        <w:rPr>
          <w:rFonts w:ascii="Arial" w:hAnsi="Arial" w:cs="Arial"/>
          <w:sz w:val="20"/>
          <w:szCs w:val="20"/>
        </w:rPr>
        <w:tab/>
      </w:r>
      <w:r w:rsidR="00A658AC" w:rsidRPr="00593C97">
        <w:rPr>
          <w:rFonts w:ascii="Arial" w:hAnsi="Arial" w:cs="Arial"/>
          <w:sz w:val="20"/>
          <w:szCs w:val="20"/>
        </w:rPr>
        <w:t xml:space="preserve">se sídlem: </w:t>
      </w:r>
      <w:r w:rsidR="00A72D2D">
        <w:rPr>
          <w:rFonts w:ascii="Arial" w:hAnsi="Arial" w:cs="Arial"/>
          <w:sz w:val="20"/>
          <w:szCs w:val="20"/>
        </w:rPr>
        <w:tab/>
      </w:r>
      <w:r w:rsidR="00A72D2D">
        <w:rPr>
          <w:rFonts w:ascii="Arial" w:hAnsi="Arial" w:cs="Arial"/>
          <w:sz w:val="20"/>
          <w:szCs w:val="20"/>
        </w:rPr>
        <w:tab/>
      </w:r>
      <w:r w:rsidR="00A72D2D">
        <w:rPr>
          <w:rFonts w:ascii="Arial" w:hAnsi="Arial" w:cs="Arial"/>
          <w:sz w:val="20"/>
          <w:szCs w:val="20"/>
        </w:rPr>
        <w:tab/>
      </w:r>
      <w:r w:rsidR="00A72D2D">
        <w:rPr>
          <w:rFonts w:ascii="Arial" w:hAnsi="Arial" w:cs="Arial"/>
          <w:sz w:val="20"/>
          <w:szCs w:val="20"/>
        </w:rPr>
        <w:tab/>
      </w:r>
      <w:r w:rsidR="00A658AC" w:rsidRPr="00593C97">
        <w:rPr>
          <w:rFonts w:ascii="Arial" w:hAnsi="Arial" w:cs="Arial"/>
          <w:sz w:val="20"/>
          <w:szCs w:val="20"/>
        </w:rPr>
        <w:t>Fügnerovo náměstí 5, 120 21 Praha 2</w:t>
      </w:r>
    </w:p>
    <w:p w14:paraId="093F9095" w14:textId="733FB0D9" w:rsidR="00A658AC" w:rsidRPr="00593C97" w:rsidRDefault="00593C97" w:rsidP="00A658AC">
      <w:pPr>
        <w:tabs>
          <w:tab w:val="left" w:pos="360"/>
        </w:tabs>
        <w:ind w:left="280" w:hanging="280"/>
        <w:rPr>
          <w:rFonts w:ascii="Arial" w:hAnsi="Arial" w:cs="Arial"/>
          <w:sz w:val="20"/>
          <w:szCs w:val="20"/>
        </w:rPr>
      </w:pPr>
      <w:r w:rsidRPr="00593C97">
        <w:rPr>
          <w:rFonts w:ascii="Arial" w:hAnsi="Arial" w:cs="Arial"/>
          <w:sz w:val="20"/>
          <w:szCs w:val="20"/>
        </w:rPr>
        <w:tab/>
      </w:r>
      <w:r w:rsidR="00A658AC" w:rsidRPr="00593C97">
        <w:rPr>
          <w:rFonts w:ascii="Arial" w:hAnsi="Arial" w:cs="Arial"/>
          <w:sz w:val="20"/>
          <w:szCs w:val="20"/>
        </w:rPr>
        <w:t xml:space="preserve">IČ: </w:t>
      </w:r>
      <w:r w:rsidR="00A72D2D">
        <w:rPr>
          <w:rFonts w:ascii="Arial" w:hAnsi="Arial" w:cs="Arial"/>
          <w:sz w:val="20"/>
          <w:szCs w:val="20"/>
        </w:rPr>
        <w:tab/>
      </w:r>
      <w:r w:rsidR="00A72D2D">
        <w:rPr>
          <w:rFonts w:ascii="Arial" w:hAnsi="Arial" w:cs="Arial"/>
          <w:sz w:val="20"/>
          <w:szCs w:val="20"/>
        </w:rPr>
        <w:tab/>
      </w:r>
      <w:r w:rsidR="00A72D2D">
        <w:rPr>
          <w:rFonts w:ascii="Arial" w:hAnsi="Arial" w:cs="Arial"/>
          <w:sz w:val="20"/>
          <w:szCs w:val="20"/>
        </w:rPr>
        <w:tab/>
      </w:r>
      <w:r w:rsidR="00A72D2D">
        <w:rPr>
          <w:rFonts w:ascii="Arial" w:hAnsi="Arial" w:cs="Arial"/>
          <w:sz w:val="20"/>
          <w:szCs w:val="20"/>
        </w:rPr>
        <w:tab/>
      </w:r>
      <w:r w:rsidR="00A72D2D">
        <w:rPr>
          <w:rFonts w:ascii="Arial" w:hAnsi="Arial" w:cs="Arial"/>
          <w:sz w:val="20"/>
          <w:szCs w:val="20"/>
        </w:rPr>
        <w:tab/>
      </w:r>
      <w:r w:rsidR="00A658AC" w:rsidRPr="00593C97">
        <w:rPr>
          <w:rFonts w:ascii="Arial" w:hAnsi="Arial" w:cs="Arial"/>
          <w:sz w:val="20"/>
          <w:szCs w:val="20"/>
        </w:rPr>
        <w:t>14450551</w:t>
      </w:r>
    </w:p>
    <w:p w14:paraId="669A4AA4" w14:textId="191ECE20" w:rsidR="00A658AC" w:rsidRPr="00593C97" w:rsidRDefault="00A72D2D" w:rsidP="00A72D2D">
      <w:pPr>
        <w:tabs>
          <w:tab w:val="left" w:pos="360"/>
        </w:tabs>
        <w:ind w:left="3540" w:hanging="3540"/>
        <w:rPr>
          <w:rFonts w:ascii="Arial" w:hAnsi="Arial" w:cs="Arial"/>
          <w:sz w:val="20"/>
          <w:szCs w:val="20"/>
        </w:rPr>
      </w:pPr>
      <w:r>
        <w:rPr>
          <w:rFonts w:ascii="Arial" w:hAnsi="Arial" w:cs="Arial"/>
          <w:sz w:val="20"/>
          <w:szCs w:val="20"/>
        </w:rPr>
        <w:t xml:space="preserve">     </w:t>
      </w:r>
      <w:r w:rsidR="00A658AC" w:rsidRPr="00593C97">
        <w:rPr>
          <w:rFonts w:ascii="Arial" w:hAnsi="Arial" w:cs="Arial"/>
          <w:sz w:val="20"/>
          <w:szCs w:val="20"/>
        </w:rPr>
        <w:t xml:space="preserve">zastoupené: </w:t>
      </w:r>
      <w:r>
        <w:rPr>
          <w:rFonts w:ascii="Arial" w:hAnsi="Arial" w:cs="Arial"/>
          <w:sz w:val="20"/>
          <w:szCs w:val="20"/>
        </w:rPr>
        <w:tab/>
      </w:r>
      <w:r w:rsidR="00A658AC" w:rsidRPr="00593C97">
        <w:rPr>
          <w:rFonts w:ascii="Arial" w:hAnsi="Arial" w:cs="Arial"/>
          <w:sz w:val="20"/>
          <w:szCs w:val="20"/>
        </w:rPr>
        <w:t xml:space="preserve">Mgr. Barborou </w:t>
      </w:r>
      <w:proofErr w:type="spellStart"/>
      <w:r w:rsidR="00A658AC" w:rsidRPr="00593C97">
        <w:rPr>
          <w:rFonts w:ascii="Arial" w:hAnsi="Arial" w:cs="Arial"/>
          <w:sz w:val="20"/>
          <w:szCs w:val="20"/>
        </w:rPr>
        <w:t>Hanslianovou</w:t>
      </w:r>
      <w:proofErr w:type="spellEnd"/>
      <w:r w:rsidR="00A658AC" w:rsidRPr="00593C97">
        <w:rPr>
          <w:rFonts w:ascii="Arial" w:hAnsi="Arial" w:cs="Arial"/>
          <w:sz w:val="20"/>
          <w:szCs w:val="20"/>
        </w:rPr>
        <w:t xml:space="preserve">, pověřenou zastupováním ředitelky SPO NIPOS </w:t>
      </w:r>
    </w:p>
    <w:p w14:paraId="482E5D5B" w14:textId="1AD0320E" w:rsidR="00A658AC" w:rsidRPr="004C02C6" w:rsidRDefault="00593C97" w:rsidP="00A658AC">
      <w:pPr>
        <w:tabs>
          <w:tab w:val="left" w:pos="360"/>
        </w:tabs>
        <w:ind w:left="280" w:hanging="280"/>
        <w:rPr>
          <w:rFonts w:ascii="Arial" w:hAnsi="Arial" w:cs="Arial"/>
          <w:color w:val="000000" w:themeColor="text1"/>
          <w:sz w:val="20"/>
          <w:szCs w:val="20"/>
        </w:rPr>
      </w:pPr>
      <w:r w:rsidRPr="00593C97">
        <w:rPr>
          <w:rFonts w:ascii="Arial" w:hAnsi="Arial" w:cs="Arial"/>
          <w:sz w:val="20"/>
          <w:szCs w:val="20"/>
        </w:rPr>
        <w:tab/>
      </w:r>
      <w:r w:rsidR="00A658AC" w:rsidRPr="00593C97">
        <w:rPr>
          <w:rFonts w:ascii="Arial" w:hAnsi="Arial" w:cs="Arial"/>
          <w:sz w:val="20"/>
          <w:szCs w:val="20"/>
        </w:rPr>
        <w:t xml:space="preserve">Kontaktní osoba: </w:t>
      </w:r>
      <w:r w:rsidR="00A72D2D">
        <w:rPr>
          <w:rFonts w:ascii="Arial" w:hAnsi="Arial" w:cs="Arial"/>
          <w:sz w:val="20"/>
          <w:szCs w:val="20"/>
        </w:rPr>
        <w:tab/>
      </w:r>
      <w:r w:rsidR="00A72D2D">
        <w:rPr>
          <w:rFonts w:ascii="Arial" w:hAnsi="Arial" w:cs="Arial"/>
          <w:sz w:val="20"/>
          <w:szCs w:val="20"/>
        </w:rPr>
        <w:tab/>
      </w:r>
      <w:r w:rsidR="00A72D2D">
        <w:rPr>
          <w:rFonts w:ascii="Arial" w:hAnsi="Arial" w:cs="Arial"/>
          <w:sz w:val="20"/>
          <w:szCs w:val="20"/>
        </w:rPr>
        <w:tab/>
      </w:r>
      <w:r w:rsidR="00A658AC" w:rsidRPr="00593C97">
        <w:rPr>
          <w:rFonts w:ascii="Arial" w:hAnsi="Arial" w:cs="Arial"/>
          <w:sz w:val="20"/>
          <w:szCs w:val="20"/>
        </w:rPr>
        <w:t>Kateřina Drtinová, nipos@nipos.cz mob</w:t>
      </w:r>
      <w:r w:rsidR="00A658AC" w:rsidRPr="004C02C6">
        <w:rPr>
          <w:rFonts w:ascii="Arial" w:hAnsi="Arial" w:cs="Arial"/>
          <w:color w:val="000000" w:themeColor="text1"/>
          <w:sz w:val="20"/>
          <w:szCs w:val="20"/>
        </w:rPr>
        <w:t xml:space="preserve">: </w:t>
      </w:r>
      <w:r w:rsidR="00A658AC" w:rsidRPr="004C02C6">
        <w:rPr>
          <w:rFonts w:ascii="Arial" w:hAnsi="Arial" w:cs="Arial"/>
          <w:color w:val="000000" w:themeColor="text1"/>
          <w:sz w:val="20"/>
          <w:szCs w:val="20"/>
          <w:highlight w:val="black"/>
        </w:rPr>
        <w:t>778 702</w:t>
      </w:r>
      <w:r w:rsidRPr="004C02C6">
        <w:rPr>
          <w:rFonts w:ascii="Arial" w:hAnsi="Arial" w:cs="Arial"/>
          <w:color w:val="000000" w:themeColor="text1"/>
          <w:sz w:val="20"/>
          <w:szCs w:val="20"/>
          <w:highlight w:val="black"/>
        </w:rPr>
        <w:t> </w:t>
      </w:r>
      <w:r w:rsidR="00A658AC" w:rsidRPr="004C02C6">
        <w:rPr>
          <w:rFonts w:ascii="Arial" w:hAnsi="Arial" w:cs="Arial"/>
          <w:color w:val="000000" w:themeColor="text1"/>
          <w:sz w:val="20"/>
          <w:szCs w:val="20"/>
          <w:highlight w:val="black"/>
        </w:rPr>
        <w:t>392</w:t>
      </w:r>
    </w:p>
    <w:p w14:paraId="35C0357D" w14:textId="36A72CD2" w:rsidR="00A658AC" w:rsidRPr="00593C97" w:rsidRDefault="00593C97" w:rsidP="00A658AC">
      <w:pPr>
        <w:tabs>
          <w:tab w:val="left" w:pos="360"/>
        </w:tabs>
        <w:ind w:left="280" w:hanging="280"/>
        <w:rPr>
          <w:rFonts w:ascii="Arial" w:hAnsi="Arial" w:cs="Arial"/>
          <w:sz w:val="20"/>
          <w:szCs w:val="20"/>
        </w:rPr>
      </w:pPr>
      <w:r w:rsidRPr="00593C97">
        <w:rPr>
          <w:rFonts w:ascii="Arial" w:hAnsi="Arial" w:cs="Arial"/>
          <w:sz w:val="20"/>
          <w:szCs w:val="20"/>
        </w:rPr>
        <w:tab/>
      </w:r>
      <w:r w:rsidR="00A658AC" w:rsidRPr="00593C97">
        <w:rPr>
          <w:rFonts w:ascii="Arial" w:hAnsi="Arial" w:cs="Arial"/>
          <w:sz w:val="20"/>
          <w:szCs w:val="20"/>
        </w:rPr>
        <w:t xml:space="preserve">Adresa pro zaslání faktury: </w:t>
      </w:r>
      <w:r w:rsidR="00A72D2D">
        <w:rPr>
          <w:rFonts w:ascii="Arial" w:hAnsi="Arial" w:cs="Arial"/>
          <w:sz w:val="20"/>
          <w:szCs w:val="20"/>
        </w:rPr>
        <w:tab/>
      </w:r>
      <w:r w:rsidR="00A72D2D">
        <w:rPr>
          <w:rFonts w:ascii="Arial" w:hAnsi="Arial" w:cs="Arial"/>
          <w:sz w:val="20"/>
          <w:szCs w:val="20"/>
        </w:rPr>
        <w:tab/>
      </w:r>
      <w:r w:rsidR="00A658AC" w:rsidRPr="00593C97">
        <w:rPr>
          <w:rFonts w:ascii="Arial" w:hAnsi="Arial" w:cs="Arial"/>
          <w:sz w:val="20"/>
          <w:szCs w:val="20"/>
        </w:rPr>
        <w:t>podatelna@nipos.cz</w:t>
      </w:r>
    </w:p>
    <w:p w14:paraId="29D0D68D" w14:textId="4C0DEE53" w:rsidR="00A658AC" w:rsidRPr="00593C97" w:rsidRDefault="00593C97" w:rsidP="00A658AC">
      <w:pPr>
        <w:tabs>
          <w:tab w:val="left" w:pos="360"/>
        </w:tabs>
        <w:ind w:left="280" w:hanging="280"/>
        <w:rPr>
          <w:rFonts w:ascii="Arial" w:hAnsi="Arial" w:cs="Arial"/>
          <w:sz w:val="20"/>
          <w:szCs w:val="20"/>
        </w:rPr>
      </w:pPr>
      <w:r w:rsidRPr="00593C97">
        <w:rPr>
          <w:rFonts w:ascii="Arial" w:hAnsi="Arial" w:cs="Arial"/>
          <w:sz w:val="20"/>
          <w:szCs w:val="20"/>
        </w:rPr>
        <w:tab/>
      </w:r>
      <w:r w:rsidR="00A658AC" w:rsidRPr="00593C97">
        <w:rPr>
          <w:rFonts w:ascii="Arial" w:hAnsi="Arial" w:cs="Arial"/>
          <w:sz w:val="20"/>
          <w:szCs w:val="20"/>
        </w:rPr>
        <w:t>Nejsme plátci DPH</w:t>
      </w:r>
    </w:p>
    <w:p w14:paraId="07F510D8" w14:textId="6487376F" w:rsidR="002846B9" w:rsidRPr="00344D5F" w:rsidRDefault="00593C97" w:rsidP="00CC46D6">
      <w:pPr>
        <w:tabs>
          <w:tab w:val="left" w:pos="360"/>
        </w:tabs>
        <w:ind w:left="280" w:hanging="280"/>
        <w:rPr>
          <w:rFonts w:ascii="Arial" w:hAnsi="Arial" w:cs="Arial"/>
          <w:color w:val="000000"/>
          <w:w w:val="101"/>
          <w:sz w:val="20"/>
          <w:szCs w:val="20"/>
        </w:rPr>
      </w:pPr>
      <w:r w:rsidRPr="00593C97">
        <w:rPr>
          <w:rFonts w:ascii="Arial" w:hAnsi="Arial" w:cs="Arial"/>
          <w:sz w:val="20"/>
          <w:szCs w:val="20"/>
        </w:rPr>
        <w:tab/>
      </w:r>
      <w:r w:rsidR="002846B9" w:rsidRPr="00344D5F">
        <w:rPr>
          <w:rFonts w:ascii="Arial" w:hAnsi="Arial" w:cs="Arial"/>
          <w:color w:val="000000"/>
          <w:w w:val="101"/>
          <w:sz w:val="20"/>
          <w:szCs w:val="20"/>
        </w:rPr>
        <w:t>(dále jen „</w:t>
      </w:r>
      <w:r w:rsidR="002846B9" w:rsidRPr="00344D5F">
        <w:rPr>
          <w:rFonts w:ascii="Arial" w:hAnsi="Arial" w:cs="Arial"/>
          <w:b/>
          <w:color w:val="000000"/>
          <w:w w:val="101"/>
          <w:sz w:val="20"/>
          <w:szCs w:val="20"/>
        </w:rPr>
        <w:t>objednatel</w:t>
      </w:r>
      <w:r w:rsidR="002846B9" w:rsidRPr="00344D5F">
        <w:rPr>
          <w:rFonts w:ascii="Arial" w:hAnsi="Arial" w:cs="Arial"/>
          <w:color w:val="000000"/>
          <w:w w:val="101"/>
          <w:sz w:val="20"/>
          <w:szCs w:val="20"/>
        </w:rPr>
        <w:t xml:space="preserve">“) </w:t>
      </w:r>
    </w:p>
    <w:p w14:paraId="5F93EA2F" w14:textId="77777777" w:rsidR="00141380" w:rsidRPr="00344D5F" w:rsidRDefault="00F77342" w:rsidP="003B73EE">
      <w:pPr>
        <w:tabs>
          <w:tab w:val="left" w:pos="360"/>
        </w:tabs>
        <w:ind w:left="280" w:hanging="280"/>
        <w:rPr>
          <w:rFonts w:ascii="Arial" w:hAnsi="Arial" w:cs="Arial"/>
          <w:color w:val="000000"/>
          <w:w w:val="101"/>
          <w:sz w:val="20"/>
          <w:szCs w:val="20"/>
        </w:rPr>
      </w:pPr>
      <w:r w:rsidRPr="00344D5F">
        <w:rPr>
          <w:rFonts w:ascii="Arial" w:hAnsi="Arial" w:cs="Arial"/>
          <w:sz w:val="20"/>
          <w:szCs w:val="20"/>
        </w:rPr>
        <w:tab/>
      </w:r>
      <w:r w:rsidR="00141380" w:rsidRPr="00344D5F">
        <w:rPr>
          <w:rFonts w:ascii="Arial" w:hAnsi="Arial" w:cs="Arial"/>
          <w:color w:val="000000"/>
          <w:w w:val="101"/>
          <w:sz w:val="20"/>
          <w:szCs w:val="20"/>
        </w:rPr>
        <w:t xml:space="preserve"> </w:t>
      </w:r>
    </w:p>
    <w:p w14:paraId="488C045C" w14:textId="77777777" w:rsidR="00141380" w:rsidRPr="00344D5F" w:rsidRDefault="00141380" w:rsidP="00D45783">
      <w:pPr>
        <w:shd w:val="clear" w:color="auto" w:fill="FFFFFF"/>
        <w:ind w:left="36" w:firstLine="244"/>
        <w:rPr>
          <w:rFonts w:ascii="Arial" w:hAnsi="Arial" w:cs="Arial"/>
          <w:b/>
          <w:bCs/>
          <w:color w:val="000000"/>
          <w:sz w:val="20"/>
          <w:szCs w:val="20"/>
        </w:rPr>
      </w:pPr>
      <w:r w:rsidRPr="00344D5F">
        <w:rPr>
          <w:rFonts w:ascii="Arial" w:hAnsi="Arial" w:cs="Arial"/>
          <w:b/>
          <w:bCs/>
          <w:color w:val="000000"/>
          <w:sz w:val="20"/>
          <w:szCs w:val="20"/>
        </w:rPr>
        <w:t>a</w:t>
      </w:r>
    </w:p>
    <w:p w14:paraId="3E901DDB" w14:textId="77777777" w:rsidR="00141380" w:rsidRPr="00344D5F" w:rsidRDefault="00141380" w:rsidP="00D45783">
      <w:pPr>
        <w:shd w:val="clear" w:color="auto" w:fill="FFFFFF"/>
        <w:ind w:left="36" w:firstLine="244"/>
        <w:rPr>
          <w:rFonts w:ascii="Arial" w:hAnsi="Arial" w:cs="Arial"/>
          <w:b/>
          <w:sz w:val="20"/>
          <w:szCs w:val="20"/>
        </w:rPr>
      </w:pPr>
    </w:p>
    <w:p w14:paraId="39D62BA2" w14:textId="1C3D22B1" w:rsidR="00B171BB" w:rsidRPr="00344D5F" w:rsidRDefault="00B171BB" w:rsidP="001E4793">
      <w:pPr>
        <w:tabs>
          <w:tab w:val="left" w:pos="360"/>
        </w:tabs>
        <w:ind w:left="280" w:hanging="280"/>
        <w:rPr>
          <w:rFonts w:ascii="Arial" w:hAnsi="Arial" w:cs="Arial"/>
          <w:b/>
          <w:bCs/>
          <w:sz w:val="20"/>
          <w:szCs w:val="20"/>
        </w:rPr>
      </w:pPr>
      <w:r w:rsidRPr="00344D5F">
        <w:rPr>
          <w:rFonts w:ascii="Arial" w:hAnsi="Arial" w:cs="Arial"/>
          <w:b/>
          <w:bCs/>
          <w:sz w:val="20"/>
          <w:szCs w:val="20"/>
        </w:rPr>
        <w:t xml:space="preserve">    </w:t>
      </w:r>
      <w:r w:rsidR="00CC46D6">
        <w:rPr>
          <w:rFonts w:ascii="Arial" w:hAnsi="Arial" w:cs="Arial"/>
          <w:b/>
          <w:bCs/>
          <w:sz w:val="20"/>
          <w:szCs w:val="20"/>
        </w:rPr>
        <w:tab/>
      </w:r>
      <w:r w:rsidR="001E4793" w:rsidRPr="00344D5F">
        <w:rPr>
          <w:rFonts w:ascii="Arial" w:hAnsi="Arial" w:cs="Arial"/>
          <w:b/>
          <w:bCs/>
          <w:sz w:val="20"/>
          <w:szCs w:val="20"/>
        </w:rPr>
        <w:t>Střední odborná škola</w:t>
      </w:r>
      <w:r w:rsidR="00F23BA8" w:rsidRPr="00344D5F">
        <w:rPr>
          <w:rFonts w:ascii="Arial" w:hAnsi="Arial" w:cs="Arial"/>
          <w:b/>
          <w:bCs/>
          <w:sz w:val="20"/>
          <w:szCs w:val="20"/>
        </w:rPr>
        <w:t>,</w:t>
      </w:r>
      <w:r w:rsidR="001E4793" w:rsidRPr="00344D5F">
        <w:rPr>
          <w:rFonts w:ascii="Arial" w:hAnsi="Arial" w:cs="Arial"/>
          <w:b/>
          <w:bCs/>
          <w:sz w:val="20"/>
          <w:szCs w:val="20"/>
        </w:rPr>
        <w:t xml:space="preserve"> Střední odborné učiliště</w:t>
      </w:r>
      <w:r w:rsidR="00F23BA8" w:rsidRPr="00344D5F">
        <w:rPr>
          <w:rFonts w:ascii="Arial" w:hAnsi="Arial" w:cs="Arial"/>
          <w:b/>
          <w:bCs/>
          <w:sz w:val="20"/>
          <w:szCs w:val="20"/>
        </w:rPr>
        <w:t xml:space="preserve"> a Základní škola</w:t>
      </w:r>
      <w:r w:rsidR="001E4793" w:rsidRPr="00344D5F">
        <w:rPr>
          <w:rFonts w:ascii="Arial" w:hAnsi="Arial" w:cs="Arial"/>
          <w:b/>
          <w:bCs/>
          <w:sz w:val="20"/>
          <w:szCs w:val="20"/>
        </w:rPr>
        <w:t xml:space="preserve"> Třešť</w:t>
      </w:r>
    </w:p>
    <w:p w14:paraId="6854ADDB" w14:textId="77777777" w:rsidR="00555A59" w:rsidRPr="00344D5F" w:rsidRDefault="00141380" w:rsidP="007A3121">
      <w:pPr>
        <w:tabs>
          <w:tab w:val="left" w:pos="360"/>
        </w:tabs>
        <w:ind w:left="280" w:hanging="280"/>
        <w:rPr>
          <w:i/>
          <w:iCs/>
          <w:sz w:val="20"/>
          <w:szCs w:val="20"/>
        </w:rPr>
      </w:pPr>
      <w:r w:rsidRPr="00344D5F">
        <w:rPr>
          <w:rFonts w:ascii="Arial" w:hAnsi="Arial" w:cs="Arial"/>
          <w:sz w:val="20"/>
          <w:szCs w:val="20"/>
        </w:rPr>
        <w:tab/>
        <w:t xml:space="preserve">se sídlem: </w:t>
      </w:r>
      <w:r w:rsidR="00EC4209" w:rsidRPr="00344D5F">
        <w:rPr>
          <w:rFonts w:ascii="Arial" w:hAnsi="Arial" w:cs="Arial"/>
          <w:sz w:val="20"/>
          <w:szCs w:val="20"/>
        </w:rPr>
        <w:tab/>
      </w:r>
      <w:r w:rsidR="00EC4209" w:rsidRPr="00344D5F">
        <w:rPr>
          <w:rFonts w:ascii="Arial" w:hAnsi="Arial" w:cs="Arial"/>
          <w:sz w:val="20"/>
          <w:szCs w:val="20"/>
        </w:rPr>
        <w:tab/>
      </w:r>
      <w:r w:rsidR="00EC4209" w:rsidRPr="00344D5F">
        <w:rPr>
          <w:rFonts w:ascii="Arial" w:hAnsi="Arial" w:cs="Arial"/>
          <w:sz w:val="20"/>
          <w:szCs w:val="20"/>
        </w:rPr>
        <w:tab/>
      </w:r>
      <w:r w:rsidR="007A3121" w:rsidRPr="00344D5F">
        <w:rPr>
          <w:rFonts w:ascii="Arial" w:hAnsi="Arial" w:cs="Arial"/>
          <w:sz w:val="20"/>
          <w:szCs w:val="20"/>
        </w:rPr>
        <w:tab/>
      </w:r>
      <w:r w:rsidR="001E4793" w:rsidRPr="00344D5F">
        <w:rPr>
          <w:rFonts w:ascii="Arial" w:hAnsi="Arial" w:cs="Arial"/>
          <w:sz w:val="20"/>
          <w:szCs w:val="20"/>
        </w:rPr>
        <w:t>K Valše 1251/38, 589 01 Třešť</w:t>
      </w:r>
    </w:p>
    <w:p w14:paraId="139E99C1" w14:textId="77777777" w:rsidR="00141380" w:rsidRPr="00344D5F" w:rsidRDefault="00141380" w:rsidP="00D45783">
      <w:pPr>
        <w:tabs>
          <w:tab w:val="left" w:pos="360"/>
        </w:tabs>
        <w:ind w:left="280" w:hanging="280"/>
        <w:rPr>
          <w:rFonts w:ascii="Arial" w:hAnsi="Arial" w:cs="Arial"/>
          <w:sz w:val="20"/>
          <w:szCs w:val="20"/>
        </w:rPr>
      </w:pPr>
      <w:r w:rsidRPr="00344D5F">
        <w:rPr>
          <w:rFonts w:ascii="Arial" w:hAnsi="Arial" w:cs="Arial"/>
          <w:sz w:val="20"/>
          <w:szCs w:val="20"/>
        </w:rPr>
        <w:tab/>
        <w:t xml:space="preserve">IČO: </w:t>
      </w:r>
      <w:r w:rsidRPr="00344D5F">
        <w:rPr>
          <w:rFonts w:ascii="Arial" w:hAnsi="Arial" w:cs="Arial"/>
          <w:sz w:val="20"/>
          <w:szCs w:val="20"/>
        </w:rPr>
        <w:tab/>
      </w:r>
      <w:r w:rsidRPr="00344D5F">
        <w:rPr>
          <w:rFonts w:ascii="Arial" w:hAnsi="Arial" w:cs="Arial"/>
          <w:sz w:val="20"/>
          <w:szCs w:val="20"/>
        </w:rPr>
        <w:tab/>
      </w:r>
      <w:r w:rsidRPr="00344D5F">
        <w:rPr>
          <w:rFonts w:ascii="Arial" w:hAnsi="Arial" w:cs="Arial"/>
          <w:sz w:val="20"/>
          <w:szCs w:val="20"/>
        </w:rPr>
        <w:tab/>
      </w:r>
      <w:r w:rsidR="00A70A1E" w:rsidRPr="00344D5F">
        <w:rPr>
          <w:rFonts w:ascii="Arial" w:hAnsi="Arial" w:cs="Arial"/>
          <w:sz w:val="20"/>
          <w:szCs w:val="20"/>
        </w:rPr>
        <w:tab/>
      </w:r>
      <w:r w:rsidR="001E4793" w:rsidRPr="00344D5F">
        <w:rPr>
          <w:rFonts w:ascii="Arial" w:hAnsi="Arial" w:cs="Arial"/>
          <w:sz w:val="20"/>
          <w:szCs w:val="20"/>
        </w:rPr>
        <w:t>48461636</w:t>
      </w:r>
    </w:p>
    <w:p w14:paraId="467D49DE" w14:textId="77777777" w:rsidR="00141380" w:rsidRPr="00344D5F" w:rsidRDefault="00141380" w:rsidP="001E4793">
      <w:pPr>
        <w:tabs>
          <w:tab w:val="left" w:pos="360"/>
        </w:tabs>
        <w:ind w:left="280" w:hanging="280"/>
        <w:rPr>
          <w:rFonts w:ascii="Arial" w:hAnsi="Arial" w:cs="Arial"/>
          <w:sz w:val="20"/>
          <w:szCs w:val="20"/>
        </w:rPr>
      </w:pPr>
      <w:r w:rsidRPr="00344D5F">
        <w:rPr>
          <w:rFonts w:ascii="Arial" w:hAnsi="Arial" w:cs="Arial"/>
          <w:sz w:val="20"/>
          <w:szCs w:val="20"/>
        </w:rPr>
        <w:tab/>
        <w:t>zastoupen</w:t>
      </w:r>
      <w:r w:rsidR="001E4793" w:rsidRPr="00344D5F">
        <w:rPr>
          <w:rFonts w:ascii="Arial" w:hAnsi="Arial" w:cs="Arial"/>
          <w:sz w:val="20"/>
          <w:szCs w:val="20"/>
        </w:rPr>
        <w:t>á</w:t>
      </w:r>
      <w:r w:rsidRPr="00344D5F">
        <w:rPr>
          <w:rFonts w:ascii="Arial" w:hAnsi="Arial" w:cs="Arial"/>
          <w:sz w:val="20"/>
          <w:szCs w:val="20"/>
        </w:rPr>
        <w:t xml:space="preserve">:                         </w:t>
      </w:r>
      <w:r w:rsidR="00A70A1E" w:rsidRPr="00344D5F">
        <w:rPr>
          <w:rFonts w:ascii="Arial" w:hAnsi="Arial" w:cs="Arial"/>
          <w:sz w:val="20"/>
          <w:szCs w:val="20"/>
        </w:rPr>
        <w:tab/>
      </w:r>
      <w:r w:rsidR="00B40138">
        <w:rPr>
          <w:rFonts w:ascii="Arial" w:hAnsi="Arial" w:cs="Arial"/>
          <w:sz w:val="20"/>
          <w:szCs w:val="20"/>
        </w:rPr>
        <w:tab/>
      </w:r>
      <w:r w:rsidR="00F77342" w:rsidRPr="00344D5F">
        <w:rPr>
          <w:rFonts w:ascii="Arial" w:hAnsi="Arial" w:cs="Arial"/>
          <w:sz w:val="20"/>
          <w:szCs w:val="20"/>
        </w:rPr>
        <w:t>Mgr. Ing. Karlem Matějů</w:t>
      </w:r>
      <w:r w:rsidR="004F46FB" w:rsidRPr="00344D5F">
        <w:rPr>
          <w:rFonts w:ascii="Arial" w:hAnsi="Arial" w:cs="Arial"/>
          <w:sz w:val="20"/>
          <w:szCs w:val="20"/>
        </w:rPr>
        <w:t>, ředitele</w:t>
      </w:r>
      <w:r w:rsidR="00F77342" w:rsidRPr="00344D5F">
        <w:rPr>
          <w:rFonts w:ascii="Arial" w:hAnsi="Arial" w:cs="Arial"/>
          <w:sz w:val="20"/>
          <w:szCs w:val="20"/>
        </w:rPr>
        <w:t>m</w:t>
      </w:r>
      <w:r w:rsidR="00B171BB" w:rsidRPr="00344D5F">
        <w:rPr>
          <w:rFonts w:ascii="Arial" w:hAnsi="Arial" w:cs="Arial"/>
          <w:sz w:val="20"/>
          <w:szCs w:val="20"/>
        </w:rPr>
        <w:tab/>
      </w:r>
      <w:bookmarkStart w:id="0" w:name="_GoBack"/>
      <w:bookmarkEnd w:id="0"/>
    </w:p>
    <w:p w14:paraId="4F87B1CC" w14:textId="77777777" w:rsidR="007A3121" w:rsidRPr="00344D5F" w:rsidRDefault="007A3121" w:rsidP="001E4793">
      <w:pPr>
        <w:tabs>
          <w:tab w:val="left" w:pos="360"/>
        </w:tabs>
        <w:ind w:left="280" w:hanging="280"/>
        <w:rPr>
          <w:rFonts w:ascii="Arial" w:hAnsi="Arial" w:cs="Arial"/>
          <w:sz w:val="20"/>
          <w:szCs w:val="20"/>
        </w:rPr>
      </w:pPr>
      <w:r w:rsidRPr="00344D5F">
        <w:rPr>
          <w:rFonts w:ascii="Arial" w:hAnsi="Arial" w:cs="Arial"/>
          <w:sz w:val="20"/>
          <w:szCs w:val="20"/>
        </w:rPr>
        <w:tab/>
        <w:t>bankovní spojení:</w:t>
      </w:r>
      <w:r w:rsidRPr="00344D5F">
        <w:rPr>
          <w:rFonts w:ascii="Arial" w:hAnsi="Arial" w:cs="Arial"/>
          <w:sz w:val="20"/>
          <w:szCs w:val="20"/>
        </w:rPr>
        <w:tab/>
      </w:r>
      <w:r w:rsidRPr="00344D5F">
        <w:rPr>
          <w:rFonts w:ascii="Arial" w:hAnsi="Arial" w:cs="Arial"/>
          <w:sz w:val="20"/>
          <w:szCs w:val="20"/>
        </w:rPr>
        <w:tab/>
      </w:r>
      <w:r w:rsidRPr="00344D5F">
        <w:rPr>
          <w:rFonts w:ascii="Arial" w:hAnsi="Arial" w:cs="Arial"/>
          <w:sz w:val="20"/>
          <w:szCs w:val="20"/>
        </w:rPr>
        <w:tab/>
        <w:t>Komerční banka, a.s.</w:t>
      </w:r>
    </w:p>
    <w:p w14:paraId="23BCCB62" w14:textId="77777777" w:rsidR="007A3121" w:rsidRPr="00344D5F" w:rsidRDefault="007A3121" w:rsidP="001E4793">
      <w:pPr>
        <w:tabs>
          <w:tab w:val="left" w:pos="360"/>
        </w:tabs>
        <w:ind w:left="280" w:hanging="280"/>
        <w:rPr>
          <w:rFonts w:ascii="Arial" w:hAnsi="Arial" w:cs="Arial"/>
          <w:sz w:val="20"/>
          <w:szCs w:val="20"/>
        </w:rPr>
      </w:pPr>
      <w:r w:rsidRPr="00344D5F">
        <w:rPr>
          <w:rFonts w:ascii="Arial" w:hAnsi="Arial" w:cs="Arial"/>
          <w:sz w:val="20"/>
          <w:szCs w:val="20"/>
        </w:rPr>
        <w:tab/>
        <w:t>číslo účtu:</w:t>
      </w:r>
      <w:r w:rsidRPr="00344D5F">
        <w:rPr>
          <w:rFonts w:ascii="Arial" w:hAnsi="Arial" w:cs="Arial"/>
          <w:sz w:val="20"/>
          <w:szCs w:val="20"/>
        </w:rPr>
        <w:tab/>
      </w:r>
      <w:r w:rsidRPr="00344D5F">
        <w:rPr>
          <w:rFonts w:ascii="Arial" w:hAnsi="Arial" w:cs="Arial"/>
          <w:sz w:val="20"/>
          <w:szCs w:val="20"/>
        </w:rPr>
        <w:tab/>
      </w:r>
      <w:r w:rsidRPr="00344D5F">
        <w:rPr>
          <w:rFonts w:ascii="Arial" w:hAnsi="Arial" w:cs="Arial"/>
          <w:sz w:val="20"/>
          <w:szCs w:val="20"/>
        </w:rPr>
        <w:tab/>
      </w:r>
      <w:r w:rsidRPr="00344D5F">
        <w:rPr>
          <w:rFonts w:ascii="Arial" w:hAnsi="Arial" w:cs="Arial"/>
          <w:sz w:val="20"/>
          <w:szCs w:val="20"/>
        </w:rPr>
        <w:tab/>
        <w:t>29638681/0100</w:t>
      </w:r>
    </w:p>
    <w:p w14:paraId="1CD33423" w14:textId="72BDE71E" w:rsidR="00C51B3C" w:rsidRPr="00344D5F" w:rsidRDefault="007A3121" w:rsidP="00503722">
      <w:pPr>
        <w:tabs>
          <w:tab w:val="left" w:pos="284"/>
        </w:tabs>
        <w:rPr>
          <w:rFonts w:ascii="Arial" w:hAnsi="Arial" w:cs="Arial"/>
          <w:sz w:val="20"/>
          <w:szCs w:val="20"/>
        </w:rPr>
      </w:pPr>
      <w:r w:rsidRPr="00344D5F">
        <w:rPr>
          <w:rFonts w:ascii="Arial" w:hAnsi="Arial" w:cs="Arial"/>
          <w:sz w:val="20"/>
          <w:szCs w:val="20"/>
        </w:rPr>
        <w:t xml:space="preserve"> </w:t>
      </w:r>
      <w:r w:rsidRPr="00344D5F">
        <w:rPr>
          <w:rFonts w:ascii="Arial" w:hAnsi="Arial" w:cs="Arial"/>
          <w:sz w:val="20"/>
          <w:szCs w:val="20"/>
        </w:rPr>
        <w:tab/>
      </w:r>
      <w:r w:rsidR="00141380" w:rsidRPr="00344D5F">
        <w:rPr>
          <w:rFonts w:ascii="Arial" w:hAnsi="Arial" w:cs="Arial"/>
          <w:sz w:val="20"/>
          <w:szCs w:val="20"/>
        </w:rPr>
        <w:t>(dále jen „</w:t>
      </w:r>
      <w:r w:rsidR="009D72A3">
        <w:rPr>
          <w:rFonts w:ascii="Arial" w:hAnsi="Arial" w:cs="Arial"/>
          <w:b/>
          <w:sz w:val="20"/>
          <w:szCs w:val="20"/>
        </w:rPr>
        <w:t>poskytovatel</w:t>
      </w:r>
      <w:r w:rsidR="00141380" w:rsidRPr="00344D5F">
        <w:rPr>
          <w:rFonts w:ascii="Arial" w:hAnsi="Arial" w:cs="Arial"/>
          <w:sz w:val="20"/>
          <w:szCs w:val="20"/>
        </w:rPr>
        <w:t>“)</w:t>
      </w:r>
    </w:p>
    <w:p w14:paraId="6D83EBC4" w14:textId="77777777" w:rsidR="004D0B0F" w:rsidRPr="00344D5F" w:rsidRDefault="004D0B0F" w:rsidP="00503722">
      <w:pPr>
        <w:tabs>
          <w:tab w:val="left" w:pos="284"/>
        </w:tabs>
        <w:rPr>
          <w:rFonts w:ascii="Arial" w:hAnsi="Arial" w:cs="Arial"/>
          <w:sz w:val="20"/>
          <w:szCs w:val="20"/>
        </w:rPr>
      </w:pPr>
    </w:p>
    <w:p w14:paraId="1E4A8B8C" w14:textId="77777777" w:rsidR="003600A9" w:rsidRPr="00344D5F" w:rsidRDefault="003600A9" w:rsidP="00503722">
      <w:pPr>
        <w:tabs>
          <w:tab w:val="left" w:pos="284"/>
        </w:tabs>
        <w:rPr>
          <w:rFonts w:ascii="Arial" w:hAnsi="Arial" w:cs="Arial"/>
          <w:sz w:val="20"/>
          <w:szCs w:val="20"/>
        </w:rPr>
      </w:pPr>
    </w:p>
    <w:p w14:paraId="7A400701" w14:textId="77777777" w:rsidR="004C7775" w:rsidRPr="004C7775" w:rsidRDefault="004C7775" w:rsidP="004C7775">
      <w:pPr>
        <w:jc w:val="center"/>
        <w:rPr>
          <w:rFonts w:ascii="Arial" w:hAnsi="Arial" w:cs="Arial"/>
          <w:b/>
          <w:sz w:val="20"/>
          <w:szCs w:val="20"/>
        </w:rPr>
      </w:pPr>
      <w:r w:rsidRPr="004C7775">
        <w:rPr>
          <w:rFonts w:ascii="Arial" w:hAnsi="Arial" w:cs="Arial"/>
          <w:b/>
          <w:sz w:val="20"/>
          <w:szCs w:val="20"/>
        </w:rPr>
        <w:t xml:space="preserve">Článek </w:t>
      </w:r>
      <w:r>
        <w:rPr>
          <w:rFonts w:ascii="Arial" w:hAnsi="Arial" w:cs="Arial"/>
          <w:b/>
          <w:sz w:val="20"/>
          <w:szCs w:val="20"/>
        </w:rPr>
        <w:t>1</w:t>
      </w:r>
      <w:r w:rsidRPr="004C7775">
        <w:rPr>
          <w:rFonts w:ascii="Arial" w:hAnsi="Arial" w:cs="Arial"/>
          <w:b/>
          <w:sz w:val="20"/>
          <w:szCs w:val="20"/>
        </w:rPr>
        <w:t>.</w:t>
      </w:r>
    </w:p>
    <w:p w14:paraId="0559ACC6" w14:textId="77777777" w:rsidR="00141380" w:rsidRPr="00344D5F" w:rsidRDefault="00141380" w:rsidP="00D45783">
      <w:pPr>
        <w:jc w:val="center"/>
        <w:rPr>
          <w:rFonts w:ascii="Arial" w:hAnsi="Arial" w:cs="Arial"/>
          <w:sz w:val="20"/>
          <w:szCs w:val="20"/>
        </w:rPr>
      </w:pPr>
      <w:r w:rsidRPr="00344D5F">
        <w:rPr>
          <w:rFonts w:ascii="Arial" w:hAnsi="Arial" w:cs="Arial"/>
          <w:b/>
          <w:bCs/>
          <w:sz w:val="20"/>
          <w:szCs w:val="20"/>
        </w:rPr>
        <w:t>Předmět</w:t>
      </w:r>
      <w:r w:rsidR="007424F9" w:rsidRPr="00344D5F">
        <w:rPr>
          <w:rFonts w:ascii="Arial" w:hAnsi="Arial" w:cs="Arial"/>
          <w:b/>
          <w:bCs/>
          <w:sz w:val="20"/>
          <w:szCs w:val="20"/>
        </w:rPr>
        <w:t xml:space="preserve">, čas a místo plnění </w:t>
      </w:r>
    </w:p>
    <w:p w14:paraId="5C45E1B3" w14:textId="1A26C829" w:rsidR="008A462C" w:rsidRPr="00344D5F" w:rsidRDefault="007424F9" w:rsidP="003B73EE">
      <w:pPr>
        <w:shd w:val="clear" w:color="auto" w:fill="FFFFFF"/>
        <w:jc w:val="both"/>
        <w:rPr>
          <w:rFonts w:ascii="Arial" w:hAnsi="Arial" w:cs="Arial"/>
          <w:sz w:val="20"/>
          <w:szCs w:val="20"/>
        </w:rPr>
      </w:pPr>
      <w:r w:rsidRPr="00344D5F">
        <w:rPr>
          <w:rFonts w:ascii="Arial" w:hAnsi="Arial" w:cs="Arial"/>
          <w:sz w:val="20"/>
          <w:szCs w:val="20"/>
        </w:rPr>
        <w:t xml:space="preserve">Předmětem smlouvy je </w:t>
      </w:r>
      <w:r w:rsidR="009D72A3">
        <w:rPr>
          <w:rFonts w:ascii="Arial" w:hAnsi="Arial" w:cs="Arial"/>
          <w:sz w:val="20"/>
          <w:szCs w:val="20"/>
        </w:rPr>
        <w:t>zajištění ubytování účastníků 29. celostátní přehlídky dětských folklorních souborů</w:t>
      </w:r>
      <w:r w:rsidRPr="00344D5F">
        <w:rPr>
          <w:rFonts w:ascii="Arial" w:hAnsi="Arial" w:cs="Arial"/>
          <w:sz w:val="20"/>
          <w:szCs w:val="20"/>
        </w:rPr>
        <w:t xml:space="preserve">, v sídle </w:t>
      </w:r>
      <w:r w:rsidR="009D72A3">
        <w:rPr>
          <w:rFonts w:ascii="Arial" w:hAnsi="Arial" w:cs="Arial"/>
          <w:sz w:val="20"/>
          <w:szCs w:val="20"/>
        </w:rPr>
        <w:t>poskytovatele</w:t>
      </w:r>
      <w:r w:rsidR="007F6E5F">
        <w:rPr>
          <w:rFonts w:ascii="Arial" w:hAnsi="Arial" w:cs="Arial"/>
          <w:sz w:val="20"/>
          <w:szCs w:val="20"/>
        </w:rPr>
        <w:t>,</w:t>
      </w:r>
      <w:r w:rsidRPr="00344D5F">
        <w:rPr>
          <w:rFonts w:ascii="Arial" w:hAnsi="Arial" w:cs="Arial"/>
          <w:sz w:val="20"/>
          <w:szCs w:val="20"/>
        </w:rPr>
        <w:t xml:space="preserve"> v termínu od </w:t>
      </w:r>
      <w:proofErr w:type="gramStart"/>
      <w:r w:rsidR="009D72A3">
        <w:rPr>
          <w:rFonts w:ascii="Arial" w:hAnsi="Arial" w:cs="Arial"/>
          <w:b/>
          <w:color w:val="000000"/>
          <w:spacing w:val="-4"/>
          <w:sz w:val="20"/>
          <w:szCs w:val="20"/>
        </w:rPr>
        <w:t>13.6</w:t>
      </w:r>
      <w:r w:rsidR="00080AB3">
        <w:rPr>
          <w:rFonts w:ascii="Arial" w:hAnsi="Arial" w:cs="Arial"/>
          <w:b/>
          <w:color w:val="000000"/>
          <w:spacing w:val="-4"/>
          <w:sz w:val="20"/>
          <w:szCs w:val="20"/>
        </w:rPr>
        <w:t>.2025</w:t>
      </w:r>
      <w:proofErr w:type="gramEnd"/>
      <w:r w:rsidR="008A462C" w:rsidRPr="00344D5F">
        <w:rPr>
          <w:rFonts w:ascii="Arial" w:hAnsi="Arial" w:cs="Arial"/>
          <w:b/>
          <w:color w:val="000000"/>
          <w:spacing w:val="-4"/>
          <w:sz w:val="20"/>
          <w:szCs w:val="20"/>
        </w:rPr>
        <w:t xml:space="preserve"> do </w:t>
      </w:r>
      <w:r w:rsidR="009D72A3">
        <w:rPr>
          <w:rFonts w:ascii="Arial" w:hAnsi="Arial" w:cs="Arial"/>
          <w:b/>
          <w:color w:val="000000"/>
          <w:spacing w:val="-4"/>
          <w:sz w:val="20"/>
          <w:szCs w:val="20"/>
        </w:rPr>
        <w:t>15.6</w:t>
      </w:r>
      <w:r w:rsidR="00080AB3">
        <w:rPr>
          <w:rFonts w:ascii="Arial" w:hAnsi="Arial" w:cs="Arial"/>
          <w:b/>
          <w:color w:val="000000"/>
          <w:spacing w:val="-4"/>
          <w:sz w:val="20"/>
          <w:szCs w:val="20"/>
        </w:rPr>
        <w:t>.2025</w:t>
      </w:r>
      <w:r w:rsidRPr="00344D5F">
        <w:rPr>
          <w:rFonts w:ascii="Arial" w:hAnsi="Arial" w:cs="Arial"/>
          <w:color w:val="000000"/>
          <w:spacing w:val="-4"/>
          <w:sz w:val="20"/>
          <w:szCs w:val="20"/>
        </w:rPr>
        <w:t>.</w:t>
      </w:r>
    </w:p>
    <w:p w14:paraId="7FF06B96" w14:textId="77777777" w:rsidR="00243C2C" w:rsidRDefault="00243C2C" w:rsidP="00CF6644">
      <w:pPr>
        <w:shd w:val="clear" w:color="auto" w:fill="FFFFFF"/>
        <w:jc w:val="both"/>
        <w:rPr>
          <w:rFonts w:ascii="Arial" w:hAnsi="Arial" w:cs="Arial"/>
          <w:color w:val="000000"/>
          <w:spacing w:val="-7"/>
          <w:sz w:val="20"/>
          <w:szCs w:val="20"/>
        </w:rPr>
      </w:pPr>
    </w:p>
    <w:p w14:paraId="00BF7AD6" w14:textId="77777777" w:rsidR="003600A9" w:rsidRPr="00344D5F" w:rsidRDefault="003600A9" w:rsidP="00CF6644">
      <w:pPr>
        <w:shd w:val="clear" w:color="auto" w:fill="FFFFFF"/>
        <w:jc w:val="both"/>
        <w:rPr>
          <w:rFonts w:ascii="Arial" w:hAnsi="Arial" w:cs="Arial"/>
          <w:color w:val="000000"/>
          <w:spacing w:val="-7"/>
          <w:sz w:val="20"/>
          <w:szCs w:val="20"/>
        </w:rPr>
      </w:pPr>
    </w:p>
    <w:p w14:paraId="455C5859" w14:textId="77777777" w:rsidR="004C7775" w:rsidRPr="004C7775" w:rsidRDefault="004C7775" w:rsidP="004C7775">
      <w:pPr>
        <w:jc w:val="center"/>
        <w:rPr>
          <w:rFonts w:ascii="Arial" w:hAnsi="Arial" w:cs="Arial"/>
          <w:b/>
          <w:sz w:val="20"/>
          <w:szCs w:val="20"/>
        </w:rPr>
      </w:pPr>
      <w:r w:rsidRPr="004C7775">
        <w:rPr>
          <w:rFonts w:ascii="Arial" w:hAnsi="Arial" w:cs="Arial"/>
          <w:b/>
          <w:sz w:val="20"/>
          <w:szCs w:val="20"/>
        </w:rPr>
        <w:t xml:space="preserve">Článek </w:t>
      </w:r>
      <w:r>
        <w:rPr>
          <w:rFonts w:ascii="Arial" w:hAnsi="Arial" w:cs="Arial"/>
          <w:b/>
          <w:sz w:val="20"/>
          <w:szCs w:val="20"/>
        </w:rPr>
        <w:t>2</w:t>
      </w:r>
      <w:r w:rsidRPr="004C7775">
        <w:rPr>
          <w:rFonts w:ascii="Arial" w:hAnsi="Arial" w:cs="Arial"/>
          <w:b/>
          <w:sz w:val="20"/>
          <w:szCs w:val="20"/>
        </w:rPr>
        <w:t>.</w:t>
      </w:r>
    </w:p>
    <w:p w14:paraId="02B615BE" w14:textId="77777777" w:rsidR="00141380" w:rsidRPr="00344D5F" w:rsidRDefault="00141380" w:rsidP="00D45783">
      <w:pPr>
        <w:shd w:val="clear" w:color="auto" w:fill="FFFFFF"/>
        <w:jc w:val="center"/>
        <w:rPr>
          <w:rFonts w:ascii="Arial" w:hAnsi="Arial" w:cs="Arial"/>
          <w:b/>
          <w:bCs/>
          <w:color w:val="000000"/>
          <w:spacing w:val="-7"/>
          <w:sz w:val="20"/>
          <w:szCs w:val="20"/>
          <w:lang w:val="pt-BR"/>
        </w:rPr>
      </w:pPr>
      <w:r w:rsidRPr="00344D5F">
        <w:rPr>
          <w:rFonts w:ascii="Arial" w:hAnsi="Arial" w:cs="Arial"/>
          <w:b/>
          <w:bCs/>
          <w:color w:val="000000"/>
          <w:spacing w:val="-7"/>
          <w:sz w:val="20"/>
          <w:szCs w:val="20"/>
          <w:lang w:val="pt-BR"/>
        </w:rPr>
        <w:t>P</w:t>
      </w:r>
      <w:r w:rsidR="007424F9" w:rsidRPr="00344D5F">
        <w:rPr>
          <w:rFonts w:ascii="Arial" w:hAnsi="Arial" w:cs="Arial"/>
          <w:b/>
          <w:bCs/>
          <w:color w:val="000000"/>
          <w:spacing w:val="-7"/>
          <w:sz w:val="20"/>
          <w:szCs w:val="20"/>
          <w:lang w:val="pt-BR"/>
        </w:rPr>
        <w:t>ráva a p</w:t>
      </w:r>
      <w:r w:rsidRPr="00344D5F">
        <w:rPr>
          <w:rFonts w:ascii="Arial" w:hAnsi="Arial" w:cs="Arial"/>
          <w:b/>
          <w:bCs/>
          <w:color w:val="000000"/>
          <w:spacing w:val="-7"/>
          <w:sz w:val="20"/>
          <w:szCs w:val="20"/>
          <w:lang w:val="pt-BR"/>
        </w:rPr>
        <w:t>ovinnosti smluvních stran</w:t>
      </w:r>
    </w:p>
    <w:p w14:paraId="1E6CD179" w14:textId="6E6C7E25" w:rsidR="007424F9" w:rsidRPr="00344D5F" w:rsidRDefault="009D72A3" w:rsidP="007424F9">
      <w:pPr>
        <w:tabs>
          <w:tab w:val="left" w:pos="426"/>
        </w:tabs>
        <w:rPr>
          <w:rFonts w:ascii="Arial" w:hAnsi="Arial" w:cs="Arial"/>
          <w:b/>
          <w:sz w:val="20"/>
          <w:szCs w:val="20"/>
        </w:rPr>
      </w:pPr>
      <w:proofErr w:type="gramStart"/>
      <w:r>
        <w:rPr>
          <w:rFonts w:ascii="Arial" w:hAnsi="Arial" w:cs="Arial"/>
          <w:b/>
          <w:sz w:val="20"/>
          <w:szCs w:val="20"/>
        </w:rPr>
        <w:t>Poskytovatel</w:t>
      </w:r>
      <w:r w:rsidR="007424F9" w:rsidRPr="00344D5F">
        <w:rPr>
          <w:rFonts w:ascii="Arial" w:hAnsi="Arial" w:cs="Arial"/>
          <w:b/>
          <w:sz w:val="20"/>
          <w:szCs w:val="20"/>
        </w:rPr>
        <w:t xml:space="preserve">  se</w:t>
      </w:r>
      <w:proofErr w:type="gramEnd"/>
      <w:r w:rsidR="007424F9" w:rsidRPr="00344D5F">
        <w:rPr>
          <w:rFonts w:ascii="Arial" w:hAnsi="Arial" w:cs="Arial"/>
          <w:b/>
          <w:sz w:val="20"/>
          <w:szCs w:val="20"/>
        </w:rPr>
        <w:t xml:space="preserve"> zavazuje zajistit</w:t>
      </w:r>
      <w:r>
        <w:rPr>
          <w:rFonts w:ascii="Arial" w:hAnsi="Arial" w:cs="Arial"/>
          <w:b/>
          <w:sz w:val="20"/>
          <w:szCs w:val="20"/>
        </w:rPr>
        <w:t>:</w:t>
      </w:r>
      <w:r w:rsidR="007424F9" w:rsidRPr="00344D5F">
        <w:rPr>
          <w:rFonts w:ascii="Arial" w:hAnsi="Arial" w:cs="Arial"/>
          <w:b/>
          <w:sz w:val="20"/>
          <w:szCs w:val="20"/>
        </w:rPr>
        <w:t xml:space="preserve"> </w:t>
      </w:r>
    </w:p>
    <w:p w14:paraId="4FACD252" w14:textId="5F8A78CF" w:rsidR="007424F9" w:rsidRDefault="007424F9" w:rsidP="009D72A3">
      <w:pPr>
        <w:spacing w:line="259" w:lineRule="auto"/>
        <w:rPr>
          <w:rFonts w:ascii="Arial" w:hAnsi="Arial" w:cs="Arial"/>
          <w:sz w:val="20"/>
          <w:szCs w:val="20"/>
        </w:rPr>
      </w:pPr>
      <w:r w:rsidRPr="009D72A3">
        <w:rPr>
          <w:rFonts w:ascii="Arial" w:hAnsi="Arial" w:cs="Arial"/>
          <w:b/>
          <w:sz w:val="20"/>
          <w:szCs w:val="20"/>
        </w:rPr>
        <w:t xml:space="preserve">Ubytování </w:t>
      </w:r>
      <w:r w:rsidRPr="009D72A3">
        <w:rPr>
          <w:rFonts w:ascii="Arial" w:hAnsi="Arial" w:cs="Arial"/>
          <w:sz w:val="20"/>
          <w:szCs w:val="20"/>
        </w:rPr>
        <w:t>pro</w:t>
      </w:r>
      <w:r w:rsidR="00080AB3" w:rsidRPr="009D72A3">
        <w:rPr>
          <w:rFonts w:ascii="Arial" w:hAnsi="Arial" w:cs="Arial"/>
          <w:sz w:val="20"/>
          <w:szCs w:val="20"/>
        </w:rPr>
        <w:t xml:space="preserve"> </w:t>
      </w:r>
      <w:r w:rsidR="009D72A3">
        <w:rPr>
          <w:rFonts w:ascii="Arial" w:hAnsi="Arial" w:cs="Arial"/>
          <w:sz w:val="20"/>
          <w:szCs w:val="20"/>
        </w:rPr>
        <w:t>maximálně 176</w:t>
      </w:r>
      <w:r w:rsidRPr="009D72A3">
        <w:rPr>
          <w:rFonts w:ascii="Arial" w:hAnsi="Arial" w:cs="Arial"/>
          <w:sz w:val="20"/>
          <w:szCs w:val="20"/>
        </w:rPr>
        <w:t xml:space="preserve"> osob</w:t>
      </w:r>
      <w:r w:rsidR="009D72A3">
        <w:rPr>
          <w:rFonts w:ascii="Arial" w:hAnsi="Arial" w:cs="Arial"/>
          <w:sz w:val="20"/>
          <w:szCs w:val="20"/>
        </w:rPr>
        <w:t xml:space="preserve"> (88 dvoulůžkových pokojů)</w:t>
      </w:r>
      <w:r w:rsidR="000702FB">
        <w:rPr>
          <w:rFonts w:ascii="Arial" w:hAnsi="Arial" w:cs="Arial"/>
          <w:sz w:val="20"/>
          <w:szCs w:val="20"/>
        </w:rPr>
        <w:t>,</w:t>
      </w:r>
      <w:r w:rsidRPr="009D72A3">
        <w:rPr>
          <w:rFonts w:ascii="Arial" w:hAnsi="Arial" w:cs="Arial"/>
          <w:sz w:val="20"/>
          <w:szCs w:val="20"/>
        </w:rPr>
        <w:t xml:space="preserve"> v termínu: </w:t>
      </w:r>
      <w:r w:rsidR="003600A9" w:rsidRPr="009D72A3">
        <w:rPr>
          <w:rFonts w:ascii="Arial" w:hAnsi="Arial" w:cs="Arial"/>
          <w:sz w:val="20"/>
          <w:szCs w:val="20"/>
        </w:rPr>
        <w:t xml:space="preserve">od </w:t>
      </w:r>
      <w:proofErr w:type="gramStart"/>
      <w:r w:rsidR="00080AB3" w:rsidRPr="009D72A3">
        <w:rPr>
          <w:rFonts w:ascii="Arial" w:hAnsi="Arial" w:cs="Arial"/>
          <w:sz w:val="20"/>
          <w:szCs w:val="20"/>
        </w:rPr>
        <w:t>1</w:t>
      </w:r>
      <w:r w:rsidR="009D72A3">
        <w:rPr>
          <w:rFonts w:ascii="Arial" w:hAnsi="Arial" w:cs="Arial"/>
          <w:sz w:val="20"/>
          <w:szCs w:val="20"/>
        </w:rPr>
        <w:t>3</w:t>
      </w:r>
      <w:r w:rsidR="00080AB3" w:rsidRPr="009D72A3">
        <w:rPr>
          <w:rFonts w:ascii="Arial" w:hAnsi="Arial" w:cs="Arial"/>
          <w:sz w:val="20"/>
          <w:szCs w:val="20"/>
        </w:rPr>
        <w:t>.</w:t>
      </w:r>
      <w:r w:rsidR="009D72A3">
        <w:rPr>
          <w:rFonts w:ascii="Arial" w:hAnsi="Arial" w:cs="Arial"/>
          <w:sz w:val="20"/>
          <w:szCs w:val="20"/>
        </w:rPr>
        <w:t>6</w:t>
      </w:r>
      <w:r w:rsidR="00080AB3" w:rsidRPr="009D72A3">
        <w:rPr>
          <w:rFonts w:ascii="Arial" w:hAnsi="Arial" w:cs="Arial"/>
          <w:sz w:val="20"/>
          <w:szCs w:val="20"/>
        </w:rPr>
        <w:t>.2025</w:t>
      </w:r>
      <w:proofErr w:type="gramEnd"/>
      <w:r w:rsidR="003600A9" w:rsidRPr="009D72A3">
        <w:rPr>
          <w:rFonts w:ascii="Arial" w:hAnsi="Arial" w:cs="Arial"/>
          <w:sz w:val="20"/>
          <w:szCs w:val="20"/>
        </w:rPr>
        <w:t>, 14:00 od.,</w:t>
      </w:r>
      <w:r w:rsidR="00080AB3" w:rsidRPr="009D72A3">
        <w:rPr>
          <w:rFonts w:ascii="Arial" w:hAnsi="Arial" w:cs="Arial"/>
          <w:sz w:val="20"/>
          <w:szCs w:val="20"/>
        </w:rPr>
        <w:t xml:space="preserve"> do 1</w:t>
      </w:r>
      <w:r w:rsidR="009D72A3">
        <w:rPr>
          <w:rFonts w:ascii="Arial" w:hAnsi="Arial" w:cs="Arial"/>
          <w:sz w:val="20"/>
          <w:szCs w:val="20"/>
        </w:rPr>
        <w:t>5</w:t>
      </w:r>
      <w:r w:rsidR="00080AB3" w:rsidRPr="009D72A3">
        <w:rPr>
          <w:rFonts w:ascii="Arial" w:hAnsi="Arial" w:cs="Arial"/>
          <w:sz w:val="20"/>
          <w:szCs w:val="20"/>
        </w:rPr>
        <w:t>.</w:t>
      </w:r>
      <w:r w:rsidR="009D72A3">
        <w:rPr>
          <w:rFonts w:ascii="Arial" w:hAnsi="Arial" w:cs="Arial"/>
          <w:sz w:val="20"/>
          <w:szCs w:val="20"/>
        </w:rPr>
        <w:t>6</w:t>
      </w:r>
      <w:r w:rsidR="00080AB3" w:rsidRPr="009D72A3">
        <w:rPr>
          <w:rFonts w:ascii="Arial" w:hAnsi="Arial" w:cs="Arial"/>
          <w:sz w:val="20"/>
          <w:szCs w:val="20"/>
        </w:rPr>
        <w:t>.2025</w:t>
      </w:r>
      <w:r w:rsidR="003600A9" w:rsidRPr="009D72A3">
        <w:rPr>
          <w:rFonts w:ascii="Arial" w:hAnsi="Arial" w:cs="Arial"/>
          <w:sz w:val="20"/>
          <w:szCs w:val="20"/>
        </w:rPr>
        <w:t>, 1</w:t>
      </w:r>
      <w:r w:rsidR="009D72A3">
        <w:rPr>
          <w:rFonts w:ascii="Arial" w:hAnsi="Arial" w:cs="Arial"/>
          <w:sz w:val="20"/>
          <w:szCs w:val="20"/>
        </w:rPr>
        <w:t>0</w:t>
      </w:r>
      <w:r w:rsidR="003600A9" w:rsidRPr="009D72A3">
        <w:rPr>
          <w:rFonts w:ascii="Arial" w:hAnsi="Arial" w:cs="Arial"/>
          <w:sz w:val="20"/>
          <w:szCs w:val="20"/>
        </w:rPr>
        <w:t>:00 hod.</w:t>
      </w:r>
      <w:r w:rsidR="008714A2">
        <w:rPr>
          <w:rFonts w:ascii="Arial" w:hAnsi="Arial" w:cs="Arial"/>
          <w:sz w:val="20"/>
          <w:szCs w:val="20"/>
        </w:rPr>
        <w:t xml:space="preserve"> dle předběžného rozpisu:</w:t>
      </w:r>
    </w:p>
    <w:p w14:paraId="7624206F" w14:textId="77777777" w:rsidR="004C3BA0" w:rsidRDefault="004C3BA0" w:rsidP="009D72A3">
      <w:pPr>
        <w:spacing w:line="259" w:lineRule="auto"/>
        <w:rPr>
          <w:rFonts w:ascii="Arial" w:hAnsi="Arial" w:cs="Arial"/>
          <w:sz w:val="20"/>
          <w:szCs w:val="20"/>
        </w:rPr>
      </w:pP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537"/>
      </w:tblGrid>
      <w:tr w:rsidR="004C3BA0" w:rsidRPr="00FF3CB1" w14:paraId="16A07AC6" w14:textId="77777777" w:rsidTr="00B57F05">
        <w:trPr>
          <w:trHeight w:hRule="exact" w:val="284"/>
        </w:trPr>
        <w:tc>
          <w:tcPr>
            <w:tcW w:w="1998" w:type="dxa"/>
            <w:tcBorders>
              <w:top w:val="single" w:sz="4" w:space="0" w:color="auto"/>
              <w:left w:val="single" w:sz="4" w:space="0" w:color="auto"/>
              <w:bottom w:val="single" w:sz="4" w:space="0" w:color="auto"/>
              <w:right w:val="single" w:sz="4" w:space="0" w:color="auto"/>
            </w:tcBorders>
            <w:hideMark/>
          </w:tcPr>
          <w:p w14:paraId="53026A1F" w14:textId="77777777" w:rsidR="004C3BA0" w:rsidRPr="00FF3CB1" w:rsidRDefault="004C3BA0" w:rsidP="00037824">
            <w:pPr>
              <w:rPr>
                <w:b/>
                <w:bCs/>
              </w:rPr>
            </w:pPr>
            <w:r w:rsidRPr="00F9544C">
              <w:rPr>
                <w:b/>
                <w:bCs/>
              </w:rPr>
              <w:t xml:space="preserve">      </w:t>
            </w:r>
            <w:r w:rsidRPr="00FF3CB1">
              <w:rPr>
                <w:b/>
                <w:bCs/>
              </w:rPr>
              <w:t>Datum</w:t>
            </w:r>
          </w:p>
        </w:tc>
        <w:tc>
          <w:tcPr>
            <w:tcW w:w="1404" w:type="dxa"/>
            <w:tcBorders>
              <w:top w:val="single" w:sz="4" w:space="0" w:color="auto"/>
              <w:left w:val="single" w:sz="4" w:space="0" w:color="auto"/>
              <w:bottom w:val="single" w:sz="4" w:space="0" w:color="auto"/>
              <w:right w:val="single" w:sz="4" w:space="0" w:color="auto"/>
            </w:tcBorders>
            <w:hideMark/>
          </w:tcPr>
          <w:p w14:paraId="1EAE0FCA" w14:textId="77777777" w:rsidR="004C3BA0" w:rsidRPr="00FF3CB1" w:rsidRDefault="004C3BA0" w:rsidP="00037824">
            <w:pPr>
              <w:rPr>
                <w:b/>
                <w:bCs/>
              </w:rPr>
            </w:pPr>
            <w:r w:rsidRPr="00FF3CB1">
              <w:rPr>
                <w:b/>
                <w:bCs/>
              </w:rPr>
              <w:t>počet noclehů</w:t>
            </w:r>
          </w:p>
        </w:tc>
      </w:tr>
      <w:tr w:rsidR="004C3BA0" w:rsidRPr="00FF3CB1" w14:paraId="62398F3F" w14:textId="77777777" w:rsidTr="00B57F05">
        <w:trPr>
          <w:trHeight w:hRule="exact" w:val="284"/>
        </w:trPr>
        <w:tc>
          <w:tcPr>
            <w:tcW w:w="1998" w:type="dxa"/>
            <w:tcBorders>
              <w:top w:val="single" w:sz="4" w:space="0" w:color="auto"/>
              <w:left w:val="single" w:sz="4" w:space="0" w:color="auto"/>
              <w:bottom w:val="single" w:sz="4" w:space="0" w:color="auto"/>
              <w:right w:val="single" w:sz="4" w:space="0" w:color="auto"/>
            </w:tcBorders>
            <w:hideMark/>
          </w:tcPr>
          <w:p w14:paraId="2592AEDC" w14:textId="0D4EC875" w:rsidR="004C3BA0" w:rsidRPr="00FF3CB1" w:rsidRDefault="004C3BA0" w:rsidP="00037824">
            <w:proofErr w:type="gramStart"/>
            <w:r w:rsidRPr="00FF3CB1">
              <w:t>13.</w:t>
            </w:r>
            <w:r w:rsidR="00B57F05" w:rsidRPr="00FF3CB1">
              <w:t>-14</w:t>
            </w:r>
            <w:proofErr w:type="gramEnd"/>
            <w:r w:rsidR="00B57F05" w:rsidRPr="00FF3CB1">
              <w:t>.</w:t>
            </w:r>
            <w:r w:rsidRPr="00FF3CB1">
              <w:t xml:space="preserve"> 6.</w:t>
            </w:r>
            <w:r w:rsidR="00B57F05" w:rsidRPr="00FF3CB1">
              <w:t xml:space="preserve"> 2025</w:t>
            </w:r>
            <w:r w:rsidRPr="00FF3CB1">
              <w:t xml:space="preserve"> 2025</w:t>
            </w:r>
          </w:p>
        </w:tc>
        <w:tc>
          <w:tcPr>
            <w:tcW w:w="1404" w:type="dxa"/>
            <w:tcBorders>
              <w:top w:val="single" w:sz="4" w:space="0" w:color="auto"/>
              <w:left w:val="single" w:sz="4" w:space="0" w:color="auto"/>
              <w:bottom w:val="single" w:sz="4" w:space="0" w:color="auto"/>
              <w:right w:val="single" w:sz="4" w:space="0" w:color="auto"/>
            </w:tcBorders>
            <w:hideMark/>
          </w:tcPr>
          <w:p w14:paraId="074AF8DB" w14:textId="764F042E" w:rsidR="004C3BA0" w:rsidRPr="00FF3CB1" w:rsidRDefault="009C64A8" w:rsidP="00037824">
            <w:r w:rsidRPr="00FF3CB1">
              <w:t>32</w:t>
            </w:r>
            <w:r w:rsidR="004C3BA0" w:rsidRPr="00FF3CB1">
              <w:t xml:space="preserve"> osob</w:t>
            </w:r>
          </w:p>
        </w:tc>
      </w:tr>
      <w:tr w:rsidR="004C3BA0" w:rsidRPr="00FF3CB1" w14:paraId="3F8DAF78" w14:textId="77777777" w:rsidTr="00B57F05">
        <w:trPr>
          <w:trHeight w:hRule="exact" w:val="284"/>
        </w:trPr>
        <w:tc>
          <w:tcPr>
            <w:tcW w:w="1998" w:type="dxa"/>
            <w:tcBorders>
              <w:top w:val="single" w:sz="4" w:space="0" w:color="auto"/>
              <w:left w:val="single" w:sz="4" w:space="0" w:color="auto"/>
              <w:bottom w:val="single" w:sz="4" w:space="0" w:color="auto"/>
              <w:right w:val="single" w:sz="4" w:space="0" w:color="auto"/>
            </w:tcBorders>
            <w:hideMark/>
          </w:tcPr>
          <w:p w14:paraId="55394BBD" w14:textId="72FC16F4" w:rsidR="004C3BA0" w:rsidRPr="00FF3CB1" w:rsidRDefault="004C3BA0" w:rsidP="00037824">
            <w:proofErr w:type="gramStart"/>
            <w:r w:rsidRPr="00FF3CB1">
              <w:t>14.</w:t>
            </w:r>
            <w:r w:rsidR="00B57F05" w:rsidRPr="00FF3CB1">
              <w:t>-15</w:t>
            </w:r>
            <w:proofErr w:type="gramEnd"/>
            <w:r w:rsidR="00B57F05" w:rsidRPr="00FF3CB1">
              <w:t>.</w:t>
            </w:r>
            <w:r w:rsidRPr="00FF3CB1">
              <w:t xml:space="preserve"> 6. 2025</w:t>
            </w:r>
          </w:p>
        </w:tc>
        <w:tc>
          <w:tcPr>
            <w:tcW w:w="1404" w:type="dxa"/>
            <w:tcBorders>
              <w:top w:val="single" w:sz="4" w:space="0" w:color="auto"/>
              <w:left w:val="single" w:sz="4" w:space="0" w:color="auto"/>
              <w:bottom w:val="single" w:sz="4" w:space="0" w:color="auto"/>
              <w:right w:val="single" w:sz="4" w:space="0" w:color="auto"/>
            </w:tcBorders>
            <w:hideMark/>
          </w:tcPr>
          <w:p w14:paraId="121B6210" w14:textId="4E4841AF" w:rsidR="004C3BA0" w:rsidRPr="00FF3CB1" w:rsidRDefault="009C64A8" w:rsidP="00037824">
            <w:r w:rsidRPr="00FF3CB1">
              <w:t>1</w:t>
            </w:r>
            <w:r w:rsidR="00D1651F" w:rsidRPr="00FF3CB1">
              <w:t>5</w:t>
            </w:r>
            <w:r w:rsidR="00BB69C8" w:rsidRPr="00FF3CB1">
              <w:t>8</w:t>
            </w:r>
            <w:r w:rsidR="004C3BA0" w:rsidRPr="00FF3CB1">
              <w:t xml:space="preserve"> osob</w:t>
            </w:r>
          </w:p>
        </w:tc>
      </w:tr>
      <w:tr w:rsidR="004C3BA0" w:rsidRPr="006040F5" w14:paraId="5DCD91B4" w14:textId="77777777" w:rsidTr="00B57F05">
        <w:trPr>
          <w:trHeight w:hRule="exact" w:val="284"/>
        </w:trPr>
        <w:tc>
          <w:tcPr>
            <w:tcW w:w="1998" w:type="dxa"/>
            <w:tcBorders>
              <w:top w:val="single" w:sz="4" w:space="0" w:color="auto"/>
              <w:left w:val="single" w:sz="4" w:space="0" w:color="auto"/>
              <w:bottom w:val="single" w:sz="4" w:space="0" w:color="auto"/>
              <w:right w:val="single" w:sz="4" w:space="0" w:color="auto"/>
            </w:tcBorders>
          </w:tcPr>
          <w:p w14:paraId="39915627" w14:textId="6C7B8595" w:rsidR="004C3BA0" w:rsidRPr="00FF3CB1" w:rsidRDefault="004C3BA0" w:rsidP="00037824">
            <w:pPr>
              <w:rPr>
                <w:b/>
              </w:rPr>
            </w:pPr>
            <w:r w:rsidRPr="00FF3CB1">
              <w:rPr>
                <w:b/>
              </w:rPr>
              <w:t>celkem</w:t>
            </w:r>
          </w:p>
        </w:tc>
        <w:tc>
          <w:tcPr>
            <w:tcW w:w="1404" w:type="dxa"/>
            <w:tcBorders>
              <w:top w:val="single" w:sz="4" w:space="0" w:color="auto"/>
              <w:left w:val="single" w:sz="4" w:space="0" w:color="auto"/>
              <w:bottom w:val="single" w:sz="4" w:space="0" w:color="auto"/>
              <w:right w:val="single" w:sz="4" w:space="0" w:color="auto"/>
            </w:tcBorders>
          </w:tcPr>
          <w:p w14:paraId="17A2DB8E" w14:textId="038021D4" w:rsidR="004C3BA0" w:rsidRPr="006040F5" w:rsidRDefault="004C3BA0" w:rsidP="00037824">
            <w:pPr>
              <w:rPr>
                <w:b/>
              </w:rPr>
            </w:pPr>
            <w:r w:rsidRPr="00FF3CB1">
              <w:rPr>
                <w:b/>
              </w:rPr>
              <w:t>1</w:t>
            </w:r>
            <w:r w:rsidR="00DC5DBE" w:rsidRPr="00FF3CB1">
              <w:rPr>
                <w:b/>
              </w:rPr>
              <w:t>90</w:t>
            </w:r>
            <w:r w:rsidRPr="00FF3CB1">
              <w:rPr>
                <w:b/>
              </w:rPr>
              <w:t xml:space="preserve"> </w:t>
            </w:r>
            <w:proofErr w:type="spellStart"/>
            <w:r w:rsidR="00B84011">
              <w:rPr>
                <w:b/>
              </w:rPr>
              <w:t>n</w:t>
            </w:r>
            <w:r w:rsidR="00F9544C" w:rsidRPr="00FF3CB1">
              <w:rPr>
                <w:b/>
              </w:rPr>
              <w:t>NNOCLEHU</w:t>
            </w:r>
            <w:r w:rsidRPr="00FF3CB1">
              <w:rPr>
                <w:b/>
              </w:rPr>
              <w:t>noclehů</w:t>
            </w:r>
            <w:proofErr w:type="spellEnd"/>
          </w:p>
        </w:tc>
      </w:tr>
    </w:tbl>
    <w:p w14:paraId="7F545D23" w14:textId="77777777" w:rsidR="009D72A3" w:rsidRPr="009D72A3" w:rsidRDefault="009D72A3" w:rsidP="009D72A3">
      <w:pPr>
        <w:spacing w:line="259" w:lineRule="auto"/>
        <w:rPr>
          <w:rFonts w:ascii="Arial" w:hAnsi="Arial" w:cs="Arial"/>
          <w:sz w:val="20"/>
          <w:szCs w:val="20"/>
        </w:rPr>
      </w:pPr>
    </w:p>
    <w:p w14:paraId="01985226" w14:textId="77777777" w:rsidR="00344D5F" w:rsidRPr="00344D5F" w:rsidRDefault="00344D5F" w:rsidP="00344D5F">
      <w:pPr>
        <w:pStyle w:val="Odstavecseseznamem"/>
        <w:spacing w:after="0"/>
        <w:ind w:left="426" w:hanging="426"/>
        <w:jc w:val="both"/>
        <w:rPr>
          <w:rFonts w:ascii="Arial" w:hAnsi="Arial" w:cs="Arial"/>
          <w:b/>
          <w:sz w:val="20"/>
          <w:szCs w:val="20"/>
        </w:rPr>
      </w:pPr>
      <w:r w:rsidRPr="00344D5F">
        <w:rPr>
          <w:rFonts w:ascii="Arial" w:hAnsi="Arial" w:cs="Arial"/>
          <w:b/>
          <w:sz w:val="20"/>
          <w:szCs w:val="20"/>
        </w:rPr>
        <w:t>Objednatel se zavazuje zajistit:</w:t>
      </w:r>
    </w:p>
    <w:p w14:paraId="0DB03CCD" w14:textId="4F5625CE" w:rsidR="00344D5F" w:rsidRPr="00344D5F" w:rsidRDefault="00344D5F" w:rsidP="00543384">
      <w:pPr>
        <w:pStyle w:val="Odstavecseseznamem"/>
        <w:numPr>
          <w:ilvl w:val="1"/>
          <w:numId w:val="6"/>
        </w:numPr>
        <w:spacing w:after="0" w:line="259" w:lineRule="auto"/>
        <w:ind w:left="567" w:hanging="567"/>
        <w:jc w:val="both"/>
        <w:rPr>
          <w:rFonts w:ascii="Arial" w:hAnsi="Arial" w:cs="Arial"/>
          <w:sz w:val="20"/>
          <w:szCs w:val="20"/>
        </w:rPr>
      </w:pPr>
      <w:r w:rsidRPr="00344D5F">
        <w:rPr>
          <w:rFonts w:ascii="Arial" w:hAnsi="Arial" w:cs="Arial"/>
          <w:sz w:val="20"/>
          <w:szCs w:val="20"/>
        </w:rPr>
        <w:t>Objednatel při příjezdu předá na recepci seznam ubytovaných</w:t>
      </w:r>
      <w:r w:rsidR="003600A9">
        <w:rPr>
          <w:rFonts w:ascii="Arial" w:hAnsi="Arial" w:cs="Arial"/>
          <w:sz w:val="20"/>
          <w:szCs w:val="20"/>
        </w:rPr>
        <w:t xml:space="preserve"> (ubytovací knihu)</w:t>
      </w:r>
      <w:r w:rsidRPr="00344D5F">
        <w:rPr>
          <w:rFonts w:ascii="Arial" w:hAnsi="Arial" w:cs="Arial"/>
          <w:sz w:val="20"/>
          <w:szCs w:val="20"/>
        </w:rPr>
        <w:t>.</w:t>
      </w:r>
      <w:r w:rsidRPr="00344D5F">
        <w:rPr>
          <w:rFonts w:ascii="Arial" w:hAnsi="Arial" w:cs="Arial"/>
          <w:sz w:val="20"/>
          <w:szCs w:val="20"/>
        </w:rPr>
        <w:tab/>
      </w:r>
    </w:p>
    <w:p w14:paraId="3D1933AE" w14:textId="79352782" w:rsidR="00344D5F" w:rsidRPr="00344D5F" w:rsidRDefault="00344D5F" w:rsidP="00543384">
      <w:pPr>
        <w:pStyle w:val="Odstavecseseznamem"/>
        <w:numPr>
          <w:ilvl w:val="1"/>
          <w:numId w:val="6"/>
        </w:numPr>
        <w:spacing w:after="0" w:line="259" w:lineRule="auto"/>
        <w:ind w:left="567" w:hanging="567"/>
        <w:jc w:val="both"/>
        <w:rPr>
          <w:rFonts w:ascii="Arial" w:hAnsi="Arial" w:cs="Arial"/>
          <w:sz w:val="20"/>
          <w:szCs w:val="20"/>
        </w:rPr>
      </w:pPr>
      <w:r w:rsidRPr="00344D5F">
        <w:rPr>
          <w:rFonts w:ascii="Arial" w:hAnsi="Arial" w:cs="Arial"/>
          <w:sz w:val="20"/>
          <w:szCs w:val="20"/>
        </w:rPr>
        <w:t xml:space="preserve">Účastníci </w:t>
      </w:r>
      <w:r w:rsidR="00080AB3">
        <w:rPr>
          <w:rFonts w:ascii="Arial" w:hAnsi="Arial" w:cs="Arial"/>
          <w:sz w:val="20"/>
          <w:szCs w:val="20"/>
        </w:rPr>
        <w:t>akce</w:t>
      </w:r>
      <w:r w:rsidRPr="00344D5F">
        <w:rPr>
          <w:rFonts w:ascii="Arial" w:hAnsi="Arial" w:cs="Arial"/>
          <w:sz w:val="20"/>
          <w:szCs w:val="20"/>
        </w:rPr>
        <w:t xml:space="preserve"> budou dbát na dodržování platných bezpečnostních a hygienických předpisů. Budou dbát na dodržování předpisů požární ochrany a předpisů o ochraně majetku tak, aby nedocházelo ke škodám na majetku a zdraví. Budou se řídit provozními řády dodavatele. Předpisy budou dodavatelem vyvěšeny v pronajímaném objektu. </w:t>
      </w:r>
    </w:p>
    <w:p w14:paraId="0AE05E53" w14:textId="77777777" w:rsidR="00344D5F" w:rsidRPr="00344D5F" w:rsidRDefault="00344D5F" w:rsidP="00543384">
      <w:pPr>
        <w:pStyle w:val="Odstavecseseznamem"/>
        <w:numPr>
          <w:ilvl w:val="1"/>
          <w:numId w:val="6"/>
        </w:numPr>
        <w:spacing w:after="0" w:line="259" w:lineRule="auto"/>
        <w:ind w:left="567" w:hanging="567"/>
        <w:jc w:val="both"/>
        <w:rPr>
          <w:rFonts w:ascii="Arial" w:hAnsi="Arial" w:cs="Arial"/>
          <w:sz w:val="20"/>
          <w:szCs w:val="20"/>
        </w:rPr>
      </w:pPr>
      <w:r w:rsidRPr="00344D5F">
        <w:rPr>
          <w:rFonts w:ascii="Arial" w:hAnsi="Arial" w:cs="Arial"/>
          <w:sz w:val="20"/>
          <w:szCs w:val="20"/>
        </w:rPr>
        <w:t>Objednatel má právo přemisťovat inventář místností pouze s výslovným souhlasem pověřeného zástupce dodavatele a po skončení akce zajistí vrácení inventáře na původní místo.</w:t>
      </w:r>
    </w:p>
    <w:p w14:paraId="5C8F4DE6" w14:textId="4B3B9B40" w:rsidR="00344D5F" w:rsidRPr="00344D5F" w:rsidRDefault="00344D5F" w:rsidP="00543384">
      <w:pPr>
        <w:pStyle w:val="Odstavecseseznamem"/>
        <w:numPr>
          <w:ilvl w:val="1"/>
          <w:numId w:val="6"/>
        </w:numPr>
        <w:spacing w:after="0" w:line="259" w:lineRule="auto"/>
        <w:ind w:left="567" w:hanging="567"/>
        <w:jc w:val="both"/>
        <w:rPr>
          <w:rFonts w:ascii="Arial" w:hAnsi="Arial" w:cs="Arial"/>
          <w:b/>
          <w:sz w:val="20"/>
          <w:szCs w:val="20"/>
        </w:rPr>
      </w:pPr>
      <w:r w:rsidRPr="00344D5F">
        <w:rPr>
          <w:rFonts w:ascii="Arial" w:hAnsi="Arial" w:cs="Arial"/>
          <w:b/>
          <w:sz w:val="20"/>
          <w:szCs w:val="20"/>
        </w:rPr>
        <w:t xml:space="preserve">Objednatel zodpovídá za to, že účastníci </w:t>
      </w:r>
      <w:r w:rsidR="00080AB3">
        <w:rPr>
          <w:rFonts w:ascii="Arial" w:hAnsi="Arial" w:cs="Arial"/>
          <w:b/>
          <w:sz w:val="20"/>
          <w:szCs w:val="20"/>
        </w:rPr>
        <w:t>akce</w:t>
      </w:r>
      <w:r w:rsidRPr="00344D5F">
        <w:rPr>
          <w:rFonts w:ascii="Arial" w:hAnsi="Arial" w:cs="Arial"/>
          <w:b/>
          <w:sz w:val="20"/>
          <w:szCs w:val="20"/>
        </w:rPr>
        <w:t xml:space="preserve"> budou dodržovat zákaz vstupu do budov školy s domácími zvířaty. </w:t>
      </w:r>
    </w:p>
    <w:p w14:paraId="0E304F4F" w14:textId="77777777" w:rsidR="004C7775" w:rsidRPr="004C7775" w:rsidRDefault="004C7775" w:rsidP="004C7775">
      <w:pPr>
        <w:jc w:val="center"/>
        <w:rPr>
          <w:rFonts w:ascii="Arial" w:hAnsi="Arial" w:cs="Arial"/>
          <w:b/>
          <w:sz w:val="20"/>
          <w:szCs w:val="20"/>
        </w:rPr>
      </w:pPr>
      <w:r w:rsidRPr="004C7775">
        <w:rPr>
          <w:rFonts w:ascii="Arial" w:hAnsi="Arial" w:cs="Arial"/>
          <w:b/>
          <w:sz w:val="20"/>
          <w:szCs w:val="20"/>
        </w:rPr>
        <w:lastRenderedPageBreak/>
        <w:t xml:space="preserve">Článek </w:t>
      </w:r>
      <w:r>
        <w:rPr>
          <w:rFonts w:ascii="Arial" w:hAnsi="Arial" w:cs="Arial"/>
          <w:b/>
          <w:sz w:val="20"/>
          <w:szCs w:val="20"/>
        </w:rPr>
        <w:t>3</w:t>
      </w:r>
      <w:r w:rsidRPr="004C7775">
        <w:rPr>
          <w:rFonts w:ascii="Arial" w:hAnsi="Arial" w:cs="Arial"/>
          <w:b/>
          <w:sz w:val="20"/>
          <w:szCs w:val="20"/>
        </w:rPr>
        <w:t>.</w:t>
      </w:r>
    </w:p>
    <w:p w14:paraId="6E5F31C9" w14:textId="77777777" w:rsidR="00A86083" w:rsidRPr="00543384" w:rsidRDefault="00141380" w:rsidP="00A86083">
      <w:pPr>
        <w:shd w:val="clear" w:color="auto" w:fill="FFFFFF"/>
        <w:ind w:left="29"/>
        <w:jc w:val="center"/>
        <w:rPr>
          <w:rFonts w:ascii="Arial" w:hAnsi="Arial" w:cs="Arial"/>
          <w:b/>
          <w:bCs/>
          <w:color w:val="000000"/>
          <w:w w:val="102"/>
          <w:sz w:val="20"/>
          <w:szCs w:val="20"/>
        </w:rPr>
      </w:pPr>
      <w:r w:rsidRPr="00543384">
        <w:rPr>
          <w:rFonts w:ascii="Arial" w:hAnsi="Arial" w:cs="Arial"/>
          <w:b/>
          <w:bCs/>
          <w:color w:val="000000"/>
          <w:w w:val="102"/>
          <w:sz w:val="20"/>
          <w:szCs w:val="20"/>
        </w:rPr>
        <w:t>Cena</w:t>
      </w:r>
      <w:r w:rsidRPr="00543384">
        <w:rPr>
          <w:rFonts w:ascii="Arial" w:hAnsi="Arial" w:cs="Arial"/>
          <w:color w:val="000000"/>
          <w:w w:val="102"/>
          <w:sz w:val="20"/>
          <w:szCs w:val="20"/>
        </w:rPr>
        <w:t xml:space="preserve"> </w:t>
      </w:r>
      <w:r w:rsidRPr="00543384">
        <w:rPr>
          <w:rFonts w:ascii="Arial" w:hAnsi="Arial" w:cs="Arial"/>
          <w:b/>
          <w:bCs/>
          <w:color w:val="000000"/>
          <w:w w:val="102"/>
          <w:sz w:val="20"/>
          <w:szCs w:val="20"/>
        </w:rPr>
        <w:t>plnění, platební podmínky</w:t>
      </w:r>
    </w:p>
    <w:p w14:paraId="5505CCAD" w14:textId="20D88B8C" w:rsidR="00543384" w:rsidRDefault="00BC10CD" w:rsidP="00543384">
      <w:pPr>
        <w:pStyle w:val="Odstavecseseznamem"/>
        <w:numPr>
          <w:ilvl w:val="1"/>
          <w:numId w:val="7"/>
        </w:numPr>
        <w:spacing w:line="259" w:lineRule="auto"/>
        <w:ind w:left="567" w:hanging="567"/>
        <w:jc w:val="both"/>
        <w:rPr>
          <w:rFonts w:ascii="Arial" w:hAnsi="Arial" w:cs="Arial"/>
          <w:sz w:val="20"/>
          <w:szCs w:val="20"/>
        </w:rPr>
      </w:pPr>
      <w:r w:rsidRPr="00543384">
        <w:rPr>
          <w:rFonts w:ascii="Arial" w:hAnsi="Arial" w:cs="Arial"/>
          <w:b/>
          <w:sz w:val="20"/>
          <w:szCs w:val="20"/>
        </w:rPr>
        <w:t>Cena za ubytování</w:t>
      </w:r>
      <w:r w:rsidRPr="00543384">
        <w:rPr>
          <w:rFonts w:ascii="Arial" w:hAnsi="Arial" w:cs="Arial"/>
          <w:sz w:val="20"/>
          <w:szCs w:val="20"/>
        </w:rPr>
        <w:t xml:space="preserve"> je dohodnuta v částce </w:t>
      </w:r>
      <w:r w:rsidR="009D72A3">
        <w:rPr>
          <w:rFonts w:ascii="Arial" w:hAnsi="Arial" w:cs="Arial"/>
          <w:b/>
          <w:sz w:val="20"/>
          <w:szCs w:val="20"/>
        </w:rPr>
        <w:t>370</w:t>
      </w:r>
      <w:r w:rsidR="004F4A4E" w:rsidRPr="00543384">
        <w:rPr>
          <w:rFonts w:ascii="Arial" w:hAnsi="Arial" w:cs="Arial"/>
          <w:b/>
          <w:sz w:val="20"/>
          <w:szCs w:val="20"/>
        </w:rPr>
        <w:t xml:space="preserve"> Kč</w:t>
      </w:r>
      <w:r w:rsidR="004F4A4E" w:rsidRPr="00543384">
        <w:rPr>
          <w:rFonts w:ascii="Arial" w:hAnsi="Arial" w:cs="Arial"/>
          <w:sz w:val="20"/>
          <w:szCs w:val="20"/>
        </w:rPr>
        <w:t xml:space="preserve"> za osobu a noc.</w:t>
      </w:r>
      <w:r w:rsidR="009D72A3">
        <w:rPr>
          <w:rFonts w:ascii="Arial" w:hAnsi="Arial" w:cs="Arial"/>
          <w:sz w:val="20"/>
          <w:szCs w:val="20"/>
        </w:rPr>
        <w:t xml:space="preserve"> K ceně ubytování je za ubytované osoby starší 18 let účtovaný</w:t>
      </w:r>
      <w:r w:rsidR="004F4A4E" w:rsidRPr="00543384">
        <w:rPr>
          <w:rFonts w:ascii="Arial" w:hAnsi="Arial" w:cs="Arial"/>
          <w:sz w:val="20"/>
          <w:szCs w:val="20"/>
        </w:rPr>
        <w:t xml:space="preserve"> místní poplat</w:t>
      </w:r>
      <w:r w:rsidR="009D72A3">
        <w:rPr>
          <w:rFonts w:ascii="Arial" w:hAnsi="Arial" w:cs="Arial"/>
          <w:sz w:val="20"/>
          <w:szCs w:val="20"/>
        </w:rPr>
        <w:t>e</w:t>
      </w:r>
      <w:r w:rsidR="004F4A4E" w:rsidRPr="00543384">
        <w:rPr>
          <w:rFonts w:ascii="Arial" w:hAnsi="Arial" w:cs="Arial"/>
          <w:sz w:val="20"/>
          <w:szCs w:val="20"/>
        </w:rPr>
        <w:t xml:space="preserve">k z pobytu </w:t>
      </w:r>
      <w:r w:rsidR="00963106" w:rsidRPr="00224306">
        <w:rPr>
          <w:rFonts w:ascii="Arial" w:hAnsi="Arial" w:cs="Arial"/>
          <w:sz w:val="20"/>
          <w:szCs w:val="20"/>
        </w:rPr>
        <w:t xml:space="preserve">dle vyhlášky města </w:t>
      </w:r>
      <w:r w:rsidR="004F4A4E" w:rsidRPr="009D72A3">
        <w:rPr>
          <w:rFonts w:ascii="Arial" w:hAnsi="Arial" w:cs="Arial"/>
          <w:b/>
          <w:bCs/>
          <w:sz w:val="20"/>
          <w:szCs w:val="20"/>
        </w:rPr>
        <w:t>1</w:t>
      </w:r>
      <w:r w:rsidR="007A0E59">
        <w:rPr>
          <w:rFonts w:ascii="Arial" w:hAnsi="Arial" w:cs="Arial"/>
          <w:b/>
          <w:bCs/>
          <w:sz w:val="20"/>
          <w:szCs w:val="20"/>
        </w:rPr>
        <w:t>5</w:t>
      </w:r>
      <w:r w:rsidR="004F4A4E" w:rsidRPr="009D72A3">
        <w:rPr>
          <w:rFonts w:ascii="Arial" w:hAnsi="Arial" w:cs="Arial"/>
          <w:b/>
          <w:bCs/>
          <w:sz w:val="20"/>
          <w:szCs w:val="20"/>
        </w:rPr>
        <w:t xml:space="preserve"> Kč</w:t>
      </w:r>
      <w:r w:rsidR="004F4A4E" w:rsidRPr="00543384">
        <w:rPr>
          <w:rFonts w:ascii="Arial" w:hAnsi="Arial" w:cs="Arial"/>
          <w:b/>
          <w:sz w:val="20"/>
          <w:szCs w:val="20"/>
        </w:rPr>
        <w:t xml:space="preserve"> </w:t>
      </w:r>
      <w:r w:rsidR="004F4A4E" w:rsidRPr="00543384">
        <w:rPr>
          <w:rFonts w:ascii="Arial" w:hAnsi="Arial" w:cs="Arial"/>
          <w:sz w:val="20"/>
          <w:szCs w:val="20"/>
        </w:rPr>
        <w:t xml:space="preserve">za osobu a noc. </w:t>
      </w:r>
      <w:r w:rsidR="009D72A3">
        <w:rPr>
          <w:rFonts w:ascii="Arial" w:hAnsi="Arial" w:cs="Arial"/>
          <w:sz w:val="20"/>
          <w:szCs w:val="20"/>
        </w:rPr>
        <w:t xml:space="preserve"> </w:t>
      </w:r>
    </w:p>
    <w:p w14:paraId="722808D8" w14:textId="5B05C18B" w:rsidR="004C7775" w:rsidRDefault="009D72A3" w:rsidP="008C6B29">
      <w:pPr>
        <w:pStyle w:val="Odstavecseseznamem"/>
        <w:spacing w:line="259" w:lineRule="auto"/>
        <w:ind w:left="567"/>
        <w:jc w:val="both"/>
        <w:rPr>
          <w:rFonts w:ascii="Arial" w:hAnsi="Arial" w:cs="Arial"/>
          <w:sz w:val="20"/>
          <w:szCs w:val="20"/>
        </w:rPr>
      </w:pPr>
      <w:r>
        <w:rPr>
          <w:rFonts w:ascii="Arial" w:hAnsi="Arial" w:cs="Arial"/>
          <w:sz w:val="20"/>
          <w:szCs w:val="20"/>
        </w:rPr>
        <w:t>C</w:t>
      </w:r>
      <w:r w:rsidR="004C7775">
        <w:rPr>
          <w:rFonts w:ascii="Arial" w:hAnsi="Arial" w:cs="Arial"/>
          <w:sz w:val="20"/>
          <w:szCs w:val="20"/>
        </w:rPr>
        <w:t>eny jsou uvedené včetně DPH.</w:t>
      </w:r>
    </w:p>
    <w:p w14:paraId="2651B53A" w14:textId="52CC232D" w:rsidR="008C6B29" w:rsidRPr="00FF3CB1" w:rsidRDefault="008C6B29" w:rsidP="008C6B29">
      <w:pPr>
        <w:ind w:left="360"/>
        <w:rPr>
          <w:rFonts w:ascii="Arial" w:hAnsi="Arial" w:cs="Arial"/>
          <w:sz w:val="20"/>
          <w:szCs w:val="20"/>
        </w:rPr>
      </w:pPr>
      <w:r w:rsidRPr="00FF3CB1">
        <w:rPr>
          <w:rFonts w:ascii="Arial" w:hAnsi="Arial" w:cs="Arial"/>
          <w:sz w:val="20"/>
          <w:szCs w:val="20"/>
        </w:rPr>
        <w:t xml:space="preserve">Cena za osobu/noc </w:t>
      </w:r>
      <w:r w:rsidRPr="00FF3CB1">
        <w:rPr>
          <w:rFonts w:ascii="Arial" w:hAnsi="Arial" w:cs="Arial"/>
          <w:b/>
          <w:sz w:val="20"/>
          <w:szCs w:val="20"/>
        </w:rPr>
        <w:t>bez poplatku bez DPH</w:t>
      </w:r>
      <w:r w:rsidRPr="00FF3CB1">
        <w:rPr>
          <w:rFonts w:ascii="Arial" w:hAnsi="Arial" w:cs="Arial"/>
          <w:sz w:val="20"/>
          <w:szCs w:val="20"/>
        </w:rPr>
        <w:t xml:space="preserve"> (DPH 12 %)</w:t>
      </w:r>
      <w:r w:rsidRPr="00FF3CB1">
        <w:rPr>
          <w:rFonts w:ascii="Arial" w:hAnsi="Arial" w:cs="Arial"/>
          <w:sz w:val="20"/>
          <w:szCs w:val="20"/>
        </w:rPr>
        <w:tab/>
      </w:r>
      <w:r w:rsidRPr="00FF3CB1">
        <w:rPr>
          <w:rFonts w:ascii="Arial" w:hAnsi="Arial" w:cs="Arial"/>
          <w:sz w:val="20"/>
          <w:szCs w:val="20"/>
        </w:rPr>
        <w:tab/>
      </w:r>
      <w:r w:rsidRPr="00FF3CB1">
        <w:rPr>
          <w:rFonts w:ascii="Arial" w:hAnsi="Arial" w:cs="Arial"/>
          <w:sz w:val="20"/>
          <w:szCs w:val="20"/>
        </w:rPr>
        <w:tab/>
      </w:r>
      <w:r w:rsidR="00D14D9E" w:rsidRPr="00FF3CB1">
        <w:rPr>
          <w:rFonts w:ascii="Arial" w:hAnsi="Arial" w:cs="Arial"/>
          <w:b/>
          <w:sz w:val="20"/>
          <w:szCs w:val="20"/>
        </w:rPr>
        <w:t>330</w:t>
      </w:r>
      <w:r w:rsidRPr="00FF3CB1">
        <w:rPr>
          <w:rFonts w:ascii="Arial" w:hAnsi="Arial" w:cs="Arial"/>
          <w:b/>
          <w:sz w:val="20"/>
          <w:szCs w:val="20"/>
        </w:rPr>
        <w:t>,</w:t>
      </w:r>
      <w:r w:rsidR="00D14D9E" w:rsidRPr="00FF3CB1">
        <w:rPr>
          <w:rFonts w:ascii="Arial" w:hAnsi="Arial" w:cs="Arial"/>
          <w:b/>
          <w:sz w:val="20"/>
          <w:szCs w:val="20"/>
        </w:rPr>
        <w:t>36</w:t>
      </w:r>
      <w:r w:rsidRPr="00FF3CB1">
        <w:rPr>
          <w:rFonts w:ascii="Arial" w:hAnsi="Arial" w:cs="Arial"/>
          <w:b/>
          <w:sz w:val="20"/>
          <w:szCs w:val="20"/>
        </w:rPr>
        <w:t xml:space="preserve"> Kč</w:t>
      </w:r>
    </w:p>
    <w:p w14:paraId="27A22F24" w14:textId="382BDB13" w:rsidR="008C6B29" w:rsidRPr="00FF3CB1" w:rsidRDefault="008C6B29" w:rsidP="008C6B29">
      <w:pPr>
        <w:ind w:left="360"/>
        <w:rPr>
          <w:rFonts w:ascii="Arial" w:hAnsi="Arial" w:cs="Arial"/>
          <w:sz w:val="20"/>
          <w:szCs w:val="20"/>
        </w:rPr>
      </w:pPr>
      <w:r w:rsidRPr="00FF3CB1">
        <w:rPr>
          <w:rFonts w:ascii="Arial" w:hAnsi="Arial" w:cs="Arial"/>
          <w:sz w:val="20"/>
          <w:szCs w:val="20"/>
        </w:rPr>
        <w:t xml:space="preserve">Cena za osobu/noc </w:t>
      </w:r>
      <w:r w:rsidRPr="00FF3CB1">
        <w:rPr>
          <w:rFonts w:ascii="Arial" w:hAnsi="Arial" w:cs="Arial"/>
          <w:b/>
          <w:sz w:val="20"/>
          <w:szCs w:val="20"/>
        </w:rPr>
        <w:t>bez poplatku vč. DPH</w:t>
      </w:r>
      <w:r w:rsidRPr="00FF3CB1">
        <w:rPr>
          <w:rFonts w:ascii="Arial" w:hAnsi="Arial" w:cs="Arial"/>
          <w:sz w:val="20"/>
          <w:szCs w:val="20"/>
        </w:rPr>
        <w:t xml:space="preserve"> (DPH 12 %)</w:t>
      </w:r>
      <w:r w:rsidRPr="00FF3CB1">
        <w:rPr>
          <w:rFonts w:ascii="Arial" w:hAnsi="Arial" w:cs="Arial"/>
          <w:sz w:val="20"/>
          <w:szCs w:val="20"/>
        </w:rPr>
        <w:tab/>
      </w:r>
      <w:r w:rsidRPr="00FF3CB1">
        <w:rPr>
          <w:rFonts w:ascii="Arial" w:hAnsi="Arial" w:cs="Arial"/>
          <w:sz w:val="20"/>
          <w:szCs w:val="20"/>
        </w:rPr>
        <w:tab/>
      </w:r>
      <w:r w:rsidRPr="00FF3CB1">
        <w:rPr>
          <w:rFonts w:ascii="Arial" w:hAnsi="Arial" w:cs="Arial"/>
          <w:sz w:val="20"/>
          <w:szCs w:val="20"/>
        </w:rPr>
        <w:tab/>
      </w:r>
      <w:r w:rsidR="00CF32DF" w:rsidRPr="00FF3CB1">
        <w:rPr>
          <w:rFonts w:ascii="Arial" w:hAnsi="Arial" w:cs="Arial"/>
          <w:b/>
          <w:bCs/>
          <w:sz w:val="20"/>
          <w:szCs w:val="20"/>
        </w:rPr>
        <w:t>37</w:t>
      </w:r>
      <w:r w:rsidRPr="00FF3CB1">
        <w:rPr>
          <w:rFonts w:ascii="Arial" w:hAnsi="Arial" w:cs="Arial"/>
          <w:b/>
          <w:bCs/>
          <w:sz w:val="20"/>
          <w:szCs w:val="20"/>
        </w:rPr>
        <w:t>0,00 Kč</w:t>
      </w:r>
    </w:p>
    <w:p w14:paraId="13F72CFB" w14:textId="77777777" w:rsidR="008C6B29" w:rsidRPr="00FF3CB1" w:rsidRDefault="008C6B29" w:rsidP="008C6B29">
      <w:pPr>
        <w:ind w:left="360"/>
        <w:rPr>
          <w:rFonts w:ascii="Arial" w:hAnsi="Arial" w:cs="Arial"/>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1985"/>
      </w:tblGrid>
      <w:tr w:rsidR="008C6B29" w:rsidRPr="00FF3CB1" w14:paraId="5E1DB7CB" w14:textId="77777777" w:rsidTr="00037824">
        <w:tc>
          <w:tcPr>
            <w:tcW w:w="4851" w:type="dxa"/>
            <w:shd w:val="clear" w:color="auto" w:fill="auto"/>
          </w:tcPr>
          <w:p w14:paraId="20BBF93A" w14:textId="6C2A6AF9" w:rsidR="008C6B29" w:rsidRPr="00FF3CB1" w:rsidRDefault="008C6B29" w:rsidP="00037824">
            <w:pPr>
              <w:rPr>
                <w:rFonts w:ascii="Arial" w:hAnsi="Arial" w:cs="Arial"/>
                <w:sz w:val="20"/>
                <w:szCs w:val="20"/>
              </w:rPr>
            </w:pPr>
            <w:r w:rsidRPr="00FF3CB1">
              <w:rPr>
                <w:rFonts w:ascii="Arial" w:hAnsi="Arial" w:cs="Arial"/>
                <w:sz w:val="20"/>
                <w:szCs w:val="20"/>
              </w:rPr>
              <w:t>Osoba/noc (počet)</w:t>
            </w:r>
          </w:p>
        </w:tc>
        <w:tc>
          <w:tcPr>
            <w:tcW w:w="1985" w:type="dxa"/>
            <w:shd w:val="clear" w:color="auto" w:fill="auto"/>
          </w:tcPr>
          <w:p w14:paraId="4BF055F0" w14:textId="4380736C" w:rsidR="008C6B29" w:rsidRPr="00FF3CB1" w:rsidRDefault="00430ADB" w:rsidP="00037824">
            <w:pPr>
              <w:rPr>
                <w:rFonts w:ascii="Arial" w:hAnsi="Arial" w:cs="Arial"/>
                <w:sz w:val="20"/>
                <w:szCs w:val="20"/>
              </w:rPr>
            </w:pPr>
            <w:r w:rsidRPr="00FF3CB1">
              <w:rPr>
                <w:rFonts w:ascii="Arial" w:hAnsi="Arial" w:cs="Arial"/>
                <w:sz w:val="20"/>
                <w:szCs w:val="20"/>
              </w:rPr>
              <w:t>1</w:t>
            </w:r>
            <w:r w:rsidR="002515A3" w:rsidRPr="00FF3CB1">
              <w:rPr>
                <w:rFonts w:ascii="Arial" w:hAnsi="Arial" w:cs="Arial"/>
                <w:sz w:val="20"/>
                <w:szCs w:val="20"/>
              </w:rPr>
              <w:t>90</w:t>
            </w:r>
            <w:r w:rsidR="008C6B29" w:rsidRPr="00FF3CB1">
              <w:rPr>
                <w:rFonts w:ascii="Arial" w:hAnsi="Arial" w:cs="Arial"/>
                <w:sz w:val="20"/>
                <w:szCs w:val="20"/>
              </w:rPr>
              <w:t xml:space="preserve"> celkem </w:t>
            </w:r>
          </w:p>
        </w:tc>
      </w:tr>
      <w:tr w:rsidR="002468C4" w:rsidRPr="00FF3CB1" w14:paraId="0D28C094" w14:textId="77777777" w:rsidTr="00037824">
        <w:tc>
          <w:tcPr>
            <w:tcW w:w="4851" w:type="dxa"/>
            <w:shd w:val="clear" w:color="auto" w:fill="auto"/>
          </w:tcPr>
          <w:p w14:paraId="00402A94" w14:textId="470563FD" w:rsidR="002468C4" w:rsidRPr="00FF3CB1" w:rsidRDefault="002468C4" w:rsidP="00037824">
            <w:pPr>
              <w:rPr>
                <w:rFonts w:ascii="Arial" w:hAnsi="Arial" w:cs="Arial"/>
                <w:sz w:val="20"/>
                <w:szCs w:val="20"/>
              </w:rPr>
            </w:pPr>
            <w:r w:rsidRPr="00FF3CB1">
              <w:rPr>
                <w:rFonts w:ascii="Arial" w:hAnsi="Arial" w:cs="Arial"/>
                <w:sz w:val="20"/>
                <w:szCs w:val="20"/>
              </w:rPr>
              <w:t xml:space="preserve">Z toho </w:t>
            </w:r>
            <w:proofErr w:type="spellStart"/>
            <w:r w:rsidRPr="00FF3CB1">
              <w:rPr>
                <w:rFonts w:ascii="Arial" w:hAnsi="Arial" w:cs="Arial"/>
                <w:sz w:val="20"/>
                <w:szCs w:val="20"/>
              </w:rPr>
              <w:t>předp</w:t>
            </w:r>
            <w:proofErr w:type="spellEnd"/>
            <w:r w:rsidR="001C51C1" w:rsidRPr="00FF3CB1">
              <w:rPr>
                <w:rFonts w:ascii="Arial" w:hAnsi="Arial" w:cs="Arial"/>
                <w:sz w:val="20"/>
                <w:szCs w:val="20"/>
              </w:rPr>
              <w:t>.</w:t>
            </w:r>
            <w:r w:rsidRPr="00FF3CB1">
              <w:rPr>
                <w:rFonts w:ascii="Arial" w:hAnsi="Arial" w:cs="Arial"/>
                <w:sz w:val="20"/>
                <w:szCs w:val="20"/>
              </w:rPr>
              <w:t xml:space="preserve"> počet </w:t>
            </w:r>
            <w:r w:rsidR="001C51C1" w:rsidRPr="00FF3CB1">
              <w:rPr>
                <w:rFonts w:ascii="Arial" w:hAnsi="Arial" w:cs="Arial"/>
                <w:sz w:val="20"/>
                <w:szCs w:val="20"/>
              </w:rPr>
              <w:t xml:space="preserve">nocí pro </w:t>
            </w:r>
            <w:r w:rsidRPr="00FF3CB1">
              <w:rPr>
                <w:rFonts w:ascii="Arial" w:hAnsi="Arial" w:cs="Arial"/>
                <w:sz w:val="20"/>
                <w:szCs w:val="20"/>
              </w:rPr>
              <w:t>osob</w:t>
            </w:r>
            <w:r w:rsidR="001C51C1" w:rsidRPr="00FF3CB1">
              <w:rPr>
                <w:rFonts w:ascii="Arial" w:hAnsi="Arial" w:cs="Arial"/>
                <w:sz w:val="20"/>
                <w:szCs w:val="20"/>
              </w:rPr>
              <w:t>y</w:t>
            </w:r>
            <w:r w:rsidRPr="00FF3CB1">
              <w:rPr>
                <w:rFonts w:ascii="Arial" w:hAnsi="Arial" w:cs="Arial"/>
                <w:sz w:val="20"/>
                <w:szCs w:val="20"/>
              </w:rPr>
              <w:t xml:space="preserve"> </w:t>
            </w:r>
            <w:r w:rsidRPr="00FF3CB1">
              <w:rPr>
                <w:rFonts w:ascii="Arial" w:hAnsi="Arial" w:cs="Arial"/>
                <w:b/>
                <w:bCs/>
                <w:sz w:val="20"/>
                <w:szCs w:val="20"/>
              </w:rPr>
              <w:t>nad 18 let</w:t>
            </w:r>
          </w:p>
        </w:tc>
        <w:tc>
          <w:tcPr>
            <w:tcW w:w="1985" w:type="dxa"/>
            <w:shd w:val="clear" w:color="auto" w:fill="auto"/>
          </w:tcPr>
          <w:p w14:paraId="38AE2E08" w14:textId="11DFD487" w:rsidR="002468C4" w:rsidRPr="00FF3CB1" w:rsidRDefault="002515A3" w:rsidP="00037824">
            <w:pPr>
              <w:rPr>
                <w:rFonts w:ascii="Arial" w:hAnsi="Arial" w:cs="Arial"/>
                <w:sz w:val="20"/>
                <w:szCs w:val="20"/>
              </w:rPr>
            </w:pPr>
            <w:r w:rsidRPr="00FF3CB1">
              <w:rPr>
                <w:rFonts w:ascii="Arial" w:hAnsi="Arial" w:cs="Arial"/>
                <w:sz w:val="20"/>
                <w:szCs w:val="20"/>
              </w:rPr>
              <w:t>80</w:t>
            </w:r>
          </w:p>
        </w:tc>
      </w:tr>
      <w:tr w:rsidR="008C6B29" w:rsidRPr="00FF3CB1" w14:paraId="3E4DC143" w14:textId="77777777" w:rsidTr="00037824">
        <w:tc>
          <w:tcPr>
            <w:tcW w:w="4851" w:type="dxa"/>
            <w:shd w:val="clear" w:color="auto" w:fill="auto"/>
          </w:tcPr>
          <w:p w14:paraId="53F43ED3" w14:textId="2A2BA702" w:rsidR="008C6B29" w:rsidRPr="00FF3CB1" w:rsidRDefault="008C6B29" w:rsidP="00037824">
            <w:pPr>
              <w:rPr>
                <w:rFonts w:ascii="Arial" w:hAnsi="Arial" w:cs="Arial"/>
                <w:b/>
                <w:sz w:val="20"/>
                <w:szCs w:val="20"/>
              </w:rPr>
            </w:pPr>
            <w:r w:rsidRPr="00FF3CB1">
              <w:rPr>
                <w:rFonts w:ascii="Arial" w:hAnsi="Arial" w:cs="Arial"/>
                <w:b/>
                <w:sz w:val="20"/>
                <w:szCs w:val="20"/>
              </w:rPr>
              <w:t>Celkem ubytování bez DPH</w:t>
            </w:r>
          </w:p>
          <w:p w14:paraId="5C1B0948" w14:textId="77777777" w:rsidR="008C6B29" w:rsidRPr="00FF3CB1" w:rsidRDefault="008C6B29" w:rsidP="00037824">
            <w:pPr>
              <w:rPr>
                <w:rFonts w:ascii="Arial" w:hAnsi="Arial" w:cs="Arial"/>
                <w:b/>
                <w:sz w:val="20"/>
                <w:szCs w:val="20"/>
              </w:rPr>
            </w:pPr>
            <w:r w:rsidRPr="00FF3CB1">
              <w:rPr>
                <w:rFonts w:ascii="Arial" w:hAnsi="Arial" w:cs="Arial"/>
                <w:b/>
                <w:sz w:val="20"/>
                <w:szCs w:val="20"/>
              </w:rPr>
              <w:t>Celkem ubytování s DPH (12%)</w:t>
            </w:r>
          </w:p>
        </w:tc>
        <w:tc>
          <w:tcPr>
            <w:tcW w:w="1985" w:type="dxa"/>
            <w:shd w:val="clear" w:color="auto" w:fill="auto"/>
          </w:tcPr>
          <w:p w14:paraId="143FE6D3" w14:textId="33D856F8" w:rsidR="008C6B29" w:rsidRPr="00FF3CB1" w:rsidRDefault="00A66089" w:rsidP="00037824">
            <w:pPr>
              <w:rPr>
                <w:rFonts w:ascii="Arial" w:hAnsi="Arial" w:cs="Arial"/>
                <w:b/>
                <w:sz w:val="20"/>
                <w:szCs w:val="20"/>
              </w:rPr>
            </w:pPr>
            <w:r w:rsidRPr="00FF3CB1">
              <w:rPr>
                <w:rFonts w:ascii="Arial" w:hAnsi="Arial" w:cs="Arial"/>
                <w:b/>
                <w:sz w:val="20"/>
                <w:szCs w:val="20"/>
              </w:rPr>
              <w:t>6</w:t>
            </w:r>
            <w:r w:rsidR="0024749B" w:rsidRPr="00FF3CB1">
              <w:rPr>
                <w:rFonts w:ascii="Arial" w:hAnsi="Arial" w:cs="Arial"/>
                <w:b/>
                <w:sz w:val="20"/>
                <w:szCs w:val="20"/>
              </w:rPr>
              <w:t>2 </w:t>
            </w:r>
            <w:r w:rsidRPr="00FF3CB1">
              <w:rPr>
                <w:rFonts w:ascii="Arial" w:hAnsi="Arial" w:cs="Arial"/>
                <w:b/>
                <w:sz w:val="20"/>
                <w:szCs w:val="20"/>
              </w:rPr>
              <w:t>7</w:t>
            </w:r>
            <w:r w:rsidR="0024749B" w:rsidRPr="00FF3CB1">
              <w:rPr>
                <w:rFonts w:ascii="Arial" w:hAnsi="Arial" w:cs="Arial"/>
                <w:b/>
                <w:sz w:val="20"/>
                <w:szCs w:val="20"/>
              </w:rPr>
              <w:t>68,</w:t>
            </w:r>
            <w:r w:rsidRPr="00FF3CB1">
              <w:rPr>
                <w:rFonts w:ascii="Arial" w:hAnsi="Arial" w:cs="Arial"/>
                <w:b/>
                <w:sz w:val="20"/>
                <w:szCs w:val="20"/>
              </w:rPr>
              <w:t>4</w:t>
            </w:r>
            <w:r w:rsidR="008C6B29" w:rsidRPr="00FF3CB1">
              <w:rPr>
                <w:rFonts w:ascii="Arial" w:hAnsi="Arial" w:cs="Arial"/>
                <w:b/>
                <w:sz w:val="20"/>
                <w:szCs w:val="20"/>
              </w:rPr>
              <w:t xml:space="preserve"> Kč</w:t>
            </w:r>
          </w:p>
          <w:p w14:paraId="7286F40E" w14:textId="732A5757" w:rsidR="008C6B29" w:rsidRPr="00FF3CB1" w:rsidRDefault="0024749B" w:rsidP="00037824">
            <w:pPr>
              <w:rPr>
                <w:rFonts w:ascii="Arial" w:hAnsi="Arial" w:cs="Arial"/>
                <w:b/>
                <w:sz w:val="20"/>
                <w:szCs w:val="20"/>
              </w:rPr>
            </w:pPr>
            <w:r w:rsidRPr="00FF3CB1">
              <w:rPr>
                <w:rFonts w:ascii="Arial" w:hAnsi="Arial" w:cs="Arial"/>
                <w:b/>
                <w:sz w:val="20"/>
                <w:szCs w:val="20"/>
              </w:rPr>
              <w:t>70</w:t>
            </w:r>
            <w:r w:rsidR="000D6E94" w:rsidRPr="00FF3CB1">
              <w:rPr>
                <w:rFonts w:ascii="Arial" w:hAnsi="Arial" w:cs="Arial"/>
                <w:b/>
                <w:sz w:val="20"/>
                <w:szCs w:val="20"/>
              </w:rPr>
              <w:t xml:space="preserve"> </w:t>
            </w:r>
            <w:r w:rsidRPr="00FF3CB1">
              <w:rPr>
                <w:rFonts w:ascii="Arial" w:hAnsi="Arial" w:cs="Arial"/>
                <w:b/>
                <w:sz w:val="20"/>
                <w:szCs w:val="20"/>
              </w:rPr>
              <w:t>300</w:t>
            </w:r>
            <w:r w:rsidR="008C6B29" w:rsidRPr="00FF3CB1">
              <w:rPr>
                <w:rFonts w:ascii="Arial" w:hAnsi="Arial" w:cs="Arial"/>
                <w:b/>
                <w:sz w:val="20"/>
                <w:szCs w:val="20"/>
              </w:rPr>
              <w:t>,- Kč</w:t>
            </w:r>
          </w:p>
        </w:tc>
      </w:tr>
    </w:tbl>
    <w:p w14:paraId="47FBEAB3" w14:textId="77777777" w:rsidR="008C6B29" w:rsidRPr="00FF3CB1" w:rsidRDefault="008C6B29" w:rsidP="008C6B29">
      <w:pPr>
        <w:ind w:left="1080"/>
        <w:rPr>
          <w:rFonts w:ascii="Arial" w:hAnsi="Arial" w:cs="Arial"/>
          <w:b/>
          <w:sz w:val="20"/>
          <w:szCs w:val="20"/>
        </w:rPr>
      </w:pPr>
    </w:p>
    <w:p w14:paraId="1B424A6F" w14:textId="2A6CB925" w:rsidR="00A708C7" w:rsidRPr="00FF3CB1" w:rsidRDefault="00A708C7" w:rsidP="00A708C7">
      <w:pPr>
        <w:ind w:left="360"/>
        <w:rPr>
          <w:rFonts w:ascii="Arial" w:hAnsi="Arial" w:cs="Arial"/>
          <w:b/>
          <w:sz w:val="20"/>
          <w:szCs w:val="20"/>
        </w:rPr>
      </w:pPr>
      <w:r w:rsidRPr="00FF3CB1">
        <w:rPr>
          <w:rFonts w:ascii="Arial" w:hAnsi="Arial" w:cs="Arial"/>
          <w:b/>
          <w:sz w:val="20"/>
          <w:szCs w:val="20"/>
        </w:rPr>
        <w:t xml:space="preserve">Poplatek celkem za </w:t>
      </w:r>
      <w:r w:rsidR="0024749B" w:rsidRPr="00FF3CB1">
        <w:rPr>
          <w:rFonts w:ascii="Arial" w:hAnsi="Arial" w:cs="Arial"/>
          <w:b/>
          <w:sz w:val="20"/>
          <w:szCs w:val="20"/>
        </w:rPr>
        <w:t>80</w:t>
      </w:r>
      <w:r w:rsidR="001B0C25">
        <w:rPr>
          <w:rFonts w:ascii="Arial" w:hAnsi="Arial" w:cs="Arial"/>
          <w:b/>
          <w:sz w:val="20"/>
          <w:szCs w:val="20"/>
        </w:rPr>
        <w:t xml:space="preserve"> os</w:t>
      </w:r>
      <w:r w:rsidRPr="00FF3CB1">
        <w:rPr>
          <w:rFonts w:ascii="Arial" w:hAnsi="Arial" w:cs="Arial"/>
          <w:b/>
          <w:sz w:val="20"/>
          <w:szCs w:val="20"/>
        </w:rPr>
        <w:t xml:space="preserve"> </w:t>
      </w:r>
      <w:r w:rsidR="000B180F" w:rsidRPr="00FF3CB1">
        <w:rPr>
          <w:rFonts w:ascii="Arial" w:hAnsi="Arial" w:cs="Arial"/>
          <w:b/>
          <w:sz w:val="20"/>
          <w:szCs w:val="20"/>
        </w:rPr>
        <w:t>starších 18 let</w:t>
      </w:r>
      <w:r w:rsidRPr="00FF3CB1">
        <w:rPr>
          <w:rFonts w:ascii="Arial" w:hAnsi="Arial" w:cs="Arial"/>
          <w:b/>
          <w:sz w:val="20"/>
          <w:szCs w:val="20"/>
        </w:rPr>
        <w:t xml:space="preserve">: </w:t>
      </w:r>
      <w:r w:rsidR="001C1039" w:rsidRPr="00FF3CB1">
        <w:rPr>
          <w:rFonts w:ascii="Arial" w:hAnsi="Arial" w:cs="Arial"/>
          <w:b/>
          <w:sz w:val="20"/>
          <w:szCs w:val="20"/>
        </w:rPr>
        <w:t>80</w:t>
      </w:r>
      <w:r w:rsidRPr="00FF3CB1">
        <w:rPr>
          <w:rFonts w:ascii="Arial" w:hAnsi="Arial" w:cs="Arial"/>
          <w:b/>
          <w:sz w:val="20"/>
          <w:szCs w:val="20"/>
        </w:rPr>
        <w:t xml:space="preserve"> x </w:t>
      </w:r>
      <w:r w:rsidR="00D9245D" w:rsidRPr="00FF3CB1">
        <w:rPr>
          <w:rFonts w:ascii="Arial" w:hAnsi="Arial" w:cs="Arial"/>
          <w:b/>
          <w:sz w:val="20"/>
          <w:szCs w:val="20"/>
        </w:rPr>
        <w:t>15</w:t>
      </w:r>
      <w:r w:rsidRPr="00FF3CB1">
        <w:rPr>
          <w:rFonts w:ascii="Arial" w:hAnsi="Arial" w:cs="Arial"/>
          <w:b/>
          <w:sz w:val="20"/>
          <w:szCs w:val="20"/>
        </w:rPr>
        <w:tab/>
      </w:r>
      <w:r w:rsidRPr="00FF3CB1">
        <w:rPr>
          <w:rFonts w:ascii="Arial" w:hAnsi="Arial" w:cs="Arial"/>
          <w:b/>
          <w:sz w:val="20"/>
          <w:szCs w:val="20"/>
        </w:rPr>
        <w:tab/>
      </w:r>
      <w:r w:rsidRPr="00FF3CB1">
        <w:rPr>
          <w:rFonts w:ascii="Arial" w:hAnsi="Arial" w:cs="Arial"/>
          <w:b/>
          <w:sz w:val="20"/>
          <w:szCs w:val="20"/>
        </w:rPr>
        <w:tab/>
      </w:r>
      <w:r w:rsidRPr="00FF3CB1">
        <w:rPr>
          <w:rFonts w:ascii="Arial" w:hAnsi="Arial" w:cs="Arial"/>
          <w:b/>
          <w:sz w:val="20"/>
          <w:szCs w:val="20"/>
        </w:rPr>
        <w:tab/>
      </w:r>
      <w:r w:rsidR="006A58B2" w:rsidRPr="00FF3CB1">
        <w:rPr>
          <w:rFonts w:ascii="Arial" w:hAnsi="Arial" w:cs="Arial"/>
          <w:b/>
          <w:sz w:val="20"/>
          <w:szCs w:val="20"/>
        </w:rPr>
        <w:t>1</w:t>
      </w:r>
      <w:r w:rsidR="001B0C25">
        <w:rPr>
          <w:rFonts w:ascii="Arial" w:hAnsi="Arial" w:cs="Arial"/>
          <w:b/>
          <w:sz w:val="20"/>
          <w:szCs w:val="20"/>
        </w:rPr>
        <w:t xml:space="preserve"> </w:t>
      </w:r>
      <w:r w:rsidR="006A58B2" w:rsidRPr="00FF3CB1">
        <w:rPr>
          <w:rFonts w:ascii="Arial" w:hAnsi="Arial" w:cs="Arial"/>
          <w:b/>
          <w:sz w:val="20"/>
          <w:szCs w:val="20"/>
        </w:rPr>
        <w:t>200</w:t>
      </w:r>
      <w:r w:rsidRPr="00FF3CB1">
        <w:rPr>
          <w:rFonts w:ascii="Arial" w:hAnsi="Arial" w:cs="Arial"/>
          <w:b/>
          <w:sz w:val="20"/>
          <w:szCs w:val="20"/>
        </w:rPr>
        <w:t>,00 Kč</w:t>
      </w:r>
    </w:p>
    <w:p w14:paraId="745E58CA" w14:textId="77777777" w:rsidR="008C6B29" w:rsidRPr="00FF3CB1" w:rsidRDefault="008C6B29" w:rsidP="008C6B29">
      <w:pPr>
        <w:pStyle w:val="Default"/>
        <w:ind w:left="360"/>
        <w:rPr>
          <w:rFonts w:ascii="Arial" w:hAnsi="Arial" w:cs="Arial"/>
          <w:color w:val="auto"/>
          <w:sz w:val="20"/>
          <w:szCs w:val="20"/>
        </w:rPr>
      </w:pPr>
      <w:r w:rsidRPr="00FF3CB1">
        <w:rPr>
          <w:rFonts w:ascii="Arial" w:hAnsi="Arial" w:cs="Arial"/>
          <w:color w:val="auto"/>
          <w:sz w:val="20"/>
          <w:szCs w:val="20"/>
        </w:rPr>
        <w:t xml:space="preserve">(poplatek se nevztahuje na osoby mladší 18 let) </w:t>
      </w:r>
    </w:p>
    <w:p w14:paraId="11CE648F" w14:textId="26E6F4C9" w:rsidR="008C6B29" w:rsidRPr="00224306" w:rsidRDefault="008C6B29" w:rsidP="00206E87">
      <w:pPr>
        <w:ind w:firstLine="357"/>
        <w:rPr>
          <w:rFonts w:ascii="Arial" w:hAnsi="Arial" w:cs="Arial"/>
          <w:b/>
          <w:sz w:val="20"/>
          <w:szCs w:val="20"/>
          <w:u w:val="single"/>
        </w:rPr>
      </w:pPr>
      <w:r w:rsidRPr="00FF3CB1">
        <w:rPr>
          <w:rFonts w:ascii="Arial" w:hAnsi="Arial" w:cs="Arial"/>
          <w:sz w:val="20"/>
          <w:szCs w:val="20"/>
        </w:rPr>
        <w:t xml:space="preserve">Počet ubytovaných nad tuto věkovou hranici bude upřesněn </w:t>
      </w:r>
      <w:r w:rsidRPr="00FF3CB1">
        <w:rPr>
          <w:rFonts w:ascii="Arial" w:hAnsi="Arial" w:cs="Arial"/>
          <w:b/>
          <w:sz w:val="20"/>
          <w:szCs w:val="20"/>
        </w:rPr>
        <w:t xml:space="preserve">do </w:t>
      </w:r>
      <w:r w:rsidR="009D7F49" w:rsidRPr="00FF3CB1">
        <w:rPr>
          <w:rFonts w:ascii="Arial" w:hAnsi="Arial" w:cs="Arial"/>
          <w:b/>
          <w:sz w:val="20"/>
          <w:szCs w:val="20"/>
        </w:rPr>
        <w:t xml:space="preserve">středy </w:t>
      </w:r>
      <w:r w:rsidRPr="00FF3CB1">
        <w:rPr>
          <w:rFonts w:ascii="Arial" w:hAnsi="Arial" w:cs="Arial"/>
          <w:b/>
          <w:sz w:val="20"/>
          <w:szCs w:val="20"/>
        </w:rPr>
        <w:t>1</w:t>
      </w:r>
      <w:r w:rsidR="00F55031" w:rsidRPr="00FF3CB1">
        <w:rPr>
          <w:rFonts w:ascii="Arial" w:hAnsi="Arial" w:cs="Arial"/>
          <w:b/>
          <w:sz w:val="20"/>
          <w:szCs w:val="20"/>
        </w:rPr>
        <w:t>8</w:t>
      </w:r>
      <w:r w:rsidRPr="00FF3CB1">
        <w:rPr>
          <w:rFonts w:ascii="Arial" w:hAnsi="Arial" w:cs="Arial"/>
          <w:b/>
          <w:sz w:val="20"/>
          <w:szCs w:val="20"/>
        </w:rPr>
        <w:t xml:space="preserve">. </w:t>
      </w:r>
      <w:r w:rsidR="00F55031" w:rsidRPr="00FF3CB1">
        <w:rPr>
          <w:rFonts w:ascii="Arial" w:hAnsi="Arial" w:cs="Arial"/>
          <w:b/>
          <w:sz w:val="20"/>
          <w:szCs w:val="20"/>
        </w:rPr>
        <w:t>6</w:t>
      </w:r>
      <w:r w:rsidRPr="00FF3CB1">
        <w:rPr>
          <w:rFonts w:ascii="Arial" w:hAnsi="Arial" w:cs="Arial"/>
          <w:b/>
          <w:sz w:val="20"/>
          <w:szCs w:val="20"/>
        </w:rPr>
        <w:t>. 2025</w:t>
      </w:r>
      <w:r w:rsidRPr="00224306">
        <w:rPr>
          <w:rFonts w:ascii="Arial" w:hAnsi="Arial" w:cs="Arial"/>
          <w:b/>
          <w:sz w:val="20"/>
          <w:szCs w:val="20"/>
        </w:rPr>
        <w:t xml:space="preserve"> </w:t>
      </w:r>
    </w:p>
    <w:p w14:paraId="35F46CA9" w14:textId="77777777" w:rsidR="008C6B29" w:rsidRPr="006040F5" w:rsidRDefault="008C6B29" w:rsidP="008C6B29">
      <w:pPr>
        <w:ind w:left="357"/>
        <w:rPr>
          <w:b/>
          <w:u w:val="single"/>
        </w:rPr>
      </w:pPr>
    </w:p>
    <w:p w14:paraId="7CF95766" w14:textId="7D26D785" w:rsidR="008C6B29" w:rsidRPr="00224306" w:rsidRDefault="008C6B29" w:rsidP="008C6B29">
      <w:pPr>
        <w:ind w:left="357"/>
        <w:rPr>
          <w:rFonts w:ascii="Arial" w:hAnsi="Arial" w:cs="Arial"/>
          <w:b/>
          <w:sz w:val="20"/>
          <w:szCs w:val="20"/>
          <w:u w:val="single"/>
        </w:rPr>
      </w:pPr>
      <w:r w:rsidRPr="00224306">
        <w:rPr>
          <w:rFonts w:ascii="Arial" w:hAnsi="Arial" w:cs="Arial"/>
          <w:b/>
          <w:sz w:val="20"/>
          <w:szCs w:val="20"/>
          <w:u w:val="single"/>
        </w:rPr>
        <w:t xml:space="preserve">Cena za ubytování celkem vč. DPH a </w:t>
      </w:r>
      <w:r w:rsidR="002468C4" w:rsidRPr="00224306">
        <w:rPr>
          <w:rFonts w:ascii="Arial" w:hAnsi="Arial" w:cs="Arial"/>
          <w:b/>
          <w:sz w:val="20"/>
          <w:szCs w:val="20"/>
          <w:u w:val="single"/>
        </w:rPr>
        <w:t xml:space="preserve">místního </w:t>
      </w:r>
      <w:r w:rsidRPr="00224306">
        <w:rPr>
          <w:rFonts w:ascii="Arial" w:hAnsi="Arial" w:cs="Arial"/>
          <w:b/>
          <w:sz w:val="20"/>
          <w:szCs w:val="20"/>
          <w:u w:val="single"/>
        </w:rPr>
        <w:t xml:space="preserve">poplatku </w:t>
      </w:r>
      <w:r w:rsidR="006A58B2">
        <w:rPr>
          <w:rFonts w:ascii="Arial" w:hAnsi="Arial" w:cs="Arial"/>
          <w:b/>
          <w:sz w:val="20"/>
          <w:szCs w:val="20"/>
          <w:u w:val="single"/>
        </w:rPr>
        <w:t>71 500</w:t>
      </w:r>
      <w:r w:rsidRPr="00224306">
        <w:rPr>
          <w:rFonts w:ascii="Arial" w:hAnsi="Arial" w:cs="Arial"/>
          <w:b/>
          <w:sz w:val="20"/>
          <w:szCs w:val="20"/>
          <w:u w:val="single"/>
        </w:rPr>
        <w:t>,</w:t>
      </w:r>
      <w:r w:rsidR="00B555AC">
        <w:rPr>
          <w:rFonts w:ascii="Arial" w:hAnsi="Arial" w:cs="Arial"/>
          <w:b/>
          <w:sz w:val="20"/>
          <w:szCs w:val="20"/>
          <w:u w:val="single"/>
        </w:rPr>
        <w:t>-</w:t>
      </w:r>
      <w:r w:rsidRPr="00224306">
        <w:rPr>
          <w:rFonts w:ascii="Arial" w:hAnsi="Arial" w:cs="Arial"/>
          <w:b/>
          <w:sz w:val="20"/>
          <w:szCs w:val="20"/>
          <w:u w:val="single"/>
        </w:rPr>
        <w:t xml:space="preserve"> Kč</w:t>
      </w:r>
    </w:p>
    <w:p w14:paraId="5F3F9C08" w14:textId="77777777" w:rsidR="008C6B29" w:rsidRPr="00D17D85" w:rsidRDefault="008C6B29" w:rsidP="00D17D85">
      <w:pPr>
        <w:spacing w:line="259" w:lineRule="auto"/>
        <w:jc w:val="both"/>
        <w:rPr>
          <w:rFonts w:ascii="Arial" w:hAnsi="Arial" w:cs="Arial"/>
          <w:sz w:val="20"/>
          <w:szCs w:val="20"/>
        </w:rPr>
      </w:pPr>
    </w:p>
    <w:p w14:paraId="04E8385D" w14:textId="6C308D2D" w:rsidR="004C7775" w:rsidRPr="004C7775" w:rsidRDefault="000F273A" w:rsidP="004C7775">
      <w:pPr>
        <w:pStyle w:val="Odstavecseseznamem"/>
        <w:numPr>
          <w:ilvl w:val="1"/>
          <w:numId w:val="7"/>
        </w:numPr>
        <w:tabs>
          <w:tab w:val="num" w:pos="1560"/>
        </w:tabs>
        <w:spacing w:line="259" w:lineRule="auto"/>
        <w:ind w:left="567" w:hanging="567"/>
        <w:jc w:val="both"/>
        <w:rPr>
          <w:rFonts w:ascii="Arial" w:hAnsi="Arial" w:cs="Arial"/>
          <w:sz w:val="20"/>
          <w:szCs w:val="20"/>
        </w:rPr>
      </w:pPr>
      <w:r w:rsidRPr="004C7775">
        <w:rPr>
          <w:rFonts w:ascii="Arial" w:hAnsi="Arial" w:cs="Arial"/>
          <w:sz w:val="20"/>
          <w:szCs w:val="20"/>
        </w:rPr>
        <w:t>P</w:t>
      </w:r>
      <w:r w:rsidR="00141380" w:rsidRPr="004C7775">
        <w:rPr>
          <w:rFonts w:ascii="Arial" w:hAnsi="Arial" w:cs="Arial"/>
          <w:sz w:val="20"/>
          <w:szCs w:val="20"/>
        </w:rPr>
        <w:t>o řádném provedení služeb v termínu uvedeném v čl. </w:t>
      </w:r>
      <w:r w:rsidR="004C7775">
        <w:rPr>
          <w:rFonts w:ascii="Arial" w:hAnsi="Arial" w:cs="Arial"/>
          <w:sz w:val="20"/>
          <w:szCs w:val="20"/>
        </w:rPr>
        <w:t>1</w:t>
      </w:r>
      <w:r w:rsidR="00141380" w:rsidRPr="004C7775">
        <w:rPr>
          <w:rFonts w:ascii="Arial" w:hAnsi="Arial" w:cs="Arial"/>
          <w:sz w:val="20"/>
          <w:szCs w:val="20"/>
        </w:rPr>
        <w:t>. této smlouvy</w:t>
      </w:r>
      <w:r w:rsidR="006C322F" w:rsidRPr="004C7775">
        <w:rPr>
          <w:rFonts w:ascii="Arial" w:hAnsi="Arial" w:cs="Arial"/>
          <w:sz w:val="20"/>
          <w:szCs w:val="20"/>
        </w:rPr>
        <w:t>,</w:t>
      </w:r>
      <w:r w:rsidRPr="004C7775">
        <w:rPr>
          <w:rFonts w:ascii="Arial" w:hAnsi="Arial" w:cs="Arial"/>
          <w:sz w:val="20"/>
          <w:szCs w:val="20"/>
        </w:rPr>
        <w:t xml:space="preserve"> bude vystavena faktura, dle skutečně poskytnutých služeb. </w:t>
      </w:r>
      <w:r w:rsidR="00141380" w:rsidRPr="004C7775">
        <w:rPr>
          <w:rFonts w:ascii="Arial" w:hAnsi="Arial" w:cs="Arial"/>
          <w:sz w:val="20"/>
          <w:szCs w:val="20"/>
        </w:rPr>
        <w:t xml:space="preserve">Splatnost faktury je dohodou smluvních stran stanovena na </w:t>
      </w:r>
      <w:r w:rsidR="00FF6B17" w:rsidRPr="004C7775">
        <w:rPr>
          <w:rFonts w:ascii="Arial" w:hAnsi="Arial" w:cs="Arial"/>
          <w:sz w:val="20"/>
          <w:szCs w:val="20"/>
        </w:rPr>
        <w:t>14</w:t>
      </w:r>
      <w:r w:rsidR="00141380" w:rsidRPr="004C7775">
        <w:rPr>
          <w:rFonts w:ascii="Arial" w:hAnsi="Arial" w:cs="Arial"/>
          <w:sz w:val="20"/>
          <w:szCs w:val="20"/>
        </w:rPr>
        <w:t xml:space="preserve"> dnů ode dne jejího prokazatelného doručení objednateli. </w:t>
      </w:r>
      <w:r w:rsidR="00141380" w:rsidRPr="004C7775">
        <w:rPr>
          <w:rFonts w:ascii="Arial" w:eastAsia="MS Mincho" w:hAnsi="Arial" w:cs="Arial"/>
          <w:sz w:val="20"/>
          <w:szCs w:val="20"/>
        </w:rPr>
        <w:t xml:space="preserve">Faktura musí obsahovat veškeré náležitosti daňového dokladu podle </w:t>
      </w:r>
      <w:r w:rsidR="00141380" w:rsidRPr="004C7775">
        <w:rPr>
          <w:rFonts w:ascii="Arial" w:hAnsi="Arial" w:cs="Arial"/>
          <w:w w:val="103"/>
          <w:sz w:val="20"/>
          <w:szCs w:val="20"/>
        </w:rPr>
        <w:t xml:space="preserve">zákona č. 235/2004 Sb., o dani z přidané hodnoty, ve znění </w:t>
      </w:r>
      <w:r w:rsidR="00141380" w:rsidRPr="004C7775">
        <w:rPr>
          <w:rFonts w:ascii="Arial" w:hAnsi="Arial" w:cs="Arial"/>
          <w:spacing w:val="-1"/>
          <w:w w:val="103"/>
          <w:sz w:val="20"/>
          <w:szCs w:val="20"/>
        </w:rPr>
        <w:t>pozdějších předpisů</w:t>
      </w:r>
      <w:r w:rsidR="00141380" w:rsidRPr="004C7775">
        <w:rPr>
          <w:rFonts w:ascii="Arial" w:eastAsia="MS Mincho" w:hAnsi="Arial" w:cs="Arial"/>
          <w:sz w:val="20"/>
          <w:szCs w:val="20"/>
        </w:rPr>
        <w:t>.</w:t>
      </w:r>
      <w:r w:rsidR="007D48C5" w:rsidRPr="004C7775">
        <w:rPr>
          <w:rFonts w:ascii="Arial" w:eastAsia="MS Mincho" w:hAnsi="Arial" w:cs="Arial"/>
          <w:sz w:val="20"/>
          <w:szCs w:val="20"/>
        </w:rPr>
        <w:t xml:space="preserve"> </w:t>
      </w:r>
    </w:p>
    <w:p w14:paraId="7C2C04CD" w14:textId="39FA8262" w:rsidR="00510D34" w:rsidRPr="0063603D" w:rsidRDefault="00141380" w:rsidP="00295E47">
      <w:pPr>
        <w:pStyle w:val="Odstavecseseznamem"/>
        <w:numPr>
          <w:ilvl w:val="1"/>
          <w:numId w:val="7"/>
        </w:numPr>
        <w:tabs>
          <w:tab w:val="num" w:pos="1560"/>
        </w:tabs>
        <w:spacing w:line="259" w:lineRule="auto"/>
        <w:ind w:left="567" w:hanging="567"/>
        <w:jc w:val="both"/>
        <w:rPr>
          <w:rFonts w:ascii="Arial" w:hAnsi="Arial" w:cs="Arial"/>
          <w:sz w:val="20"/>
          <w:szCs w:val="20"/>
        </w:rPr>
      </w:pPr>
      <w:r w:rsidRPr="004C7775">
        <w:rPr>
          <w:rFonts w:ascii="Arial" w:eastAsia="MS Mincho" w:hAnsi="Arial" w:cs="Arial"/>
          <w:sz w:val="20"/>
          <w:szCs w:val="20"/>
        </w:rPr>
        <w:t xml:space="preserve">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14:paraId="3EDDBA95" w14:textId="0B02FCE5" w:rsidR="004C7775" w:rsidRPr="004C7775" w:rsidRDefault="004C7775" w:rsidP="004C7775">
      <w:pPr>
        <w:ind w:left="567" w:hanging="567"/>
        <w:jc w:val="center"/>
        <w:rPr>
          <w:rFonts w:ascii="Arial" w:hAnsi="Arial" w:cs="Arial"/>
          <w:b/>
          <w:sz w:val="20"/>
          <w:szCs w:val="20"/>
        </w:rPr>
      </w:pPr>
      <w:r w:rsidRPr="004C7775">
        <w:rPr>
          <w:rFonts w:ascii="Arial" w:hAnsi="Arial" w:cs="Arial"/>
          <w:b/>
          <w:sz w:val="20"/>
          <w:szCs w:val="20"/>
        </w:rPr>
        <w:t xml:space="preserve">Článek </w:t>
      </w:r>
      <w:r w:rsidR="0063603D">
        <w:rPr>
          <w:rFonts w:ascii="Arial" w:hAnsi="Arial" w:cs="Arial"/>
          <w:b/>
          <w:sz w:val="20"/>
          <w:szCs w:val="20"/>
        </w:rPr>
        <w:t>4</w:t>
      </w:r>
      <w:r w:rsidRPr="004C7775">
        <w:rPr>
          <w:rFonts w:ascii="Arial" w:hAnsi="Arial" w:cs="Arial"/>
          <w:b/>
          <w:sz w:val="20"/>
          <w:szCs w:val="20"/>
        </w:rPr>
        <w:t>.</w:t>
      </w:r>
    </w:p>
    <w:p w14:paraId="00E2E35E" w14:textId="63575F55" w:rsidR="004C7775" w:rsidRPr="004C7775" w:rsidRDefault="004C7775" w:rsidP="0063603D">
      <w:pPr>
        <w:ind w:left="567" w:hanging="567"/>
        <w:jc w:val="center"/>
        <w:rPr>
          <w:rFonts w:ascii="Arial" w:hAnsi="Arial" w:cs="Arial"/>
          <w:b/>
          <w:sz w:val="20"/>
          <w:szCs w:val="20"/>
        </w:rPr>
      </w:pPr>
      <w:r w:rsidRPr="004C7775">
        <w:rPr>
          <w:rFonts w:ascii="Arial" w:hAnsi="Arial" w:cs="Arial"/>
          <w:b/>
          <w:sz w:val="20"/>
          <w:szCs w:val="20"/>
        </w:rPr>
        <w:t>Závěrečná ustanovení</w:t>
      </w:r>
    </w:p>
    <w:p w14:paraId="7BC4791B" w14:textId="77777777" w:rsidR="0063603D" w:rsidRDefault="004C7775" w:rsidP="0063603D">
      <w:pPr>
        <w:pStyle w:val="Odstavecseseznamem"/>
        <w:numPr>
          <w:ilvl w:val="1"/>
          <w:numId w:val="11"/>
        </w:numPr>
        <w:spacing w:line="259" w:lineRule="auto"/>
        <w:ind w:left="567" w:hanging="567"/>
        <w:jc w:val="both"/>
        <w:rPr>
          <w:rFonts w:ascii="Arial" w:hAnsi="Arial" w:cs="Arial"/>
          <w:sz w:val="20"/>
          <w:szCs w:val="20"/>
        </w:rPr>
      </w:pPr>
      <w:r w:rsidRPr="0063603D">
        <w:rPr>
          <w:rFonts w:ascii="Arial" w:hAnsi="Arial" w:cs="Arial"/>
          <w:sz w:val="20"/>
          <w:szCs w:val="20"/>
        </w:rPr>
        <w:t>Smlouva se vyhotovuje ve dvou stejnopisech, z nich každý má platnost originálu a každá ze smluvních stran obdrží jeden.</w:t>
      </w:r>
    </w:p>
    <w:p w14:paraId="0E333F74" w14:textId="77777777" w:rsidR="0063603D" w:rsidRDefault="004C7775" w:rsidP="0063603D">
      <w:pPr>
        <w:pStyle w:val="Odstavecseseznamem"/>
        <w:numPr>
          <w:ilvl w:val="1"/>
          <w:numId w:val="11"/>
        </w:numPr>
        <w:spacing w:line="259" w:lineRule="auto"/>
        <w:ind w:left="567" w:hanging="567"/>
        <w:jc w:val="both"/>
        <w:rPr>
          <w:rFonts w:ascii="Arial" w:hAnsi="Arial" w:cs="Arial"/>
          <w:sz w:val="20"/>
          <w:szCs w:val="20"/>
        </w:rPr>
      </w:pPr>
      <w:r w:rsidRPr="0063603D">
        <w:rPr>
          <w:rFonts w:ascii="Arial" w:hAnsi="Arial" w:cs="Arial"/>
          <w:sz w:val="20"/>
          <w:szCs w:val="20"/>
        </w:rPr>
        <w:t xml:space="preserve">Smlouvu je možno měnit číselně označenými písemnými dodatky. </w:t>
      </w:r>
    </w:p>
    <w:p w14:paraId="405D2681" w14:textId="6D2FA55D" w:rsidR="0063603D" w:rsidRDefault="004C7775" w:rsidP="0063603D">
      <w:pPr>
        <w:pStyle w:val="Odstavecseseznamem"/>
        <w:numPr>
          <w:ilvl w:val="1"/>
          <w:numId w:val="11"/>
        </w:numPr>
        <w:spacing w:line="259" w:lineRule="auto"/>
        <w:ind w:left="567" w:hanging="567"/>
        <w:jc w:val="both"/>
        <w:rPr>
          <w:rFonts w:ascii="Arial" w:hAnsi="Arial" w:cs="Arial"/>
          <w:sz w:val="20"/>
          <w:szCs w:val="20"/>
        </w:rPr>
      </w:pPr>
      <w:r w:rsidRPr="0063603D">
        <w:rPr>
          <w:rFonts w:ascii="Arial" w:hAnsi="Arial" w:cs="Arial"/>
          <w:sz w:val="20"/>
          <w:szCs w:val="20"/>
        </w:rPr>
        <w:t xml:space="preserve">Pověřenou kontaktní osobou za dodavatele je </w:t>
      </w:r>
      <w:r w:rsidR="009D72A3">
        <w:rPr>
          <w:rFonts w:ascii="Arial" w:hAnsi="Arial" w:cs="Arial"/>
          <w:sz w:val="20"/>
          <w:szCs w:val="20"/>
        </w:rPr>
        <w:t xml:space="preserve">Helena </w:t>
      </w:r>
      <w:proofErr w:type="spellStart"/>
      <w:r w:rsidR="009D72A3">
        <w:rPr>
          <w:rFonts w:ascii="Arial" w:hAnsi="Arial" w:cs="Arial"/>
          <w:sz w:val="20"/>
          <w:szCs w:val="20"/>
        </w:rPr>
        <w:t>Kodysová</w:t>
      </w:r>
      <w:proofErr w:type="spellEnd"/>
      <w:r w:rsidRPr="0063603D">
        <w:rPr>
          <w:rFonts w:ascii="Arial" w:hAnsi="Arial" w:cs="Arial"/>
          <w:sz w:val="20"/>
          <w:szCs w:val="20"/>
        </w:rPr>
        <w:t>, tel. 739</w:t>
      </w:r>
      <w:r w:rsidR="009D72A3">
        <w:rPr>
          <w:rFonts w:ascii="Arial" w:hAnsi="Arial" w:cs="Arial"/>
          <w:sz w:val="20"/>
          <w:szCs w:val="20"/>
        </w:rPr>
        <w:t> 491 117</w:t>
      </w:r>
      <w:r w:rsidRPr="0063603D">
        <w:rPr>
          <w:rFonts w:ascii="Arial" w:hAnsi="Arial" w:cs="Arial"/>
          <w:sz w:val="20"/>
          <w:szCs w:val="20"/>
        </w:rPr>
        <w:t>.</w:t>
      </w:r>
    </w:p>
    <w:p w14:paraId="16CCCB3D" w14:textId="4099E681" w:rsidR="000E6FF8" w:rsidRDefault="004C7775" w:rsidP="00776DB6">
      <w:pPr>
        <w:pStyle w:val="Odstavecseseznamem"/>
        <w:numPr>
          <w:ilvl w:val="1"/>
          <w:numId w:val="11"/>
        </w:numPr>
        <w:spacing w:line="259" w:lineRule="auto"/>
        <w:ind w:left="567" w:hanging="567"/>
        <w:jc w:val="both"/>
        <w:rPr>
          <w:rFonts w:ascii="Arial" w:hAnsi="Arial" w:cs="Arial"/>
          <w:sz w:val="20"/>
          <w:szCs w:val="20"/>
        </w:rPr>
      </w:pPr>
      <w:r w:rsidRPr="000E6FF8">
        <w:rPr>
          <w:rFonts w:ascii="Arial" w:hAnsi="Arial" w:cs="Arial"/>
          <w:sz w:val="20"/>
          <w:szCs w:val="20"/>
        </w:rPr>
        <w:t xml:space="preserve">Pověřenou kontaktní osobou za objednatele je </w:t>
      </w:r>
      <w:r w:rsidR="000E6FF8" w:rsidRPr="00B555AC">
        <w:rPr>
          <w:rFonts w:ascii="Arial" w:hAnsi="Arial" w:cs="Arial"/>
          <w:sz w:val="20"/>
          <w:szCs w:val="20"/>
        </w:rPr>
        <w:t>Kateřina Drtinová</w:t>
      </w:r>
      <w:r w:rsidRPr="00B555AC">
        <w:rPr>
          <w:rFonts w:ascii="Arial" w:hAnsi="Arial" w:cs="Arial"/>
          <w:sz w:val="20"/>
          <w:szCs w:val="20"/>
        </w:rPr>
        <w:t xml:space="preserve">, tel. </w:t>
      </w:r>
      <w:r w:rsidR="000E6FF8" w:rsidRPr="00B555AC">
        <w:rPr>
          <w:rFonts w:ascii="Arial" w:hAnsi="Arial" w:cs="Arial"/>
          <w:sz w:val="20"/>
          <w:szCs w:val="20"/>
        </w:rPr>
        <w:t>778 702 392</w:t>
      </w:r>
    </w:p>
    <w:p w14:paraId="7D4C207C" w14:textId="00A360FF" w:rsidR="0063603D" w:rsidRPr="000E6FF8" w:rsidRDefault="004C7775" w:rsidP="00776DB6">
      <w:pPr>
        <w:pStyle w:val="Odstavecseseznamem"/>
        <w:numPr>
          <w:ilvl w:val="1"/>
          <w:numId w:val="11"/>
        </w:numPr>
        <w:spacing w:line="259" w:lineRule="auto"/>
        <w:ind w:left="567" w:hanging="567"/>
        <w:jc w:val="both"/>
        <w:rPr>
          <w:rFonts w:ascii="Arial" w:hAnsi="Arial" w:cs="Arial"/>
          <w:sz w:val="20"/>
          <w:szCs w:val="20"/>
        </w:rPr>
      </w:pPr>
      <w:r w:rsidRPr="000E6FF8">
        <w:rPr>
          <w:rFonts w:ascii="Arial" w:hAnsi="Arial" w:cs="Arial"/>
          <w:color w:val="000000"/>
          <w:sz w:val="20"/>
          <w:szCs w:val="20"/>
        </w:rPr>
        <w:t>V otázkách touto smlouvou výslovně neupravených se právní vztah řídí příslušnými ustanoveními občanského zákoníku.</w:t>
      </w:r>
    </w:p>
    <w:p w14:paraId="61CFCF97" w14:textId="77777777" w:rsidR="0063603D" w:rsidRDefault="004C7775" w:rsidP="0063603D">
      <w:pPr>
        <w:pStyle w:val="Odstavecseseznamem"/>
        <w:numPr>
          <w:ilvl w:val="1"/>
          <w:numId w:val="11"/>
        </w:numPr>
        <w:spacing w:line="259" w:lineRule="auto"/>
        <w:ind w:left="567" w:hanging="567"/>
        <w:jc w:val="both"/>
        <w:rPr>
          <w:rFonts w:ascii="Arial" w:hAnsi="Arial" w:cs="Arial"/>
          <w:sz w:val="20"/>
          <w:szCs w:val="20"/>
        </w:rPr>
      </w:pPr>
      <w:r w:rsidRPr="0063603D">
        <w:rPr>
          <w:rFonts w:ascii="Arial" w:hAnsi="Arial" w:cs="Arial"/>
          <w:sz w:val="20"/>
          <w:szCs w:val="20"/>
        </w:rPr>
        <w:t>Tato smlouva nabývá platnosti dnem podpisu a účinnosti dnem uveřejnění v informačním systému veřejné správy – Registru smluv.</w:t>
      </w:r>
    </w:p>
    <w:p w14:paraId="36BCF08C" w14:textId="77777777" w:rsidR="0063603D" w:rsidRDefault="004C7775" w:rsidP="0063603D">
      <w:pPr>
        <w:pStyle w:val="Odstavecseseznamem"/>
        <w:numPr>
          <w:ilvl w:val="1"/>
          <w:numId w:val="11"/>
        </w:numPr>
        <w:spacing w:line="259" w:lineRule="auto"/>
        <w:ind w:left="567" w:hanging="567"/>
        <w:jc w:val="both"/>
        <w:rPr>
          <w:rFonts w:ascii="Arial" w:hAnsi="Arial" w:cs="Arial"/>
          <w:sz w:val="20"/>
          <w:szCs w:val="20"/>
        </w:rPr>
      </w:pPr>
      <w:r w:rsidRPr="0063603D">
        <w:rPr>
          <w:rFonts w:ascii="Arial" w:hAnsi="Arial" w:cs="Arial"/>
          <w:sz w:val="20"/>
          <w:szCs w:val="20"/>
        </w:rPr>
        <w:t>Objednatel výslovně souhlasí se zveřejněním celého textu této smlouvy včetně podpisů v informačním systému veřejné správy – Registru smluv.</w:t>
      </w:r>
    </w:p>
    <w:p w14:paraId="1B9CE563" w14:textId="2E24C7D5" w:rsidR="00141380" w:rsidRPr="0063603D" w:rsidRDefault="004C7775" w:rsidP="0063603D">
      <w:pPr>
        <w:pStyle w:val="Odstavecseseznamem"/>
        <w:numPr>
          <w:ilvl w:val="1"/>
          <w:numId w:val="11"/>
        </w:numPr>
        <w:spacing w:line="259" w:lineRule="auto"/>
        <w:ind w:left="567" w:hanging="567"/>
        <w:jc w:val="both"/>
        <w:rPr>
          <w:rFonts w:ascii="Arial" w:hAnsi="Arial" w:cs="Arial"/>
          <w:sz w:val="20"/>
          <w:szCs w:val="20"/>
        </w:rPr>
      </w:pPr>
      <w:r w:rsidRPr="004A2EA5">
        <w:rPr>
          <w:rFonts w:ascii="Arial" w:hAnsi="Arial" w:cs="Arial"/>
          <w:sz w:val="20"/>
          <w:szCs w:val="20"/>
        </w:rPr>
        <w:t xml:space="preserve">Smluvní strany se dohodly, že zákonnou povinnost dle § 5 odst. 2 zákona o registru smluv splní </w:t>
      </w:r>
      <w:r w:rsidR="001C0056" w:rsidRPr="004A2EA5">
        <w:rPr>
          <w:rFonts w:ascii="Arial" w:hAnsi="Arial" w:cs="Arial"/>
          <w:b/>
          <w:color w:val="000000"/>
          <w:w w:val="101"/>
          <w:sz w:val="20"/>
          <w:szCs w:val="20"/>
        </w:rPr>
        <w:t>objednatel</w:t>
      </w:r>
      <w:r w:rsidR="001C0056" w:rsidRPr="004A2EA5">
        <w:rPr>
          <w:rFonts w:ascii="Arial" w:hAnsi="Arial" w:cs="Arial"/>
          <w:sz w:val="20"/>
          <w:szCs w:val="20"/>
        </w:rPr>
        <w:t xml:space="preserve"> </w:t>
      </w:r>
      <w:r w:rsidRPr="004A2EA5">
        <w:rPr>
          <w:rFonts w:ascii="Arial" w:hAnsi="Arial" w:cs="Arial"/>
          <w:sz w:val="20"/>
          <w:szCs w:val="20"/>
        </w:rPr>
        <w:t xml:space="preserve">a splnění této povinnosti doloží </w:t>
      </w:r>
      <w:r w:rsidR="001C0056" w:rsidRPr="004A2EA5">
        <w:rPr>
          <w:rFonts w:ascii="Arial" w:hAnsi="Arial" w:cs="Arial"/>
          <w:b/>
          <w:sz w:val="20"/>
          <w:szCs w:val="20"/>
        </w:rPr>
        <w:t>poskytovateli</w:t>
      </w:r>
      <w:r w:rsidRPr="004A2EA5">
        <w:rPr>
          <w:rFonts w:ascii="Arial" w:hAnsi="Arial" w:cs="Arial"/>
          <w:sz w:val="20"/>
          <w:szCs w:val="20"/>
        </w:rPr>
        <w:t>. Současně bere objednatel na vědomí</w:t>
      </w:r>
      <w:r w:rsidRPr="0063603D">
        <w:rPr>
          <w:rFonts w:ascii="Arial" w:hAnsi="Arial" w:cs="Arial"/>
          <w:sz w:val="20"/>
          <w:szCs w:val="20"/>
        </w:rPr>
        <w:t>, že v případě nesplnění zákonné povinnosti je smlouva do tří měsíců od jejího podpisu bez dalšího zrušena od samého počátku.</w:t>
      </w:r>
    </w:p>
    <w:p w14:paraId="6805FA9C" w14:textId="6ACCD408" w:rsidR="00141380" w:rsidRPr="00425FB0" w:rsidRDefault="001E4793" w:rsidP="00D45783">
      <w:pPr>
        <w:tabs>
          <w:tab w:val="left" w:pos="5760"/>
        </w:tabs>
        <w:rPr>
          <w:rFonts w:ascii="Arial" w:hAnsi="Arial" w:cs="Arial"/>
          <w:b/>
          <w:sz w:val="20"/>
          <w:szCs w:val="20"/>
        </w:rPr>
      </w:pPr>
      <w:r w:rsidRPr="00543384">
        <w:rPr>
          <w:rFonts w:ascii="Arial" w:hAnsi="Arial" w:cs="Arial"/>
          <w:sz w:val="20"/>
          <w:szCs w:val="20"/>
        </w:rPr>
        <w:t>V</w:t>
      </w:r>
      <w:r w:rsidR="00A32E58" w:rsidRPr="00543384">
        <w:rPr>
          <w:rFonts w:ascii="Arial" w:hAnsi="Arial" w:cs="Arial"/>
          <w:sz w:val="20"/>
          <w:szCs w:val="20"/>
        </w:rPr>
        <w:t> </w:t>
      </w:r>
      <w:r w:rsidRPr="00543384">
        <w:rPr>
          <w:rFonts w:ascii="Arial" w:hAnsi="Arial" w:cs="Arial"/>
          <w:sz w:val="20"/>
          <w:szCs w:val="20"/>
        </w:rPr>
        <w:t>Třešti</w:t>
      </w:r>
      <w:r w:rsidR="00FF6B17" w:rsidRPr="00543384">
        <w:rPr>
          <w:rFonts w:ascii="Arial" w:hAnsi="Arial" w:cs="Arial"/>
          <w:sz w:val="20"/>
          <w:szCs w:val="20"/>
        </w:rPr>
        <w:t xml:space="preserve"> dne</w:t>
      </w:r>
      <w:r w:rsidR="003B73EE">
        <w:rPr>
          <w:rFonts w:ascii="Arial" w:hAnsi="Arial" w:cs="Arial"/>
          <w:sz w:val="20"/>
          <w:szCs w:val="20"/>
        </w:rPr>
        <w:t>:</w:t>
      </w:r>
      <w:r w:rsidR="00AF266A" w:rsidRPr="00543384">
        <w:rPr>
          <w:rFonts w:ascii="Arial" w:hAnsi="Arial" w:cs="Arial"/>
          <w:sz w:val="20"/>
          <w:szCs w:val="20"/>
        </w:rPr>
        <w:t xml:space="preserve"> </w:t>
      </w:r>
      <w:r w:rsidR="005719B6">
        <w:rPr>
          <w:rFonts w:ascii="Arial" w:hAnsi="Arial" w:cs="Arial"/>
          <w:sz w:val="20"/>
          <w:szCs w:val="20"/>
        </w:rPr>
        <w:t xml:space="preserve"> </w:t>
      </w:r>
      <w:r w:rsidR="005719B6" w:rsidRPr="00425FB0">
        <w:rPr>
          <w:rFonts w:ascii="Arial" w:hAnsi="Arial" w:cs="Arial"/>
          <w:b/>
          <w:sz w:val="20"/>
          <w:szCs w:val="20"/>
        </w:rPr>
        <w:t>10. 6. 2025</w:t>
      </w:r>
      <w:r w:rsidR="00B555AC">
        <w:rPr>
          <w:rFonts w:ascii="Arial" w:hAnsi="Arial" w:cs="Arial"/>
          <w:sz w:val="20"/>
          <w:szCs w:val="20"/>
        </w:rPr>
        <w:tab/>
      </w:r>
      <w:r w:rsidR="00D55E0B" w:rsidRPr="00543384">
        <w:rPr>
          <w:rFonts w:ascii="Arial" w:hAnsi="Arial" w:cs="Arial"/>
          <w:sz w:val="20"/>
          <w:szCs w:val="20"/>
        </w:rPr>
        <w:t>V</w:t>
      </w:r>
      <w:r w:rsidR="000702FB">
        <w:rPr>
          <w:rFonts w:ascii="Arial" w:hAnsi="Arial" w:cs="Arial"/>
          <w:sz w:val="20"/>
          <w:szCs w:val="20"/>
        </w:rPr>
        <w:t xml:space="preserve"> Praze </w:t>
      </w:r>
      <w:r w:rsidR="00D55E0B" w:rsidRPr="00543384">
        <w:rPr>
          <w:rFonts w:ascii="Arial" w:hAnsi="Arial" w:cs="Arial"/>
          <w:sz w:val="20"/>
          <w:szCs w:val="20"/>
        </w:rPr>
        <w:t>dne</w:t>
      </w:r>
      <w:r w:rsidR="003B73EE">
        <w:rPr>
          <w:rFonts w:ascii="Arial" w:hAnsi="Arial" w:cs="Arial"/>
          <w:sz w:val="20"/>
          <w:szCs w:val="20"/>
        </w:rPr>
        <w:t>:</w:t>
      </w:r>
      <w:r w:rsidR="00D55E0B" w:rsidRPr="00543384">
        <w:rPr>
          <w:rFonts w:ascii="Arial" w:hAnsi="Arial" w:cs="Arial"/>
          <w:sz w:val="20"/>
          <w:szCs w:val="20"/>
        </w:rPr>
        <w:t xml:space="preserve"> </w:t>
      </w:r>
      <w:r w:rsidR="00067C79" w:rsidRPr="00543384">
        <w:rPr>
          <w:rFonts w:ascii="Arial" w:hAnsi="Arial" w:cs="Arial"/>
          <w:sz w:val="20"/>
          <w:szCs w:val="20"/>
        </w:rPr>
        <w:t xml:space="preserve"> </w:t>
      </w:r>
      <w:r w:rsidR="00425FB0" w:rsidRPr="00425FB0">
        <w:rPr>
          <w:rFonts w:ascii="Arial" w:hAnsi="Arial" w:cs="Arial"/>
          <w:b/>
          <w:sz w:val="20"/>
          <w:szCs w:val="20"/>
        </w:rPr>
        <w:t>10. 6. 2025</w:t>
      </w:r>
    </w:p>
    <w:p w14:paraId="486C2157" w14:textId="77777777" w:rsidR="00141380" w:rsidRPr="00543384" w:rsidRDefault="00DB4472" w:rsidP="00D45783">
      <w:pPr>
        <w:tabs>
          <w:tab w:val="left" w:pos="5760"/>
        </w:tabs>
        <w:rPr>
          <w:rFonts w:ascii="Arial" w:hAnsi="Arial" w:cs="Arial"/>
          <w:sz w:val="20"/>
          <w:szCs w:val="20"/>
        </w:rPr>
      </w:pPr>
      <w:r w:rsidRPr="00543384">
        <w:rPr>
          <w:rFonts w:ascii="Arial" w:hAnsi="Arial" w:cs="Arial"/>
          <w:sz w:val="20"/>
          <w:szCs w:val="20"/>
        </w:rPr>
        <w:tab/>
      </w:r>
    </w:p>
    <w:p w14:paraId="7747EB4E" w14:textId="77777777" w:rsidR="00141380" w:rsidRPr="00543384" w:rsidRDefault="00141380" w:rsidP="00D45783">
      <w:pPr>
        <w:tabs>
          <w:tab w:val="left" w:pos="5760"/>
        </w:tabs>
        <w:rPr>
          <w:rFonts w:ascii="Arial" w:hAnsi="Arial" w:cs="Arial"/>
          <w:sz w:val="20"/>
          <w:szCs w:val="20"/>
        </w:rPr>
      </w:pPr>
      <w:r w:rsidRPr="00543384">
        <w:rPr>
          <w:rFonts w:ascii="Arial" w:hAnsi="Arial" w:cs="Arial"/>
          <w:sz w:val="20"/>
          <w:szCs w:val="20"/>
        </w:rPr>
        <w:t xml:space="preserve">za </w:t>
      </w:r>
      <w:r w:rsidR="006C322F" w:rsidRPr="00543384">
        <w:rPr>
          <w:rFonts w:ascii="Arial" w:hAnsi="Arial" w:cs="Arial"/>
          <w:sz w:val="20"/>
          <w:szCs w:val="20"/>
        </w:rPr>
        <w:t>poskyto</w:t>
      </w:r>
      <w:r w:rsidR="00510217" w:rsidRPr="00543384">
        <w:rPr>
          <w:rFonts w:ascii="Arial" w:hAnsi="Arial" w:cs="Arial"/>
          <w:sz w:val="20"/>
          <w:szCs w:val="20"/>
        </w:rPr>
        <w:t>vatele</w:t>
      </w:r>
      <w:r w:rsidRPr="00543384">
        <w:rPr>
          <w:rFonts w:ascii="Arial" w:hAnsi="Arial" w:cs="Arial"/>
          <w:sz w:val="20"/>
          <w:szCs w:val="20"/>
        </w:rPr>
        <w:t>:</w:t>
      </w:r>
      <w:r w:rsidRPr="00543384">
        <w:rPr>
          <w:rFonts w:ascii="Arial" w:hAnsi="Arial" w:cs="Arial"/>
          <w:sz w:val="20"/>
          <w:szCs w:val="20"/>
        </w:rPr>
        <w:tab/>
      </w:r>
      <w:r w:rsidR="00030390" w:rsidRPr="00543384">
        <w:rPr>
          <w:rFonts w:ascii="Arial" w:hAnsi="Arial" w:cs="Arial"/>
          <w:sz w:val="20"/>
          <w:szCs w:val="20"/>
        </w:rPr>
        <w:t xml:space="preserve">   </w:t>
      </w:r>
      <w:r w:rsidRPr="00543384">
        <w:rPr>
          <w:rFonts w:ascii="Arial" w:hAnsi="Arial" w:cs="Arial"/>
          <w:sz w:val="20"/>
          <w:szCs w:val="20"/>
        </w:rPr>
        <w:t>za objednatele:</w:t>
      </w:r>
    </w:p>
    <w:p w14:paraId="061FFB1A" w14:textId="77777777" w:rsidR="00243C2C" w:rsidRPr="004C7775" w:rsidRDefault="00243C2C" w:rsidP="00D45783">
      <w:pPr>
        <w:tabs>
          <w:tab w:val="left" w:pos="540"/>
          <w:tab w:val="left" w:pos="5760"/>
        </w:tabs>
        <w:rPr>
          <w:rFonts w:ascii="Arial" w:hAnsi="Arial" w:cs="Arial"/>
          <w:sz w:val="20"/>
          <w:szCs w:val="20"/>
        </w:rPr>
      </w:pPr>
    </w:p>
    <w:p w14:paraId="13F0D02B" w14:textId="77777777" w:rsidR="00141380" w:rsidRPr="004C7775" w:rsidRDefault="00141380" w:rsidP="00D45783">
      <w:pPr>
        <w:tabs>
          <w:tab w:val="left" w:pos="540"/>
          <w:tab w:val="left" w:pos="5760"/>
        </w:tabs>
        <w:rPr>
          <w:rFonts w:ascii="Arial" w:hAnsi="Arial" w:cs="Arial"/>
          <w:sz w:val="20"/>
          <w:szCs w:val="20"/>
        </w:rPr>
      </w:pPr>
      <w:r w:rsidRPr="004C7775">
        <w:rPr>
          <w:rFonts w:ascii="Arial" w:hAnsi="Arial" w:cs="Arial"/>
          <w:sz w:val="20"/>
          <w:szCs w:val="20"/>
        </w:rPr>
        <w:t>….……………………</w:t>
      </w:r>
      <w:r w:rsidRPr="004C7775">
        <w:rPr>
          <w:rFonts w:ascii="Arial" w:hAnsi="Arial" w:cs="Arial"/>
          <w:sz w:val="20"/>
          <w:szCs w:val="20"/>
        </w:rPr>
        <w:tab/>
        <w:t xml:space="preserve"> ……………………………</w:t>
      </w:r>
    </w:p>
    <w:p w14:paraId="186EAC2F" w14:textId="4DF9E9CD" w:rsidR="00141380" w:rsidRPr="004C7775" w:rsidRDefault="00FF6B17" w:rsidP="00035AB5">
      <w:pPr>
        <w:tabs>
          <w:tab w:val="left" w:pos="5760"/>
        </w:tabs>
        <w:ind w:left="4956" w:hanging="4956"/>
        <w:rPr>
          <w:rFonts w:ascii="Arial" w:hAnsi="Arial" w:cs="Arial"/>
          <w:color w:val="000000"/>
          <w:sz w:val="20"/>
          <w:szCs w:val="20"/>
        </w:rPr>
      </w:pPr>
      <w:r w:rsidRPr="004C7775">
        <w:rPr>
          <w:rFonts w:ascii="Arial" w:hAnsi="Arial" w:cs="Arial"/>
          <w:color w:val="000000"/>
          <w:sz w:val="20"/>
          <w:szCs w:val="20"/>
        </w:rPr>
        <w:t>Mgr. Ing. Karel Matějů</w:t>
      </w:r>
      <w:r w:rsidR="0009383E" w:rsidRPr="004C7775">
        <w:rPr>
          <w:rFonts w:ascii="Arial" w:hAnsi="Arial" w:cs="Arial"/>
          <w:color w:val="000000"/>
          <w:sz w:val="20"/>
          <w:szCs w:val="20"/>
        </w:rPr>
        <w:tab/>
      </w:r>
      <w:r w:rsidR="00B555AC" w:rsidRPr="00593C97">
        <w:rPr>
          <w:rFonts w:ascii="Arial" w:hAnsi="Arial" w:cs="Arial"/>
          <w:sz w:val="20"/>
          <w:szCs w:val="20"/>
        </w:rPr>
        <w:t>Mgr. Barbor</w:t>
      </w:r>
      <w:r w:rsidR="00B555AC">
        <w:rPr>
          <w:rFonts w:ascii="Arial" w:hAnsi="Arial" w:cs="Arial"/>
          <w:sz w:val="20"/>
          <w:szCs w:val="20"/>
        </w:rPr>
        <w:t>a</w:t>
      </w:r>
      <w:r w:rsidR="00B555AC" w:rsidRPr="00593C97">
        <w:rPr>
          <w:rFonts w:ascii="Arial" w:hAnsi="Arial" w:cs="Arial"/>
          <w:sz w:val="20"/>
          <w:szCs w:val="20"/>
        </w:rPr>
        <w:t xml:space="preserve"> Hanslianov</w:t>
      </w:r>
      <w:r w:rsidR="00B555AC">
        <w:rPr>
          <w:rFonts w:ascii="Arial" w:hAnsi="Arial" w:cs="Arial"/>
          <w:sz w:val="20"/>
          <w:szCs w:val="20"/>
        </w:rPr>
        <w:t xml:space="preserve">á, </w:t>
      </w:r>
      <w:r w:rsidR="00035AB5">
        <w:rPr>
          <w:rFonts w:ascii="Arial" w:hAnsi="Arial" w:cs="Arial"/>
          <w:sz w:val="20"/>
          <w:szCs w:val="20"/>
        </w:rPr>
        <w:t>pověřená zastupováním SPO NIPOS</w:t>
      </w:r>
    </w:p>
    <w:p w14:paraId="68D04124" w14:textId="2C0CE9E6" w:rsidR="00141380" w:rsidRPr="00845B18" w:rsidRDefault="003B205E" w:rsidP="00B71618">
      <w:pPr>
        <w:tabs>
          <w:tab w:val="left" w:pos="3270"/>
        </w:tabs>
        <w:rPr>
          <w:rFonts w:ascii="Arial" w:hAnsi="Arial" w:cs="Arial"/>
          <w:color w:val="000000"/>
          <w:sz w:val="20"/>
          <w:szCs w:val="20"/>
        </w:rPr>
      </w:pPr>
      <w:r w:rsidRPr="004C7775">
        <w:rPr>
          <w:rFonts w:ascii="Arial" w:hAnsi="Arial" w:cs="Arial"/>
          <w:color w:val="000000"/>
          <w:sz w:val="20"/>
          <w:szCs w:val="20"/>
        </w:rPr>
        <w:t xml:space="preserve">  </w:t>
      </w:r>
      <w:r w:rsidR="00372421" w:rsidRPr="004C7775">
        <w:rPr>
          <w:rFonts w:ascii="Arial" w:hAnsi="Arial" w:cs="Arial"/>
          <w:color w:val="000000"/>
          <w:sz w:val="20"/>
          <w:szCs w:val="20"/>
        </w:rPr>
        <w:t xml:space="preserve">   </w:t>
      </w:r>
      <w:r w:rsidR="00FF6B17" w:rsidRPr="004C7775">
        <w:rPr>
          <w:rFonts w:ascii="Arial" w:hAnsi="Arial" w:cs="Arial"/>
          <w:color w:val="000000"/>
          <w:sz w:val="20"/>
          <w:szCs w:val="20"/>
        </w:rPr>
        <w:t>ředitel školy</w:t>
      </w:r>
      <w:r w:rsidR="00141380" w:rsidRPr="004C7775">
        <w:rPr>
          <w:rFonts w:ascii="Arial" w:hAnsi="Arial" w:cs="Arial"/>
          <w:color w:val="000000"/>
          <w:sz w:val="20"/>
          <w:szCs w:val="20"/>
        </w:rPr>
        <w:tab/>
      </w:r>
      <w:r w:rsidR="00141380" w:rsidRPr="004C7775">
        <w:rPr>
          <w:rFonts w:ascii="Arial" w:hAnsi="Arial" w:cs="Arial"/>
          <w:color w:val="000000"/>
          <w:sz w:val="20"/>
          <w:szCs w:val="20"/>
        </w:rPr>
        <w:tab/>
      </w:r>
      <w:r w:rsidR="00E20371" w:rsidRPr="004C7775">
        <w:rPr>
          <w:rFonts w:ascii="Arial" w:hAnsi="Arial" w:cs="Arial"/>
          <w:color w:val="000000"/>
          <w:sz w:val="22"/>
          <w:szCs w:val="22"/>
        </w:rPr>
        <w:t xml:space="preserve">  </w:t>
      </w:r>
      <w:r w:rsidR="00141380" w:rsidRPr="004C7775">
        <w:rPr>
          <w:rFonts w:ascii="Arial" w:hAnsi="Arial" w:cs="Arial"/>
          <w:color w:val="000000"/>
          <w:sz w:val="22"/>
          <w:szCs w:val="22"/>
        </w:rPr>
        <w:tab/>
      </w:r>
      <w:r w:rsidR="00141380" w:rsidRPr="004C7775">
        <w:rPr>
          <w:rFonts w:ascii="Arial" w:hAnsi="Arial" w:cs="Arial"/>
          <w:color w:val="000000"/>
          <w:sz w:val="22"/>
          <w:szCs w:val="22"/>
        </w:rPr>
        <w:tab/>
      </w:r>
      <w:r w:rsidRPr="004C7775">
        <w:rPr>
          <w:rFonts w:ascii="Arial" w:hAnsi="Arial" w:cs="Arial"/>
          <w:color w:val="000000"/>
          <w:sz w:val="22"/>
          <w:szCs w:val="22"/>
        </w:rPr>
        <w:tab/>
        <w:t xml:space="preserve">  </w:t>
      </w:r>
      <w:r w:rsidR="00D55E0B" w:rsidRPr="004C7775">
        <w:rPr>
          <w:rFonts w:ascii="Arial" w:hAnsi="Arial" w:cs="Arial"/>
          <w:color w:val="000000"/>
          <w:sz w:val="22"/>
          <w:szCs w:val="22"/>
        </w:rPr>
        <w:t xml:space="preserve"> </w:t>
      </w:r>
      <w:r w:rsidR="00295E47">
        <w:rPr>
          <w:rFonts w:ascii="Arial" w:hAnsi="Arial" w:cs="Arial"/>
          <w:color w:val="000000"/>
          <w:sz w:val="20"/>
          <w:szCs w:val="20"/>
        </w:rPr>
        <w:t xml:space="preserve"> </w:t>
      </w:r>
    </w:p>
    <w:sectPr w:rsidR="00141380" w:rsidRPr="00845B18" w:rsidSect="00563750">
      <w:headerReference w:type="default" r:id="rId11"/>
      <w:footerReference w:type="default" r:id="rId12"/>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0CD64" w14:textId="77777777" w:rsidR="009D1F48" w:rsidRDefault="009D1F48">
      <w:r>
        <w:separator/>
      </w:r>
    </w:p>
  </w:endnote>
  <w:endnote w:type="continuationSeparator" w:id="0">
    <w:p w14:paraId="7C297185" w14:textId="77777777" w:rsidR="009D1F48" w:rsidRDefault="009D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471404"/>
      <w:docPartObj>
        <w:docPartGallery w:val="Page Numbers (Bottom of Page)"/>
        <w:docPartUnique/>
      </w:docPartObj>
    </w:sdtPr>
    <w:sdtEndPr/>
    <w:sdtContent>
      <w:sdt>
        <w:sdtPr>
          <w:rPr>
            <w:rFonts w:ascii="Arial" w:hAnsi="Arial" w:cs="Arial"/>
            <w:sz w:val="20"/>
          </w:rPr>
          <w:id w:val="98381352"/>
          <w:docPartObj>
            <w:docPartGallery w:val="Page Numbers (Top of Page)"/>
            <w:docPartUnique/>
          </w:docPartObj>
        </w:sdtPr>
        <w:sdtEndPr>
          <w:rPr>
            <w:rFonts w:ascii="Times New Roman" w:hAnsi="Times New Roman" w:cs="Times New Roman"/>
            <w:sz w:val="24"/>
          </w:rPr>
        </w:sdtEndPr>
        <w:sdtContent>
          <w:p w14:paraId="7D6FD623" w14:textId="0C8FA94A" w:rsidR="00827C1B" w:rsidRDefault="00827C1B" w:rsidP="00827C1B">
            <w:pPr>
              <w:pStyle w:val="Zpat"/>
              <w:jc w:val="center"/>
            </w:pPr>
            <w:r w:rsidRPr="004C7775">
              <w:rPr>
                <w:rFonts w:ascii="Arial" w:hAnsi="Arial" w:cs="Arial"/>
                <w:sz w:val="16"/>
                <w:szCs w:val="16"/>
              </w:rPr>
              <w:t xml:space="preserve">Stránka </w:t>
            </w:r>
            <w:r w:rsidRPr="004C7775">
              <w:rPr>
                <w:rFonts w:ascii="Arial" w:hAnsi="Arial" w:cs="Arial"/>
                <w:b/>
                <w:bCs/>
                <w:sz w:val="16"/>
                <w:szCs w:val="16"/>
              </w:rPr>
              <w:fldChar w:fldCharType="begin"/>
            </w:r>
            <w:r w:rsidRPr="004C7775">
              <w:rPr>
                <w:rFonts w:ascii="Arial" w:hAnsi="Arial" w:cs="Arial"/>
                <w:b/>
                <w:bCs/>
                <w:sz w:val="16"/>
                <w:szCs w:val="16"/>
              </w:rPr>
              <w:instrText>PAGE</w:instrText>
            </w:r>
            <w:r w:rsidRPr="004C7775">
              <w:rPr>
                <w:rFonts w:ascii="Arial" w:hAnsi="Arial" w:cs="Arial"/>
                <w:b/>
                <w:bCs/>
                <w:sz w:val="16"/>
                <w:szCs w:val="16"/>
              </w:rPr>
              <w:fldChar w:fldCharType="separate"/>
            </w:r>
            <w:r w:rsidR="004C02C6">
              <w:rPr>
                <w:rFonts w:ascii="Arial" w:hAnsi="Arial" w:cs="Arial"/>
                <w:b/>
                <w:bCs/>
                <w:noProof/>
                <w:sz w:val="16"/>
                <w:szCs w:val="16"/>
              </w:rPr>
              <w:t>2</w:t>
            </w:r>
            <w:r w:rsidRPr="004C7775">
              <w:rPr>
                <w:rFonts w:ascii="Arial" w:hAnsi="Arial" w:cs="Arial"/>
                <w:b/>
                <w:bCs/>
                <w:sz w:val="16"/>
                <w:szCs w:val="16"/>
              </w:rPr>
              <w:fldChar w:fldCharType="end"/>
            </w:r>
            <w:r w:rsidRPr="004C7775">
              <w:rPr>
                <w:rFonts w:ascii="Arial" w:hAnsi="Arial" w:cs="Arial"/>
                <w:sz w:val="16"/>
                <w:szCs w:val="16"/>
              </w:rPr>
              <w:t xml:space="preserve"> z </w:t>
            </w:r>
            <w:r w:rsidRPr="004C7775">
              <w:rPr>
                <w:rFonts w:ascii="Arial" w:hAnsi="Arial" w:cs="Arial"/>
                <w:b/>
                <w:bCs/>
                <w:sz w:val="16"/>
                <w:szCs w:val="16"/>
              </w:rPr>
              <w:fldChar w:fldCharType="begin"/>
            </w:r>
            <w:r w:rsidRPr="004C7775">
              <w:rPr>
                <w:rFonts w:ascii="Arial" w:hAnsi="Arial" w:cs="Arial"/>
                <w:b/>
                <w:bCs/>
                <w:sz w:val="16"/>
                <w:szCs w:val="16"/>
              </w:rPr>
              <w:instrText>NUMPAGES</w:instrText>
            </w:r>
            <w:r w:rsidRPr="004C7775">
              <w:rPr>
                <w:rFonts w:ascii="Arial" w:hAnsi="Arial" w:cs="Arial"/>
                <w:b/>
                <w:bCs/>
                <w:sz w:val="16"/>
                <w:szCs w:val="16"/>
              </w:rPr>
              <w:fldChar w:fldCharType="separate"/>
            </w:r>
            <w:r w:rsidR="004C02C6">
              <w:rPr>
                <w:rFonts w:ascii="Arial" w:hAnsi="Arial" w:cs="Arial"/>
                <w:b/>
                <w:bCs/>
                <w:noProof/>
                <w:sz w:val="16"/>
                <w:szCs w:val="16"/>
              </w:rPr>
              <w:t>2</w:t>
            </w:r>
            <w:r w:rsidRPr="004C7775">
              <w:rPr>
                <w:rFonts w:ascii="Arial" w:hAnsi="Arial" w:cs="Arial"/>
                <w:b/>
                <w:bCs/>
                <w:sz w:val="16"/>
                <w:szCs w:val="16"/>
              </w:rPr>
              <w:fldChar w:fldCharType="end"/>
            </w:r>
          </w:p>
        </w:sdtContent>
      </w:sdt>
    </w:sdtContent>
  </w:sdt>
  <w:p w14:paraId="4676FE57" w14:textId="77777777" w:rsidR="00827C1B" w:rsidRDefault="00827C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2FC16" w14:textId="77777777" w:rsidR="009D1F48" w:rsidRDefault="009D1F48">
      <w:r>
        <w:separator/>
      </w:r>
    </w:p>
  </w:footnote>
  <w:footnote w:type="continuationSeparator" w:id="0">
    <w:p w14:paraId="5857BF72" w14:textId="77777777" w:rsidR="009D1F48" w:rsidRDefault="009D1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DBE36" w14:textId="77777777" w:rsidR="00941AF3" w:rsidRDefault="00941AF3" w:rsidP="00C35CF8">
    <w:pPr>
      <w:pStyle w:val="Zhlav"/>
      <w:jc w:val="center"/>
    </w:pPr>
  </w:p>
  <w:p w14:paraId="6676E4A6" w14:textId="77777777" w:rsidR="00081995" w:rsidRDefault="00081995" w:rsidP="00C35CF8">
    <w:pPr>
      <w:pStyle w:val="Zhlav"/>
      <w:jc w:val="center"/>
    </w:pPr>
  </w:p>
  <w:p w14:paraId="7A2E95A2" w14:textId="77777777" w:rsidR="00081995" w:rsidRDefault="00081995" w:rsidP="00C35CF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769B7"/>
    <w:multiLevelType w:val="multilevel"/>
    <w:tmpl w:val="C63C710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9700756"/>
    <w:multiLevelType w:val="multilevel"/>
    <w:tmpl w:val="26C6DF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A55C17"/>
    <w:multiLevelType w:val="multilevel"/>
    <w:tmpl w:val="F84E8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C3550"/>
    <w:multiLevelType w:val="hybridMultilevel"/>
    <w:tmpl w:val="F4FE4E04"/>
    <w:lvl w:ilvl="0" w:tplc="04050001">
      <w:start w:val="1"/>
      <w:numFmt w:val="bullet"/>
      <w:lvlText w:val=""/>
      <w:lvlJc w:val="left"/>
      <w:pPr>
        <w:tabs>
          <w:tab w:val="num" w:pos="720"/>
        </w:tabs>
        <w:ind w:left="720" w:hanging="360"/>
      </w:pPr>
      <w:rPr>
        <w:rFonts w:ascii="Symbol" w:hAnsi="Symbol" w:hint="default"/>
      </w:rPr>
    </w:lvl>
    <w:lvl w:ilvl="1" w:tplc="1884CC80">
      <w:start w:val="1"/>
      <w:numFmt w:val="lowerLetter"/>
      <w:lvlText w:val="%2)"/>
      <w:lvlJc w:val="left"/>
      <w:pPr>
        <w:tabs>
          <w:tab w:val="num" w:pos="1440"/>
        </w:tabs>
        <w:ind w:left="1437" w:hanging="357"/>
      </w:pPr>
      <w:rPr>
        <w:rFonts w:ascii="Arial" w:hAnsi="Arial" w:cs="Times New Roman" w:hint="default"/>
        <w:b w:val="0"/>
        <w:i w:val="0"/>
        <w:sz w:val="22"/>
      </w:rPr>
    </w:lvl>
    <w:lvl w:ilvl="2" w:tplc="04050005" w:tentative="1">
      <w:start w:val="1"/>
      <w:numFmt w:val="lowerRoman"/>
      <w:lvlText w:val="%3."/>
      <w:lvlJc w:val="right"/>
      <w:pPr>
        <w:tabs>
          <w:tab w:val="num" w:pos="2160"/>
        </w:tabs>
        <w:ind w:left="2160" w:hanging="180"/>
      </w:pPr>
      <w:rPr>
        <w:rFonts w:cs="Times New Roman"/>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FD72322"/>
    <w:multiLevelType w:val="multilevel"/>
    <w:tmpl w:val="435A5C14"/>
    <w:lvl w:ilvl="0">
      <w:start w:val="3"/>
      <w:numFmt w:val="decimal"/>
      <w:lvlText w:val="%1."/>
      <w:lvlJc w:val="left"/>
      <w:pPr>
        <w:ind w:left="360" w:hanging="360"/>
      </w:pPr>
      <w:rPr>
        <w:rFonts w:hint="default"/>
        <w:b/>
      </w:rPr>
    </w:lvl>
    <w:lvl w:ilvl="1">
      <w:start w:val="1"/>
      <w:numFmt w:val="decimal"/>
      <w:lvlText w:val="%2."/>
      <w:lvlJc w:val="left"/>
      <w:pPr>
        <w:ind w:left="360" w:hanging="360"/>
      </w:pPr>
      <w:rPr>
        <w:rFonts w:ascii="Arial" w:eastAsia="Times New Roman" w:hAnsi="Arial" w:cs="Arial"/>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FF418AA"/>
    <w:multiLevelType w:val="multilevel"/>
    <w:tmpl w:val="D65AD0B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3F648A5"/>
    <w:multiLevelType w:val="multilevel"/>
    <w:tmpl w:val="3A1C98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AF77F3"/>
    <w:multiLevelType w:val="multilevel"/>
    <w:tmpl w:val="F3CEBB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E6383C"/>
    <w:multiLevelType w:val="hybridMultilevel"/>
    <w:tmpl w:val="24089A9E"/>
    <w:lvl w:ilvl="0" w:tplc="C2F85626">
      <w:start w:val="1"/>
      <w:numFmt w:val="lowerLetter"/>
      <w:lvlText w:val="%1)"/>
      <w:lvlJc w:val="left"/>
      <w:pPr>
        <w:tabs>
          <w:tab w:val="num" w:pos="720"/>
        </w:tabs>
        <w:ind w:left="720" w:hanging="360"/>
      </w:pPr>
      <w:rPr>
        <w:rFonts w:cs="Times New Roman" w:hint="default"/>
      </w:rPr>
    </w:lvl>
    <w:lvl w:ilvl="1" w:tplc="04050003">
      <w:start w:val="1"/>
      <w:numFmt w:val="decimal"/>
      <w:lvlText w:val="%2."/>
      <w:lvlJc w:val="left"/>
      <w:pPr>
        <w:tabs>
          <w:tab w:val="num" w:pos="1440"/>
        </w:tabs>
        <w:ind w:left="1440" w:hanging="360"/>
      </w:pPr>
      <w:rPr>
        <w:rFonts w:cs="Times New Roman" w:hint="default"/>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776B2884"/>
    <w:multiLevelType w:val="hybridMultilevel"/>
    <w:tmpl w:val="24B800A6"/>
    <w:lvl w:ilvl="0" w:tplc="C2F85626">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num w:numId="1">
    <w:abstractNumId w:val="4"/>
  </w:num>
  <w:num w:numId="2">
    <w:abstractNumId w:val="10"/>
  </w:num>
  <w:num w:numId="3">
    <w:abstractNumId w:val="9"/>
  </w:num>
  <w:num w:numId="4">
    <w:abstractNumId w:val="3"/>
  </w:num>
  <w:num w:numId="5">
    <w:abstractNumId w:val="5"/>
  </w:num>
  <w:num w:numId="6">
    <w:abstractNumId w:val="2"/>
  </w:num>
  <w:num w:numId="7">
    <w:abstractNumId w:val="0"/>
  </w:num>
  <w:num w:numId="8">
    <w:abstractNumId w:val="6"/>
  </w:num>
  <w:num w:numId="9">
    <w:abstractNumId w:val="7"/>
  </w:num>
  <w:num w:numId="10">
    <w:abstractNumId w:val="8"/>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C2"/>
    <w:rsid w:val="0000342F"/>
    <w:rsid w:val="0000472B"/>
    <w:rsid w:val="00004C63"/>
    <w:rsid w:val="00022095"/>
    <w:rsid w:val="0002503A"/>
    <w:rsid w:val="00030390"/>
    <w:rsid w:val="000325CF"/>
    <w:rsid w:val="000347D6"/>
    <w:rsid w:val="00035AB5"/>
    <w:rsid w:val="00045ECE"/>
    <w:rsid w:val="00055132"/>
    <w:rsid w:val="00056F34"/>
    <w:rsid w:val="00060F92"/>
    <w:rsid w:val="00061022"/>
    <w:rsid w:val="00064116"/>
    <w:rsid w:val="00067C79"/>
    <w:rsid w:val="000702FB"/>
    <w:rsid w:val="0007143E"/>
    <w:rsid w:val="000761B9"/>
    <w:rsid w:val="00077B5F"/>
    <w:rsid w:val="00080AB3"/>
    <w:rsid w:val="00081995"/>
    <w:rsid w:val="00085650"/>
    <w:rsid w:val="00090DDC"/>
    <w:rsid w:val="00092482"/>
    <w:rsid w:val="0009383E"/>
    <w:rsid w:val="000A705A"/>
    <w:rsid w:val="000A7A30"/>
    <w:rsid w:val="000B180F"/>
    <w:rsid w:val="000C3424"/>
    <w:rsid w:val="000C6CA5"/>
    <w:rsid w:val="000D6E94"/>
    <w:rsid w:val="000E00C1"/>
    <w:rsid w:val="000E5893"/>
    <w:rsid w:val="000E6FF8"/>
    <w:rsid w:val="000F25C1"/>
    <w:rsid w:val="000F273A"/>
    <w:rsid w:val="000F72F9"/>
    <w:rsid w:val="000F7E36"/>
    <w:rsid w:val="001060A8"/>
    <w:rsid w:val="00111917"/>
    <w:rsid w:val="00113452"/>
    <w:rsid w:val="00113B6F"/>
    <w:rsid w:val="001203D9"/>
    <w:rsid w:val="001244F9"/>
    <w:rsid w:val="00140EEB"/>
    <w:rsid w:val="00141380"/>
    <w:rsid w:val="001461C1"/>
    <w:rsid w:val="00187D4C"/>
    <w:rsid w:val="00192E57"/>
    <w:rsid w:val="001953B1"/>
    <w:rsid w:val="001B0C25"/>
    <w:rsid w:val="001B37DD"/>
    <w:rsid w:val="001C0056"/>
    <w:rsid w:val="001C1039"/>
    <w:rsid w:val="001C4742"/>
    <w:rsid w:val="001C51C1"/>
    <w:rsid w:val="001D0CF3"/>
    <w:rsid w:val="001E281E"/>
    <w:rsid w:val="001E4793"/>
    <w:rsid w:val="001E6991"/>
    <w:rsid w:val="00206E87"/>
    <w:rsid w:val="0021276F"/>
    <w:rsid w:val="00213E09"/>
    <w:rsid w:val="00215DD9"/>
    <w:rsid w:val="00216478"/>
    <w:rsid w:val="00224306"/>
    <w:rsid w:val="00225912"/>
    <w:rsid w:val="0023056A"/>
    <w:rsid w:val="0023708E"/>
    <w:rsid w:val="00242A01"/>
    <w:rsid w:val="00243C2C"/>
    <w:rsid w:val="002462DA"/>
    <w:rsid w:val="002468C4"/>
    <w:rsid w:val="0024749B"/>
    <w:rsid w:val="002515A3"/>
    <w:rsid w:val="00257719"/>
    <w:rsid w:val="00265170"/>
    <w:rsid w:val="00281860"/>
    <w:rsid w:val="002846B9"/>
    <w:rsid w:val="00295E47"/>
    <w:rsid w:val="002B49B9"/>
    <w:rsid w:val="002B5428"/>
    <w:rsid w:val="002D7AAF"/>
    <w:rsid w:val="002E3C49"/>
    <w:rsid w:val="002F2767"/>
    <w:rsid w:val="002F3CA6"/>
    <w:rsid w:val="002F67B1"/>
    <w:rsid w:val="00302C28"/>
    <w:rsid w:val="00306346"/>
    <w:rsid w:val="0032071E"/>
    <w:rsid w:val="00331075"/>
    <w:rsid w:val="00344D5F"/>
    <w:rsid w:val="00346C62"/>
    <w:rsid w:val="00355054"/>
    <w:rsid w:val="003600A9"/>
    <w:rsid w:val="00360F86"/>
    <w:rsid w:val="00361CE9"/>
    <w:rsid w:val="00363FB5"/>
    <w:rsid w:val="00364FDD"/>
    <w:rsid w:val="00372421"/>
    <w:rsid w:val="003B205E"/>
    <w:rsid w:val="003B73EE"/>
    <w:rsid w:val="003C5543"/>
    <w:rsid w:val="003C6309"/>
    <w:rsid w:val="003E4EB4"/>
    <w:rsid w:val="00421B4E"/>
    <w:rsid w:val="00425FB0"/>
    <w:rsid w:val="00430ADB"/>
    <w:rsid w:val="00435E1C"/>
    <w:rsid w:val="00442DB7"/>
    <w:rsid w:val="00443535"/>
    <w:rsid w:val="00444946"/>
    <w:rsid w:val="00464662"/>
    <w:rsid w:val="00493FA3"/>
    <w:rsid w:val="00494344"/>
    <w:rsid w:val="004A1E48"/>
    <w:rsid w:val="004A2EA5"/>
    <w:rsid w:val="004A3EB1"/>
    <w:rsid w:val="004A45C3"/>
    <w:rsid w:val="004B295C"/>
    <w:rsid w:val="004B3B1F"/>
    <w:rsid w:val="004C02C6"/>
    <w:rsid w:val="004C0DC5"/>
    <w:rsid w:val="004C3BA0"/>
    <w:rsid w:val="004C7775"/>
    <w:rsid w:val="004D0906"/>
    <w:rsid w:val="004D092C"/>
    <w:rsid w:val="004D0B0F"/>
    <w:rsid w:val="004D25BB"/>
    <w:rsid w:val="004D4DD7"/>
    <w:rsid w:val="004D4FEC"/>
    <w:rsid w:val="004D7AB1"/>
    <w:rsid w:val="004E7F6E"/>
    <w:rsid w:val="004F46FB"/>
    <w:rsid w:val="004F4A4E"/>
    <w:rsid w:val="004F5F70"/>
    <w:rsid w:val="00503722"/>
    <w:rsid w:val="0050414A"/>
    <w:rsid w:val="00510217"/>
    <w:rsid w:val="00510D34"/>
    <w:rsid w:val="00521711"/>
    <w:rsid w:val="00531EF1"/>
    <w:rsid w:val="0054065F"/>
    <w:rsid w:val="00543384"/>
    <w:rsid w:val="00547B88"/>
    <w:rsid w:val="00555A59"/>
    <w:rsid w:val="00563750"/>
    <w:rsid w:val="00567D85"/>
    <w:rsid w:val="005719B6"/>
    <w:rsid w:val="0058141F"/>
    <w:rsid w:val="005821DD"/>
    <w:rsid w:val="00593535"/>
    <w:rsid w:val="00593C97"/>
    <w:rsid w:val="00594E47"/>
    <w:rsid w:val="00596277"/>
    <w:rsid w:val="005968B0"/>
    <w:rsid w:val="005978BC"/>
    <w:rsid w:val="005A1381"/>
    <w:rsid w:val="005A20CC"/>
    <w:rsid w:val="005C15FF"/>
    <w:rsid w:val="005C2962"/>
    <w:rsid w:val="005D1748"/>
    <w:rsid w:val="006015B8"/>
    <w:rsid w:val="0060433E"/>
    <w:rsid w:val="00604B79"/>
    <w:rsid w:val="0063603D"/>
    <w:rsid w:val="00640841"/>
    <w:rsid w:val="0064445C"/>
    <w:rsid w:val="00673DB7"/>
    <w:rsid w:val="00686CC2"/>
    <w:rsid w:val="006A58B2"/>
    <w:rsid w:val="006C322F"/>
    <w:rsid w:val="006D10E9"/>
    <w:rsid w:val="006D225F"/>
    <w:rsid w:val="006D3CB2"/>
    <w:rsid w:val="006D643A"/>
    <w:rsid w:val="006E3837"/>
    <w:rsid w:val="006F0D88"/>
    <w:rsid w:val="006F6946"/>
    <w:rsid w:val="00701DE0"/>
    <w:rsid w:val="00714697"/>
    <w:rsid w:val="00716E08"/>
    <w:rsid w:val="007308E9"/>
    <w:rsid w:val="00732210"/>
    <w:rsid w:val="007424F9"/>
    <w:rsid w:val="0074314C"/>
    <w:rsid w:val="00761591"/>
    <w:rsid w:val="007770D2"/>
    <w:rsid w:val="007823E1"/>
    <w:rsid w:val="007914C7"/>
    <w:rsid w:val="007A0E59"/>
    <w:rsid w:val="007A30DE"/>
    <w:rsid w:val="007A3121"/>
    <w:rsid w:val="007A6A77"/>
    <w:rsid w:val="007A6B14"/>
    <w:rsid w:val="007B0FD2"/>
    <w:rsid w:val="007B1A8C"/>
    <w:rsid w:val="007B39D6"/>
    <w:rsid w:val="007D13B9"/>
    <w:rsid w:val="007D48C5"/>
    <w:rsid w:val="007E0094"/>
    <w:rsid w:val="007F6E5F"/>
    <w:rsid w:val="007F7E06"/>
    <w:rsid w:val="00826171"/>
    <w:rsid w:val="00827C1B"/>
    <w:rsid w:val="00830500"/>
    <w:rsid w:val="00845B18"/>
    <w:rsid w:val="0086343F"/>
    <w:rsid w:val="008714A2"/>
    <w:rsid w:val="00890951"/>
    <w:rsid w:val="00891872"/>
    <w:rsid w:val="008A0E65"/>
    <w:rsid w:val="008A4485"/>
    <w:rsid w:val="008A462C"/>
    <w:rsid w:val="008B4DBD"/>
    <w:rsid w:val="008C50AA"/>
    <w:rsid w:val="008C6B29"/>
    <w:rsid w:val="008C6DA4"/>
    <w:rsid w:val="008D2667"/>
    <w:rsid w:val="008E0108"/>
    <w:rsid w:val="008E7CFA"/>
    <w:rsid w:val="008E7EBF"/>
    <w:rsid w:val="009117BA"/>
    <w:rsid w:val="00923AF8"/>
    <w:rsid w:val="00932244"/>
    <w:rsid w:val="00935D03"/>
    <w:rsid w:val="00941AF3"/>
    <w:rsid w:val="00944830"/>
    <w:rsid w:val="00946237"/>
    <w:rsid w:val="00956387"/>
    <w:rsid w:val="00963106"/>
    <w:rsid w:val="00974FBD"/>
    <w:rsid w:val="00986A98"/>
    <w:rsid w:val="009904E4"/>
    <w:rsid w:val="00994300"/>
    <w:rsid w:val="0099766C"/>
    <w:rsid w:val="009A1F23"/>
    <w:rsid w:val="009B189C"/>
    <w:rsid w:val="009B7F90"/>
    <w:rsid w:val="009C64A8"/>
    <w:rsid w:val="009D08B5"/>
    <w:rsid w:val="009D1F48"/>
    <w:rsid w:val="009D5674"/>
    <w:rsid w:val="009D72A3"/>
    <w:rsid w:val="009D7F49"/>
    <w:rsid w:val="009E27C5"/>
    <w:rsid w:val="009E371F"/>
    <w:rsid w:val="009E429B"/>
    <w:rsid w:val="009F0471"/>
    <w:rsid w:val="00A00165"/>
    <w:rsid w:val="00A001AE"/>
    <w:rsid w:val="00A24794"/>
    <w:rsid w:val="00A30A9F"/>
    <w:rsid w:val="00A32E58"/>
    <w:rsid w:val="00A5166E"/>
    <w:rsid w:val="00A53CAB"/>
    <w:rsid w:val="00A646CE"/>
    <w:rsid w:val="00A658AC"/>
    <w:rsid w:val="00A66089"/>
    <w:rsid w:val="00A708C7"/>
    <w:rsid w:val="00A70A1E"/>
    <w:rsid w:val="00A72D2D"/>
    <w:rsid w:val="00A74986"/>
    <w:rsid w:val="00A86083"/>
    <w:rsid w:val="00A86A09"/>
    <w:rsid w:val="00AA41DA"/>
    <w:rsid w:val="00AA51DC"/>
    <w:rsid w:val="00AA5E65"/>
    <w:rsid w:val="00AB2D85"/>
    <w:rsid w:val="00AC444E"/>
    <w:rsid w:val="00AF0A98"/>
    <w:rsid w:val="00AF266A"/>
    <w:rsid w:val="00B1030D"/>
    <w:rsid w:val="00B171BB"/>
    <w:rsid w:val="00B40138"/>
    <w:rsid w:val="00B51928"/>
    <w:rsid w:val="00B555AC"/>
    <w:rsid w:val="00B57F05"/>
    <w:rsid w:val="00B71618"/>
    <w:rsid w:val="00B71D8E"/>
    <w:rsid w:val="00B84011"/>
    <w:rsid w:val="00BA4ABB"/>
    <w:rsid w:val="00BB69C8"/>
    <w:rsid w:val="00BC10CD"/>
    <w:rsid w:val="00BF129E"/>
    <w:rsid w:val="00C14FD6"/>
    <w:rsid w:val="00C1751C"/>
    <w:rsid w:val="00C17826"/>
    <w:rsid w:val="00C2533D"/>
    <w:rsid w:val="00C3034D"/>
    <w:rsid w:val="00C35CF8"/>
    <w:rsid w:val="00C51B3C"/>
    <w:rsid w:val="00C5562A"/>
    <w:rsid w:val="00C61E6E"/>
    <w:rsid w:val="00C63233"/>
    <w:rsid w:val="00C63389"/>
    <w:rsid w:val="00C678EB"/>
    <w:rsid w:val="00C8132A"/>
    <w:rsid w:val="00C93D0E"/>
    <w:rsid w:val="00CA065C"/>
    <w:rsid w:val="00CA1791"/>
    <w:rsid w:val="00CA4B91"/>
    <w:rsid w:val="00CA6C53"/>
    <w:rsid w:val="00CA7151"/>
    <w:rsid w:val="00CB77B7"/>
    <w:rsid w:val="00CC46D6"/>
    <w:rsid w:val="00CC7EE9"/>
    <w:rsid w:val="00CD6A53"/>
    <w:rsid w:val="00CE0411"/>
    <w:rsid w:val="00CE4F0B"/>
    <w:rsid w:val="00CE73B3"/>
    <w:rsid w:val="00CF1D70"/>
    <w:rsid w:val="00CF2AF1"/>
    <w:rsid w:val="00CF32DF"/>
    <w:rsid w:val="00CF6644"/>
    <w:rsid w:val="00D014B6"/>
    <w:rsid w:val="00D14D9E"/>
    <w:rsid w:val="00D1651F"/>
    <w:rsid w:val="00D17D85"/>
    <w:rsid w:val="00D36CB3"/>
    <w:rsid w:val="00D45783"/>
    <w:rsid w:val="00D46240"/>
    <w:rsid w:val="00D52411"/>
    <w:rsid w:val="00D55E0B"/>
    <w:rsid w:val="00D658C4"/>
    <w:rsid w:val="00D67CEE"/>
    <w:rsid w:val="00D75B6D"/>
    <w:rsid w:val="00D80A1F"/>
    <w:rsid w:val="00D81FFC"/>
    <w:rsid w:val="00D9245D"/>
    <w:rsid w:val="00D975FB"/>
    <w:rsid w:val="00DB4472"/>
    <w:rsid w:val="00DB6946"/>
    <w:rsid w:val="00DC1739"/>
    <w:rsid w:val="00DC3C73"/>
    <w:rsid w:val="00DC5DBE"/>
    <w:rsid w:val="00DD5073"/>
    <w:rsid w:val="00DE08EC"/>
    <w:rsid w:val="00DE357E"/>
    <w:rsid w:val="00DE5C99"/>
    <w:rsid w:val="00DF4070"/>
    <w:rsid w:val="00DF4AD7"/>
    <w:rsid w:val="00DF5CDE"/>
    <w:rsid w:val="00E02A44"/>
    <w:rsid w:val="00E13CFA"/>
    <w:rsid w:val="00E162D4"/>
    <w:rsid w:val="00E20371"/>
    <w:rsid w:val="00E42725"/>
    <w:rsid w:val="00E642C4"/>
    <w:rsid w:val="00E6699C"/>
    <w:rsid w:val="00E85676"/>
    <w:rsid w:val="00E92972"/>
    <w:rsid w:val="00E93C2E"/>
    <w:rsid w:val="00EA16B6"/>
    <w:rsid w:val="00EA280E"/>
    <w:rsid w:val="00EA587C"/>
    <w:rsid w:val="00EA61A9"/>
    <w:rsid w:val="00EC4209"/>
    <w:rsid w:val="00ED488B"/>
    <w:rsid w:val="00EE24F4"/>
    <w:rsid w:val="00EE32FC"/>
    <w:rsid w:val="00EF25E2"/>
    <w:rsid w:val="00F036F4"/>
    <w:rsid w:val="00F07324"/>
    <w:rsid w:val="00F23BA8"/>
    <w:rsid w:val="00F24A50"/>
    <w:rsid w:val="00F279D0"/>
    <w:rsid w:val="00F3510C"/>
    <w:rsid w:val="00F55031"/>
    <w:rsid w:val="00F73E61"/>
    <w:rsid w:val="00F77342"/>
    <w:rsid w:val="00F90F60"/>
    <w:rsid w:val="00F915CF"/>
    <w:rsid w:val="00F9358A"/>
    <w:rsid w:val="00F9544C"/>
    <w:rsid w:val="00FA2250"/>
    <w:rsid w:val="00FB2B8F"/>
    <w:rsid w:val="00FB3C86"/>
    <w:rsid w:val="00FC2D4F"/>
    <w:rsid w:val="00FC3560"/>
    <w:rsid w:val="00FE5743"/>
    <w:rsid w:val="00FE5E67"/>
    <w:rsid w:val="00FE7708"/>
    <w:rsid w:val="00FF3CB1"/>
    <w:rsid w:val="00FF5DCA"/>
    <w:rsid w:val="00FF6B17"/>
    <w:rsid w:val="00FF6C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A3F40C"/>
  <w15:docId w15:val="{6333464E-9EC9-471F-A1BE-F6080A10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5783"/>
    <w:rPr>
      <w:sz w:val="24"/>
      <w:szCs w:val="24"/>
    </w:rPr>
  </w:style>
  <w:style w:type="paragraph" w:styleId="Nadpis1">
    <w:name w:val="heading 1"/>
    <w:basedOn w:val="Normln"/>
    <w:next w:val="Normln"/>
    <w:link w:val="Nadpis1Char"/>
    <w:uiPriority w:val="99"/>
    <w:qFormat/>
    <w:rsid w:val="00092482"/>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092482"/>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092482"/>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092482"/>
    <w:pPr>
      <w:keepNext/>
      <w:spacing w:before="240" w:after="60"/>
      <w:outlineLvl w:val="3"/>
    </w:pPr>
    <w:rPr>
      <w:b/>
      <w:bCs/>
      <w:sz w:val="28"/>
      <w:szCs w:val="28"/>
    </w:rPr>
  </w:style>
  <w:style w:type="paragraph" w:styleId="Nadpis5">
    <w:name w:val="heading 5"/>
    <w:basedOn w:val="Normln"/>
    <w:next w:val="Normln"/>
    <w:link w:val="Nadpis5Char"/>
    <w:uiPriority w:val="99"/>
    <w:qFormat/>
    <w:rsid w:val="00092482"/>
    <w:pPr>
      <w:keepNext/>
      <w:spacing w:before="80"/>
      <w:jc w:val="both"/>
      <w:outlineLvl w:val="4"/>
    </w:pPr>
    <w:rPr>
      <w:b/>
      <w:bCs/>
      <w:szCs w:val="20"/>
    </w:rPr>
  </w:style>
  <w:style w:type="paragraph" w:styleId="Nadpis6">
    <w:name w:val="heading 6"/>
    <w:basedOn w:val="Normln"/>
    <w:next w:val="Normln"/>
    <w:link w:val="Nadpis6Char"/>
    <w:uiPriority w:val="99"/>
    <w:qFormat/>
    <w:rsid w:val="00092482"/>
    <w:pPr>
      <w:keepNext/>
      <w:ind w:left="1416" w:firstLine="708"/>
      <w:outlineLvl w:val="5"/>
    </w:pPr>
    <w:rPr>
      <w:rFonts w:ascii="Arial" w:hAnsi="Arial" w:cs="Arial"/>
      <w:b/>
      <w:color w:val="000000"/>
      <w:spacing w:val="-6"/>
      <w:sz w:val="22"/>
    </w:rPr>
  </w:style>
  <w:style w:type="paragraph" w:styleId="Nadpis7">
    <w:name w:val="heading 7"/>
    <w:basedOn w:val="Normln"/>
    <w:next w:val="Normln"/>
    <w:link w:val="Nadpis7Char"/>
    <w:uiPriority w:val="99"/>
    <w:qFormat/>
    <w:rsid w:val="00092482"/>
    <w:pPr>
      <w:keepNext/>
      <w:jc w:val="center"/>
      <w:outlineLvl w:val="6"/>
    </w:pPr>
    <w:rPr>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E73B3"/>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CE73B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CE73B3"/>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CE73B3"/>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CE73B3"/>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CE73B3"/>
    <w:rPr>
      <w:rFonts w:ascii="Calibri" w:hAnsi="Calibri" w:cs="Times New Roman"/>
      <w:b/>
      <w:bCs/>
    </w:rPr>
  </w:style>
  <w:style w:type="character" w:customStyle="1" w:styleId="Nadpis7Char">
    <w:name w:val="Nadpis 7 Char"/>
    <w:basedOn w:val="Standardnpsmoodstavce"/>
    <w:link w:val="Nadpis7"/>
    <w:uiPriority w:val="99"/>
    <w:semiHidden/>
    <w:locked/>
    <w:rsid w:val="00CE73B3"/>
    <w:rPr>
      <w:rFonts w:ascii="Calibri" w:hAnsi="Calibri" w:cs="Times New Roman"/>
      <w:sz w:val="24"/>
      <w:szCs w:val="24"/>
    </w:rPr>
  </w:style>
  <w:style w:type="paragraph" w:styleId="Zhlav">
    <w:name w:val="header"/>
    <w:basedOn w:val="Normln"/>
    <w:link w:val="ZhlavChar"/>
    <w:uiPriority w:val="99"/>
    <w:rsid w:val="00092482"/>
    <w:pPr>
      <w:tabs>
        <w:tab w:val="center" w:pos="4536"/>
        <w:tab w:val="right" w:pos="9072"/>
      </w:tabs>
    </w:pPr>
  </w:style>
  <w:style w:type="character" w:customStyle="1" w:styleId="ZhlavChar">
    <w:name w:val="Záhlaví Char"/>
    <w:basedOn w:val="Standardnpsmoodstavce"/>
    <w:link w:val="Zhlav"/>
    <w:uiPriority w:val="99"/>
    <w:semiHidden/>
    <w:locked/>
    <w:rsid w:val="00CE73B3"/>
    <w:rPr>
      <w:rFonts w:cs="Times New Roman"/>
      <w:sz w:val="24"/>
      <w:szCs w:val="24"/>
    </w:rPr>
  </w:style>
  <w:style w:type="character" w:styleId="Hypertextovodkaz">
    <w:name w:val="Hyperlink"/>
    <w:basedOn w:val="Standardnpsmoodstavce"/>
    <w:uiPriority w:val="99"/>
    <w:rsid w:val="00092482"/>
    <w:rPr>
      <w:rFonts w:cs="Times New Roman"/>
      <w:color w:val="0000FF"/>
      <w:u w:val="single"/>
    </w:rPr>
  </w:style>
  <w:style w:type="paragraph" w:customStyle="1" w:styleId="Odstavec1">
    <w:name w:val="Odstavec1"/>
    <w:basedOn w:val="Normln"/>
    <w:uiPriority w:val="99"/>
    <w:rsid w:val="00092482"/>
    <w:pPr>
      <w:spacing w:before="80"/>
      <w:jc w:val="both"/>
    </w:pPr>
    <w:rPr>
      <w:szCs w:val="20"/>
    </w:rPr>
  </w:style>
  <w:style w:type="paragraph" w:styleId="Zkladntext">
    <w:name w:val="Body Text"/>
    <w:basedOn w:val="Normln"/>
    <w:link w:val="ZkladntextChar"/>
    <w:uiPriority w:val="99"/>
    <w:rsid w:val="00092482"/>
    <w:pPr>
      <w:spacing w:before="120" w:after="120"/>
      <w:jc w:val="both"/>
    </w:pPr>
    <w:rPr>
      <w:sz w:val="22"/>
    </w:rPr>
  </w:style>
  <w:style w:type="character" w:customStyle="1" w:styleId="ZkladntextChar">
    <w:name w:val="Základní text Char"/>
    <w:basedOn w:val="Standardnpsmoodstavce"/>
    <w:link w:val="Zkladntext"/>
    <w:uiPriority w:val="99"/>
    <w:semiHidden/>
    <w:locked/>
    <w:rsid w:val="00CE73B3"/>
    <w:rPr>
      <w:rFonts w:cs="Times New Roman"/>
      <w:sz w:val="24"/>
      <w:szCs w:val="24"/>
    </w:rPr>
  </w:style>
  <w:style w:type="paragraph" w:customStyle="1" w:styleId="KRUTEXTODSTAVCE">
    <w:name w:val="_KRU_TEXT_ODSTAVCE"/>
    <w:basedOn w:val="Normln"/>
    <w:uiPriority w:val="99"/>
    <w:rsid w:val="00092482"/>
    <w:pPr>
      <w:spacing w:line="288" w:lineRule="auto"/>
    </w:pPr>
    <w:rPr>
      <w:rFonts w:ascii="Arial" w:hAnsi="Arial" w:cs="Arial"/>
      <w:sz w:val="22"/>
    </w:rPr>
  </w:style>
  <w:style w:type="paragraph" w:styleId="Prosttext">
    <w:name w:val="Plain Text"/>
    <w:basedOn w:val="Normln"/>
    <w:link w:val="ProsttextChar"/>
    <w:uiPriority w:val="99"/>
    <w:rsid w:val="0009248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CE73B3"/>
    <w:rPr>
      <w:rFonts w:ascii="Courier New" w:hAnsi="Courier New" w:cs="Courier New"/>
      <w:sz w:val="20"/>
      <w:szCs w:val="20"/>
    </w:rPr>
  </w:style>
  <w:style w:type="paragraph" w:styleId="Zkladntextodsazen">
    <w:name w:val="Body Text Indent"/>
    <w:basedOn w:val="Normln"/>
    <w:link w:val="ZkladntextodsazenChar"/>
    <w:uiPriority w:val="99"/>
    <w:rsid w:val="00092482"/>
    <w:pPr>
      <w:ind w:left="180" w:hanging="180"/>
    </w:pPr>
    <w:rPr>
      <w:rFonts w:ascii="Arial" w:hAnsi="Arial" w:cs="Arial"/>
      <w:sz w:val="22"/>
    </w:rPr>
  </w:style>
  <w:style w:type="character" w:customStyle="1" w:styleId="ZkladntextodsazenChar">
    <w:name w:val="Základní text odsazený Char"/>
    <w:basedOn w:val="Standardnpsmoodstavce"/>
    <w:link w:val="Zkladntextodsazen"/>
    <w:uiPriority w:val="99"/>
    <w:semiHidden/>
    <w:locked/>
    <w:rsid w:val="00CE73B3"/>
    <w:rPr>
      <w:rFonts w:cs="Times New Roman"/>
      <w:sz w:val="24"/>
      <w:szCs w:val="24"/>
    </w:rPr>
  </w:style>
  <w:style w:type="paragraph" w:styleId="Zpat">
    <w:name w:val="footer"/>
    <w:basedOn w:val="Normln"/>
    <w:link w:val="ZpatChar"/>
    <w:uiPriority w:val="99"/>
    <w:rsid w:val="00092482"/>
    <w:pPr>
      <w:tabs>
        <w:tab w:val="center" w:pos="4536"/>
        <w:tab w:val="right" w:pos="9072"/>
      </w:tabs>
      <w:overflowPunct w:val="0"/>
      <w:autoSpaceDE w:val="0"/>
      <w:autoSpaceDN w:val="0"/>
      <w:adjustRightInd w:val="0"/>
      <w:textAlignment w:val="baseline"/>
    </w:pPr>
    <w:rPr>
      <w:szCs w:val="20"/>
    </w:rPr>
  </w:style>
  <w:style w:type="character" w:customStyle="1" w:styleId="ZpatChar">
    <w:name w:val="Zápatí Char"/>
    <w:basedOn w:val="Standardnpsmoodstavce"/>
    <w:link w:val="Zpat"/>
    <w:uiPriority w:val="99"/>
    <w:locked/>
    <w:rsid w:val="00CE73B3"/>
    <w:rPr>
      <w:rFonts w:cs="Times New Roman"/>
      <w:sz w:val="24"/>
      <w:szCs w:val="24"/>
    </w:rPr>
  </w:style>
  <w:style w:type="paragraph" w:customStyle="1" w:styleId="BodySingle">
    <w:name w:val="Body Single"/>
    <w:basedOn w:val="Zkladntext"/>
    <w:uiPriority w:val="99"/>
    <w:rsid w:val="00092482"/>
    <w:pPr>
      <w:spacing w:before="80" w:line="240" w:lineRule="exact"/>
    </w:pPr>
    <w:rPr>
      <w:rFonts w:ascii="Verdana" w:hAnsi="Verdana"/>
      <w:sz w:val="16"/>
      <w:szCs w:val="16"/>
    </w:rPr>
  </w:style>
  <w:style w:type="paragraph" w:styleId="Zkladntext2">
    <w:name w:val="Body Text 2"/>
    <w:basedOn w:val="Normln"/>
    <w:link w:val="Zkladntext2Char"/>
    <w:uiPriority w:val="99"/>
    <w:rsid w:val="00092482"/>
    <w:pPr>
      <w:jc w:val="both"/>
    </w:pPr>
    <w:rPr>
      <w:rFonts w:ascii="Arial" w:hAnsi="Arial" w:cs="Arial"/>
      <w:color w:val="FF0000"/>
      <w:sz w:val="22"/>
    </w:rPr>
  </w:style>
  <w:style w:type="character" w:customStyle="1" w:styleId="Zkladntext2Char">
    <w:name w:val="Základní text 2 Char"/>
    <w:basedOn w:val="Standardnpsmoodstavce"/>
    <w:link w:val="Zkladntext2"/>
    <w:uiPriority w:val="99"/>
    <w:semiHidden/>
    <w:locked/>
    <w:rsid w:val="00CE73B3"/>
    <w:rPr>
      <w:rFonts w:cs="Times New Roman"/>
      <w:sz w:val="24"/>
      <w:szCs w:val="24"/>
    </w:rPr>
  </w:style>
  <w:style w:type="character" w:styleId="Sledovanodkaz">
    <w:name w:val="FollowedHyperlink"/>
    <w:basedOn w:val="Standardnpsmoodstavce"/>
    <w:uiPriority w:val="99"/>
    <w:rsid w:val="00092482"/>
    <w:rPr>
      <w:rFonts w:cs="Times New Roman"/>
      <w:color w:val="800080"/>
      <w:u w:val="single"/>
    </w:rPr>
  </w:style>
  <w:style w:type="paragraph" w:styleId="Zkladntextodsazen2">
    <w:name w:val="Body Text Indent 2"/>
    <w:basedOn w:val="Normln"/>
    <w:link w:val="Zkladntextodsazen2Char"/>
    <w:uiPriority w:val="99"/>
    <w:rsid w:val="00092482"/>
    <w:pPr>
      <w:ind w:left="360"/>
      <w:jc w:val="both"/>
    </w:pPr>
    <w:rPr>
      <w:rFonts w:ascii="Arial" w:eastAsia="MS Mincho" w:hAnsi="Arial" w:cs="Arial"/>
      <w:sz w:val="22"/>
    </w:rPr>
  </w:style>
  <w:style w:type="character" w:customStyle="1" w:styleId="Zkladntextodsazen2Char">
    <w:name w:val="Základní text odsazený 2 Char"/>
    <w:basedOn w:val="Standardnpsmoodstavce"/>
    <w:link w:val="Zkladntextodsazen2"/>
    <w:uiPriority w:val="99"/>
    <w:semiHidden/>
    <w:locked/>
    <w:rsid w:val="00CE73B3"/>
    <w:rPr>
      <w:rFonts w:cs="Times New Roman"/>
      <w:sz w:val="24"/>
      <w:szCs w:val="24"/>
    </w:rPr>
  </w:style>
  <w:style w:type="paragraph" w:styleId="Textbubliny">
    <w:name w:val="Balloon Text"/>
    <w:basedOn w:val="Normln"/>
    <w:link w:val="TextbublinyChar"/>
    <w:uiPriority w:val="99"/>
    <w:semiHidden/>
    <w:rsid w:val="0009248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E73B3"/>
    <w:rPr>
      <w:rFonts w:cs="Times New Roman"/>
      <w:sz w:val="2"/>
    </w:rPr>
  </w:style>
  <w:style w:type="paragraph" w:styleId="Zkladntext3">
    <w:name w:val="Body Text 3"/>
    <w:basedOn w:val="Normln"/>
    <w:link w:val="Zkladntext3Char"/>
    <w:uiPriority w:val="99"/>
    <w:rsid w:val="00092482"/>
    <w:pPr>
      <w:spacing w:after="120"/>
    </w:pPr>
    <w:rPr>
      <w:sz w:val="16"/>
      <w:szCs w:val="16"/>
    </w:rPr>
  </w:style>
  <w:style w:type="character" w:customStyle="1" w:styleId="Zkladntext3Char">
    <w:name w:val="Základní text 3 Char"/>
    <w:basedOn w:val="Standardnpsmoodstavce"/>
    <w:link w:val="Zkladntext3"/>
    <w:uiPriority w:val="99"/>
    <w:semiHidden/>
    <w:locked/>
    <w:rsid w:val="00CE73B3"/>
    <w:rPr>
      <w:rFonts w:cs="Times New Roman"/>
      <w:sz w:val="16"/>
      <w:szCs w:val="16"/>
    </w:rPr>
  </w:style>
  <w:style w:type="paragraph" w:styleId="Nzev">
    <w:name w:val="Title"/>
    <w:basedOn w:val="Normln"/>
    <w:link w:val="NzevChar"/>
    <w:uiPriority w:val="99"/>
    <w:qFormat/>
    <w:rsid w:val="00092482"/>
    <w:pPr>
      <w:jc w:val="center"/>
    </w:pPr>
    <w:rPr>
      <w:b/>
      <w:bCs/>
    </w:rPr>
  </w:style>
  <w:style w:type="character" w:customStyle="1" w:styleId="NzevChar">
    <w:name w:val="Název Char"/>
    <w:basedOn w:val="Standardnpsmoodstavce"/>
    <w:link w:val="Nzev"/>
    <w:uiPriority w:val="99"/>
    <w:locked/>
    <w:rsid w:val="00CE73B3"/>
    <w:rPr>
      <w:rFonts w:ascii="Cambria" w:hAnsi="Cambria" w:cs="Times New Roman"/>
      <w:b/>
      <w:bCs/>
      <w:kern w:val="28"/>
      <w:sz w:val="32"/>
      <w:szCs w:val="32"/>
    </w:rPr>
  </w:style>
  <w:style w:type="paragraph" w:styleId="Textvbloku">
    <w:name w:val="Block Text"/>
    <w:basedOn w:val="Normln"/>
    <w:uiPriority w:val="99"/>
    <w:rsid w:val="00092482"/>
    <w:pPr>
      <w:widowControl w:val="0"/>
      <w:shd w:val="clear" w:color="auto" w:fill="FFFFFF"/>
      <w:autoSpaceDE w:val="0"/>
      <w:autoSpaceDN w:val="0"/>
      <w:adjustRightInd w:val="0"/>
      <w:ind w:left="22" w:right="60"/>
      <w:jc w:val="center"/>
    </w:pPr>
    <w:rPr>
      <w:b/>
      <w:bCs/>
      <w:color w:val="000000"/>
      <w:spacing w:val="-9"/>
    </w:rPr>
  </w:style>
  <w:style w:type="paragraph" w:styleId="Rozloendokumentu">
    <w:name w:val="Document Map"/>
    <w:basedOn w:val="Normln"/>
    <w:link w:val="RozloendokumentuChar"/>
    <w:uiPriority w:val="99"/>
    <w:semiHidden/>
    <w:rsid w:val="0009248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E73B3"/>
    <w:rPr>
      <w:rFonts w:cs="Times New Roman"/>
      <w:sz w:val="2"/>
    </w:rPr>
  </w:style>
  <w:style w:type="paragraph" w:styleId="Odstavecseseznamem">
    <w:name w:val="List Paragraph"/>
    <w:basedOn w:val="Normln"/>
    <w:uiPriority w:val="34"/>
    <w:qFormat/>
    <w:rsid w:val="00346C62"/>
    <w:pPr>
      <w:spacing w:after="200" w:line="276" w:lineRule="auto"/>
      <w:ind w:left="720"/>
      <w:contextualSpacing/>
    </w:pPr>
    <w:rPr>
      <w:rFonts w:ascii="Calibri" w:hAnsi="Calibri"/>
      <w:sz w:val="22"/>
      <w:szCs w:val="22"/>
      <w:lang w:eastAsia="en-US"/>
    </w:rPr>
  </w:style>
  <w:style w:type="character" w:styleId="Zdraznn">
    <w:name w:val="Emphasis"/>
    <w:basedOn w:val="Standardnpsmoodstavce"/>
    <w:uiPriority w:val="20"/>
    <w:qFormat/>
    <w:locked/>
    <w:rsid w:val="009E27C5"/>
    <w:rPr>
      <w:i/>
      <w:iCs/>
    </w:rPr>
  </w:style>
  <w:style w:type="character" w:styleId="Odkaznakoment">
    <w:name w:val="annotation reference"/>
    <w:basedOn w:val="Standardnpsmoodstavce"/>
    <w:uiPriority w:val="99"/>
    <w:semiHidden/>
    <w:unhideWhenUsed/>
    <w:rsid w:val="007E0094"/>
    <w:rPr>
      <w:sz w:val="16"/>
      <w:szCs w:val="16"/>
    </w:rPr>
  </w:style>
  <w:style w:type="paragraph" w:styleId="Textkomente">
    <w:name w:val="annotation text"/>
    <w:basedOn w:val="Normln"/>
    <w:link w:val="TextkomenteChar"/>
    <w:uiPriority w:val="99"/>
    <w:semiHidden/>
    <w:unhideWhenUsed/>
    <w:rsid w:val="007E0094"/>
    <w:rPr>
      <w:sz w:val="20"/>
      <w:szCs w:val="20"/>
    </w:rPr>
  </w:style>
  <w:style w:type="character" w:customStyle="1" w:styleId="TextkomenteChar">
    <w:name w:val="Text komentáře Char"/>
    <w:basedOn w:val="Standardnpsmoodstavce"/>
    <w:link w:val="Textkomente"/>
    <w:uiPriority w:val="99"/>
    <w:semiHidden/>
    <w:rsid w:val="007E0094"/>
    <w:rPr>
      <w:sz w:val="20"/>
      <w:szCs w:val="20"/>
    </w:rPr>
  </w:style>
  <w:style w:type="paragraph" w:styleId="Pedmtkomente">
    <w:name w:val="annotation subject"/>
    <w:basedOn w:val="Textkomente"/>
    <w:next w:val="Textkomente"/>
    <w:link w:val="PedmtkomenteChar"/>
    <w:uiPriority w:val="99"/>
    <w:semiHidden/>
    <w:unhideWhenUsed/>
    <w:rsid w:val="007E0094"/>
    <w:rPr>
      <w:b/>
      <w:bCs/>
    </w:rPr>
  </w:style>
  <w:style w:type="character" w:customStyle="1" w:styleId="PedmtkomenteChar">
    <w:name w:val="Předmět komentáře Char"/>
    <w:basedOn w:val="TextkomenteChar"/>
    <w:link w:val="Pedmtkomente"/>
    <w:uiPriority w:val="99"/>
    <w:semiHidden/>
    <w:rsid w:val="007E0094"/>
    <w:rPr>
      <w:b/>
      <w:bCs/>
      <w:sz w:val="20"/>
      <w:szCs w:val="20"/>
    </w:rPr>
  </w:style>
  <w:style w:type="paragraph" w:styleId="Normlnweb">
    <w:name w:val="Normal (Web)"/>
    <w:basedOn w:val="Normln"/>
    <w:uiPriority w:val="99"/>
    <w:semiHidden/>
    <w:unhideWhenUsed/>
    <w:rsid w:val="00C51B3C"/>
  </w:style>
  <w:style w:type="character" w:customStyle="1" w:styleId="tsubjname">
    <w:name w:val="tsubjname"/>
    <w:basedOn w:val="Standardnpsmoodstavce"/>
    <w:rsid w:val="00C51B3C"/>
  </w:style>
  <w:style w:type="table" w:styleId="Mkatabulky">
    <w:name w:val="Table Grid"/>
    <w:basedOn w:val="Normlntabulka"/>
    <w:locked/>
    <w:rsid w:val="00E13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9">
    <w:name w:val="Char Style 39"/>
    <w:basedOn w:val="Standardnpsmoodstavce"/>
    <w:link w:val="Style5"/>
    <w:rsid w:val="00C35CF8"/>
    <w:rPr>
      <w:rFonts w:ascii="Arial" w:eastAsia="Arial" w:hAnsi="Arial" w:cs="Arial"/>
      <w:sz w:val="20"/>
      <w:szCs w:val="20"/>
      <w:shd w:val="clear" w:color="auto" w:fill="FFFFFF"/>
    </w:rPr>
  </w:style>
  <w:style w:type="paragraph" w:customStyle="1" w:styleId="Style5">
    <w:name w:val="Style 5"/>
    <w:basedOn w:val="Normln"/>
    <w:link w:val="CharStyle39"/>
    <w:rsid w:val="00C35CF8"/>
    <w:pPr>
      <w:widowControl w:val="0"/>
      <w:shd w:val="clear" w:color="auto" w:fill="FFFFFF"/>
      <w:spacing w:line="173" w:lineRule="exact"/>
      <w:ind w:hanging="520"/>
      <w:jc w:val="both"/>
    </w:pPr>
    <w:rPr>
      <w:rFonts w:ascii="Arial" w:eastAsia="Arial" w:hAnsi="Arial" w:cs="Arial"/>
      <w:sz w:val="20"/>
      <w:szCs w:val="20"/>
    </w:rPr>
  </w:style>
  <w:style w:type="character" w:customStyle="1" w:styleId="Nevyeenzmnka1">
    <w:name w:val="Nevyřešená zmínka1"/>
    <w:basedOn w:val="Standardnpsmoodstavce"/>
    <w:uiPriority w:val="99"/>
    <w:semiHidden/>
    <w:unhideWhenUsed/>
    <w:rsid w:val="00363FB5"/>
    <w:rPr>
      <w:color w:val="605E5C"/>
      <w:shd w:val="clear" w:color="auto" w:fill="E1DFDD"/>
    </w:rPr>
  </w:style>
  <w:style w:type="paragraph" w:customStyle="1" w:styleId="Default">
    <w:name w:val="Default"/>
    <w:rsid w:val="008C6B29"/>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44028">
      <w:bodyDiv w:val="1"/>
      <w:marLeft w:val="0"/>
      <w:marRight w:val="0"/>
      <w:marTop w:val="0"/>
      <w:marBottom w:val="0"/>
      <w:divBdr>
        <w:top w:val="none" w:sz="0" w:space="0" w:color="auto"/>
        <w:left w:val="none" w:sz="0" w:space="0" w:color="auto"/>
        <w:bottom w:val="none" w:sz="0" w:space="0" w:color="auto"/>
        <w:right w:val="none" w:sz="0" w:space="0" w:color="auto"/>
      </w:divBdr>
    </w:div>
    <w:div w:id="656497183">
      <w:bodyDiv w:val="1"/>
      <w:marLeft w:val="0"/>
      <w:marRight w:val="0"/>
      <w:marTop w:val="0"/>
      <w:marBottom w:val="0"/>
      <w:divBdr>
        <w:top w:val="none" w:sz="0" w:space="0" w:color="auto"/>
        <w:left w:val="none" w:sz="0" w:space="0" w:color="auto"/>
        <w:bottom w:val="none" w:sz="0" w:space="0" w:color="auto"/>
        <w:right w:val="none" w:sz="0" w:space="0" w:color="auto"/>
      </w:divBdr>
      <w:divsChild>
        <w:div w:id="327556726">
          <w:marLeft w:val="0"/>
          <w:marRight w:val="0"/>
          <w:marTop w:val="0"/>
          <w:marBottom w:val="0"/>
          <w:divBdr>
            <w:top w:val="none" w:sz="0" w:space="0" w:color="auto"/>
            <w:left w:val="none" w:sz="0" w:space="0" w:color="auto"/>
            <w:bottom w:val="none" w:sz="0" w:space="0" w:color="auto"/>
            <w:right w:val="none" w:sz="0" w:space="0" w:color="auto"/>
          </w:divBdr>
          <w:divsChild>
            <w:div w:id="829953623">
              <w:marLeft w:val="0"/>
              <w:marRight w:val="0"/>
              <w:marTop w:val="0"/>
              <w:marBottom w:val="0"/>
              <w:divBdr>
                <w:top w:val="none" w:sz="0" w:space="0" w:color="auto"/>
                <w:left w:val="none" w:sz="0" w:space="0" w:color="auto"/>
                <w:bottom w:val="none" w:sz="0" w:space="0" w:color="auto"/>
                <w:right w:val="none" w:sz="0" w:space="0" w:color="auto"/>
              </w:divBdr>
              <w:divsChild>
                <w:div w:id="560602732">
                  <w:marLeft w:val="0"/>
                  <w:marRight w:val="0"/>
                  <w:marTop w:val="300"/>
                  <w:marBottom w:val="0"/>
                  <w:divBdr>
                    <w:top w:val="none" w:sz="0" w:space="0" w:color="auto"/>
                    <w:left w:val="none" w:sz="0" w:space="0" w:color="auto"/>
                    <w:bottom w:val="none" w:sz="0" w:space="0" w:color="auto"/>
                    <w:right w:val="none" w:sz="0" w:space="0" w:color="auto"/>
                  </w:divBdr>
                  <w:divsChild>
                    <w:div w:id="2049984101">
                      <w:marLeft w:val="0"/>
                      <w:marRight w:val="0"/>
                      <w:marTop w:val="0"/>
                      <w:marBottom w:val="0"/>
                      <w:divBdr>
                        <w:top w:val="none" w:sz="0" w:space="0" w:color="auto"/>
                        <w:left w:val="none" w:sz="0" w:space="0" w:color="auto"/>
                        <w:bottom w:val="none" w:sz="0" w:space="0" w:color="auto"/>
                        <w:right w:val="none" w:sz="0" w:space="0" w:color="auto"/>
                      </w:divBdr>
                      <w:divsChild>
                        <w:div w:id="1839541171">
                          <w:marLeft w:val="0"/>
                          <w:marRight w:val="0"/>
                          <w:marTop w:val="0"/>
                          <w:marBottom w:val="0"/>
                          <w:divBdr>
                            <w:top w:val="none" w:sz="0" w:space="0" w:color="auto"/>
                            <w:left w:val="none" w:sz="0" w:space="0" w:color="auto"/>
                            <w:bottom w:val="none" w:sz="0" w:space="0" w:color="auto"/>
                            <w:right w:val="none" w:sz="0" w:space="0" w:color="auto"/>
                          </w:divBdr>
                          <w:divsChild>
                            <w:div w:id="871459443">
                              <w:marLeft w:val="0"/>
                              <w:marRight w:val="0"/>
                              <w:marTop w:val="0"/>
                              <w:marBottom w:val="0"/>
                              <w:divBdr>
                                <w:top w:val="none" w:sz="0" w:space="0" w:color="auto"/>
                                <w:left w:val="none" w:sz="0" w:space="0" w:color="auto"/>
                                <w:bottom w:val="none" w:sz="0" w:space="0" w:color="auto"/>
                                <w:right w:val="none" w:sz="0" w:space="0" w:color="auto"/>
                              </w:divBdr>
                              <w:divsChild>
                                <w:div w:id="1670012676">
                                  <w:marLeft w:val="0"/>
                                  <w:marRight w:val="0"/>
                                  <w:marTop w:val="0"/>
                                  <w:marBottom w:val="0"/>
                                  <w:divBdr>
                                    <w:top w:val="none" w:sz="0" w:space="0" w:color="auto"/>
                                    <w:left w:val="none" w:sz="0" w:space="0" w:color="auto"/>
                                    <w:bottom w:val="none" w:sz="0" w:space="0" w:color="auto"/>
                                    <w:right w:val="none" w:sz="0" w:space="0" w:color="auto"/>
                                  </w:divBdr>
                                  <w:divsChild>
                                    <w:div w:id="119957267">
                                      <w:marLeft w:val="0"/>
                                      <w:marRight w:val="0"/>
                                      <w:marTop w:val="0"/>
                                      <w:marBottom w:val="0"/>
                                      <w:divBdr>
                                        <w:top w:val="none" w:sz="0" w:space="0" w:color="auto"/>
                                        <w:left w:val="none" w:sz="0" w:space="0" w:color="auto"/>
                                        <w:bottom w:val="none" w:sz="0" w:space="0" w:color="auto"/>
                                        <w:right w:val="none" w:sz="0" w:space="0" w:color="auto"/>
                                      </w:divBdr>
                                      <w:divsChild>
                                        <w:div w:id="786386272">
                                          <w:marLeft w:val="0"/>
                                          <w:marRight w:val="0"/>
                                          <w:marTop w:val="0"/>
                                          <w:marBottom w:val="0"/>
                                          <w:divBdr>
                                            <w:top w:val="none" w:sz="0" w:space="0" w:color="auto"/>
                                            <w:left w:val="none" w:sz="0" w:space="0" w:color="auto"/>
                                            <w:bottom w:val="none" w:sz="0" w:space="0" w:color="auto"/>
                                            <w:right w:val="none" w:sz="0" w:space="0" w:color="auto"/>
                                          </w:divBdr>
                                          <w:divsChild>
                                            <w:div w:id="1947079803">
                                              <w:marLeft w:val="0"/>
                                              <w:marRight w:val="0"/>
                                              <w:marTop w:val="0"/>
                                              <w:marBottom w:val="0"/>
                                              <w:divBdr>
                                                <w:top w:val="none" w:sz="0" w:space="0" w:color="auto"/>
                                                <w:left w:val="none" w:sz="0" w:space="0" w:color="auto"/>
                                                <w:bottom w:val="none" w:sz="0" w:space="0" w:color="auto"/>
                                                <w:right w:val="none" w:sz="0" w:space="0" w:color="auto"/>
                                              </w:divBdr>
                                              <w:divsChild>
                                                <w:div w:id="248122952">
                                                  <w:marLeft w:val="0"/>
                                                  <w:marRight w:val="0"/>
                                                  <w:marTop w:val="0"/>
                                                  <w:marBottom w:val="0"/>
                                                  <w:divBdr>
                                                    <w:top w:val="none" w:sz="0" w:space="0" w:color="auto"/>
                                                    <w:left w:val="none" w:sz="0" w:space="0" w:color="auto"/>
                                                    <w:bottom w:val="none" w:sz="0" w:space="0" w:color="auto"/>
                                                    <w:right w:val="none" w:sz="0" w:space="0" w:color="auto"/>
                                                  </w:divBdr>
                                                  <w:divsChild>
                                                    <w:div w:id="786629125">
                                                      <w:marLeft w:val="0"/>
                                                      <w:marRight w:val="0"/>
                                                      <w:marTop w:val="0"/>
                                                      <w:marBottom w:val="0"/>
                                                      <w:divBdr>
                                                        <w:top w:val="none" w:sz="0" w:space="0" w:color="auto"/>
                                                        <w:left w:val="none" w:sz="0" w:space="0" w:color="auto"/>
                                                        <w:bottom w:val="none" w:sz="0" w:space="0" w:color="auto"/>
                                                        <w:right w:val="none" w:sz="0" w:space="0" w:color="auto"/>
                                                      </w:divBdr>
                                                      <w:divsChild>
                                                        <w:div w:id="5253611">
                                                          <w:marLeft w:val="0"/>
                                                          <w:marRight w:val="0"/>
                                                          <w:marTop w:val="0"/>
                                                          <w:marBottom w:val="0"/>
                                                          <w:divBdr>
                                                            <w:top w:val="none" w:sz="0" w:space="0" w:color="auto"/>
                                                            <w:left w:val="none" w:sz="0" w:space="0" w:color="auto"/>
                                                            <w:bottom w:val="none" w:sz="0" w:space="0" w:color="auto"/>
                                                            <w:right w:val="none" w:sz="0" w:space="0" w:color="auto"/>
                                                          </w:divBdr>
                                                          <w:divsChild>
                                                            <w:div w:id="1675691775">
                                                              <w:marLeft w:val="0"/>
                                                              <w:marRight w:val="0"/>
                                                              <w:marTop w:val="0"/>
                                                              <w:marBottom w:val="0"/>
                                                              <w:divBdr>
                                                                <w:top w:val="none" w:sz="0" w:space="0" w:color="auto"/>
                                                                <w:left w:val="none" w:sz="0" w:space="0" w:color="auto"/>
                                                                <w:bottom w:val="none" w:sz="0" w:space="0" w:color="auto"/>
                                                                <w:right w:val="none" w:sz="0" w:space="0" w:color="auto"/>
                                                              </w:divBdr>
                                                              <w:divsChild>
                                                                <w:div w:id="10676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8471553">
      <w:bodyDiv w:val="1"/>
      <w:marLeft w:val="0"/>
      <w:marRight w:val="0"/>
      <w:marTop w:val="0"/>
      <w:marBottom w:val="0"/>
      <w:divBdr>
        <w:top w:val="none" w:sz="0" w:space="0" w:color="auto"/>
        <w:left w:val="none" w:sz="0" w:space="0" w:color="auto"/>
        <w:bottom w:val="none" w:sz="0" w:space="0" w:color="auto"/>
        <w:right w:val="none" w:sz="0" w:space="0" w:color="auto"/>
      </w:divBdr>
      <w:divsChild>
        <w:div w:id="986982818">
          <w:marLeft w:val="0"/>
          <w:marRight w:val="0"/>
          <w:marTop w:val="0"/>
          <w:marBottom w:val="0"/>
          <w:divBdr>
            <w:top w:val="none" w:sz="0" w:space="0" w:color="auto"/>
            <w:left w:val="none" w:sz="0" w:space="0" w:color="auto"/>
            <w:bottom w:val="none" w:sz="0" w:space="0" w:color="auto"/>
            <w:right w:val="none" w:sz="0" w:space="0" w:color="auto"/>
          </w:divBdr>
          <w:divsChild>
            <w:div w:id="181305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F584F41035BB48AD7B8207A1D21524" ma:contentTypeVersion="12" ma:contentTypeDescription="Vytvoří nový dokument" ma:contentTypeScope="" ma:versionID="4b4d1c45f810d70a5a826db06062b1e6">
  <xsd:schema xmlns:xsd="http://www.w3.org/2001/XMLSchema" xmlns:xs="http://www.w3.org/2001/XMLSchema" xmlns:p="http://schemas.microsoft.com/office/2006/metadata/properties" xmlns:ns3="ac7fa858-82e2-4a79-bdef-c3400b55fb98" targetNamespace="http://schemas.microsoft.com/office/2006/metadata/properties" ma:root="true" ma:fieldsID="44b033c7e296e3279ec4cad60727d0c8" ns3:_="">
    <xsd:import namespace="ac7fa858-82e2-4a79-bdef-c3400b55fb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a858-82e2-4a79-bdef-c3400b55f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62227-E11A-4813-B6E8-E15E51DB3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a858-82e2-4a79-bdef-c3400b55f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7342D-BBE2-4B96-973C-D4E73DECBFFA}">
  <ds:schemaRefs>
    <ds:schemaRef ds:uri="http://schemas.microsoft.com/sharepoint/v3/contenttype/forms"/>
  </ds:schemaRefs>
</ds:datastoreItem>
</file>

<file path=customXml/itemProps3.xml><?xml version="1.0" encoding="utf-8"?>
<ds:datastoreItem xmlns:ds="http://schemas.openxmlformats.org/officeDocument/2006/customXml" ds:itemID="{21C48C6D-6BA9-43E3-8DCC-56C934715D5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c7fa858-82e2-4a79-bdef-c3400b55fb98"/>
    <ds:schemaRef ds:uri="http://www.w3.org/XML/1998/namespace"/>
  </ds:schemaRefs>
</ds:datastoreItem>
</file>

<file path=customXml/itemProps4.xml><?xml version="1.0" encoding="utf-8"?>
<ds:datastoreItem xmlns:ds="http://schemas.openxmlformats.org/officeDocument/2006/customXml" ds:itemID="{69E289BB-0B59-4CFD-B090-B38F52D2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4302</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Výzva k podání nabídky</vt:lpstr>
    </vt:vector>
  </TitlesOfParts>
  <Company>v</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molakova</dc:creator>
  <cp:lastModifiedBy>Anna Ročková</cp:lastModifiedBy>
  <cp:revision>3</cp:revision>
  <cp:lastPrinted>2025-06-10T08:19:00Z</cp:lastPrinted>
  <dcterms:created xsi:type="dcterms:W3CDTF">2025-06-10T12:17:00Z</dcterms:created>
  <dcterms:modified xsi:type="dcterms:W3CDTF">2025-06-11T08:18:00Z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0x010100FAF584F41035BB48AD7B8207A1D21524</vt:lpwstr>
  </property>
</Properties>
</file>