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6E" w:rsidRDefault="005B415D">
      <w:pPr>
        <w:pStyle w:val="Nadpis10"/>
        <w:framePr w:w="2189" w:h="990" w:hRule="exact" w:wrap="none" w:vAnchor="page" w:hAnchor="page" w:x="8" w:y="342"/>
        <w:shd w:val="clear" w:color="auto" w:fill="auto"/>
      </w:pPr>
      <w:bookmarkStart w:id="0" w:name="bookmark0"/>
      <w:proofErr w:type="spellStart"/>
      <w:r>
        <w:rPr>
          <w:rStyle w:val="Nadpis1Nekurzva"/>
          <w:b/>
          <w:bCs/>
        </w:rPr>
        <w:t>i</w:t>
      </w:r>
      <w:r>
        <w:t>ráva</w:t>
      </w:r>
      <w:proofErr w:type="spellEnd"/>
      <w:r>
        <w:rPr>
          <w:rStyle w:val="Nadpis1Nekurzva"/>
          <w:b/>
          <w:bCs/>
        </w:rPr>
        <w:t xml:space="preserve"> a </w:t>
      </w:r>
      <w:r>
        <w:t xml:space="preserve">údržba </w:t>
      </w:r>
      <w:proofErr w:type="spellStart"/>
      <w:r>
        <w:t>tčiny</w:t>
      </w:r>
      <w:bookmarkEnd w:id="0"/>
      <w:proofErr w:type="spellEnd"/>
    </w:p>
    <w:p w:rsidR="00FA0D6E" w:rsidRDefault="005B415D">
      <w:pPr>
        <w:pStyle w:val="Zkladntext30"/>
        <w:framePr w:w="2189" w:h="990" w:hRule="exact" w:wrap="none" w:vAnchor="page" w:hAnchor="page" w:x="8" w:y="342"/>
        <w:shd w:val="clear" w:color="auto" w:fill="auto"/>
        <w:spacing w:line="220" w:lineRule="exact"/>
      </w:pPr>
      <w:proofErr w:type="spellStart"/>
      <w:r>
        <w:t>anízace</w:t>
      </w:r>
      <w:proofErr w:type="spellEnd"/>
    </w:p>
    <w:p w:rsidR="00FA0D6E" w:rsidRDefault="005B415D">
      <w:pPr>
        <w:pStyle w:val="Nadpis20"/>
        <w:framePr w:w="8975" w:h="378" w:hRule="exact" w:wrap="none" w:vAnchor="page" w:hAnchor="page" w:x="1318" w:y="1384"/>
        <w:shd w:val="clear" w:color="auto" w:fill="auto"/>
        <w:spacing w:after="0" w:line="320" w:lineRule="exact"/>
        <w:ind w:right="20"/>
      </w:pPr>
      <w:bookmarkStart w:id="1" w:name="bookmark1"/>
      <w:r>
        <w:t xml:space="preserve">DODATEK č, </w:t>
      </w:r>
      <w:r>
        <w:rPr>
          <w:rStyle w:val="Nadpis2dkovn0pt"/>
        </w:rPr>
        <w:t>1</w:t>
      </w:r>
      <w:bookmarkEnd w:id="1"/>
    </w:p>
    <w:p w:rsidR="00FA0D6E" w:rsidRDefault="005B415D">
      <w:pPr>
        <w:pStyle w:val="Zkladntext20"/>
        <w:framePr w:w="8975" w:h="598" w:hRule="exact" w:wrap="none" w:vAnchor="page" w:hAnchor="page" w:x="1318" w:y="1845"/>
        <w:shd w:val="clear" w:color="auto" w:fill="auto"/>
        <w:spacing w:before="0" w:after="0"/>
        <w:ind w:right="20" w:firstLine="0"/>
      </w:pPr>
      <w:r>
        <w:t>ke kupní smlouvě „Drtě frakcí 2/4, 4/8 a 8/16 určené k vysprávkám komunikací Vysočiny,</w:t>
      </w:r>
      <w:r>
        <w:br/>
        <w:t xml:space="preserve">část II - 4/8 pro </w:t>
      </w:r>
      <w:proofErr w:type="spellStart"/>
      <w:r>
        <w:t>cestmistrovství</w:t>
      </w:r>
      <w:proofErr w:type="spellEnd"/>
      <w:r>
        <w:t xml:space="preserve"> Jihlava", uzavřené dne 11,5, 2010</w:t>
      </w:r>
    </w:p>
    <w:p w:rsidR="00FA0D6E" w:rsidRDefault="005B415D">
      <w:pPr>
        <w:pStyle w:val="Zkladntext20"/>
        <w:framePr w:w="8975" w:h="760" w:hRule="exact" w:wrap="none" w:vAnchor="page" w:hAnchor="page" w:x="1318" w:y="2951"/>
        <w:shd w:val="clear" w:color="auto" w:fill="auto"/>
        <w:spacing w:before="0" w:after="152" w:line="240" w:lineRule="exact"/>
        <w:ind w:firstLine="0"/>
        <w:jc w:val="left"/>
      </w:pPr>
      <w:r>
        <w:t>Číslo smlouvy prodávajícího:</w:t>
      </w:r>
    </w:p>
    <w:p w:rsidR="00FA0D6E" w:rsidRDefault="005B415D">
      <w:pPr>
        <w:pStyle w:val="Zkladntext20"/>
        <w:framePr w:w="8975" w:h="760" w:hRule="exact" w:wrap="none" w:vAnchor="page" w:hAnchor="page" w:x="1318" w:y="2951"/>
        <w:shd w:val="clear" w:color="auto" w:fill="auto"/>
        <w:spacing w:before="0" w:after="0" w:line="240" w:lineRule="exact"/>
        <w:ind w:firstLine="0"/>
        <w:jc w:val="left"/>
      </w:pPr>
      <w:r>
        <w:t xml:space="preserve">Číslo smlouvy kupujícího: </w:t>
      </w:r>
      <w:r>
        <w:t>81/KSLJSV/Jí/</w:t>
      </w:r>
      <w:proofErr w:type="spellStart"/>
      <w:r>
        <w:t>lO</w:t>
      </w:r>
      <w:proofErr w:type="spellEnd"/>
    </w:p>
    <w:p w:rsidR="00FA0D6E" w:rsidRDefault="005B415D">
      <w:pPr>
        <w:pStyle w:val="Zkladntext20"/>
        <w:framePr w:w="8975" w:h="283" w:hRule="exact" w:wrap="none" w:vAnchor="page" w:hAnchor="page" w:x="1318" w:y="4228"/>
        <w:shd w:val="clear" w:color="auto" w:fill="auto"/>
        <w:spacing w:before="0" w:after="0" w:line="240" w:lineRule="exact"/>
        <w:ind w:right="20" w:firstLine="0"/>
      </w:pPr>
      <w:r>
        <w:t>L</w:t>
      </w:r>
    </w:p>
    <w:p w:rsidR="00FA0D6E" w:rsidRDefault="005B415D">
      <w:pPr>
        <w:pStyle w:val="Nadpis30"/>
        <w:framePr w:w="8975" w:h="766" w:hRule="exact" w:wrap="none" w:vAnchor="page" w:hAnchor="page" w:x="1318" w:y="4548"/>
        <w:shd w:val="clear" w:color="auto" w:fill="auto"/>
        <w:spacing w:before="0" w:after="113" w:line="240" w:lineRule="exact"/>
      </w:pPr>
      <w:bookmarkStart w:id="2" w:name="bookmark2"/>
      <w:r>
        <w:t xml:space="preserve">Zula </w:t>
      </w:r>
      <w:proofErr w:type="spellStart"/>
      <w:r>
        <w:t>Rácov</w:t>
      </w:r>
      <w:proofErr w:type="spellEnd"/>
      <w:r>
        <w:t>, s.r.o.</w:t>
      </w:r>
      <w:bookmarkEnd w:id="2"/>
    </w:p>
    <w:p w:rsidR="00FA0D6E" w:rsidRDefault="005B415D">
      <w:pPr>
        <w:pStyle w:val="Zkladntext20"/>
        <w:framePr w:w="8975" w:h="766" w:hRule="exact" w:wrap="none" w:vAnchor="page" w:hAnchor="page" w:x="1318" w:y="4548"/>
        <w:shd w:val="clear" w:color="auto" w:fill="auto"/>
        <w:spacing w:before="0" w:after="0" w:line="240" w:lineRule="exact"/>
        <w:ind w:firstLine="0"/>
        <w:jc w:val="left"/>
      </w:pPr>
      <w:r>
        <w:t xml:space="preserve">se sídlem: </w:t>
      </w:r>
      <w:proofErr w:type="spellStart"/>
      <w:r>
        <w:t>Rácov</w:t>
      </w:r>
      <w:proofErr w:type="spellEnd"/>
      <w:r>
        <w:t xml:space="preserve"> 28, 588 51 Batelov</w:t>
      </w:r>
    </w:p>
    <w:p w:rsidR="00FA0D6E" w:rsidRDefault="005B415D">
      <w:pPr>
        <w:pStyle w:val="Zkladntext20"/>
        <w:framePr w:w="8975" w:h="2837" w:hRule="exact" w:wrap="none" w:vAnchor="page" w:hAnchor="page" w:x="1318" w:y="5273"/>
        <w:shd w:val="clear" w:color="auto" w:fill="auto"/>
        <w:spacing w:before="0" w:after="0" w:line="396" w:lineRule="exact"/>
        <w:ind w:left="2167" w:right="2000" w:firstLine="0"/>
        <w:jc w:val="left"/>
      </w:pPr>
      <w:r>
        <w:rPr>
          <w:rStyle w:val="Zkladntext2Tun"/>
        </w:rPr>
        <w:t>XXXXXXXXXXX</w:t>
      </w:r>
      <w:r>
        <w:rPr>
          <w:rStyle w:val="Zkladntext2Tun"/>
        </w:rPr>
        <w:t xml:space="preserve">, </w:t>
      </w:r>
      <w:r>
        <w:t>jednatelem společnosti</w:t>
      </w:r>
      <w:r>
        <w:br/>
        <w:t xml:space="preserve">Komerční banka, </w:t>
      </w:r>
      <w:r>
        <w:rPr>
          <w:rStyle w:val="Zkladntext2Tun"/>
        </w:rPr>
        <w:t>a.s.</w:t>
      </w:r>
    </w:p>
    <w:p w:rsidR="00FA0D6E" w:rsidRDefault="005B415D">
      <w:pPr>
        <w:pStyle w:val="Zkladntext20"/>
        <w:framePr w:w="8975" w:h="2837" w:hRule="exact" w:wrap="none" w:vAnchor="page" w:hAnchor="page" w:x="1318" w:y="5273"/>
        <w:shd w:val="clear" w:color="auto" w:fill="auto"/>
        <w:spacing w:before="0" w:after="0" w:line="396" w:lineRule="exact"/>
        <w:ind w:left="2167" w:right="1860" w:firstLine="0"/>
        <w:jc w:val="left"/>
      </w:pPr>
      <w:r>
        <w:t>XXXXXXXXXX</w:t>
      </w:r>
      <w:r>
        <w:t>479 07 126</w:t>
      </w:r>
      <w:r>
        <w:br/>
        <w:t>CZ47907126</w:t>
      </w:r>
    </w:p>
    <w:p w:rsidR="00FA0D6E" w:rsidRDefault="005B415D">
      <w:pPr>
        <w:pStyle w:val="Zkladntext20"/>
        <w:framePr w:w="8975" w:h="2837" w:hRule="exact" w:wrap="none" w:vAnchor="page" w:hAnchor="page" w:x="1318" w:y="5273"/>
        <w:shd w:val="clear" w:color="auto" w:fill="auto"/>
        <w:spacing w:before="0" w:after="0" w:line="396" w:lineRule="exact"/>
        <w:ind w:left="57" w:right="1860" w:firstLine="0"/>
        <w:jc w:val="left"/>
      </w:pPr>
      <w:r>
        <w:t xml:space="preserve">Společnost je zapsána u rejstříkového soudu v </w:t>
      </w:r>
      <w:proofErr w:type="spellStart"/>
      <w:r>
        <w:t>Bmě</w:t>
      </w:r>
      <w:proofErr w:type="spellEnd"/>
      <w:r>
        <w:t>, oddíl C, vložka 9302</w:t>
      </w:r>
      <w:r>
        <w:br/>
        <w:t xml:space="preserve">(na </w:t>
      </w:r>
      <w:r>
        <w:t>straně jedné jako prodávající)</w:t>
      </w:r>
    </w:p>
    <w:p w:rsidR="00FA0D6E" w:rsidRDefault="005B415D">
      <w:pPr>
        <w:pStyle w:val="Zkladntext20"/>
        <w:framePr w:w="1836" w:h="2003" w:hRule="exact" w:wrap="none" w:vAnchor="page" w:hAnchor="page" w:x="1326" w:y="5287"/>
        <w:shd w:val="clear" w:color="auto" w:fill="auto"/>
        <w:spacing w:before="0" w:after="0" w:line="392" w:lineRule="exact"/>
        <w:ind w:firstLine="0"/>
        <w:jc w:val="left"/>
      </w:pPr>
      <w:r>
        <w:t>zastoupený: Bankovní spojení: Číslo účtu:</w:t>
      </w:r>
    </w:p>
    <w:p w:rsidR="00FA0D6E" w:rsidRDefault="005B415D">
      <w:pPr>
        <w:pStyle w:val="Zkladntext40"/>
        <w:framePr w:w="1836" w:h="2003" w:hRule="exact" w:wrap="none" w:vAnchor="page" w:hAnchor="page" w:x="1326" w:y="5287"/>
        <w:shd w:val="clear" w:color="auto" w:fill="auto"/>
        <w:spacing w:after="80" w:line="320" w:lineRule="exact"/>
      </w:pPr>
      <w:r>
        <w:t>IČ:</w:t>
      </w:r>
    </w:p>
    <w:p w:rsidR="00FA0D6E" w:rsidRDefault="005B415D">
      <w:pPr>
        <w:pStyle w:val="Zkladntext20"/>
        <w:framePr w:w="1836" w:h="2003" w:hRule="exact" w:wrap="none" w:vAnchor="page" w:hAnchor="page" w:x="1326" w:y="5287"/>
        <w:shd w:val="clear" w:color="auto" w:fill="auto"/>
        <w:spacing w:before="0" w:after="0" w:line="240" w:lineRule="exact"/>
        <w:ind w:firstLine="0"/>
        <w:jc w:val="left"/>
      </w:pPr>
      <w:r>
        <w:t>DIČ:</w:t>
      </w:r>
    </w:p>
    <w:p w:rsidR="00FA0D6E" w:rsidRDefault="005B415D">
      <w:pPr>
        <w:pStyle w:val="Zkladntext20"/>
        <w:framePr w:w="8975" w:h="869" w:hRule="exact" w:wrap="none" w:vAnchor="page" w:hAnchor="page" w:x="1318" w:y="9229"/>
        <w:shd w:val="clear" w:color="auto" w:fill="auto"/>
        <w:spacing w:before="0" w:after="0" w:line="400" w:lineRule="exact"/>
        <w:ind w:right="1860" w:firstLine="0"/>
        <w:jc w:val="left"/>
      </w:pPr>
      <w:r>
        <w:rPr>
          <w:rStyle w:val="Zkladntext2Tun"/>
        </w:rPr>
        <w:t xml:space="preserve">Krajská </w:t>
      </w:r>
      <w:r>
        <w:t xml:space="preserve">správa a údržba silnic Vysočiny, příspěvková </w:t>
      </w:r>
      <w:r>
        <w:rPr>
          <w:rStyle w:val="Zkladntext2Tun"/>
        </w:rPr>
        <w:t xml:space="preserve">organizace </w:t>
      </w:r>
      <w:r>
        <w:t>se sídlem: Kosovská 1122/16, 586 01 Jihlava</w:t>
      </w:r>
    </w:p>
    <w:p w:rsidR="00FA0D6E" w:rsidRDefault="005B415D">
      <w:pPr>
        <w:pStyle w:val="Zkladntext20"/>
        <w:framePr w:w="1843" w:h="2440" w:hRule="exact" w:wrap="none" w:vAnchor="page" w:hAnchor="page" w:x="1311" w:y="10036"/>
        <w:shd w:val="clear" w:color="auto" w:fill="auto"/>
        <w:spacing w:before="0" w:after="0" w:line="396" w:lineRule="exact"/>
        <w:ind w:firstLine="0"/>
        <w:jc w:val="left"/>
      </w:pPr>
      <w:r>
        <w:t>zastoupený: Bankovní spojení: Číslo účtu:</w:t>
      </w:r>
    </w:p>
    <w:p w:rsidR="00FA0D6E" w:rsidRDefault="005B415D">
      <w:pPr>
        <w:pStyle w:val="Zkladntext50"/>
        <w:framePr w:w="1843" w:h="2440" w:hRule="exact" w:wrap="none" w:vAnchor="page" w:hAnchor="page" w:x="1311" w:y="10036"/>
        <w:shd w:val="clear" w:color="auto" w:fill="auto"/>
      </w:pPr>
      <w:r>
        <w:t>IČ:</w:t>
      </w:r>
    </w:p>
    <w:p w:rsidR="00FA0D6E" w:rsidRDefault="005B415D">
      <w:pPr>
        <w:pStyle w:val="Zkladntext50"/>
        <w:framePr w:w="1843" w:h="2440" w:hRule="exact" w:wrap="none" w:vAnchor="page" w:hAnchor="page" w:x="1311" w:y="10036"/>
        <w:shd w:val="clear" w:color="auto" w:fill="auto"/>
      </w:pPr>
      <w:r>
        <w:t>DIČ:</w:t>
      </w:r>
    </w:p>
    <w:p w:rsidR="00FA0D6E" w:rsidRDefault="005B415D">
      <w:pPr>
        <w:pStyle w:val="Zkladntext20"/>
        <w:framePr w:w="1843" w:h="2440" w:hRule="exact" w:wrap="none" w:vAnchor="page" w:hAnchor="page" w:x="1311" w:y="10036"/>
        <w:shd w:val="clear" w:color="auto" w:fill="auto"/>
        <w:spacing w:before="0" w:after="0" w:line="396" w:lineRule="exact"/>
        <w:ind w:firstLine="0"/>
        <w:jc w:val="left"/>
      </w:pPr>
      <w:r>
        <w:t>Zřizovatel:</w:t>
      </w:r>
    </w:p>
    <w:p w:rsidR="00FA0D6E" w:rsidRDefault="005B415D">
      <w:pPr>
        <w:pStyle w:val="Zkladntext20"/>
        <w:framePr w:w="8975" w:h="2438" w:hRule="exact" w:wrap="none" w:vAnchor="page" w:hAnchor="page" w:x="1318" w:y="10032"/>
        <w:shd w:val="clear" w:color="auto" w:fill="auto"/>
        <w:spacing w:before="0" w:after="0" w:line="396" w:lineRule="exact"/>
        <w:ind w:left="2116" w:right="1860" w:firstLine="0"/>
        <w:jc w:val="left"/>
      </w:pPr>
      <w:r>
        <w:rPr>
          <w:rStyle w:val="Zkladntext2Tun"/>
        </w:rPr>
        <w:t>XXXXXXXXXXX</w:t>
      </w:r>
      <w:r>
        <w:rPr>
          <w:rStyle w:val="Zkladntext2Tun"/>
        </w:rPr>
        <w:t xml:space="preserve">, </w:t>
      </w:r>
      <w:r>
        <w:t>ředitelem organizace</w:t>
      </w:r>
      <w:r>
        <w:br/>
        <w:t>Komerční banka, a.s.</w:t>
      </w:r>
    </w:p>
    <w:p w:rsidR="00FA0D6E" w:rsidRDefault="005B415D">
      <w:pPr>
        <w:pStyle w:val="Zkladntext20"/>
        <w:framePr w:w="8975" w:h="2438" w:hRule="exact" w:wrap="none" w:vAnchor="page" w:hAnchor="page" w:x="1318" w:y="10032"/>
        <w:shd w:val="clear" w:color="auto" w:fill="auto"/>
        <w:spacing w:before="0" w:after="0" w:line="396" w:lineRule="exact"/>
        <w:ind w:left="2116" w:firstLine="0"/>
        <w:jc w:val="left"/>
      </w:pPr>
      <w:r>
        <w:t>XXXXXXXXXXX</w:t>
      </w:r>
      <w:bookmarkStart w:id="3" w:name="_GoBack"/>
      <w:bookmarkEnd w:id="3"/>
    </w:p>
    <w:p w:rsidR="00FA0D6E" w:rsidRDefault="005B415D">
      <w:pPr>
        <w:pStyle w:val="Zkladntext20"/>
        <w:framePr w:w="8975" w:h="2438" w:hRule="exact" w:wrap="none" w:vAnchor="page" w:hAnchor="page" w:x="1318" w:y="10032"/>
        <w:shd w:val="clear" w:color="auto" w:fill="auto"/>
        <w:spacing w:before="0" w:after="0" w:line="396" w:lineRule="exact"/>
        <w:ind w:left="2116" w:firstLine="0"/>
        <w:jc w:val="left"/>
      </w:pPr>
      <w:r>
        <w:t>00090450</w:t>
      </w:r>
    </w:p>
    <w:p w:rsidR="00FA0D6E" w:rsidRDefault="005B415D">
      <w:pPr>
        <w:pStyle w:val="Nadpis320"/>
        <w:framePr w:w="8975" w:h="2438" w:hRule="exact" w:wrap="none" w:vAnchor="page" w:hAnchor="page" w:x="1318" w:y="10032"/>
        <w:shd w:val="clear" w:color="auto" w:fill="auto"/>
        <w:ind w:left="2116"/>
      </w:pPr>
      <w:bookmarkStart w:id="4" w:name="bookmark3"/>
      <w:r>
        <w:t>CZ00090450</w:t>
      </w:r>
      <w:bookmarkEnd w:id="4"/>
    </w:p>
    <w:p w:rsidR="00FA0D6E" w:rsidRDefault="005B415D">
      <w:pPr>
        <w:pStyle w:val="Zkladntext20"/>
        <w:framePr w:w="8975" w:h="2438" w:hRule="exact" w:wrap="none" w:vAnchor="page" w:hAnchor="page" w:x="1318" w:y="10032"/>
        <w:shd w:val="clear" w:color="auto" w:fill="auto"/>
        <w:spacing w:before="0" w:after="0" w:line="396" w:lineRule="exact"/>
        <w:ind w:left="2116" w:firstLine="0"/>
        <w:jc w:val="left"/>
      </w:pPr>
      <w:r>
        <w:t>Vysočina</w:t>
      </w:r>
    </w:p>
    <w:p w:rsidR="00FA0D6E" w:rsidRDefault="005B415D">
      <w:pPr>
        <w:pStyle w:val="Zkladntext20"/>
        <w:framePr w:wrap="none" w:vAnchor="page" w:hAnchor="page" w:x="1318" w:y="12525"/>
        <w:shd w:val="clear" w:color="auto" w:fill="auto"/>
        <w:spacing w:before="0" w:after="0" w:line="240" w:lineRule="exact"/>
        <w:ind w:firstLine="0"/>
        <w:jc w:val="left"/>
      </w:pPr>
      <w:r>
        <w:t>(na straně druhé, jako kupující)</w:t>
      </w:r>
    </w:p>
    <w:p w:rsidR="00FA0D6E" w:rsidRDefault="005B415D">
      <w:pPr>
        <w:pStyle w:val="Nadpis220"/>
        <w:framePr w:w="8975" w:h="1259" w:hRule="exact" w:wrap="none" w:vAnchor="page" w:hAnchor="page" w:x="1318" w:y="13343"/>
        <w:shd w:val="clear" w:color="auto" w:fill="auto"/>
        <w:spacing w:before="0" w:after="93" w:line="240" w:lineRule="exact"/>
        <w:ind w:right="20"/>
      </w:pPr>
      <w:bookmarkStart w:id="5" w:name="bookmark4"/>
      <w:r>
        <w:t>2,</w:t>
      </w:r>
      <w:bookmarkEnd w:id="5"/>
    </w:p>
    <w:p w:rsidR="00FA0D6E" w:rsidRDefault="005B415D">
      <w:pPr>
        <w:pStyle w:val="Zkladntext20"/>
        <w:framePr w:w="8975" w:h="1259" w:hRule="exact" w:wrap="none" w:vAnchor="page" w:hAnchor="page" w:x="1318" w:y="13343"/>
        <w:shd w:val="clear" w:color="auto" w:fill="auto"/>
        <w:spacing w:before="0" w:after="0" w:line="274" w:lineRule="exact"/>
        <w:ind w:right="280" w:firstLine="760"/>
        <w:jc w:val="both"/>
      </w:pPr>
      <w:r>
        <w:t xml:space="preserve">Dne 24. 5. 2011 kupující doručil, pod svým č. j.: 5072/2011, prodávajícímu výpověď kupní smlouvy a 81/KSÚSV/JI/10. </w:t>
      </w:r>
      <w:r>
        <w:t>Kupující ve výpovědní lhůtě tuto výpověď bere zpět a prodávající s jeho zpětvzetím výpovědi souhlasí.</w:t>
      </w:r>
    </w:p>
    <w:p w:rsidR="00FA0D6E" w:rsidRDefault="00FA0D6E">
      <w:pPr>
        <w:rPr>
          <w:sz w:val="2"/>
          <w:szCs w:val="2"/>
        </w:rPr>
        <w:sectPr w:rsidR="00FA0D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0D6E" w:rsidRDefault="005B415D">
      <w:pPr>
        <w:pStyle w:val="Zkladntext20"/>
        <w:framePr w:w="9464" w:h="883" w:hRule="exact" w:wrap="none" w:vAnchor="page" w:hAnchor="page" w:x="1069" w:y="1373"/>
        <w:shd w:val="clear" w:color="auto" w:fill="auto"/>
        <w:spacing w:before="0" w:after="0"/>
        <w:ind w:left="420" w:right="380" w:firstLine="720"/>
        <w:jc w:val="both"/>
      </w:pPr>
      <w:r>
        <w:lastRenderedPageBreak/>
        <w:t xml:space="preserve">Smluvní strany se dále v souladu s odstavcem 11.2. článku i </w:t>
      </w:r>
      <w:proofErr w:type="spellStart"/>
      <w:r>
        <w:t>I</w:t>
      </w:r>
      <w:proofErr w:type="spellEnd"/>
      <w:r>
        <w:t>. Závěrečná ustanoveni shora citované smlouvy dohodly na snížení jedn</w:t>
      </w:r>
      <w:r>
        <w:t xml:space="preserve">otkových cen za drtě určené k </w:t>
      </w:r>
      <w:proofErr w:type="gramStart"/>
      <w:r>
        <w:t>vy</w:t>
      </w:r>
      <w:proofErr w:type="gramEnd"/>
      <w:r>
        <w:t xml:space="preserve"> správkám pro rok 2011.</w:t>
      </w:r>
    </w:p>
    <w:p w:rsidR="00FA0D6E" w:rsidRDefault="005B415D">
      <w:pPr>
        <w:pStyle w:val="Zkladntext20"/>
        <w:framePr w:w="9464" w:h="268" w:hRule="exact" w:wrap="none" w:vAnchor="page" w:hAnchor="page" w:x="1069" w:y="2726"/>
        <w:shd w:val="clear" w:color="auto" w:fill="auto"/>
        <w:spacing w:before="0" w:after="0" w:line="240" w:lineRule="exact"/>
        <w:ind w:left="4860" w:firstLine="0"/>
        <w:jc w:val="left"/>
      </w:pPr>
      <w:r>
        <w:t>3«</w:t>
      </w:r>
    </w:p>
    <w:p w:rsidR="00FA0D6E" w:rsidRDefault="005B415D">
      <w:pPr>
        <w:pStyle w:val="Titulektabulky0"/>
        <w:framePr w:w="9065" w:h="577" w:hRule="exact" w:wrap="none" w:vAnchor="page" w:hAnchor="page" w:x="1469" w:y="3123"/>
        <w:shd w:val="clear" w:color="auto" w:fill="auto"/>
      </w:pPr>
      <w:r>
        <w:t>Jednotkové ceny uvedené v odstavci 3,1. stávající smlouvy se pro rok 2011 nahrazují novými cenami tak, jak je uvedeno v následující tabulce: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699"/>
        <w:gridCol w:w="1703"/>
        <w:gridCol w:w="1696"/>
        <w:gridCol w:w="1652"/>
      </w:tblGrid>
      <w:tr w:rsidR="00FA0D6E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D6E" w:rsidRDefault="005B415D">
            <w:pPr>
              <w:pStyle w:val="Zkladntext20"/>
              <w:framePr w:w="8734" w:h="1184" w:wrap="none" w:vAnchor="page" w:hAnchor="page" w:x="1335" w:y="377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10pt"/>
              </w:rPr>
              <w:t>I Drť frakce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6E" w:rsidRDefault="005B415D">
            <w:pPr>
              <w:pStyle w:val="Zkladntext20"/>
              <w:framePr w:w="8734" w:h="1184" w:wrap="none" w:vAnchor="page" w:hAnchor="page" w:x="1335" w:y="377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Cena za i tunu v Kč bez DPH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6E" w:rsidRDefault="005B415D">
            <w:pPr>
              <w:pStyle w:val="Zkladntext20"/>
              <w:framePr w:w="8734" w:h="1184" w:wrap="none" w:vAnchor="page" w:hAnchor="page" w:x="1335" w:y="377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Zkladntext210pt"/>
              </w:rPr>
              <w:t xml:space="preserve">Cena za í tunu </w:t>
            </w:r>
            <w:r>
              <w:rPr>
                <w:rStyle w:val="Zkladntext210pt"/>
              </w:rPr>
              <w:t>v Kč včetně DPH</w:t>
            </w:r>
          </w:p>
        </w:tc>
      </w:tr>
      <w:tr w:rsidR="00FA0D6E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0D6E" w:rsidRDefault="00FA0D6E">
            <w:pPr>
              <w:framePr w:w="8734" w:h="1184" w:wrap="none" w:vAnchor="page" w:hAnchor="page" w:x="1335" w:y="377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6E" w:rsidRDefault="005B415D">
            <w:pPr>
              <w:pStyle w:val="Zkladntext20"/>
              <w:framePr w:w="8734" w:h="1184" w:wrap="none" w:vAnchor="page" w:hAnchor="page" w:x="1335" w:y="377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0pt"/>
              </w:rPr>
              <w:t xml:space="preserve">bez </w:t>
            </w:r>
            <w:r>
              <w:rPr>
                <w:rStyle w:val="Zkladntext2Tun0"/>
              </w:rPr>
              <w:t>dopravy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6E" w:rsidRDefault="005B415D">
            <w:pPr>
              <w:pStyle w:val="Zkladntext20"/>
              <w:framePr w:w="8734" w:h="1184" w:wrap="none" w:vAnchor="page" w:hAnchor="page" w:x="1335" w:y="377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Zkladntext210pt"/>
              </w:rPr>
              <w:t>včetně dopravy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6E" w:rsidRDefault="005B415D">
            <w:pPr>
              <w:pStyle w:val="Zkladntext20"/>
              <w:framePr w:w="8734" w:h="1184" w:wrap="none" w:vAnchor="page" w:hAnchor="page" w:x="1335" w:y="377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bez dopravy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6E" w:rsidRDefault="005B415D">
            <w:pPr>
              <w:pStyle w:val="Zkladntext20"/>
              <w:framePr w:w="8734" w:h="1184" w:wrap="none" w:vAnchor="page" w:hAnchor="page" w:x="1335" w:y="377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Zkladntext210pt"/>
              </w:rPr>
              <w:t>včetně dopravy</w:t>
            </w:r>
          </w:p>
        </w:tc>
      </w:tr>
      <w:tr w:rsidR="00FA0D6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D6E" w:rsidRDefault="005B415D">
            <w:pPr>
              <w:pStyle w:val="Zkladntext20"/>
              <w:framePr w:w="8734" w:h="1184" w:wrap="none" w:vAnchor="page" w:hAnchor="page" w:x="1335" w:y="377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10pt"/>
              </w:rPr>
              <w:t>i _ C</w:t>
            </w:r>
            <w:r>
              <w:rPr>
                <w:rStyle w:val="Zkladntext210pt"/>
                <w:vertAlign w:val="superscript"/>
              </w:rPr>
              <w:t>/8</w:t>
            </w:r>
            <w:r>
              <w:rPr>
                <w:rStyle w:val="Zkladntext210pt"/>
              </w:rPr>
              <w:t>„ __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6E" w:rsidRDefault="005B415D">
            <w:pPr>
              <w:pStyle w:val="Zkladntext20"/>
              <w:framePr w:w="8734" w:h="1184" w:wrap="none" w:vAnchor="page" w:hAnchor="page" w:x="1335" w:y="377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252,-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6E" w:rsidRDefault="005B415D">
            <w:pPr>
              <w:pStyle w:val="Zkladntext20"/>
              <w:framePr w:w="8734" w:h="1184" w:wrap="none" w:vAnchor="page" w:hAnchor="page" w:x="1335" w:y="377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312,-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6E" w:rsidRDefault="005B415D">
            <w:pPr>
              <w:pStyle w:val="Zkladntext20"/>
              <w:framePr w:w="8734" w:h="1184" w:wrap="none" w:vAnchor="page" w:hAnchor="page" w:x="1335" w:y="377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302,40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6E" w:rsidRDefault="005B415D">
            <w:pPr>
              <w:pStyle w:val="Zkladntext20"/>
              <w:framePr w:w="8734" w:h="1184" w:wrap="none" w:vAnchor="page" w:hAnchor="page" w:x="1335" w:y="377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374,40</w:t>
            </w:r>
          </w:p>
        </w:tc>
      </w:tr>
    </w:tbl>
    <w:p w:rsidR="00FA0D6E" w:rsidRDefault="005B415D">
      <w:pPr>
        <w:pStyle w:val="Zkladntext20"/>
        <w:framePr w:w="9464" w:h="696" w:hRule="exact" w:wrap="none" w:vAnchor="page" w:hAnchor="page" w:x="1069" w:y="5347"/>
        <w:shd w:val="clear" w:color="auto" w:fill="auto"/>
        <w:spacing w:before="0" w:after="116" w:line="240" w:lineRule="exact"/>
        <w:ind w:left="4860" w:firstLine="0"/>
        <w:jc w:val="left"/>
      </w:pPr>
      <w:r>
        <w:t>4.</w:t>
      </w:r>
    </w:p>
    <w:p w:rsidR="00FA0D6E" w:rsidRDefault="005B415D">
      <w:pPr>
        <w:pStyle w:val="Zkladntext20"/>
        <w:framePr w:w="9464" w:h="696" w:hRule="exact" w:wrap="none" w:vAnchor="page" w:hAnchor="page" w:x="1069" w:y="5347"/>
        <w:shd w:val="clear" w:color="auto" w:fill="auto"/>
        <w:spacing w:before="0" w:after="0" w:line="240" w:lineRule="exact"/>
        <w:ind w:left="420" w:firstLine="720"/>
        <w:jc w:val="both"/>
      </w:pPr>
      <w:r>
        <w:t>Ostatní ustanovení shora citované smlouvy se nemění a zůstávají v platnosti.</w:t>
      </w:r>
    </w:p>
    <w:p w:rsidR="00FA0D6E" w:rsidRDefault="005B415D">
      <w:pPr>
        <w:pStyle w:val="Zkladntext20"/>
        <w:framePr w:w="9464" w:h="2877" w:hRule="exact" w:wrap="none" w:vAnchor="page" w:hAnchor="page" w:x="1069" w:y="6528"/>
        <w:shd w:val="clear" w:color="auto" w:fill="auto"/>
        <w:spacing w:before="0" w:after="89" w:line="240" w:lineRule="exact"/>
        <w:ind w:left="4860" w:firstLine="0"/>
        <w:jc w:val="left"/>
      </w:pPr>
      <w:r>
        <w:t>5.</w:t>
      </w:r>
    </w:p>
    <w:p w:rsidR="00FA0D6E" w:rsidRDefault="005B415D">
      <w:pPr>
        <w:pStyle w:val="Zkladntext20"/>
        <w:framePr w:w="9464" w:h="2877" w:hRule="exact" w:wrap="none" w:vAnchor="page" w:hAnchor="page" w:x="1069" w:y="6528"/>
        <w:shd w:val="clear" w:color="auto" w:fill="auto"/>
        <w:spacing w:before="0" w:after="57" w:line="274" w:lineRule="exact"/>
        <w:ind w:left="780"/>
        <w:jc w:val="both"/>
      </w:pPr>
      <w:proofErr w:type="gramStart"/>
      <w:r>
        <w:t>S.1 .Obě</w:t>
      </w:r>
      <w:proofErr w:type="gramEnd"/>
      <w:r>
        <w:t xml:space="preserve"> smluvní strany prohlašují, že si dodatek řádně </w:t>
      </w:r>
      <w:r>
        <w:t>přečetly a že souhlasí se všemi ujednáními obsaženými v tomto dodatku a na důkaz toho jejích zástupci připojuji vlastnoruční podpisy. Současně prohlašují, že tento dodatek nebyl sjednán v tísni ani za jinak jednostranně nevýhodných podmínek.</w:t>
      </w:r>
    </w:p>
    <w:p w:rsidR="00FA0D6E" w:rsidRDefault="005B415D">
      <w:pPr>
        <w:pStyle w:val="Zkladntext20"/>
        <w:framePr w:w="9464" w:h="2877" w:hRule="exact" w:wrap="none" w:vAnchor="page" w:hAnchor="page" w:x="1069" w:y="6528"/>
        <w:shd w:val="clear" w:color="auto" w:fill="auto"/>
        <w:spacing w:before="0" w:after="66" w:line="277" w:lineRule="exact"/>
        <w:ind w:left="780"/>
        <w:jc w:val="both"/>
      </w:pPr>
      <w:r>
        <w:t>5«2»Tento doda</w:t>
      </w:r>
      <w:r>
        <w:t>tek je nedílnou součástí stávající smlouvy, Dodatek je platný a účinný okamžikem podpisu.</w:t>
      </w:r>
    </w:p>
    <w:p w:rsidR="00FA0D6E" w:rsidRDefault="005B415D">
      <w:pPr>
        <w:pStyle w:val="Zkladntext20"/>
        <w:framePr w:w="9464" w:h="2877" w:hRule="exact" w:wrap="none" w:vAnchor="page" w:hAnchor="page" w:x="1069" w:y="6528"/>
        <w:shd w:val="clear" w:color="auto" w:fill="auto"/>
        <w:spacing w:before="0" w:after="0"/>
        <w:ind w:left="780"/>
        <w:jc w:val="both"/>
      </w:pPr>
      <w:r>
        <w:t>5,3,Tenío dodatek je vyhotoven ve třech stejnopisech, z nichž kupující obdrží 2 a prodávající I vyhotovení. Všechna vyhotovení mají platnost originálu.</w:t>
      </w:r>
    </w:p>
    <w:p w:rsidR="00FA0D6E" w:rsidRDefault="005B415D">
      <w:pPr>
        <w:pStyle w:val="Zkladntext60"/>
        <w:framePr w:wrap="none" w:vAnchor="page" w:hAnchor="page" w:x="1465" w:y="9887"/>
        <w:shd w:val="clear" w:color="auto" w:fill="auto"/>
        <w:spacing w:line="260" w:lineRule="exact"/>
      </w:pPr>
      <w:r>
        <w:rPr>
          <w:rStyle w:val="Zkladntext612ptNekurzva"/>
        </w:rPr>
        <w:t xml:space="preserve">V </w:t>
      </w:r>
      <w:r>
        <w:rPr>
          <w:rStyle w:val="Zkladntext612ptTunNekurzva"/>
        </w:rPr>
        <w:t xml:space="preserve">Rácově </w:t>
      </w:r>
      <w:proofErr w:type="gramStart"/>
      <w:r>
        <w:rPr>
          <w:rStyle w:val="Zkladntext612ptNekurzva"/>
        </w:rPr>
        <w:t>dne</w:t>
      </w:r>
      <w:proofErr w:type="gramEnd"/>
      <w:r>
        <w:rPr>
          <w:rStyle w:val="Zkladntext612ptNekurzva"/>
        </w:rPr>
        <w:t xml:space="preserve">: </w:t>
      </w:r>
      <w:r>
        <w:rPr>
          <w:lang w:val="es-ES" w:eastAsia="es-ES" w:bidi="es-ES"/>
        </w:rPr>
        <w:t>¿^6 áO'l'l</w:t>
      </w:r>
    </w:p>
    <w:p w:rsidR="00FA0D6E" w:rsidRDefault="005B415D">
      <w:pPr>
        <w:pStyle w:val="Zkladntext20"/>
        <w:framePr w:wrap="none" w:vAnchor="page" w:hAnchor="page" w:x="7103" w:y="9866"/>
        <w:shd w:val="clear" w:color="auto" w:fill="auto"/>
        <w:spacing w:before="0" w:after="0" w:line="240" w:lineRule="exact"/>
        <w:ind w:firstLine="0"/>
        <w:jc w:val="left"/>
      </w:pPr>
      <w:r>
        <w:t xml:space="preserve">V Jihlavě dne: 0 1 07. </w:t>
      </w:r>
      <w:r>
        <w:rPr>
          <w:rStyle w:val="Zkladntext2dkovn-1pt"/>
        </w:rPr>
        <w:t>2011</w:t>
      </w:r>
    </w:p>
    <w:p w:rsidR="00FA0D6E" w:rsidRDefault="005B415D">
      <w:pPr>
        <w:pStyle w:val="Zkladntext20"/>
        <w:framePr w:wrap="none" w:vAnchor="page" w:hAnchor="page" w:x="1069" w:y="10722"/>
        <w:shd w:val="clear" w:color="auto" w:fill="auto"/>
        <w:spacing w:before="0" w:after="0" w:line="240" w:lineRule="exact"/>
        <w:ind w:firstLine="400"/>
        <w:jc w:val="left"/>
      </w:pPr>
      <w:r>
        <w:t>Prodávající:</w:t>
      </w:r>
    </w:p>
    <w:p w:rsidR="00FA0D6E" w:rsidRDefault="00FA0D6E" w:rsidP="005B415D">
      <w:pPr>
        <w:pStyle w:val="Zkladntext70"/>
        <w:framePr w:w="9464" w:h="1102" w:hRule="exact" w:wrap="none" w:vAnchor="page" w:hAnchor="page" w:x="1069" w:y="11173"/>
        <w:shd w:val="clear" w:color="auto" w:fill="auto"/>
        <w:tabs>
          <w:tab w:val="left" w:pos="2297"/>
        </w:tabs>
        <w:spacing w:before="0"/>
        <w:ind w:right="2580"/>
        <w:rPr>
          <w:sz w:val="2"/>
          <w:szCs w:val="2"/>
        </w:rPr>
      </w:pPr>
    </w:p>
    <w:sectPr w:rsidR="00FA0D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5D" w:rsidRDefault="005B415D">
      <w:r>
        <w:separator/>
      </w:r>
    </w:p>
  </w:endnote>
  <w:endnote w:type="continuationSeparator" w:id="0">
    <w:p w:rsidR="005B415D" w:rsidRDefault="005B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5D" w:rsidRDefault="005B415D"/>
  </w:footnote>
  <w:footnote w:type="continuationSeparator" w:id="0">
    <w:p w:rsidR="005B415D" w:rsidRDefault="005B41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6E"/>
    <w:rsid w:val="005B415D"/>
    <w:rsid w:val="00F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Nadpis1Nekurzva">
    <w:name w:val="Nadpis #1 + Ne kurzíva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Nadpis2dkovn0pt">
    <w:name w:val="Nadpis #2 + Řádkování 0 pt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612ptNekurzva">
    <w:name w:val="Základní text (6) + 12 pt;Ne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12ptTunNekurzva">
    <w:name w:val="Základní text (6) + 12 pt;Tučné;Ne kurzíva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dkovn-1pt">
    <w:name w:val="Základní text (2) + Řádkování -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7Malpsmena">
    <w:name w:val="Základní text (7) + Malá písmena"/>
    <w:basedOn w:val="Zkladntext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TimesNewRoman105ptdkovn0pt">
    <w:name w:val="Základní text (7) + Times New Roman;10;5 pt;Řádkování 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Tun">
    <w:name w:val="Základní text (7) + 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Zkladntext795ptKurzvadkovn0pt">
    <w:name w:val="Základní text (7) + 9;5 pt;Kurzíva;Řádkování 0 pt"/>
    <w:basedOn w:val="Zkladn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10pt">
    <w:name w:val="Základní text (8) + 10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Arial85ptKurzvadkovn-1pt">
    <w:name w:val="Základní text (8) + Arial;8;5 pt;Kurzíva;Řádkování -1 pt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Arial85pt">
    <w:name w:val="Základní text (8) + Arial;8;5 p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105pt">
    <w:name w:val="Titulek obrázku + 10;5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10pt">
    <w:name w:val="Základní text (9) + 10 pt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Arial85pt">
    <w:name w:val="Základní text (10) + Arial;8;5 p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67" w:lineRule="exact"/>
      <w:jc w:val="both"/>
      <w:outlineLvl w:val="0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540" w:line="270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50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396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600" w:after="18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4" w:lineRule="exact"/>
      <w:ind w:firstLine="720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194" w:lineRule="exact"/>
      <w:ind w:firstLine="400"/>
    </w:pPr>
    <w:rPr>
      <w:rFonts w:ascii="Arial" w:eastAsia="Arial" w:hAnsi="Arial" w:cs="Arial"/>
      <w:spacing w:val="-10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480" w:line="19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40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line="230" w:lineRule="exact"/>
      <w:ind w:firstLine="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98" w:lineRule="exact"/>
      <w:ind w:firstLine="4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Nadpis1Nekurzva">
    <w:name w:val="Nadpis #1 + Ne kurzíva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Nadpis2dkovn0pt">
    <w:name w:val="Nadpis #2 + Řádkování 0 pt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612ptNekurzva">
    <w:name w:val="Základní text (6) + 12 pt;Ne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12ptTunNekurzva">
    <w:name w:val="Základní text (6) + 12 pt;Tučné;Ne kurzíva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dkovn-1pt">
    <w:name w:val="Základní text (2) + Řádkování -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7Malpsmena">
    <w:name w:val="Základní text (7) + Malá písmena"/>
    <w:basedOn w:val="Zkladntext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TimesNewRoman105ptdkovn0pt">
    <w:name w:val="Základní text (7) + Times New Roman;10;5 pt;Řádkování 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Tun">
    <w:name w:val="Základní text (7) + 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Zkladntext795ptKurzvadkovn0pt">
    <w:name w:val="Základní text (7) + 9;5 pt;Kurzíva;Řádkování 0 pt"/>
    <w:basedOn w:val="Zkladn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10pt">
    <w:name w:val="Základní text (8) + 10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Arial85ptKurzvadkovn-1pt">
    <w:name w:val="Základní text (8) + Arial;8;5 pt;Kurzíva;Řádkování -1 pt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Arial85pt">
    <w:name w:val="Základní text (8) + Arial;8;5 p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105pt">
    <w:name w:val="Titulek obrázku + 10;5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10pt">
    <w:name w:val="Základní text (9) + 10 pt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Arial85pt">
    <w:name w:val="Základní text (10) + Arial;8;5 p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67" w:lineRule="exact"/>
      <w:jc w:val="both"/>
      <w:outlineLvl w:val="0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540" w:line="270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50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396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600" w:after="18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4" w:lineRule="exact"/>
      <w:ind w:firstLine="720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194" w:lineRule="exact"/>
      <w:ind w:firstLine="400"/>
    </w:pPr>
    <w:rPr>
      <w:rFonts w:ascii="Arial" w:eastAsia="Arial" w:hAnsi="Arial" w:cs="Arial"/>
      <w:spacing w:val="-10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480" w:line="19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40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line="230" w:lineRule="exact"/>
      <w:ind w:firstLine="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98" w:lineRule="exact"/>
      <w:ind w:firstLine="4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1963</Characters>
  <Application>Microsoft Office Word</Application>
  <DocSecurity>0</DocSecurity>
  <Lines>16</Lines>
  <Paragraphs>4</Paragraphs>
  <ScaleCrop>false</ScaleCrop>
  <Company>HP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2017-08-22T05:53:00Z</dcterms:created>
  <dcterms:modified xsi:type="dcterms:W3CDTF">2017-08-22T05:55:00Z</dcterms:modified>
</cp:coreProperties>
</file>