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1BBCE" w14:textId="77777777" w:rsidR="009C3159" w:rsidRPr="00E07713" w:rsidRDefault="009C3159" w:rsidP="003650F1">
      <w:pPr>
        <w:pStyle w:val="Nadpis1"/>
        <w:jc w:val="left"/>
        <w:rPr>
          <w:rFonts w:ascii="Tahoma" w:hAnsi="Tahoma" w:cs="Tahoma"/>
          <w:caps/>
          <w:sz w:val="20"/>
          <w:szCs w:val="20"/>
        </w:rPr>
      </w:pPr>
    </w:p>
    <w:p w14:paraId="0EDEA668" w14:textId="2D8DB593" w:rsidR="00DD438D" w:rsidRPr="00E07713" w:rsidRDefault="00FA5CE1" w:rsidP="00A867DA">
      <w:pPr>
        <w:pStyle w:val="Nadpis1"/>
        <w:tabs>
          <w:tab w:val="clear" w:pos="7371"/>
        </w:tabs>
        <w:rPr>
          <w:rFonts w:ascii="Tahoma" w:hAnsi="Tahoma" w:cs="Tahoma"/>
          <w:sz w:val="20"/>
          <w:szCs w:val="20"/>
        </w:rPr>
      </w:pPr>
      <w:r>
        <w:rPr>
          <w:rFonts w:ascii="Tahoma" w:hAnsi="Tahoma" w:cs="Tahoma"/>
          <w:caps/>
          <w:sz w:val="20"/>
          <w:szCs w:val="20"/>
        </w:rPr>
        <w:t>Smlouva</w:t>
      </w:r>
      <w:r w:rsidR="00450220">
        <w:rPr>
          <w:rFonts w:ascii="Tahoma" w:hAnsi="Tahoma" w:cs="Tahoma"/>
          <w:caps/>
          <w:sz w:val="20"/>
          <w:szCs w:val="20"/>
        </w:rPr>
        <w:t xml:space="preserve"> o dílo</w:t>
      </w:r>
    </w:p>
    <w:p w14:paraId="0EA28BB9" w14:textId="77777777" w:rsidR="00DD438D" w:rsidRPr="00E07713" w:rsidRDefault="00DD438D">
      <w:pPr>
        <w:tabs>
          <w:tab w:val="left" w:pos="7380"/>
        </w:tabs>
        <w:jc w:val="center"/>
        <w:rPr>
          <w:rFonts w:ascii="Tahoma" w:hAnsi="Tahoma" w:cs="Tahoma"/>
          <w:b/>
          <w:sz w:val="20"/>
          <w:szCs w:val="20"/>
        </w:rPr>
      </w:pPr>
    </w:p>
    <w:p w14:paraId="0CD6E491" w14:textId="77777777" w:rsidR="00DD438D" w:rsidRPr="00E07713" w:rsidRDefault="00DD438D">
      <w:pPr>
        <w:pStyle w:val="Zkladntext"/>
        <w:rPr>
          <w:rFonts w:ascii="Tahoma" w:hAnsi="Tahoma" w:cs="Tahoma"/>
          <w:b/>
          <w:bCs/>
          <w:caps/>
          <w:sz w:val="20"/>
          <w:szCs w:val="20"/>
        </w:rPr>
      </w:pPr>
    </w:p>
    <w:p w14:paraId="2E9E9EFB" w14:textId="63F3B336" w:rsidR="00A867DA" w:rsidRPr="00A867DA" w:rsidRDefault="00CE5258" w:rsidP="005376B9">
      <w:pPr>
        <w:jc w:val="center"/>
        <w:rPr>
          <w:rFonts w:ascii="Tahoma" w:hAnsi="Tahoma" w:cs="Tahoma"/>
          <w:b/>
          <w:sz w:val="20"/>
          <w:szCs w:val="20"/>
        </w:rPr>
      </w:pPr>
      <w:r>
        <w:rPr>
          <w:rFonts w:ascii="Tahoma" w:hAnsi="Tahoma" w:cs="Tahoma"/>
          <w:b/>
          <w:sz w:val="20"/>
          <w:szCs w:val="20"/>
        </w:rPr>
        <w:t>I.</w:t>
      </w:r>
    </w:p>
    <w:p w14:paraId="6D0380A9" w14:textId="7A050BB2" w:rsidR="00DD438D" w:rsidRPr="00A867DA" w:rsidRDefault="00DD438D" w:rsidP="005376B9">
      <w:pPr>
        <w:spacing w:before="120" w:after="120"/>
        <w:jc w:val="center"/>
        <w:rPr>
          <w:rFonts w:ascii="Tahoma" w:hAnsi="Tahoma" w:cs="Tahoma"/>
          <w:b/>
          <w:sz w:val="20"/>
          <w:szCs w:val="20"/>
        </w:rPr>
      </w:pPr>
      <w:r w:rsidRPr="00A867DA">
        <w:rPr>
          <w:rFonts w:ascii="Tahoma" w:hAnsi="Tahoma" w:cs="Tahoma"/>
          <w:b/>
          <w:bCs/>
          <w:sz w:val="20"/>
          <w:szCs w:val="20"/>
        </w:rPr>
        <w:t>Smluvní strany</w:t>
      </w:r>
    </w:p>
    <w:p w14:paraId="3A6BCAC2" w14:textId="77777777" w:rsidR="00DD438D" w:rsidRPr="003948DD" w:rsidRDefault="00DD438D">
      <w:pPr>
        <w:pStyle w:val="Zkladntext"/>
        <w:rPr>
          <w:rFonts w:ascii="Tahoma" w:hAnsi="Tahoma" w:cs="Tahoma"/>
          <w:sz w:val="20"/>
          <w:szCs w:val="20"/>
        </w:rPr>
      </w:pPr>
      <w:r w:rsidRPr="003948DD">
        <w:rPr>
          <w:rFonts w:ascii="Tahoma" w:hAnsi="Tahoma" w:cs="Tahoma"/>
          <w:sz w:val="20"/>
          <w:szCs w:val="20"/>
        </w:rPr>
        <w:t xml:space="preserve"> </w:t>
      </w:r>
    </w:p>
    <w:p w14:paraId="544E3597" w14:textId="77777777" w:rsidR="00DD438D" w:rsidRPr="003948DD" w:rsidRDefault="00DD438D">
      <w:pPr>
        <w:pStyle w:val="Zkladntext"/>
        <w:rPr>
          <w:rFonts w:ascii="Tahoma" w:hAnsi="Tahoma" w:cs="Tahoma"/>
          <w:sz w:val="20"/>
          <w:szCs w:val="20"/>
        </w:rPr>
      </w:pPr>
    </w:p>
    <w:p w14:paraId="576AB5C6" w14:textId="648FC8E1" w:rsidR="00DD438D" w:rsidRPr="003948DD" w:rsidRDefault="005F3E20" w:rsidP="00543CDA">
      <w:pPr>
        <w:numPr>
          <w:ilvl w:val="0"/>
          <w:numId w:val="6"/>
        </w:numPr>
        <w:tabs>
          <w:tab w:val="clear" w:pos="360"/>
          <w:tab w:val="num" w:pos="426"/>
        </w:tabs>
        <w:spacing w:before="120" w:after="120"/>
        <w:ind w:left="426" w:hanging="426"/>
        <w:jc w:val="both"/>
        <w:rPr>
          <w:rFonts w:ascii="Tahoma" w:hAnsi="Tahoma" w:cs="Tahoma"/>
          <w:b/>
          <w:bCs/>
          <w:sz w:val="20"/>
          <w:szCs w:val="20"/>
        </w:rPr>
      </w:pPr>
      <w:r>
        <w:rPr>
          <w:rFonts w:ascii="Tahoma" w:hAnsi="Tahoma" w:cs="Tahoma"/>
          <w:b/>
          <w:bCs/>
          <w:sz w:val="20"/>
          <w:szCs w:val="20"/>
        </w:rPr>
        <w:t>Povodí Odry, státní podnik</w:t>
      </w:r>
    </w:p>
    <w:p w14:paraId="33CC578E" w14:textId="6442AB2F" w:rsidR="00DD438D" w:rsidRPr="00E07713" w:rsidRDefault="00B0390C">
      <w:pPr>
        <w:numPr>
          <w:ilvl w:val="12"/>
          <w:numId w:val="0"/>
        </w:numPr>
        <w:tabs>
          <w:tab w:val="left" w:pos="2160"/>
        </w:tabs>
        <w:ind w:left="360"/>
        <w:jc w:val="both"/>
        <w:rPr>
          <w:rFonts w:ascii="Tahoma" w:hAnsi="Tahoma" w:cs="Tahoma"/>
          <w:sz w:val="20"/>
          <w:szCs w:val="20"/>
        </w:rPr>
      </w:pPr>
      <w:r>
        <w:rPr>
          <w:rFonts w:ascii="Tahoma" w:hAnsi="Tahoma" w:cs="Tahoma"/>
          <w:sz w:val="20"/>
          <w:szCs w:val="20"/>
        </w:rPr>
        <w:t>se sídlem:</w:t>
      </w:r>
      <w:r>
        <w:rPr>
          <w:rFonts w:ascii="Tahoma" w:hAnsi="Tahoma" w:cs="Tahoma"/>
          <w:sz w:val="20"/>
          <w:szCs w:val="20"/>
        </w:rPr>
        <w:tab/>
      </w:r>
      <w:r w:rsidR="00543CDA">
        <w:rPr>
          <w:rFonts w:ascii="Tahoma" w:hAnsi="Tahoma" w:cs="Tahoma"/>
          <w:sz w:val="20"/>
          <w:szCs w:val="20"/>
        </w:rPr>
        <w:t xml:space="preserve">Varenská 3101/49, Moravská Ostrava, 702 00 Ostrava, doruč. </w:t>
      </w:r>
      <w:proofErr w:type="gramStart"/>
      <w:r w:rsidR="00543CDA">
        <w:rPr>
          <w:rFonts w:ascii="Tahoma" w:hAnsi="Tahoma" w:cs="Tahoma"/>
          <w:sz w:val="20"/>
          <w:szCs w:val="20"/>
        </w:rPr>
        <w:t>č.</w:t>
      </w:r>
      <w:proofErr w:type="gramEnd"/>
      <w:r w:rsidR="00543CDA">
        <w:rPr>
          <w:rFonts w:ascii="Tahoma" w:hAnsi="Tahoma" w:cs="Tahoma"/>
          <w:sz w:val="20"/>
          <w:szCs w:val="20"/>
        </w:rPr>
        <w:t xml:space="preserve"> 701 26</w:t>
      </w:r>
    </w:p>
    <w:p w14:paraId="4147A845" w14:textId="2CD067AB" w:rsidR="00DD438D" w:rsidRDefault="00B0390C" w:rsidP="00B0390C">
      <w:pPr>
        <w:numPr>
          <w:ilvl w:val="12"/>
          <w:numId w:val="0"/>
        </w:numPr>
        <w:ind w:left="2130" w:hanging="1770"/>
        <w:jc w:val="both"/>
        <w:rPr>
          <w:rFonts w:ascii="Tahoma" w:hAnsi="Tahoma" w:cs="Tahoma"/>
          <w:sz w:val="20"/>
          <w:szCs w:val="20"/>
        </w:rPr>
      </w:pPr>
      <w:r>
        <w:rPr>
          <w:rFonts w:ascii="Tahoma" w:hAnsi="Tahoma" w:cs="Tahoma"/>
          <w:sz w:val="20"/>
          <w:szCs w:val="20"/>
        </w:rPr>
        <w:t>zastoupen:</w:t>
      </w:r>
      <w:r>
        <w:rPr>
          <w:rFonts w:ascii="Tahoma" w:hAnsi="Tahoma" w:cs="Tahoma"/>
          <w:sz w:val="20"/>
          <w:szCs w:val="20"/>
        </w:rPr>
        <w:tab/>
      </w:r>
      <w:proofErr w:type="spellStart"/>
      <w:r w:rsidR="009D78C6">
        <w:rPr>
          <w:rFonts w:ascii="Tahoma" w:hAnsi="Tahoma" w:cs="Tahoma"/>
          <w:sz w:val="20"/>
          <w:szCs w:val="20"/>
        </w:rPr>
        <w:t>xxx</w:t>
      </w:r>
      <w:proofErr w:type="spellEnd"/>
      <w:r w:rsidR="00543CDA">
        <w:rPr>
          <w:rFonts w:ascii="Tahoma" w:hAnsi="Tahoma" w:cs="Tahoma"/>
          <w:sz w:val="20"/>
          <w:szCs w:val="20"/>
        </w:rPr>
        <w:t>, generálním ředitelem</w:t>
      </w:r>
    </w:p>
    <w:p w14:paraId="17F06C5A" w14:textId="15637961" w:rsidR="0017025D" w:rsidRPr="00E07713" w:rsidRDefault="00543CDA" w:rsidP="00B0390C">
      <w:pPr>
        <w:numPr>
          <w:ilvl w:val="12"/>
          <w:numId w:val="0"/>
        </w:numPr>
        <w:ind w:left="2130" w:hanging="1770"/>
        <w:jc w:val="both"/>
        <w:rPr>
          <w:rFonts w:ascii="Tahoma" w:hAnsi="Tahoma" w:cs="Tahoma"/>
          <w:sz w:val="20"/>
          <w:szCs w:val="20"/>
        </w:rPr>
      </w:pPr>
      <w:r>
        <w:rPr>
          <w:rFonts w:ascii="Tahoma" w:hAnsi="Tahoma" w:cs="Tahoma"/>
          <w:sz w:val="20"/>
          <w:szCs w:val="20"/>
        </w:rPr>
        <w:t xml:space="preserve">zapsán v obchodním rejstříku u Krajského soudu v Ostravě, odd. </w:t>
      </w:r>
      <w:proofErr w:type="gramStart"/>
      <w:r>
        <w:rPr>
          <w:rFonts w:ascii="Tahoma" w:hAnsi="Tahoma" w:cs="Tahoma"/>
          <w:sz w:val="20"/>
          <w:szCs w:val="20"/>
        </w:rPr>
        <w:t>A.XIV</w:t>
      </w:r>
      <w:proofErr w:type="gramEnd"/>
      <w:r>
        <w:rPr>
          <w:rFonts w:ascii="Tahoma" w:hAnsi="Tahoma" w:cs="Tahoma"/>
          <w:sz w:val="20"/>
          <w:szCs w:val="20"/>
        </w:rPr>
        <w:t>, vložka 584</w:t>
      </w:r>
      <w:r w:rsidR="00234141">
        <w:rPr>
          <w:rFonts w:ascii="Tahoma" w:hAnsi="Tahoma" w:cs="Tahoma"/>
          <w:sz w:val="20"/>
          <w:szCs w:val="20"/>
        </w:rPr>
        <w:tab/>
      </w:r>
    </w:p>
    <w:p w14:paraId="750F360E" w14:textId="4C863264" w:rsidR="00DD438D" w:rsidRPr="00E07713" w:rsidRDefault="00B0390C">
      <w:pPr>
        <w:numPr>
          <w:ilvl w:val="12"/>
          <w:numId w:val="0"/>
        </w:numPr>
        <w:ind w:left="360"/>
        <w:jc w:val="both"/>
        <w:rPr>
          <w:rFonts w:ascii="Tahoma" w:hAnsi="Tahoma" w:cs="Tahoma"/>
          <w:sz w:val="20"/>
          <w:szCs w:val="20"/>
        </w:rPr>
      </w:pPr>
      <w:r>
        <w:rPr>
          <w:rFonts w:ascii="Tahoma" w:hAnsi="Tahoma" w:cs="Tahoma"/>
          <w:sz w:val="20"/>
          <w:szCs w:val="20"/>
        </w:rPr>
        <w:t>IČ:</w:t>
      </w:r>
      <w:r>
        <w:rPr>
          <w:rFonts w:ascii="Tahoma" w:hAnsi="Tahoma" w:cs="Tahoma"/>
          <w:sz w:val="20"/>
          <w:szCs w:val="20"/>
        </w:rPr>
        <w:tab/>
      </w:r>
      <w:r w:rsidR="00543CDA">
        <w:rPr>
          <w:rFonts w:ascii="Tahoma" w:hAnsi="Tahoma" w:cs="Tahoma"/>
          <w:sz w:val="20"/>
          <w:szCs w:val="20"/>
        </w:rPr>
        <w:tab/>
      </w:r>
      <w:r w:rsidR="00543CDA">
        <w:rPr>
          <w:rFonts w:ascii="Tahoma" w:hAnsi="Tahoma" w:cs="Tahoma"/>
          <w:sz w:val="20"/>
          <w:szCs w:val="20"/>
        </w:rPr>
        <w:tab/>
        <w:t>70890021</w:t>
      </w:r>
      <w:r>
        <w:rPr>
          <w:rFonts w:ascii="Tahoma" w:hAnsi="Tahoma" w:cs="Tahoma"/>
          <w:sz w:val="20"/>
          <w:szCs w:val="20"/>
        </w:rPr>
        <w:tab/>
        <w:t xml:space="preserve">       </w:t>
      </w:r>
      <w:r>
        <w:rPr>
          <w:rFonts w:ascii="Tahoma" w:hAnsi="Tahoma" w:cs="Tahoma"/>
          <w:sz w:val="20"/>
          <w:szCs w:val="20"/>
        </w:rPr>
        <w:tab/>
      </w:r>
    </w:p>
    <w:p w14:paraId="6399B2DE" w14:textId="6E89A96B" w:rsidR="00DD438D" w:rsidRDefault="00AA0FB2">
      <w:pPr>
        <w:numPr>
          <w:ilvl w:val="12"/>
          <w:numId w:val="0"/>
        </w:numPr>
        <w:ind w:left="360"/>
        <w:jc w:val="both"/>
        <w:rPr>
          <w:rFonts w:ascii="Tahoma" w:hAnsi="Tahoma" w:cs="Tahoma"/>
          <w:sz w:val="20"/>
          <w:szCs w:val="20"/>
        </w:rPr>
      </w:pPr>
      <w:r>
        <w:rPr>
          <w:rFonts w:ascii="Tahoma" w:hAnsi="Tahoma" w:cs="Tahoma"/>
          <w:sz w:val="20"/>
          <w:szCs w:val="20"/>
        </w:rPr>
        <w:t xml:space="preserve">DIČ: </w:t>
      </w:r>
      <w:r w:rsidR="00543CDA">
        <w:rPr>
          <w:rFonts w:ascii="Tahoma" w:hAnsi="Tahoma" w:cs="Tahoma"/>
          <w:sz w:val="20"/>
          <w:szCs w:val="20"/>
        </w:rPr>
        <w:tab/>
      </w:r>
      <w:r w:rsidR="00543CDA">
        <w:rPr>
          <w:rFonts w:ascii="Tahoma" w:hAnsi="Tahoma" w:cs="Tahoma"/>
          <w:sz w:val="20"/>
          <w:szCs w:val="20"/>
        </w:rPr>
        <w:tab/>
        <w:t>CZ70890021</w:t>
      </w:r>
      <w:r>
        <w:rPr>
          <w:rFonts w:ascii="Tahoma" w:hAnsi="Tahoma" w:cs="Tahoma"/>
          <w:sz w:val="20"/>
          <w:szCs w:val="20"/>
        </w:rPr>
        <w:t xml:space="preserve">                    </w:t>
      </w:r>
      <w:r w:rsidR="00044AF0">
        <w:rPr>
          <w:rFonts w:ascii="Tahoma" w:hAnsi="Tahoma" w:cs="Tahoma"/>
          <w:sz w:val="20"/>
          <w:szCs w:val="20"/>
        </w:rPr>
        <w:t xml:space="preserve"> </w:t>
      </w:r>
    </w:p>
    <w:p w14:paraId="694B5292" w14:textId="100E77F0" w:rsidR="0027341B" w:rsidRPr="0027341B" w:rsidRDefault="00DA121F" w:rsidP="0027341B">
      <w:pPr>
        <w:widowControl w:val="0"/>
        <w:numPr>
          <w:ilvl w:val="12"/>
          <w:numId w:val="0"/>
        </w:numPr>
        <w:ind w:left="284"/>
        <w:jc w:val="both"/>
        <w:rPr>
          <w:rFonts w:ascii="Tahoma" w:hAnsi="Tahoma" w:cs="Tahoma"/>
          <w:sz w:val="20"/>
          <w:szCs w:val="20"/>
        </w:rPr>
      </w:pPr>
      <w:r>
        <w:rPr>
          <w:rFonts w:ascii="Tahoma" w:hAnsi="Tahoma" w:cs="Tahoma"/>
          <w:sz w:val="20"/>
          <w:szCs w:val="20"/>
        </w:rPr>
        <w:t xml:space="preserve"> </w:t>
      </w:r>
      <w:r w:rsidR="0027341B" w:rsidRPr="0027341B">
        <w:rPr>
          <w:rFonts w:ascii="Tahoma" w:hAnsi="Tahoma" w:cs="Tahoma"/>
          <w:sz w:val="20"/>
          <w:szCs w:val="20"/>
        </w:rPr>
        <w:t>bankovní spojení:</w:t>
      </w:r>
      <w:r w:rsidR="0027341B" w:rsidRPr="0027341B">
        <w:rPr>
          <w:rFonts w:ascii="Tahoma" w:hAnsi="Tahoma" w:cs="Tahoma"/>
          <w:sz w:val="20"/>
          <w:szCs w:val="20"/>
        </w:rPr>
        <w:tab/>
      </w:r>
      <w:proofErr w:type="spellStart"/>
      <w:r w:rsidR="00543CDA">
        <w:rPr>
          <w:rFonts w:ascii="Tahoma" w:hAnsi="Tahoma" w:cs="Tahoma"/>
          <w:sz w:val="20"/>
          <w:szCs w:val="20"/>
        </w:rPr>
        <w:t>Raiffeisenbank</w:t>
      </w:r>
      <w:proofErr w:type="spellEnd"/>
      <w:r w:rsidR="00543CDA">
        <w:rPr>
          <w:rFonts w:ascii="Tahoma" w:hAnsi="Tahoma" w:cs="Tahoma"/>
          <w:sz w:val="20"/>
          <w:szCs w:val="20"/>
        </w:rPr>
        <w:t xml:space="preserve"> a.s.</w:t>
      </w:r>
    </w:p>
    <w:p w14:paraId="69591DD6" w14:textId="58C72D90" w:rsidR="00DA121F" w:rsidRPr="002F7CB8" w:rsidRDefault="0027341B" w:rsidP="0027341B">
      <w:pPr>
        <w:widowControl w:val="0"/>
        <w:numPr>
          <w:ilvl w:val="12"/>
          <w:numId w:val="0"/>
        </w:numPr>
        <w:ind w:left="284"/>
        <w:jc w:val="both"/>
        <w:rPr>
          <w:rFonts w:ascii="Tahoma" w:hAnsi="Tahoma" w:cs="Tahoma"/>
          <w:sz w:val="20"/>
          <w:szCs w:val="20"/>
        </w:rPr>
      </w:pPr>
      <w:r>
        <w:rPr>
          <w:rFonts w:ascii="Tahoma" w:hAnsi="Tahoma" w:cs="Tahoma"/>
          <w:sz w:val="20"/>
          <w:szCs w:val="20"/>
        </w:rPr>
        <w:t xml:space="preserve"> </w:t>
      </w:r>
      <w:r w:rsidRPr="0027341B">
        <w:rPr>
          <w:rFonts w:ascii="Tahoma" w:hAnsi="Tahoma" w:cs="Tahoma"/>
          <w:sz w:val="20"/>
          <w:szCs w:val="20"/>
        </w:rPr>
        <w:t>číslo účtu:</w:t>
      </w:r>
      <w:r w:rsidRPr="0027341B">
        <w:rPr>
          <w:rFonts w:ascii="Tahoma" w:hAnsi="Tahoma" w:cs="Tahoma"/>
          <w:sz w:val="20"/>
          <w:szCs w:val="20"/>
        </w:rPr>
        <w:tab/>
      </w:r>
      <w:r w:rsidRPr="0027341B">
        <w:rPr>
          <w:rFonts w:ascii="Tahoma" w:hAnsi="Tahoma" w:cs="Tahoma"/>
          <w:sz w:val="20"/>
          <w:szCs w:val="20"/>
        </w:rPr>
        <w:tab/>
      </w:r>
      <w:r w:rsidR="00543CDA">
        <w:rPr>
          <w:rFonts w:ascii="Tahoma" w:hAnsi="Tahoma" w:cs="Tahoma"/>
          <w:sz w:val="20"/>
          <w:szCs w:val="20"/>
        </w:rPr>
        <w:t>1320871002/5500</w:t>
      </w:r>
      <w:r w:rsidR="00DA121F" w:rsidRPr="002F7CB8">
        <w:rPr>
          <w:rFonts w:ascii="Tahoma" w:hAnsi="Tahoma" w:cs="Tahoma"/>
          <w:sz w:val="20"/>
          <w:szCs w:val="20"/>
        </w:rPr>
        <w:tab/>
      </w:r>
    </w:p>
    <w:p w14:paraId="170CE7FA" w14:textId="77777777" w:rsidR="00DA121F" w:rsidRPr="00E07713" w:rsidRDefault="00DA121F">
      <w:pPr>
        <w:numPr>
          <w:ilvl w:val="12"/>
          <w:numId w:val="0"/>
        </w:numPr>
        <w:ind w:left="360"/>
        <w:jc w:val="both"/>
        <w:rPr>
          <w:rFonts w:ascii="Tahoma" w:hAnsi="Tahoma" w:cs="Tahoma"/>
          <w:sz w:val="20"/>
          <w:szCs w:val="20"/>
        </w:rPr>
      </w:pPr>
    </w:p>
    <w:p w14:paraId="4DD2B06D" w14:textId="65FD6B93" w:rsidR="00DD438D" w:rsidRPr="00E07713" w:rsidRDefault="00DD438D">
      <w:pPr>
        <w:pStyle w:val="Zkladntext"/>
        <w:numPr>
          <w:ilvl w:val="12"/>
          <w:numId w:val="0"/>
        </w:numPr>
        <w:ind w:firstLine="360"/>
        <w:rPr>
          <w:rFonts w:ascii="Tahoma" w:hAnsi="Tahoma" w:cs="Tahoma"/>
          <w:iCs/>
          <w:sz w:val="20"/>
          <w:szCs w:val="20"/>
        </w:rPr>
      </w:pPr>
      <w:r w:rsidRPr="00E07713">
        <w:rPr>
          <w:rFonts w:ascii="Tahoma" w:hAnsi="Tahoma" w:cs="Tahoma"/>
          <w:iCs/>
          <w:sz w:val="20"/>
          <w:szCs w:val="20"/>
        </w:rPr>
        <w:t>(dále</w:t>
      </w:r>
      <w:r w:rsidR="00234141">
        <w:rPr>
          <w:rFonts w:ascii="Tahoma" w:hAnsi="Tahoma" w:cs="Tahoma"/>
          <w:iCs/>
          <w:sz w:val="20"/>
          <w:szCs w:val="20"/>
        </w:rPr>
        <w:t xml:space="preserve"> také</w:t>
      </w:r>
      <w:r w:rsidRPr="00E07713">
        <w:rPr>
          <w:rFonts w:ascii="Tahoma" w:hAnsi="Tahoma" w:cs="Tahoma"/>
          <w:iCs/>
          <w:sz w:val="20"/>
          <w:szCs w:val="20"/>
        </w:rPr>
        <w:t xml:space="preserve"> jen „objednatel“)</w:t>
      </w:r>
    </w:p>
    <w:p w14:paraId="40C01557" w14:textId="77777777" w:rsidR="00DD438D" w:rsidRPr="00E07713" w:rsidRDefault="00DD438D">
      <w:pPr>
        <w:pStyle w:val="Zpat"/>
        <w:tabs>
          <w:tab w:val="clear" w:pos="4536"/>
          <w:tab w:val="clear" w:pos="9072"/>
          <w:tab w:val="left" w:pos="2835"/>
        </w:tabs>
        <w:ind w:firstLine="360"/>
        <w:rPr>
          <w:rFonts w:ascii="Tahoma" w:hAnsi="Tahoma" w:cs="Tahoma"/>
          <w:sz w:val="20"/>
          <w:szCs w:val="20"/>
        </w:rPr>
      </w:pPr>
    </w:p>
    <w:p w14:paraId="23FF9109" w14:textId="77777777" w:rsidR="00DD438D" w:rsidRPr="00E07713" w:rsidRDefault="00DD438D">
      <w:pPr>
        <w:pStyle w:val="Zpat"/>
        <w:tabs>
          <w:tab w:val="clear" w:pos="4536"/>
          <w:tab w:val="clear" w:pos="9072"/>
          <w:tab w:val="left" w:pos="2835"/>
        </w:tabs>
        <w:ind w:firstLine="360"/>
        <w:rPr>
          <w:rFonts w:ascii="Tahoma" w:hAnsi="Tahoma" w:cs="Tahoma"/>
          <w:sz w:val="20"/>
          <w:szCs w:val="20"/>
        </w:rPr>
      </w:pPr>
      <w:r w:rsidRPr="00E07713">
        <w:rPr>
          <w:rFonts w:ascii="Tahoma" w:hAnsi="Tahoma" w:cs="Tahoma"/>
          <w:sz w:val="20"/>
          <w:szCs w:val="20"/>
        </w:rPr>
        <w:t>a</w:t>
      </w:r>
    </w:p>
    <w:p w14:paraId="32B2F61C" w14:textId="36AD3FDD" w:rsidR="0065560C" w:rsidRPr="00533FA4" w:rsidRDefault="00127663" w:rsidP="00127663">
      <w:pPr>
        <w:widowControl w:val="0"/>
        <w:numPr>
          <w:ilvl w:val="0"/>
          <w:numId w:val="24"/>
        </w:numPr>
        <w:spacing w:before="240" w:after="120"/>
        <w:jc w:val="both"/>
        <w:rPr>
          <w:rFonts w:ascii="Tahoma" w:hAnsi="Tahoma" w:cs="Tahoma"/>
          <w:b/>
          <w:sz w:val="20"/>
          <w:szCs w:val="20"/>
        </w:rPr>
      </w:pPr>
      <w:r w:rsidRPr="00127663">
        <w:rPr>
          <w:rFonts w:ascii="Tahoma" w:hAnsi="Tahoma" w:cs="Tahoma"/>
          <w:b/>
          <w:sz w:val="20"/>
          <w:szCs w:val="20"/>
        </w:rPr>
        <w:t xml:space="preserve">Martin </w:t>
      </w:r>
      <w:proofErr w:type="spellStart"/>
      <w:r w:rsidRPr="00127663">
        <w:rPr>
          <w:rFonts w:ascii="Tahoma" w:hAnsi="Tahoma" w:cs="Tahoma"/>
          <w:b/>
          <w:sz w:val="20"/>
          <w:szCs w:val="20"/>
        </w:rPr>
        <w:t>Matera</w:t>
      </w:r>
      <w:proofErr w:type="spellEnd"/>
    </w:p>
    <w:p w14:paraId="4A83ABA4" w14:textId="253A232F" w:rsidR="00543CDA" w:rsidRDefault="0065560C" w:rsidP="00127663">
      <w:pPr>
        <w:numPr>
          <w:ilvl w:val="12"/>
          <w:numId w:val="0"/>
        </w:numPr>
        <w:ind w:left="2130" w:hanging="1846"/>
        <w:jc w:val="both"/>
        <w:rPr>
          <w:rFonts w:ascii="Tahoma" w:hAnsi="Tahoma" w:cs="Tahoma"/>
          <w:sz w:val="20"/>
          <w:szCs w:val="20"/>
        </w:rPr>
      </w:pPr>
      <w:r w:rsidRPr="002F7CB8">
        <w:rPr>
          <w:rFonts w:ascii="Tahoma" w:hAnsi="Tahoma" w:cs="Tahoma"/>
          <w:sz w:val="20"/>
          <w:szCs w:val="20"/>
        </w:rPr>
        <w:t>se sídlem:</w:t>
      </w:r>
      <w:r w:rsidR="00127663">
        <w:rPr>
          <w:rFonts w:ascii="Tahoma" w:hAnsi="Tahoma" w:cs="Tahoma"/>
          <w:sz w:val="20"/>
          <w:szCs w:val="20"/>
        </w:rPr>
        <w:t xml:space="preserve"> </w:t>
      </w:r>
      <w:r w:rsidR="00127663" w:rsidRPr="00127663">
        <w:rPr>
          <w:rFonts w:ascii="Tahoma" w:hAnsi="Tahoma" w:cs="Tahoma"/>
          <w:sz w:val="20"/>
          <w:szCs w:val="20"/>
        </w:rPr>
        <w:t>Venclíkova 457/13</w:t>
      </w:r>
      <w:r w:rsidR="00127663">
        <w:rPr>
          <w:rFonts w:ascii="Tahoma" w:hAnsi="Tahoma" w:cs="Tahoma"/>
          <w:sz w:val="20"/>
          <w:szCs w:val="20"/>
        </w:rPr>
        <w:t xml:space="preserve">, </w:t>
      </w:r>
      <w:r w:rsidR="00127663" w:rsidRPr="00127663">
        <w:rPr>
          <w:rFonts w:ascii="Tahoma" w:hAnsi="Tahoma" w:cs="Tahoma"/>
          <w:sz w:val="20"/>
          <w:szCs w:val="20"/>
        </w:rPr>
        <w:t>700 30 Ostrava - Výškovice</w:t>
      </w:r>
    </w:p>
    <w:p w14:paraId="50511EBA" w14:textId="6BFD034D" w:rsidR="00543CDA" w:rsidRDefault="00543CDA" w:rsidP="00543CDA">
      <w:pPr>
        <w:numPr>
          <w:ilvl w:val="12"/>
          <w:numId w:val="0"/>
        </w:numPr>
        <w:ind w:left="2132" w:hanging="1848"/>
        <w:jc w:val="both"/>
        <w:rPr>
          <w:rFonts w:ascii="Tahoma" w:hAnsi="Tahoma" w:cs="Tahoma"/>
          <w:sz w:val="20"/>
          <w:szCs w:val="20"/>
        </w:rPr>
      </w:pPr>
      <w:r>
        <w:rPr>
          <w:rFonts w:ascii="Tahoma" w:hAnsi="Tahoma" w:cs="Tahoma"/>
          <w:sz w:val="20"/>
          <w:szCs w:val="20"/>
        </w:rPr>
        <w:t>zastoupen:</w:t>
      </w:r>
      <w:r w:rsidR="00127663">
        <w:rPr>
          <w:rFonts w:ascii="Tahoma" w:hAnsi="Tahoma" w:cs="Tahoma"/>
          <w:sz w:val="20"/>
          <w:szCs w:val="20"/>
        </w:rPr>
        <w:t xml:space="preserve"> </w:t>
      </w:r>
      <w:proofErr w:type="spellStart"/>
      <w:r w:rsidR="009D78C6">
        <w:rPr>
          <w:rFonts w:ascii="Tahoma" w:hAnsi="Tahoma" w:cs="Tahoma"/>
          <w:sz w:val="20"/>
          <w:szCs w:val="20"/>
        </w:rPr>
        <w:t>xxx</w:t>
      </w:r>
      <w:proofErr w:type="spellEnd"/>
    </w:p>
    <w:p w14:paraId="02AF20E8" w14:textId="5A4F4FE6" w:rsidR="0065560C" w:rsidRPr="002F7CB8" w:rsidRDefault="0065560C" w:rsidP="00D31C37">
      <w:pPr>
        <w:numPr>
          <w:ilvl w:val="12"/>
          <w:numId w:val="0"/>
        </w:numPr>
        <w:ind w:left="2130" w:hanging="1846"/>
        <w:jc w:val="both"/>
        <w:rPr>
          <w:rFonts w:ascii="Tahoma" w:hAnsi="Tahoma" w:cs="Tahoma"/>
          <w:sz w:val="20"/>
          <w:szCs w:val="20"/>
        </w:rPr>
      </w:pPr>
      <w:r w:rsidRPr="002F7CB8">
        <w:rPr>
          <w:rFonts w:ascii="Tahoma" w:hAnsi="Tahoma" w:cs="Tahoma"/>
          <w:sz w:val="20"/>
          <w:szCs w:val="20"/>
        </w:rPr>
        <w:t>IČ:</w:t>
      </w:r>
      <w:r w:rsidR="00127663" w:rsidRPr="00127663">
        <w:t xml:space="preserve"> </w:t>
      </w:r>
      <w:r w:rsidR="00127663" w:rsidRPr="00127663">
        <w:rPr>
          <w:rFonts w:ascii="Tahoma" w:hAnsi="Tahoma" w:cs="Tahoma"/>
          <w:sz w:val="20"/>
          <w:szCs w:val="20"/>
        </w:rPr>
        <w:t>69222231</w:t>
      </w:r>
      <w:r w:rsidRPr="002F7CB8">
        <w:rPr>
          <w:rFonts w:ascii="Tahoma" w:hAnsi="Tahoma" w:cs="Tahoma"/>
          <w:sz w:val="20"/>
          <w:szCs w:val="20"/>
        </w:rPr>
        <w:tab/>
      </w:r>
    </w:p>
    <w:p w14:paraId="138E1A4F" w14:textId="24102F14" w:rsidR="0065560C" w:rsidRPr="002F7CB8" w:rsidRDefault="0065560C" w:rsidP="00D31C37">
      <w:pPr>
        <w:numPr>
          <w:ilvl w:val="12"/>
          <w:numId w:val="0"/>
        </w:numPr>
        <w:ind w:left="2130" w:hanging="1846"/>
        <w:jc w:val="both"/>
        <w:rPr>
          <w:rFonts w:ascii="Tahoma" w:hAnsi="Tahoma" w:cs="Tahoma"/>
          <w:sz w:val="20"/>
          <w:szCs w:val="20"/>
        </w:rPr>
      </w:pPr>
      <w:r w:rsidRPr="002F7CB8">
        <w:rPr>
          <w:rFonts w:ascii="Tahoma" w:hAnsi="Tahoma" w:cs="Tahoma"/>
          <w:sz w:val="20"/>
          <w:szCs w:val="20"/>
        </w:rPr>
        <w:t>DIČ:</w:t>
      </w:r>
      <w:r w:rsidR="00127663">
        <w:rPr>
          <w:rFonts w:ascii="Tahoma" w:hAnsi="Tahoma" w:cs="Tahoma"/>
          <w:sz w:val="20"/>
          <w:szCs w:val="20"/>
        </w:rPr>
        <w:t xml:space="preserve"> </w:t>
      </w:r>
      <w:proofErr w:type="spellStart"/>
      <w:r w:rsidR="009D78C6">
        <w:rPr>
          <w:rFonts w:ascii="IBMPlexSans" w:hAnsi="IBMPlexSans" w:cs="IBMPlexSans"/>
          <w:sz w:val="20"/>
          <w:szCs w:val="20"/>
        </w:rPr>
        <w:t>xxx</w:t>
      </w:r>
      <w:proofErr w:type="spellEnd"/>
    </w:p>
    <w:p w14:paraId="4D93FAC1" w14:textId="7747C7C7" w:rsidR="0065560C" w:rsidRPr="0027341B" w:rsidRDefault="0065560C" w:rsidP="0065560C">
      <w:pPr>
        <w:widowControl w:val="0"/>
        <w:numPr>
          <w:ilvl w:val="12"/>
          <w:numId w:val="0"/>
        </w:numPr>
        <w:ind w:left="284"/>
        <w:jc w:val="both"/>
        <w:rPr>
          <w:rFonts w:ascii="Tahoma" w:hAnsi="Tahoma" w:cs="Tahoma"/>
          <w:sz w:val="20"/>
          <w:szCs w:val="20"/>
        </w:rPr>
      </w:pPr>
      <w:r w:rsidRPr="0027341B">
        <w:rPr>
          <w:rFonts w:ascii="Tahoma" w:hAnsi="Tahoma" w:cs="Tahoma"/>
          <w:sz w:val="20"/>
          <w:szCs w:val="20"/>
        </w:rPr>
        <w:t>bankovní spojení:</w:t>
      </w:r>
      <w:r w:rsidR="00127663">
        <w:rPr>
          <w:rFonts w:ascii="Tahoma" w:hAnsi="Tahoma" w:cs="Tahoma"/>
          <w:sz w:val="20"/>
          <w:szCs w:val="20"/>
        </w:rPr>
        <w:t xml:space="preserve"> </w:t>
      </w:r>
      <w:proofErr w:type="spellStart"/>
      <w:r w:rsidR="009D78C6">
        <w:rPr>
          <w:rFonts w:ascii="Tahoma" w:hAnsi="Tahoma" w:cs="Tahoma"/>
          <w:sz w:val="20"/>
          <w:szCs w:val="20"/>
        </w:rPr>
        <w:t>xxx</w:t>
      </w:r>
      <w:proofErr w:type="spellEnd"/>
      <w:r w:rsidR="00FB645C">
        <w:rPr>
          <w:rFonts w:ascii="Tahoma" w:hAnsi="Tahoma" w:cs="Tahoma"/>
          <w:sz w:val="20"/>
          <w:szCs w:val="20"/>
        </w:rPr>
        <w:tab/>
      </w:r>
      <w:r w:rsidRPr="0027341B">
        <w:rPr>
          <w:rFonts w:ascii="Tahoma" w:hAnsi="Tahoma" w:cs="Tahoma"/>
          <w:sz w:val="20"/>
          <w:szCs w:val="20"/>
        </w:rPr>
        <w:tab/>
      </w:r>
    </w:p>
    <w:p w14:paraId="4107957B" w14:textId="62048121" w:rsidR="0065560C" w:rsidRPr="002F7CB8" w:rsidRDefault="0065560C" w:rsidP="0065560C">
      <w:pPr>
        <w:widowControl w:val="0"/>
        <w:numPr>
          <w:ilvl w:val="12"/>
          <w:numId w:val="0"/>
        </w:numPr>
        <w:ind w:left="284"/>
        <w:jc w:val="both"/>
        <w:rPr>
          <w:rFonts w:ascii="Tahoma" w:hAnsi="Tahoma" w:cs="Tahoma"/>
          <w:sz w:val="20"/>
          <w:szCs w:val="20"/>
        </w:rPr>
      </w:pPr>
      <w:r w:rsidRPr="0027341B">
        <w:rPr>
          <w:rFonts w:ascii="Tahoma" w:hAnsi="Tahoma" w:cs="Tahoma"/>
          <w:sz w:val="20"/>
          <w:szCs w:val="20"/>
        </w:rPr>
        <w:t>číslo účtu:</w:t>
      </w:r>
      <w:r w:rsidR="00127663">
        <w:rPr>
          <w:rFonts w:ascii="Tahoma" w:hAnsi="Tahoma" w:cs="Tahoma"/>
          <w:sz w:val="20"/>
          <w:szCs w:val="20"/>
        </w:rPr>
        <w:t xml:space="preserve"> </w:t>
      </w:r>
      <w:proofErr w:type="spellStart"/>
      <w:r w:rsidR="009D78C6">
        <w:rPr>
          <w:rFonts w:ascii="Tahoma" w:hAnsi="Tahoma" w:cs="Tahoma"/>
          <w:sz w:val="20"/>
          <w:szCs w:val="20"/>
        </w:rPr>
        <w:t>xxx</w:t>
      </w:r>
      <w:proofErr w:type="spellEnd"/>
      <w:r w:rsidRPr="002F7CB8">
        <w:rPr>
          <w:rFonts w:ascii="Tahoma" w:hAnsi="Tahoma" w:cs="Tahoma"/>
          <w:sz w:val="20"/>
          <w:szCs w:val="20"/>
        </w:rPr>
        <w:tab/>
      </w:r>
    </w:p>
    <w:p w14:paraId="6A2B60D7" w14:textId="77777777" w:rsidR="000D1CBA" w:rsidRPr="00E07713" w:rsidRDefault="000D1CBA" w:rsidP="00B70ADB">
      <w:pPr>
        <w:numPr>
          <w:ilvl w:val="12"/>
          <w:numId w:val="0"/>
        </w:numPr>
        <w:ind w:left="360"/>
        <w:jc w:val="both"/>
        <w:rPr>
          <w:rFonts w:ascii="Tahoma" w:hAnsi="Tahoma" w:cs="Tahoma"/>
          <w:b/>
          <w:sz w:val="20"/>
          <w:szCs w:val="20"/>
        </w:rPr>
      </w:pPr>
    </w:p>
    <w:p w14:paraId="74081FFF" w14:textId="36782C06" w:rsidR="00A867DA" w:rsidRDefault="00A867DA" w:rsidP="00A867DA">
      <w:pPr>
        <w:widowControl w:val="0"/>
        <w:numPr>
          <w:ilvl w:val="12"/>
          <w:numId w:val="0"/>
        </w:numPr>
        <w:ind w:left="284"/>
        <w:jc w:val="both"/>
        <w:rPr>
          <w:rFonts w:ascii="Tahoma" w:hAnsi="Tahoma" w:cs="Tahoma"/>
          <w:sz w:val="20"/>
          <w:szCs w:val="20"/>
        </w:rPr>
      </w:pPr>
      <w:r w:rsidRPr="002F7CB8">
        <w:rPr>
          <w:rFonts w:ascii="Tahoma" w:hAnsi="Tahoma" w:cs="Tahoma"/>
          <w:sz w:val="20"/>
          <w:szCs w:val="20"/>
        </w:rPr>
        <w:t>(dále</w:t>
      </w:r>
      <w:r>
        <w:rPr>
          <w:rFonts w:ascii="Tahoma" w:hAnsi="Tahoma" w:cs="Tahoma"/>
          <w:sz w:val="20"/>
          <w:szCs w:val="20"/>
        </w:rPr>
        <w:t xml:space="preserve"> také</w:t>
      </w:r>
      <w:r w:rsidRPr="002F7CB8">
        <w:rPr>
          <w:rFonts w:ascii="Tahoma" w:hAnsi="Tahoma" w:cs="Tahoma"/>
          <w:sz w:val="20"/>
          <w:szCs w:val="20"/>
        </w:rPr>
        <w:t xml:space="preserve"> jen „zhotovitel“)</w:t>
      </w:r>
    </w:p>
    <w:p w14:paraId="3B3DC529" w14:textId="094A6267" w:rsidR="006D3F50" w:rsidRDefault="006D3F50" w:rsidP="00A867DA">
      <w:pPr>
        <w:widowControl w:val="0"/>
        <w:numPr>
          <w:ilvl w:val="12"/>
          <w:numId w:val="0"/>
        </w:numPr>
        <w:ind w:left="284"/>
        <w:jc w:val="both"/>
        <w:rPr>
          <w:rFonts w:ascii="Tahoma" w:hAnsi="Tahoma" w:cs="Tahoma"/>
          <w:sz w:val="20"/>
          <w:szCs w:val="20"/>
        </w:rPr>
      </w:pPr>
    </w:p>
    <w:p w14:paraId="05ADBE79" w14:textId="77777777" w:rsidR="006D3F50" w:rsidRPr="002F7CB8" w:rsidRDefault="006D3F50" w:rsidP="00A867DA">
      <w:pPr>
        <w:widowControl w:val="0"/>
        <w:numPr>
          <w:ilvl w:val="12"/>
          <w:numId w:val="0"/>
        </w:numPr>
        <w:ind w:left="284"/>
        <w:jc w:val="both"/>
        <w:rPr>
          <w:rFonts w:ascii="Tahoma" w:hAnsi="Tahoma" w:cs="Tahoma"/>
          <w:sz w:val="20"/>
          <w:szCs w:val="20"/>
        </w:rPr>
      </w:pPr>
    </w:p>
    <w:p w14:paraId="2DB6DA92" w14:textId="2D5950C2" w:rsidR="00DD438D" w:rsidRPr="00E07713" w:rsidRDefault="00DD438D" w:rsidP="003650F1"/>
    <w:p w14:paraId="5AEBD31A" w14:textId="7D1F2A8F" w:rsidR="00DD438D" w:rsidRPr="00E07713" w:rsidRDefault="00CE5258" w:rsidP="00CE5258">
      <w:pPr>
        <w:spacing w:after="120"/>
        <w:ind w:left="360"/>
        <w:jc w:val="center"/>
        <w:rPr>
          <w:rFonts w:ascii="Tahoma" w:hAnsi="Tahoma" w:cs="Tahoma"/>
          <w:b/>
          <w:sz w:val="20"/>
          <w:szCs w:val="20"/>
        </w:rPr>
      </w:pPr>
      <w:r>
        <w:rPr>
          <w:rFonts w:ascii="Tahoma" w:hAnsi="Tahoma" w:cs="Tahoma"/>
          <w:b/>
          <w:sz w:val="20"/>
          <w:szCs w:val="20"/>
        </w:rPr>
        <w:t>II.</w:t>
      </w:r>
    </w:p>
    <w:p w14:paraId="240E71E6" w14:textId="77777777" w:rsidR="00DD438D" w:rsidRPr="00E07713" w:rsidRDefault="00DD438D">
      <w:pPr>
        <w:spacing w:before="120"/>
        <w:jc w:val="center"/>
        <w:rPr>
          <w:rFonts w:ascii="Tahoma" w:hAnsi="Tahoma" w:cs="Tahoma"/>
          <w:b/>
          <w:sz w:val="20"/>
          <w:szCs w:val="20"/>
        </w:rPr>
      </w:pPr>
      <w:r w:rsidRPr="00E07713">
        <w:rPr>
          <w:rFonts w:ascii="Tahoma" w:hAnsi="Tahoma" w:cs="Tahoma"/>
          <w:b/>
          <w:sz w:val="20"/>
          <w:szCs w:val="20"/>
        </w:rPr>
        <w:t>Základní ustanovení</w:t>
      </w:r>
    </w:p>
    <w:p w14:paraId="59345C25" w14:textId="7E633DD9" w:rsidR="00DD438D" w:rsidRPr="00E07713" w:rsidRDefault="00B0390C">
      <w:pPr>
        <w:numPr>
          <w:ilvl w:val="1"/>
          <w:numId w:val="9"/>
        </w:numPr>
        <w:spacing w:before="120" w:after="120"/>
        <w:jc w:val="both"/>
        <w:rPr>
          <w:rFonts w:ascii="Tahoma" w:hAnsi="Tahoma" w:cs="Tahoma"/>
          <w:sz w:val="20"/>
          <w:szCs w:val="20"/>
        </w:rPr>
      </w:pPr>
      <w:r>
        <w:rPr>
          <w:rFonts w:ascii="Tahoma" w:hAnsi="Tahoma" w:cs="Tahoma"/>
          <w:sz w:val="20"/>
          <w:szCs w:val="20"/>
        </w:rPr>
        <w:t xml:space="preserve">Tato smlouva je uzavřena dle </w:t>
      </w:r>
      <w:r w:rsidR="001F4708" w:rsidRPr="00E07713">
        <w:rPr>
          <w:rFonts w:ascii="Tahoma" w:hAnsi="Tahoma" w:cs="Tahoma"/>
          <w:sz w:val="20"/>
          <w:szCs w:val="20"/>
        </w:rPr>
        <w:t xml:space="preserve">§ </w:t>
      </w:r>
      <w:r>
        <w:rPr>
          <w:rFonts w:ascii="Tahoma" w:hAnsi="Tahoma" w:cs="Tahoma"/>
          <w:sz w:val="20"/>
          <w:szCs w:val="20"/>
        </w:rPr>
        <w:t>2586 a násl. zákona</w:t>
      </w:r>
      <w:r w:rsidR="001F4708" w:rsidRPr="00E07713">
        <w:rPr>
          <w:rFonts w:ascii="Tahoma" w:hAnsi="Tahoma" w:cs="Tahoma"/>
          <w:sz w:val="20"/>
          <w:szCs w:val="20"/>
        </w:rPr>
        <w:t xml:space="preserve"> </w:t>
      </w:r>
      <w:r>
        <w:rPr>
          <w:rFonts w:ascii="Tahoma" w:hAnsi="Tahoma" w:cs="Tahoma"/>
          <w:sz w:val="20"/>
          <w:szCs w:val="20"/>
        </w:rPr>
        <w:t>č. 89/2012, občanský</w:t>
      </w:r>
      <w:r w:rsidR="001F4708" w:rsidRPr="00E07713">
        <w:rPr>
          <w:rFonts w:ascii="Tahoma" w:hAnsi="Tahoma" w:cs="Tahoma"/>
          <w:sz w:val="20"/>
          <w:szCs w:val="20"/>
        </w:rPr>
        <w:t xml:space="preserve"> zákoník</w:t>
      </w:r>
      <w:r>
        <w:rPr>
          <w:rFonts w:ascii="Tahoma" w:hAnsi="Tahoma" w:cs="Tahoma"/>
          <w:sz w:val="20"/>
          <w:szCs w:val="20"/>
        </w:rPr>
        <w:t xml:space="preserve"> (dále jen „občanský zákoník“); práva a povinnosti stran touto smlouvou neupravená se řídí příslušným</w:t>
      </w:r>
      <w:r w:rsidR="005F3E20">
        <w:rPr>
          <w:rFonts w:ascii="Tahoma" w:hAnsi="Tahoma" w:cs="Tahoma"/>
          <w:sz w:val="20"/>
          <w:szCs w:val="20"/>
        </w:rPr>
        <w:t>i</w:t>
      </w:r>
      <w:r>
        <w:rPr>
          <w:rFonts w:ascii="Tahoma" w:hAnsi="Tahoma" w:cs="Tahoma"/>
          <w:sz w:val="20"/>
          <w:szCs w:val="20"/>
        </w:rPr>
        <w:t xml:space="preserve"> ustanovením</w:t>
      </w:r>
      <w:r w:rsidR="005F3E20">
        <w:rPr>
          <w:rFonts w:ascii="Tahoma" w:hAnsi="Tahoma" w:cs="Tahoma"/>
          <w:sz w:val="20"/>
          <w:szCs w:val="20"/>
        </w:rPr>
        <w:t>i</w:t>
      </w:r>
      <w:r>
        <w:rPr>
          <w:rFonts w:ascii="Tahoma" w:hAnsi="Tahoma" w:cs="Tahoma"/>
          <w:sz w:val="20"/>
          <w:szCs w:val="20"/>
        </w:rPr>
        <w:t xml:space="preserve"> občanského zákoníku</w:t>
      </w:r>
      <w:r w:rsidR="00DD438D" w:rsidRPr="00E07713">
        <w:rPr>
          <w:rFonts w:ascii="Tahoma" w:hAnsi="Tahoma" w:cs="Tahoma"/>
          <w:sz w:val="20"/>
          <w:szCs w:val="20"/>
        </w:rPr>
        <w:t>.</w:t>
      </w:r>
    </w:p>
    <w:p w14:paraId="48BFDE3E" w14:textId="75FC40A3" w:rsidR="001F4708" w:rsidRPr="003948DD" w:rsidRDefault="00DD438D">
      <w:pPr>
        <w:numPr>
          <w:ilvl w:val="1"/>
          <w:numId w:val="9"/>
        </w:numPr>
        <w:spacing w:before="120" w:after="120"/>
        <w:jc w:val="both"/>
        <w:rPr>
          <w:rFonts w:ascii="Tahoma" w:hAnsi="Tahoma" w:cs="Tahoma"/>
          <w:sz w:val="20"/>
          <w:szCs w:val="20"/>
        </w:rPr>
      </w:pPr>
      <w:r w:rsidRPr="00E07713">
        <w:rPr>
          <w:rFonts w:ascii="Tahoma" w:hAnsi="Tahoma" w:cs="Tahoma"/>
          <w:sz w:val="20"/>
          <w:szCs w:val="20"/>
        </w:rPr>
        <w:t xml:space="preserve">Smluvní strany prohlašují, že údaje uvedené v čl. I této smlouvy jsou v souladu </w:t>
      </w:r>
      <w:r w:rsidR="002B30CF" w:rsidRPr="00E07713">
        <w:rPr>
          <w:rFonts w:ascii="Tahoma" w:hAnsi="Tahoma" w:cs="Tahoma"/>
          <w:sz w:val="20"/>
          <w:szCs w:val="20"/>
        </w:rPr>
        <w:t>se skutečností v době uzavření smlouvy. Smluvní strany se zavazují, že změny dotčených údajů oznámí bez prodlení písemně druhé smluvní straně. Při změně identifikačních údajů smluvní</w:t>
      </w:r>
      <w:r w:rsidR="005F3E20">
        <w:rPr>
          <w:rFonts w:ascii="Tahoma" w:hAnsi="Tahoma" w:cs="Tahoma"/>
          <w:sz w:val="20"/>
          <w:szCs w:val="20"/>
        </w:rPr>
        <w:t>ch</w:t>
      </w:r>
      <w:r w:rsidR="002B30CF" w:rsidRPr="00E07713">
        <w:rPr>
          <w:rFonts w:ascii="Tahoma" w:hAnsi="Tahoma" w:cs="Tahoma"/>
          <w:sz w:val="20"/>
          <w:szCs w:val="20"/>
        </w:rPr>
        <w:t xml:space="preserve"> stran včetně změny účtu, případně změny kontaktních e-mailových adres není nutné uzavírat ke smlouvě dodatek</w:t>
      </w:r>
      <w:r w:rsidR="00C621DB">
        <w:rPr>
          <w:rFonts w:ascii="Tahoma" w:hAnsi="Tahoma" w:cs="Tahoma"/>
          <w:sz w:val="20"/>
          <w:szCs w:val="20"/>
        </w:rPr>
        <w:t>.</w:t>
      </w:r>
    </w:p>
    <w:p w14:paraId="03BDD275" w14:textId="232038C7" w:rsidR="00A65099" w:rsidRPr="00383DED" w:rsidRDefault="00A65099">
      <w:pPr>
        <w:numPr>
          <w:ilvl w:val="1"/>
          <w:numId w:val="9"/>
        </w:numPr>
        <w:spacing w:before="120" w:after="120"/>
        <w:jc w:val="both"/>
        <w:rPr>
          <w:rFonts w:ascii="Tahoma" w:hAnsi="Tahoma" w:cs="Tahoma"/>
          <w:sz w:val="20"/>
          <w:szCs w:val="20"/>
        </w:rPr>
      </w:pPr>
      <w:r w:rsidRPr="00383DED">
        <w:rPr>
          <w:rFonts w:ascii="Tahoma" w:hAnsi="Tahoma" w:cs="Tahoma"/>
          <w:sz w:val="20"/>
          <w:szCs w:val="20"/>
        </w:rPr>
        <w:t xml:space="preserve">Zhotovitel prohlašuje, že bankovní účet uvedený v čl. I odst. 2 této smlouvy je bankovním účtem zveřejněným ve smyslu zákona č. 235/2004 Sb., o dani z přidané hodnoty ve znění pozdějších předpisů </w:t>
      </w:r>
      <w:r w:rsidRPr="00383DED">
        <w:rPr>
          <w:rFonts w:ascii="Tahoma" w:hAnsi="Tahoma" w:cs="Tahoma"/>
          <w:color w:val="000000"/>
          <w:sz w:val="20"/>
          <w:szCs w:val="20"/>
        </w:rPr>
        <w:t>(dále jen „zákon o DPH“).</w:t>
      </w:r>
      <w:r w:rsidRPr="00383DED">
        <w:rPr>
          <w:rFonts w:ascii="Tahoma" w:hAnsi="Tahoma" w:cs="Tahoma"/>
          <w:sz w:val="20"/>
          <w:szCs w:val="20"/>
        </w:rPr>
        <w:t xml:space="preserve"> V případě změny účtu zhotovitele je zhotovitel povinen doložit vlastnictví k novému účtu, a to kopií příslušné smlouvy nebo potvrzením peněžního ústavu; nový účet však musí být zveřejněným účtem ve smyslu předchozí věty</w:t>
      </w:r>
      <w:r w:rsidR="0047776B" w:rsidRPr="00383DED">
        <w:rPr>
          <w:rFonts w:ascii="Tahoma" w:hAnsi="Tahoma" w:cs="Tahoma"/>
          <w:sz w:val="20"/>
          <w:szCs w:val="20"/>
        </w:rPr>
        <w:t xml:space="preserve">.  </w:t>
      </w:r>
    </w:p>
    <w:p w14:paraId="243F957E" w14:textId="77777777" w:rsidR="00DD438D" w:rsidRPr="00E07713" w:rsidRDefault="00DD438D">
      <w:pPr>
        <w:numPr>
          <w:ilvl w:val="1"/>
          <w:numId w:val="9"/>
        </w:numPr>
        <w:spacing w:before="120" w:after="120"/>
        <w:jc w:val="both"/>
        <w:rPr>
          <w:rFonts w:ascii="Tahoma" w:hAnsi="Tahoma" w:cs="Tahoma"/>
          <w:sz w:val="20"/>
          <w:szCs w:val="20"/>
        </w:rPr>
      </w:pPr>
      <w:r w:rsidRPr="00E07713">
        <w:rPr>
          <w:rFonts w:ascii="Tahoma" w:hAnsi="Tahoma" w:cs="Tahoma"/>
          <w:sz w:val="20"/>
          <w:szCs w:val="20"/>
        </w:rPr>
        <w:t>Smluvní strany prohlašují, že osoby podepisující tuto smlouvu jsou k tomuto úkonu oprávněny.</w:t>
      </w:r>
    </w:p>
    <w:p w14:paraId="730C5719" w14:textId="5BEC555A" w:rsidR="004C4BD4" w:rsidRPr="005F3E20" w:rsidRDefault="00DD438D" w:rsidP="00666D3F">
      <w:pPr>
        <w:numPr>
          <w:ilvl w:val="1"/>
          <w:numId w:val="9"/>
        </w:numPr>
        <w:tabs>
          <w:tab w:val="left" w:pos="426"/>
        </w:tabs>
        <w:spacing w:before="120"/>
        <w:jc w:val="both"/>
        <w:rPr>
          <w:rFonts w:ascii="Tahoma" w:hAnsi="Tahoma" w:cs="Tahoma"/>
          <w:sz w:val="20"/>
          <w:szCs w:val="20"/>
        </w:rPr>
      </w:pPr>
      <w:r w:rsidRPr="005F3E20">
        <w:rPr>
          <w:rFonts w:ascii="Tahoma" w:hAnsi="Tahoma" w:cs="Tahoma"/>
          <w:sz w:val="20"/>
          <w:szCs w:val="20"/>
        </w:rPr>
        <w:t>Zhotovitel prohlašuje, že je oprávněn k provedení díla, které je předmětem plnění této smlouvy.</w:t>
      </w:r>
    </w:p>
    <w:p w14:paraId="413BB300" w14:textId="3AF4891A" w:rsidR="00DA46BB" w:rsidRDefault="00DA46BB" w:rsidP="00CE5258">
      <w:pPr>
        <w:spacing w:before="120" w:after="120"/>
        <w:jc w:val="center"/>
        <w:rPr>
          <w:rFonts w:ascii="Tahoma" w:hAnsi="Tahoma" w:cs="Tahoma"/>
          <w:b/>
          <w:sz w:val="20"/>
          <w:szCs w:val="20"/>
        </w:rPr>
      </w:pPr>
    </w:p>
    <w:p w14:paraId="523C8BB4" w14:textId="77777777" w:rsidR="00543CDA" w:rsidRDefault="00543CDA" w:rsidP="00CE5258">
      <w:pPr>
        <w:spacing w:before="120" w:after="120"/>
        <w:jc w:val="center"/>
        <w:rPr>
          <w:rFonts w:ascii="Tahoma" w:hAnsi="Tahoma" w:cs="Tahoma"/>
          <w:b/>
          <w:sz w:val="20"/>
          <w:szCs w:val="20"/>
        </w:rPr>
      </w:pPr>
    </w:p>
    <w:p w14:paraId="08ACCB7B" w14:textId="4358D04B" w:rsidR="00DD438D" w:rsidRPr="00E07713" w:rsidRDefault="00CE5258" w:rsidP="00CE5258">
      <w:pPr>
        <w:spacing w:before="120" w:after="120"/>
        <w:jc w:val="center"/>
        <w:rPr>
          <w:rFonts w:ascii="Tahoma" w:hAnsi="Tahoma" w:cs="Tahoma"/>
          <w:b/>
          <w:sz w:val="20"/>
          <w:szCs w:val="20"/>
        </w:rPr>
      </w:pPr>
      <w:r>
        <w:rPr>
          <w:rFonts w:ascii="Tahoma" w:hAnsi="Tahoma" w:cs="Tahoma"/>
          <w:b/>
          <w:sz w:val="20"/>
          <w:szCs w:val="20"/>
        </w:rPr>
        <w:lastRenderedPageBreak/>
        <w:t>III.</w:t>
      </w:r>
    </w:p>
    <w:p w14:paraId="6806D2FF" w14:textId="2306CEE4" w:rsidR="00DD438D" w:rsidRPr="00E07713" w:rsidRDefault="00143550">
      <w:pPr>
        <w:pStyle w:val="Nadpis2"/>
        <w:tabs>
          <w:tab w:val="clear" w:pos="540"/>
          <w:tab w:val="clear" w:pos="1260"/>
          <w:tab w:val="clear" w:pos="3960"/>
          <w:tab w:val="left" w:pos="7380"/>
        </w:tabs>
        <w:spacing w:before="120"/>
        <w:rPr>
          <w:rFonts w:ascii="Tahoma" w:hAnsi="Tahoma" w:cs="Tahoma"/>
          <w:bCs w:val="0"/>
          <w:sz w:val="20"/>
          <w:szCs w:val="20"/>
        </w:rPr>
      </w:pPr>
      <w:r>
        <w:rPr>
          <w:rFonts w:ascii="Tahoma" w:hAnsi="Tahoma" w:cs="Tahoma"/>
          <w:bCs w:val="0"/>
          <w:sz w:val="20"/>
          <w:szCs w:val="20"/>
        </w:rPr>
        <w:t>Účel a př</w:t>
      </w:r>
      <w:r w:rsidR="00DD438D" w:rsidRPr="00E07713">
        <w:rPr>
          <w:rFonts w:ascii="Tahoma" w:hAnsi="Tahoma" w:cs="Tahoma"/>
          <w:bCs w:val="0"/>
          <w:sz w:val="20"/>
          <w:szCs w:val="20"/>
        </w:rPr>
        <w:t>edmět</w:t>
      </w:r>
      <w:r w:rsidR="00DA46BB">
        <w:rPr>
          <w:rFonts w:ascii="Tahoma" w:hAnsi="Tahoma" w:cs="Tahoma"/>
          <w:bCs w:val="0"/>
          <w:sz w:val="20"/>
          <w:szCs w:val="20"/>
        </w:rPr>
        <w:t xml:space="preserve"> </w:t>
      </w:r>
      <w:r w:rsidR="00DD438D" w:rsidRPr="00E07713">
        <w:rPr>
          <w:rFonts w:ascii="Tahoma" w:hAnsi="Tahoma" w:cs="Tahoma"/>
          <w:bCs w:val="0"/>
          <w:sz w:val="20"/>
          <w:szCs w:val="20"/>
        </w:rPr>
        <w:t>smlouvy</w:t>
      </w:r>
    </w:p>
    <w:p w14:paraId="120D17A3" w14:textId="3DFCCB54" w:rsidR="00143550" w:rsidRPr="004B7E9E" w:rsidRDefault="00143550" w:rsidP="004B7E9E">
      <w:pPr>
        <w:pStyle w:val="Odstavecseseznamem"/>
        <w:numPr>
          <w:ilvl w:val="1"/>
          <w:numId w:val="30"/>
        </w:numPr>
        <w:spacing w:before="120" w:after="120"/>
        <w:jc w:val="both"/>
        <w:rPr>
          <w:rFonts w:ascii="Tahoma" w:hAnsi="Tahoma" w:cs="Tahoma"/>
          <w:sz w:val="20"/>
          <w:szCs w:val="20"/>
        </w:rPr>
      </w:pPr>
      <w:r w:rsidRPr="004B7E9E">
        <w:rPr>
          <w:rFonts w:ascii="Tahoma" w:hAnsi="Tahoma" w:cs="Tahoma"/>
          <w:sz w:val="20"/>
          <w:szCs w:val="20"/>
        </w:rPr>
        <w:t>Účelem této smlouvy je zjednodušit</w:t>
      </w:r>
      <w:r w:rsidR="004B7E9E" w:rsidRPr="004B7E9E">
        <w:rPr>
          <w:rFonts w:ascii="Tahoma" w:hAnsi="Tahoma" w:cs="Tahoma"/>
          <w:sz w:val="20"/>
          <w:szCs w:val="20"/>
        </w:rPr>
        <w:t xml:space="preserve"> a zefektivnit</w:t>
      </w:r>
      <w:r w:rsidRPr="004B7E9E">
        <w:rPr>
          <w:rFonts w:ascii="Tahoma" w:hAnsi="Tahoma" w:cs="Tahoma"/>
          <w:sz w:val="20"/>
          <w:szCs w:val="20"/>
        </w:rPr>
        <w:t xml:space="preserve"> marketingové nástroje objednatele a jejich komunikaci tak, aby podpořily</w:t>
      </w:r>
      <w:r w:rsidR="004B7E9E">
        <w:rPr>
          <w:rFonts w:ascii="Tahoma" w:hAnsi="Tahoma" w:cs="Tahoma"/>
          <w:sz w:val="20"/>
          <w:szCs w:val="20"/>
        </w:rPr>
        <w:t xml:space="preserve"> význam a identitu státního podniku Povodí Odry. Cílem je</w:t>
      </w:r>
      <w:r w:rsidR="004B7E9E" w:rsidRPr="004B7E9E">
        <w:rPr>
          <w:rFonts w:ascii="Tahoma" w:hAnsi="Tahoma" w:cs="Tahoma"/>
          <w:sz w:val="20"/>
          <w:szCs w:val="20"/>
        </w:rPr>
        <w:t xml:space="preserve"> </w:t>
      </w:r>
      <w:r w:rsidR="004B7E9E">
        <w:rPr>
          <w:rFonts w:ascii="Tahoma" w:hAnsi="Tahoma" w:cs="Tahoma"/>
          <w:sz w:val="20"/>
          <w:szCs w:val="20"/>
        </w:rPr>
        <w:t>z</w:t>
      </w:r>
      <w:r w:rsidR="004B7E9E" w:rsidRPr="004B7E9E">
        <w:rPr>
          <w:rFonts w:ascii="Tahoma" w:hAnsi="Tahoma" w:cs="Tahoma"/>
          <w:sz w:val="20"/>
          <w:szCs w:val="20"/>
        </w:rPr>
        <w:t xml:space="preserve">jednodušení </w:t>
      </w:r>
      <w:r w:rsidR="00774812">
        <w:rPr>
          <w:rFonts w:ascii="Tahoma" w:hAnsi="Tahoma" w:cs="Tahoma"/>
          <w:sz w:val="20"/>
          <w:szCs w:val="20"/>
        </w:rPr>
        <w:t>komunikaci</w:t>
      </w:r>
      <w:r w:rsidR="004B7E9E" w:rsidRPr="004B7E9E">
        <w:rPr>
          <w:rFonts w:ascii="Tahoma" w:hAnsi="Tahoma" w:cs="Tahoma"/>
          <w:sz w:val="20"/>
          <w:szCs w:val="20"/>
        </w:rPr>
        <w:t xml:space="preserve"> směrem</w:t>
      </w:r>
      <w:r w:rsidR="004B7E9E">
        <w:rPr>
          <w:rFonts w:ascii="Tahoma" w:hAnsi="Tahoma" w:cs="Tahoma"/>
          <w:sz w:val="20"/>
          <w:szCs w:val="20"/>
        </w:rPr>
        <w:t xml:space="preserve"> k</w:t>
      </w:r>
      <w:r w:rsidR="004B7E9E" w:rsidRPr="004B7E9E">
        <w:rPr>
          <w:rFonts w:ascii="Tahoma" w:hAnsi="Tahoma" w:cs="Tahoma"/>
          <w:sz w:val="20"/>
          <w:szCs w:val="20"/>
        </w:rPr>
        <w:t xml:space="preserve"> široké a odborné </w:t>
      </w:r>
      <w:r w:rsidR="004B7E9E">
        <w:rPr>
          <w:rFonts w:ascii="Tahoma" w:hAnsi="Tahoma" w:cs="Tahoma"/>
          <w:sz w:val="20"/>
          <w:szCs w:val="20"/>
        </w:rPr>
        <w:t>veřejnosti</w:t>
      </w:r>
      <w:r w:rsidR="00774812">
        <w:rPr>
          <w:rFonts w:ascii="Tahoma" w:hAnsi="Tahoma" w:cs="Tahoma"/>
          <w:sz w:val="20"/>
          <w:szCs w:val="20"/>
        </w:rPr>
        <w:t xml:space="preserve"> a</w:t>
      </w:r>
      <w:r w:rsidR="004B7E9E">
        <w:rPr>
          <w:rFonts w:ascii="Tahoma" w:hAnsi="Tahoma" w:cs="Tahoma"/>
          <w:sz w:val="20"/>
          <w:szCs w:val="20"/>
        </w:rPr>
        <w:t xml:space="preserve"> e</w:t>
      </w:r>
      <w:r w:rsidR="004B7E9E" w:rsidRPr="004B7E9E">
        <w:rPr>
          <w:rFonts w:ascii="Tahoma" w:hAnsi="Tahoma" w:cs="Tahoma"/>
          <w:sz w:val="20"/>
          <w:szCs w:val="20"/>
        </w:rPr>
        <w:t>fek</w:t>
      </w:r>
      <w:r w:rsidR="004B7E9E">
        <w:rPr>
          <w:rFonts w:ascii="Tahoma" w:hAnsi="Tahoma" w:cs="Tahoma"/>
          <w:sz w:val="20"/>
          <w:szCs w:val="20"/>
        </w:rPr>
        <w:t>tivně informovat</w:t>
      </w:r>
      <w:r w:rsidR="004B7E9E" w:rsidRPr="004B7E9E">
        <w:rPr>
          <w:rFonts w:ascii="Tahoma" w:hAnsi="Tahoma" w:cs="Tahoma"/>
          <w:sz w:val="20"/>
          <w:szCs w:val="20"/>
        </w:rPr>
        <w:t>, co vše státní podnik Povodí Odry děla a s čím hospodaří.</w:t>
      </w:r>
      <w:r w:rsidR="004B7E9E">
        <w:rPr>
          <w:rFonts w:ascii="Tahoma" w:hAnsi="Tahoma" w:cs="Tahoma"/>
          <w:sz w:val="20"/>
          <w:szCs w:val="20"/>
        </w:rPr>
        <w:t xml:space="preserve"> </w:t>
      </w:r>
      <w:r w:rsidR="00774812">
        <w:rPr>
          <w:rFonts w:ascii="Tahoma" w:hAnsi="Tahoma" w:cs="Tahoma"/>
          <w:sz w:val="20"/>
          <w:szCs w:val="20"/>
        </w:rPr>
        <w:t>Navrhnout</w:t>
      </w:r>
      <w:r w:rsidR="004B7E9E">
        <w:rPr>
          <w:rFonts w:ascii="Tahoma" w:hAnsi="Tahoma" w:cs="Tahoma"/>
          <w:sz w:val="20"/>
          <w:szCs w:val="20"/>
        </w:rPr>
        <w:t xml:space="preserve"> grafikou pro komunikační kanály, které budeme využívat </w:t>
      </w:r>
      <w:r w:rsidR="004B7E9E" w:rsidRPr="004B7E9E">
        <w:rPr>
          <w:rFonts w:ascii="Tahoma" w:hAnsi="Tahoma" w:cs="Tahoma"/>
          <w:sz w:val="20"/>
          <w:szCs w:val="20"/>
        </w:rPr>
        <w:t xml:space="preserve">pro popularizaci a edukaci </w:t>
      </w:r>
      <w:r w:rsidR="004B7E9E">
        <w:rPr>
          <w:rFonts w:ascii="Tahoma" w:hAnsi="Tahoma" w:cs="Tahoma"/>
          <w:sz w:val="20"/>
          <w:szCs w:val="20"/>
        </w:rPr>
        <w:t>činností.</w:t>
      </w:r>
    </w:p>
    <w:p w14:paraId="756089A5" w14:textId="215A47AB" w:rsidR="00A923C8" w:rsidRPr="00890758" w:rsidRDefault="00DD438D">
      <w:pPr>
        <w:numPr>
          <w:ilvl w:val="1"/>
          <w:numId w:val="30"/>
        </w:numPr>
        <w:spacing w:before="120" w:after="120"/>
        <w:jc w:val="both"/>
        <w:rPr>
          <w:rFonts w:ascii="Tahoma" w:hAnsi="Tahoma" w:cs="Tahoma"/>
          <w:sz w:val="20"/>
          <w:szCs w:val="20"/>
        </w:rPr>
      </w:pPr>
      <w:r w:rsidRPr="00450220">
        <w:rPr>
          <w:rFonts w:ascii="Tahoma" w:hAnsi="Tahoma" w:cs="Tahoma"/>
          <w:sz w:val="20"/>
          <w:szCs w:val="20"/>
        </w:rPr>
        <w:t xml:space="preserve">Zhotovitel se zavazuje </w:t>
      </w:r>
      <w:r w:rsidR="005F2E62" w:rsidRPr="00450220">
        <w:rPr>
          <w:rFonts w:ascii="Tahoma" w:hAnsi="Tahoma" w:cs="Tahoma"/>
          <w:sz w:val="20"/>
          <w:szCs w:val="20"/>
        </w:rPr>
        <w:t>na svůj náklad a nebezpečí pro objednatele</w:t>
      </w:r>
      <w:r w:rsidR="00A923C8">
        <w:rPr>
          <w:rFonts w:ascii="Tahoma" w:hAnsi="Tahoma" w:cs="Tahoma"/>
          <w:sz w:val="20"/>
          <w:szCs w:val="20"/>
        </w:rPr>
        <w:t xml:space="preserve"> vytvořit a</w:t>
      </w:r>
      <w:r w:rsidR="005F2E62" w:rsidRPr="00450220">
        <w:rPr>
          <w:rFonts w:ascii="Tahoma" w:hAnsi="Tahoma" w:cs="Tahoma"/>
          <w:sz w:val="20"/>
          <w:szCs w:val="20"/>
        </w:rPr>
        <w:t xml:space="preserve"> </w:t>
      </w:r>
      <w:r w:rsidR="00A923C8" w:rsidRPr="00890758">
        <w:rPr>
          <w:rFonts w:ascii="Tahoma" w:hAnsi="Tahoma" w:cs="Tahoma"/>
          <w:sz w:val="20"/>
          <w:szCs w:val="20"/>
        </w:rPr>
        <w:t>aktualiz</w:t>
      </w:r>
      <w:r w:rsidR="00890758">
        <w:rPr>
          <w:rFonts w:ascii="Tahoma" w:hAnsi="Tahoma" w:cs="Tahoma"/>
          <w:sz w:val="20"/>
          <w:szCs w:val="20"/>
        </w:rPr>
        <w:t>ovat</w:t>
      </w:r>
      <w:r w:rsidR="00A923C8" w:rsidRPr="00890758">
        <w:rPr>
          <w:rFonts w:ascii="Tahoma" w:hAnsi="Tahoma" w:cs="Tahoma"/>
          <w:sz w:val="20"/>
          <w:szCs w:val="20"/>
        </w:rPr>
        <w:t xml:space="preserve"> marketingov</w:t>
      </w:r>
      <w:r w:rsidR="00890758">
        <w:rPr>
          <w:rFonts w:ascii="Tahoma" w:hAnsi="Tahoma" w:cs="Tahoma"/>
          <w:sz w:val="20"/>
          <w:szCs w:val="20"/>
        </w:rPr>
        <w:t>é</w:t>
      </w:r>
      <w:r w:rsidR="00A923C8" w:rsidRPr="00890758">
        <w:rPr>
          <w:rFonts w:ascii="Tahoma" w:hAnsi="Tahoma" w:cs="Tahoma"/>
          <w:sz w:val="20"/>
          <w:szCs w:val="20"/>
        </w:rPr>
        <w:t xml:space="preserve"> a komunikační nástroj</w:t>
      </w:r>
      <w:r w:rsidR="004900DC">
        <w:rPr>
          <w:rFonts w:ascii="Tahoma" w:hAnsi="Tahoma" w:cs="Tahoma"/>
          <w:sz w:val="20"/>
          <w:szCs w:val="20"/>
        </w:rPr>
        <w:t>e</w:t>
      </w:r>
      <w:r w:rsidR="00A923C8" w:rsidRPr="00890758">
        <w:rPr>
          <w:rFonts w:ascii="Tahoma" w:hAnsi="Tahoma" w:cs="Tahoma"/>
          <w:sz w:val="20"/>
          <w:szCs w:val="20"/>
        </w:rPr>
        <w:t xml:space="preserve"> </w:t>
      </w:r>
      <w:r w:rsidR="004B7E9E">
        <w:rPr>
          <w:rFonts w:ascii="Tahoma" w:hAnsi="Tahoma" w:cs="Tahoma"/>
          <w:sz w:val="20"/>
          <w:szCs w:val="20"/>
        </w:rPr>
        <w:t>státního podniku Povodí Odry</w:t>
      </w:r>
    </w:p>
    <w:p w14:paraId="78116DBA" w14:textId="77777777" w:rsidR="00DD438D" w:rsidRPr="00450220" w:rsidRDefault="00332E75">
      <w:pPr>
        <w:numPr>
          <w:ilvl w:val="1"/>
          <w:numId w:val="30"/>
        </w:numPr>
        <w:spacing w:before="120" w:after="120"/>
        <w:jc w:val="both"/>
        <w:rPr>
          <w:rFonts w:ascii="Tahoma" w:hAnsi="Tahoma" w:cs="Tahoma"/>
          <w:sz w:val="20"/>
          <w:szCs w:val="20"/>
        </w:rPr>
      </w:pPr>
      <w:r w:rsidRPr="00450220">
        <w:rPr>
          <w:rFonts w:ascii="Tahoma" w:hAnsi="Tahoma" w:cs="Tahoma"/>
          <w:sz w:val="20"/>
          <w:szCs w:val="20"/>
        </w:rPr>
        <w:t>Objednatel se zavazuje řádně provedené dílo převzít a zaplatit za něj zhotoviteli cenu podle čl. IV. této smlouvy.</w:t>
      </w:r>
    </w:p>
    <w:p w14:paraId="4FAB7314" w14:textId="77777777" w:rsidR="00332E75" w:rsidRPr="00450220" w:rsidRDefault="00725F23">
      <w:pPr>
        <w:numPr>
          <w:ilvl w:val="1"/>
          <w:numId w:val="30"/>
        </w:numPr>
        <w:spacing w:before="120" w:after="120"/>
        <w:jc w:val="both"/>
        <w:rPr>
          <w:rFonts w:ascii="Tahoma" w:hAnsi="Tahoma" w:cs="Tahoma"/>
          <w:sz w:val="20"/>
          <w:szCs w:val="20"/>
        </w:rPr>
      </w:pPr>
      <w:r w:rsidRPr="00450220">
        <w:rPr>
          <w:rFonts w:ascii="Tahoma" w:hAnsi="Tahoma" w:cs="Tahoma"/>
          <w:sz w:val="20"/>
          <w:szCs w:val="20"/>
        </w:rPr>
        <w:t xml:space="preserve">Předmětem </w:t>
      </w:r>
      <w:r w:rsidR="005F2E62" w:rsidRPr="00450220">
        <w:rPr>
          <w:rFonts w:ascii="Tahoma" w:hAnsi="Tahoma" w:cs="Tahoma"/>
          <w:sz w:val="20"/>
          <w:szCs w:val="20"/>
        </w:rPr>
        <w:t>této smlouvy je</w:t>
      </w:r>
      <w:r w:rsidR="00332E75" w:rsidRPr="00450220">
        <w:rPr>
          <w:rFonts w:ascii="Tahoma" w:hAnsi="Tahoma" w:cs="Tahoma"/>
          <w:sz w:val="20"/>
          <w:szCs w:val="20"/>
        </w:rPr>
        <w:t>:</w:t>
      </w:r>
    </w:p>
    <w:p w14:paraId="1B4D5FE4" w14:textId="77777777" w:rsidR="004B7E9E" w:rsidRPr="002F08F2" w:rsidRDefault="004B7E9E" w:rsidP="004B7E9E">
      <w:pPr>
        <w:pStyle w:val="p1"/>
        <w:ind w:left="567"/>
        <w:rPr>
          <w:rFonts w:ascii="Tahoma" w:hAnsi="Tahoma"/>
        </w:rPr>
      </w:pPr>
      <w:r w:rsidRPr="002F08F2">
        <w:rPr>
          <w:rFonts w:ascii="Tahoma" w:hAnsi="Tahoma"/>
          <w:b/>
          <w:bCs/>
        </w:rPr>
        <w:t xml:space="preserve">A. Grafický a logo manuál </w:t>
      </w:r>
    </w:p>
    <w:p w14:paraId="02645FBC" w14:textId="77777777" w:rsidR="004B7E9E" w:rsidRPr="002F08F2" w:rsidRDefault="004B7E9E" w:rsidP="004B7E9E">
      <w:pPr>
        <w:pStyle w:val="p2"/>
        <w:ind w:left="567"/>
        <w:rPr>
          <w:rFonts w:ascii="Tahoma" w:hAnsi="Tahoma"/>
        </w:rPr>
      </w:pPr>
      <w:r w:rsidRPr="002F08F2">
        <w:rPr>
          <w:rFonts w:ascii="Tahoma" w:hAnsi="Tahoma"/>
        </w:rPr>
        <w:t> </w:t>
      </w:r>
    </w:p>
    <w:p w14:paraId="5FB961B9" w14:textId="77777777" w:rsidR="004B7E9E" w:rsidRPr="002F08F2" w:rsidRDefault="004B7E9E" w:rsidP="004B7E9E">
      <w:pPr>
        <w:pStyle w:val="li1"/>
        <w:numPr>
          <w:ilvl w:val="0"/>
          <w:numId w:val="25"/>
        </w:numPr>
        <w:ind w:left="567"/>
        <w:rPr>
          <w:rFonts w:ascii="Tahoma" w:eastAsia="Times New Roman" w:hAnsi="Tahoma"/>
        </w:rPr>
      </w:pPr>
      <w:proofErr w:type="spellStart"/>
      <w:r w:rsidRPr="002F08F2">
        <w:rPr>
          <w:rFonts w:ascii="Tahoma" w:eastAsia="Times New Roman" w:hAnsi="Tahoma"/>
        </w:rPr>
        <w:t>redesign</w:t>
      </w:r>
      <w:proofErr w:type="spellEnd"/>
      <w:r w:rsidRPr="002F08F2">
        <w:rPr>
          <w:rFonts w:ascii="Tahoma" w:eastAsia="Times New Roman" w:hAnsi="Tahoma"/>
        </w:rPr>
        <w:t xml:space="preserve"> loga + vizuální identity </w:t>
      </w:r>
    </w:p>
    <w:p w14:paraId="65E6D96A" w14:textId="77777777" w:rsidR="004B7E9E" w:rsidRPr="002F08F2" w:rsidRDefault="004B7E9E" w:rsidP="004B7E9E">
      <w:pPr>
        <w:pStyle w:val="li1"/>
        <w:numPr>
          <w:ilvl w:val="0"/>
          <w:numId w:val="25"/>
        </w:numPr>
        <w:ind w:left="567"/>
        <w:rPr>
          <w:rFonts w:ascii="Tahoma" w:eastAsia="Times New Roman" w:hAnsi="Tahoma"/>
        </w:rPr>
      </w:pPr>
      <w:r w:rsidRPr="002F08F2">
        <w:rPr>
          <w:rFonts w:ascii="Tahoma" w:eastAsia="Times New Roman" w:hAnsi="Tahoma"/>
        </w:rPr>
        <w:t>návrh nového písma (font)</w:t>
      </w:r>
    </w:p>
    <w:p w14:paraId="642F94DE" w14:textId="77777777" w:rsidR="004B7E9E" w:rsidRPr="002F08F2" w:rsidRDefault="004B7E9E" w:rsidP="004B7E9E">
      <w:pPr>
        <w:pStyle w:val="li1"/>
        <w:numPr>
          <w:ilvl w:val="0"/>
          <w:numId w:val="25"/>
        </w:numPr>
        <w:ind w:left="567"/>
        <w:rPr>
          <w:rFonts w:ascii="Tahoma" w:eastAsia="Times New Roman" w:hAnsi="Tahoma"/>
        </w:rPr>
      </w:pPr>
      <w:r>
        <w:rPr>
          <w:rFonts w:ascii="Tahoma" w:eastAsia="Times New Roman" w:hAnsi="Tahoma"/>
        </w:rPr>
        <w:t>koncept revize</w:t>
      </w:r>
      <w:r w:rsidRPr="002F08F2">
        <w:rPr>
          <w:rFonts w:ascii="Tahoma" w:eastAsia="Times New Roman" w:hAnsi="Tahoma"/>
        </w:rPr>
        <w:t xml:space="preserve"> webových stránek  </w:t>
      </w:r>
      <w:proofErr w:type="gramStart"/>
      <w:r w:rsidRPr="002F08F2">
        <w:rPr>
          <w:rFonts w:ascii="Tahoma" w:eastAsia="Times New Roman" w:hAnsi="Tahoma"/>
        </w:rPr>
        <w:t>www</w:t>
      </w:r>
      <w:proofErr w:type="gramEnd"/>
      <w:r w:rsidRPr="002F08F2">
        <w:rPr>
          <w:rFonts w:ascii="Tahoma" w:eastAsia="Times New Roman" w:hAnsi="Tahoma"/>
        </w:rPr>
        <w:t>.</w:t>
      </w:r>
      <w:proofErr w:type="gramStart"/>
      <w:r w:rsidRPr="002F08F2">
        <w:rPr>
          <w:rFonts w:ascii="Tahoma" w:eastAsia="Times New Roman" w:hAnsi="Tahoma"/>
        </w:rPr>
        <w:t>pod</w:t>
      </w:r>
      <w:proofErr w:type="gramEnd"/>
      <w:r w:rsidRPr="002F08F2">
        <w:rPr>
          <w:rFonts w:ascii="Tahoma" w:eastAsia="Times New Roman" w:hAnsi="Tahoma"/>
        </w:rPr>
        <w:t>.cz</w:t>
      </w:r>
    </w:p>
    <w:p w14:paraId="106EEEEE" w14:textId="77777777" w:rsidR="004B7E9E" w:rsidRPr="002F08F2" w:rsidRDefault="004B7E9E" w:rsidP="004B7E9E">
      <w:pPr>
        <w:pStyle w:val="li1"/>
        <w:ind w:left="567"/>
        <w:rPr>
          <w:rFonts w:ascii="Tahoma" w:eastAsia="Times New Roman" w:hAnsi="Tahoma"/>
        </w:rPr>
      </w:pPr>
    </w:p>
    <w:p w14:paraId="0AD0D19E" w14:textId="77777777" w:rsidR="004B7E9E" w:rsidRPr="002F08F2" w:rsidRDefault="004B7E9E" w:rsidP="004B7E9E">
      <w:pPr>
        <w:pStyle w:val="li1"/>
        <w:ind w:left="567"/>
        <w:rPr>
          <w:rFonts w:ascii="Tahoma" w:eastAsia="Times New Roman" w:hAnsi="Tahoma"/>
          <w:b/>
          <w:bCs/>
        </w:rPr>
      </w:pPr>
      <w:r w:rsidRPr="002F08F2">
        <w:rPr>
          <w:rFonts w:ascii="Tahoma" w:eastAsia="Times New Roman" w:hAnsi="Tahoma"/>
          <w:b/>
          <w:bCs/>
        </w:rPr>
        <w:t>Požadavek na výstupy:</w:t>
      </w:r>
    </w:p>
    <w:p w14:paraId="080653DF" w14:textId="2494F06C" w:rsidR="004B7E9E" w:rsidRPr="002F08F2" w:rsidRDefault="004B7E9E" w:rsidP="004B7E9E">
      <w:pPr>
        <w:pStyle w:val="li1"/>
        <w:ind w:left="567"/>
        <w:rPr>
          <w:rFonts w:ascii="Tahoma" w:eastAsia="Times New Roman" w:hAnsi="Tahoma"/>
        </w:rPr>
      </w:pPr>
      <w:r w:rsidRPr="002F08F2">
        <w:rPr>
          <w:rFonts w:ascii="Tahoma" w:eastAsia="Times New Roman" w:hAnsi="Tahoma"/>
        </w:rPr>
        <w:t>Výstupy bu</w:t>
      </w:r>
      <w:r w:rsidR="00127663">
        <w:rPr>
          <w:rFonts w:ascii="Tahoma" w:eastAsia="Times New Roman" w:hAnsi="Tahoma"/>
        </w:rPr>
        <w:t>dou dodány ve formátech PDF</w:t>
      </w:r>
      <w:r w:rsidRPr="002F08F2">
        <w:rPr>
          <w:rFonts w:ascii="Tahoma" w:eastAsia="Times New Roman" w:hAnsi="Tahoma"/>
        </w:rPr>
        <w:t xml:space="preserve">. </w:t>
      </w:r>
    </w:p>
    <w:p w14:paraId="3A672901" w14:textId="1854F1DB" w:rsidR="004B7E9E" w:rsidRPr="002F08F2" w:rsidRDefault="004B7E9E" w:rsidP="00581F25">
      <w:pPr>
        <w:pStyle w:val="p2"/>
        <w:rPr>
          <w:rFonts w:ascii="Tahoma" w:hAnsi="Tahoma"/>
        </w:rPr>
      </w:pPr>
    </w:p>
    <w:p w14:paraId="229CD146" w14:textId="77777777" w:rsidR="004B7E9E" w:rsidRPr="002F08F2" w:rsidRDefault="004B7E9E" w:rsidP="004B7E9E">
      <w:pPr>
        <w:pStyle w:val="p1"/>
        <w:ind w:left="567"/>
        <w:rPr>
          <w:rFonts w:ascii="Tahoma" w:hAnsi="Tahoma"/>
        </w:rPr>
      </w:pPr>
      <w:r w:rsidRPr="002F08F2">
        <w:rPr>
          <w:rFonts w:ascii="Tahoma" w:hAnsi="Tahoma"/>
          <w:b/>
          <w:bCs/>
        </w:rPr>
        <w:t>B. Grafické návrhy</w:t>
      </w:r>
    </w:p>
    <w:p w14:paraId="75152FF6" w14:textId="77777777" w:rsidR="004B7E9E" w:rsidRPr="002F08F2" w:rsidRDefault="004B7E9E" w:rsidP="004B7E9E">
      <w:pPr>
        <w:pStyle w:val="p3"/>
        <w:ind w:left="567"/>
        <w:rPr>
          <w:rFonts w:ascii="Tahoma" w:hAnsi="Tahoma"/>
        </w:rPr>
      </w:pPr>
      <w:r w:rsidRPr="002F08F2">
        <w:rPr>
          <w:rFonts w:ascii="Tahoma" w:hAnsi="Tahoma"/>
        </w:rPr>
        <w:t> </w:t>
      </w:r>
    </w:p>
    <w:p w14:paraId="48DDDFC9" w14:textId="77777777" w:rsidR="004B7E9E" w:rsidRPr="002F08F2" w:rsidRDefault="004B7E9E" w:rsidP="004B7E9E">
      <w:pPr>
        <w:pStyle w:val="li1"/>
        <w:numPr>
          <w:ilvl w:val="0"/>
          <w:numId w:val="26"/>
        </w:numPr>
        <w:ind w:left="567"/>
        <w:rPr>
          <w:rFonts w:ascii="Tahoma" w:eastAsia="Times New Roman" w:hAnsi="Tahoma"/>
        </w:rPr>
      </w:pPr>
      <w:r w:rsidRPr="002F08F2">
        <w:rPr>
          <w:rFonts w:ascii="Tahoma" w:eastAsia="Times New Roman" w:hAnsi="Tahoma"/>
        </w:rPr>
        <w:t xml:space="preserve">Návrh šablony obecné </w:t>
      </w:r>
      <w:proofErr w:type="spellStart"/>
      <w:r w:rsidRPr="002F08F2">
        <w:rPr>
          <w:rFonts w:ascii="Tahoma" w:eastAsia="Times New Roman" w:hAnsi="Tahoma"/>
        </w:rPr>
        <w:t>ppt</w:t>
      </w:r>
      <w:proofErr w:type="spellEnd"/>
      <w:r w:rsidRPr="002F08F2">
        <w:rPr>
          <w:rFonts w:ascii="Tahoma" w:eastAsia="Times New Roman" w:hAnsi="Tahoma"/>
        </w:rPr>
        <w:t xml:space="preserve"> prezentace (5 </w:t>
      </w:r>
      <w:proofErr w:type="spellStart"/>
      <w:r w:rsidRPr="002F08F2">
        <w:rPr>
          <w:rFonts w:ascii="Tahoma" w:eastAsia="Times New Roman" w:hAnsi="Tahoma"/>
        </w:rPr>
        <w:t>slide</w:t>
      </w:r>
      <w:proofErr w:type="spellEnd"/>
      <w:r w:rsidRPr="002F08F2">
        <w:rPr>
          <w:rFonts w:ascii="Tahoma" w:eastAsia="Times New Roman" w:hAnsi="Tahoma"/>
        </w:rPr>
        <w:t>). Výstup v PPT.</w:t>
      </w:r>
    </w:p>
    <w:p w14:paraId="02DEFFC2" w14:textId="77777777" w:rsidR="004B7E9E" w:rsidRPr="002F08F2" w:rsidRDefault="004B7E9E" w:rsidP="004B7E9E">
      <w:pPr>
        <w:pStyle w:val="li1"/>
        <w:numPr>
          <w:ilvl w:val="0"/>
          <w:numId w:val="26"/>
        </w:numPr>
        <w:ind w:left="567"/>
        <w:rPr>
          <w:rFonts w:ascii="Tahoma" w:eastAsia="Times New Roman" w:hAnsi="Tahoma"/>
        </w:rPr>
      </w:pPr>
      <w:r w:rsidRPr="002F08F2">
        <w:rPr>
          <w:rFonts w:ascii="Tahoma" w:eastAsia="Times New Roman" w:hAnsi="Tahoma"/>
        </w:rPr>
        <w:t xml:space="preserve">Návrh šablony pro grafy. </w:t>
      </w:r>
    </w:p>
    <w:p w14:paraId="400671DE" w14:textId="649041B1" w:rsidR="004B7E9E" w:rsidRPr="002F08F2" w:rsidRDefault="004B7E9E" w:rsidP="004B7E9E">
      <w:pPr>
        <w:pStyle w:val="li1"/>
        <w:numPr>
          <w:ilvl w:val="0"/>
          <w:numId w:val="26"/>
        </w:numPr>
        <w:ind w:left="567"/>
        <w:rPr>
          <w:rFonts w:ascii="Tahoma" w:eastAsia="Times New Roman" w:hAnsi="Tahoma"/>
        </w:rPr>
      </w:pPr>
      <w:r w:rsidRPr="002F08F2">
        <w:rPr>
          <w:rFonts w:ascii="Tahoma" w:eastAsia="Times New Roman" w:hAnsi="Tahoma"/>
        </w:rPr>
        <w:t xml:space="preserve">Návrh pro šablony a prvky na sociální </w:t>
      </w:r>
      <w:proofErr w:type="spellStart"/>
      <w:r w:rsidRPr="002F08F2">
        <w:rPr>
          <w:rFonts w:ascii="Tahoma" w:eastAsia="Times New Roman" w:hAnsi="Tahoma"/>
        </w:rPr>
        <w:t>síte</w:t>
      </w:r>
      <w:proofErr w:type="spellEnd"/>
      <w:r w:rsidRPr="002F08F2">
        <w:rPr>
          <w:rFonts w:ascii="Tahoma" w:eastAsia="Times New Roman" w:hAnsi="Tahoma"/>
        </w:rPr>
        <w:t>̌,</w:t>
      </w:r>
      <w:r w:rsidRPr="002F08F2">
        <w:rPr>
          <w:rStyle w:val="apple-converted-space"/>
          <w:rFonts w:ascii="Tahoma" w:eastAsia="Times New Roman" w:hAnsi="Tahoma"/>
        </w:rPr>
        <w:t xml:space="preserve"> </w:t>
      </w:r>
      <w:proofErr w:type="spellStart"/>
      <w:r w:rsidRPr="002F08F2">
        <w:rPr>
          <w:rFonts w:ascii="Tahoma" w:eastAsia="Times New Roman" w:hAnsi="Tahoma"/>
        </w:rPr>
        <w:t>Facebook</w:t>
      </w:r>
      <w:proofErr w:type="spellEnd"/>
      <w:r w:rsidRPr="002F08F2">
        <w:rPr>
          <w:rFonts w:ascii="Tahoma" w:eastAsia="Times New Roman" w:hAnsi="Tahoma"/>
        </w:rPr>
        <w:t xml:space="preserve"> a </w:t>
      </w:r>
      <w:proofErr w:type="spellStart"/>
      <w:r w:rsidRPr="002F08F2">
        <w:rPr>
          <w:rFonts w:ascii="Tahoma" w:eastAsia="Times New Roman" w:hAnsi="Tahoma"/>
        </w:rPr>
        <w:t>LinkedIN</w:t>
      </w:r>
      <w:proofErr w:type="spellEnd"/>
      <w:r w:rsidRPr="002F08F2">
        <w:rPr>
          <w:rFonts w:ascii="Tahoma" w:eastAsia="Times New Roman" w:hAnsi="Tahoma"/>
        </w:rPr>
        <w:t xml:space="preserve"> (minimálně tři návrhy pro příspěvky s využitím fotografií, grafů, vizualizací a návrh úvodního a profilového obrázku na sociá</w:t>
      </w:r>
      <w:r w:rsidR="00127663">
        <w:rPr>
          <w:rFonts w:ascii="Tahoma" w:eastAsia="Times New Roman" w:hAnsi="Tahoma"/>
        </w:rPr>
        <w:t>lních sítích). Výstup AE</w:t>
      </w:r>
      <w:r w:rsidRPr="002F08F2">
        <w:rPr>
          <w:rFonts w:ascii="Tahoma" w:eastAsia="Times New Roman" w:hAnsi="Tahoma"/>
        </w:rPr>
        <w:t>.</w:t>
      </w:r>
    </w:p>
    <w:p w14:paraId="524B3AED" w14:textId="775AF58E" w:rsidR="004B7E9E" w:rsidRPr="002F08F2" w:rsidRDefault="004B7E9E" w:rsidP="004B7E9E">
      <w:pPr>
        <w:pStyle w:val="li1"/>
        <w:numPr>
          <w:ilvl w:val="0"/>
          <w:numId w:val="26"/>
        </w:numPr>
        <w:ind w:left="567"/>
        <w:rPr>
          <w:rFonts w:ascii="Tahoma" w:eastAsia="Times New Roman" w:hAnsi="Tahoma"/>
        </w:rPr>
      </w:pPr>
      <w:r w:rsidRPr="002F08F2">
        <w:rPr>
          <w:rFonts w:ascii="Tahoma" w:eastAsia="Times New Roman" w:hAnsi="Tahoma"/>
        </w:rPr>
        <w:t xml:space="preserve">Návrh šablony pro </w:t>
      </w:r>
      <w:proofErr w:type="spellStart"/>
      <w:r w:rsidRPr="002F08F2">
        <w:rPr>
          <w:rFonts w:ascii="Tahoma" w:eastAsia="Times New Roman" w:hAnsi="Tahoma"/>
        </w:rPr>
        <w:t>hlavičkové</w:t>
      </w:r>
      <w:proofErr w:type="spellEnd"/>
      <w:r w:rsidRPr="002F08F2">
        <w:rPr>
          <w:rFonts w:ascii="Tahoma" w:eastAsia="Times New Roman" w:hAnsi="Tahoma"/>
        </w:rPr>
        <w:t xml:space="preserve"> papíry, vizitky, obálky, složky, brožury, pozvánky, mailové podpisy.</w:t>
      </w:r>
      <w:r w:rsidR="00127663">
        <w:rPr>
          <w:rStyle w:val="apple-converted-space"/>
          <w:rFonts w:ascii="Tahoma" w:eastAsia="Times New Roman" w:hAnsi="Tahoma"/>
        </w:rPr>
        <w:t> Výstup ve Wordu, AE</w:t>
      </w:r>
      <w:r w:rsidRPr="002F08F2">
        <w:rPr>
          <w:rStyle w:val="apple-converted-space"/>
          <w:rFonts w:ascii="Tahoma" w:eastAsia="Times New Roman" w:hAnsi="Tahoma"/>
        </w:rPr>
        <w:t xml:space="preserve"> a PNG.</w:t>
      </w:r>
    </w:p>
    <w:p w14:paraId="2B206872" w14:textId="77777777" w:rsidR="004B7E9E" w:rsidRPr="002F08F2" w:rsidRDefault="004B7E9E" w:rsidP="004B7E9E">
      <w:pPr>
        <w:pStyle w:val="li1"/>
        <w:numPr>
          <w:ilvl w:val="0"/>
          <w:numId w:val="26"/>
        </w:numPr>
        <w:ind w:left="567"/>
        <w:rPr>
          <w:rFonts w:ascii="Tahoma" w:eastAsia="Times New Roman" w:hAnsi="Tahoma"/>
        </w:rPr>
      </w:pPr>
      <w:r w:rsidRPr="002F08F2">
        <w:rPr>
          <w:rFonts w:ascii="Tahoma" w:eastAsia="Times New Roman" w:hAnsi="Tahoma"/>
        </w:rPr>
        <w:t xml:space="preserve">Návrh originálního </w:t>
      </w:r>
      <w:proofErr w:type="spellStart"/>
      <w:r w:rsidRPr="002F08F2">
        <w:rPr>
          <w:rFonts w:ascii="Tahoma" w:eastAsia="Times New Roman" w:hAnsi="Tahoma"/>
        </w:rPr>
        <w:t>merch</w:t>
      </w:r>
      <w:proofErr w:type="spellEnd"/>
      <w:r w:rsidRPr="002F08F2">
        <w:rPr>
          <w:rFonts w:ascii="Tahoma" w:eastAsia="Times New Roman" w:hAnsi="Tahoma"/>
        </w:rPr>
        <w:t xml:space="preserve"> (tři druhy). Výstup v PDF.</w:t>
      </w:r>
    </w:p>
    <w:p w14:paraId="1553A8CB" w14:textId="77777777" w:rsidR="004B7E9E" w:rsidRPr="002F08F2" w:rsidRDefault="004B7E9E" w:rsidP="004B7E9E">
      <w:pPr>
        <w:pStyle w:val="li1"/>
        <w:numPr>
          <w:ilvl w:val="0"/>
          <w:numId w:val="26"/>
        </w:numPr>
        <w:ind w:left="567"/>
        <w:rPr>
          <w:rFonts w:ascii="Tahoma" w:eastAsia="Times New Roman" w:hAnsi="Tahoma"/>
        </w:rPr>
      </w:pPr>
      <w:r w:rsidRPr="002F08F2">
        <w:rPr>
          <w:rFonts w:ascii="Tahoma" w:eastAsia="Times New Roman" w:hAnsi="Tahoma"/>
        </w:rPr>
        <w:t>Návrh pro polep firemních aut.</w:t>
      </w:r>
      <w:r>
        <w:rPr>
          <w:rFonts w:ascii="Tahoma" w:eastAsia="Times New Roman" w:hAnsi="Tahoma"/>
        </w:rPr>
        <w:t xml:space="preserve"> </w:t>
      </w:r>
      <w:r w:rsidRPr="002F08F2">
        <w:rPr>
          <w:rFonts w:ascii="Tahoma" w:eastAsia="Times New Roman" w:hAnsi="Tahoma"/>
        </w:rPr>
        <w:t>Výstup v PDF.</w:t>
      </w:r>
    </w:p>
    <w:p w14:paraId="457F433F" w14:textId="77777777" w:rsidR="004B7E9E" w:rsidRPr="002F08F2" w:rsidRDefault="004B7E9E" w:rsidP="004B7E9E">
      <w:pPr>
        <w:pStyle w:val="li1"/>
        <w:numPr>
          <w:ilvl w:val="0"/>
          <w:numId w:val="26"/>
        </w:numPr>
        <w:ind w:left="567"/>
        <w:rPr>
          <w:rStyle w:val="apple-converted-space"/>
          <w:rFonts w:ascii="Tahoma" w:eastAsia="Times New Roman" w:hAnsi="Tahoma"/>
        </w:rPr>
      </w:pPr>
      <w:r w:rsidRPr="002F08F2">
        <w:rPr>
          <w:rFonts w:ascii="Tahoma" w:eastAsia="Times New Roman" w:hAnsi="Tahoma"/>
        </w:rPr>
        <w:t xml:space="preserve">Návrh pro </w:t>
      </w:r>
      <w:proofErr w:type="spellStart"/>
      <w:r w:rsidRPr="002F08F2">
        <w:rPr>
          <w:rFonts w:ascii="Tahoma" w:eastAsia="Times New Roman" w:hAnsi="Tahoma"/>
        </w:rPr>
        <w:t>propagační</w:t>
      </w:r>
      <w:proofErr w:type="spellEnd"/>
      <w:r w:rsidRPr="002F08F2">
        <w:rPr>
          <w:rFonts w:ascii="Tahoma" w:eastAsia="Times New Roman" w:hAnsi="Tahoma"/>
        </w:rPr>
        <w:t xml:space="preserve"> </w:t>
      </w:r>
      <w:proofErr w:type="spellStart"/>
      <w:r w:rsidRPr="002F08F2">
        <w:rPr>
          <w:rFonts w:ascii="Tahoma" w:eastAsia="Times New Roman" w:hAnsi="Tahoma"/>
        </w:rPr>
        <w:t>předměty</w:t>
      </w:r>
      <w:proofErr w:type="spellEnd"/>
      <w:r w:rsidRPr="002F08F2">
        <w:rPr>
          <w:rFonts w:ascii="Tahoma" w:eastAsia="Times New Roman" w:hAnsi="Tahoma"/>
        </w:rPr>
        <w:t xml:space="preserve"> (propisky, tužky, blok, </w:t>
      </w:r>
      <w:proofErr w:type="spellStart"/>
      <w:r w:rsidRPr="002F08F2">
        <w:rPr>
          <w:rFonts w:ascii="Tahoma" w:eastAsia="Times New Roman" w:hAnsi="Tahoma"/>
        </w:rPr>
        <w:t>flash</w:t>
      </w:r>
      <w:proofErr w:type="spellEnd"/>
      <w:r w:rsidRPr="002F08F2">
        <w:rPr>
          <w:rFonts w:ascii="Tahoma" w:eastAsia="Times New Roman" w:hAnsi="Tahoma"/>
        </w:rPr>
        <w:t xml:space="preserve"> disk, dárkové tašky, složky)</w:t>
      </w:r>
      <w:r w:rsidRPr="002F08F2">
        <w:rPr>
          <w:rStyle w:val="apple-converted-space"/>
          <w:rFonts w:ascii="Tahoma" w:eastAsia="Times New Roman" w:hAnsi="Tahoma"/>
        </w:rPr>
        <w:t>. Výstup v PDF.</w:t>
      </w:r>
    </w:p>
    <w:p w14:paraId="3E439703" w14:textId="27C82BC6" w:rsidR="004B7E9E" w:rsidRPr="002F08F2" w:rsidRDefault="004B7E9E" w:rsidP="004B7E9E">
      <w:pPr>
        <w:pStyle w:val="li1"/>
        <w:numPr>
          <w:ilvl w:val="0"/>
          <w:numId w:val="26"/>
        </w:numPr>
        <w:ind w:left="567"/>
        <w:rPr>
          <w:rFonts w:ascii="Tahoma" w:eastAsia="Times New Roman" w:hAnsi="Tahoma"/>
        </w:rPr>
      </w:pPr>
      <w:r w:rsidRPr="002F08F2">
        <w:rPr>
          <w:rStyle w:val="apple-converted-space"/>
          <w:rFonts w:ascii="Tahoma" w:eastAsia="Times New Roman" w:hAnsi="Tahoma"/>
        </w:rPr>
        <w:t>Návrh vizuálních prvk</w:t>
      </w:r>
      <w:r w:rsidR="00E80204">
        <w:rPr>
          <w:rStyle w:val="apple-converted-space"/>
          <w:rFonts w:ascii="Tahoma" w:eastAsia="Times New Roman" w:hAnsi="Tahoma"/>
        </w:rPr>
        <w:t>ů</w:t>
      </w:r>
      <w:r w:rsidRPr="002F08F2">
        <w:rPr>
          <w:rStyle w:val="apple-converted-space"/>
          <w:rFonts w:ascii="Tahoma" w:eastAsia="Times New Roman" w:hAnsi="Tahoma"/>
        </w:rPr>
        <w:t xml:space="preserve"> pro komunikacemi s</w:t>
      </w:r>
      <w:r>
        <w:rPr>
          <w:rStyle w:val="apple-converted-space"/>
          <w:rFonts w:ascii="Tahoma" w:eastAsia="Times New Roman" w:hAnsi="Tahoma"/>
        </w:rPr>
        <w:t>e</w:t>
      </w:r>
      <w:r w:rsidRPr="002F08F2">
        <w:rPr>
          <w:rStyle w:val="apple-converted-space"/>
          <w:rFonts w:ascii="Tahoma" w:eastAsia="Times New Roman" w:hAnsi="Tahoma"/>
        </w:rPr>
        <w:t> školami</w:t>
      </w:r>
    </w:p>
    <w:p w14:paraId="420520BC" w14:textId="77777777" w:rsidR="004B7E9E" w:rsidRPr="002F08F2" w:rsidRDefault="004B7E9E" w:rsidP="004B7E9E">
      <w:pPr>
        <w:pStyle w:val="li1"/>
        <w:numPr>
          <w:ilvl w:val="0"/>
          <w:numId w:val="26"/>
        </w:numPr>
        <w:ind w:left="567"/>
        <w:rPr>
          <w:rFonts w:ascii="Tahoma" w:eastAsia="Times New Roman" w:hAnsi="Tahoma"/>
        </w:rPr>
      </w:pPr>
      <w:r w:rsidRPr="002F08F2">
        <w:rPr>
          <w:rFonts w:ascii="Tahoma" w:eastAsia="Times New Roman" w:hAnsi="Tahoma"/>
        </w:rPr>
        <w:t>Vizuální návrh brožur pro prezentaci přehrady a významné projektů</w:t>
      </w:r>
    </w:p>
    <w:p w14:paraId="59C5B38C" w14:textId="77777777" w:rsidR="004B7E9E" w:rsidRPr="002F08F2" w:rsidRDefault="004B7E9E" w:rsidP="004B7E9E">
      <w:pPr>
        <w:pStyle w:val="li1"/>
        <w:numPr>
          <w:ilvl w:val="0"/>
          <w:numId w:val="26"/>
        </w:numPr>
        <w:ind w:left="567"/>
        <w:rPr>
          <w:rFonts w:ascii="Tahoma" w:eastAsia="Times New Roman" w:hAnsi="Tahoma"/>
        </w:rPr>
      </w:pPr>
      <w:r w:rsidRPr="002F08F2">
        <w:rPr>
          <w:rFonts w:ascii="Tahoma" w:eastAsia="Times New Roman" w:hAnsi="Tahoma"/>
        </w:rPr>
        <w:t xml:space="preserve">Návrh pro </w:t>
      </w:r>
      <w:proofErr w:type="spellStart"/>
      <w:r w:rsidRPr="002F08F2">
        <w:rPr>
          <w:rFonts w:ascii="Tahoma" w:eastAsia="Times New Roman" w:hAnsi="Tahoma"/>
        </w:rPr>
        <w:t>roll</w:t>
      </w:r>
      <w:proofErr w:type="spellEnd"/>
      <w:r w:rsidRPr="002F08F2">
        <w:rPr>
          <w:rFonts w:ascii="Tahoma" w:eastAsia="Times New Roman" w:hAnsi="Tahoma"/>
        </w:rPr>
        <w:t>-up 85x200 cm. Výstup PDF.</w:t>
      </w:r>
    </w:p>
    <w:p w14:paraId="1085E73E" w14:textId="77777777" w:rsidR="004B7E9E" w:rsidRDefault="004B7E9E" w:rsidP="004B7E9E">
      <w:pPr>
        <w:pStyle w:val="li1"/>
        <w:numPr>
          <w:ilvl w:val="0"/>
          <w:numId w:val="26"/>
        </w:numPr>
        <w:ind w:left="567"/>
        <w:rPr>
          <w:rStyle w:val="apple-converted-space"/>
          <w:rFonts w:ascii="Tahoma" w:eastAsia="Times New Roman" w:hAnsi="Tahoma"/>
        </w:rPr>
      </w:pPr>
      <w:r w:rsidRPr="002F08F2">
        <w:rPr>
          <w:rFonts w:ascii="Tahoma" w:eastAsia="Times New Roman" w:hAnsi="Tahoma"/>
        </w:rPr>
        <w:t>Návrh pro umístění loga a grafiky na budovu firmy (tři různé varianty).</w:t>
      </w:r>
      <w:r w:rsidRPr="002F08F2">
        <w:rPr>
          <w:rStyle w:val="apple-converted-space"/>
          <w:rFonts w:ascii="Tahoma" w:eastAsia="Times New Roman" w:hAnsi="Tahoma"/>
        </w:rPr>
        <w:t> Výstup v PDF.</w:t>
      </w:r>
    </w:p>
    <w:p w14:paraId="6209E694" w14:textId="28CEF793" w:rsidR="004B7E9E" w:rsidRDefault="004B7E9E" w:rsidP="004B7E9E">
      <w:pPr>
        <w:pStyle w:val="li1"/>
        <w:ind w:left="567"/>
        <w:rPr>
          <w:rStyle w:val="apple-converted-space"/>
          <w:rFonts w:ascii="Tahoma" w:eastAsia="Times New Roman" w:hAnsi="Tahoma"/>
        </w:rPr>
      </w:pPr>
    </w:p>
    <w:p w14:paraId="26FC7D13" w14:textId="77777777" w:rsidR="00FA6522" w:rsidRPr="00035370" w:rsidRDefault="00FA6522" w:rsidP="004B7E9E">
      <w:pPr>
        <w:pStyle w:val="li1"/>
        <w:ind w:left="567"/>
        <w:rPr>
          <w:rStyle w:val="apple-converted-space"/>
          <w:rFonts w:ascii="Tahoma" w:eastAsia="Times New Roman" w:hAnsi="Tahoma"/>
          <w:color w:val="08468B"/>
          <w:highlight w:val="yellow"/>
        </w:rPr>
      </w:pPr>
    </w:p>
    <w:p w14:paraId="30DF9D66" w14:textId="77777777" w:rsidR="004B7E9E" w:rsidRPr="002F08F2" w:rsidRDefault="004B7E9E" w:rsidP="004B7E9E">
      <w:pPr>
        <w:pStyle w:val="li1"/>
        <w:ind w:left="567"/>
        <w:rPr>
          <w:rFonts w:ascii="Tahoma" w:eastAsia="Times New Roman" w:hAnsi="Tahoma"/>
          <w:b/>
          <w:bCs/>
        </w:rPr>
      </w:pPr>
      <w:r w:rsidRPr="002F08F2">
        <w:rPr>
          <w:rFonts w:ascii="Tahoma" w:eastAsia="Times New Roman" w:hAnsi="Tahoma"/>
          <w:b/>
          <w:bCs/>
        </w:rPr>
        <w:t>Požadavek na výstupy:</w:t>
      </w:r>
    </w:p>
    <w:p w14:paraId="0DA61F89" w14:textId="77777777" w:rsidR="004B7E9E" w:rsidRPr="00EC6C3A" w:rsidRDefault="004B7E9E" w:rsidP="004B7E9E">
      <w:pPr>
        <w:pStyle w:val="li1"/>
        <w:ind w:left="567"/>
        <w:rPr>
          <w:rFonts w:ascii="Tahoma" w:eastAsia="Times New Roman" w:hAnsi="Tahoma"/>
        </w:rPr>
      </w:pPr>
      <w:r w:rsidRPr="002F08F2">
        <w:rPr>
          <w:rFonts w:ascii="Tahoma" w:hAnsi="Tahoma"/>
        </w:rPr>
        <w:t>Výstupy jsou speci</w:t>
      </w:r>
      <w:r>
        <w:rPr>
          <w:rFonts w:ascii="Tahoma" w:hAnsi="Tahoma"/>
        </w:rPr>
        <w:t>fikovány u jednotlivých položek</w:t>
      </w:r>
    </w:p>
    <w:p w14:paraId="2782579B" w14:textId="77777777" w:rsidR="003E7253" w:rsidRPr="00450220" w:rsidRDefault="003E7253">
      <w:pPr>
        <w:numPr>
          <w:ilvl w:val="1"/>
          <w:numId w:val="30"/>
        </w:numPr>
        <w:spacing w:before="120" w:after="120"/>
        <w:jc w:val="both"/>
        <w:rPr>
          <w:rFonts w:ascii="Tahoma" w:hAnsi="Tahoma" w:cs="Tahoma"/>
          <w:sz w:val="20"/>
          <w:szCs w:val="20"/>
        </w:rPr>
      </w:pPr>
      <w:r w:rsidRPr="00450220">
        <w:rPr>
          <w:rFonts w:ascii="Tahoma" w:hAnsi="Tahoma" w:cs="Tahoma"/>
          <w:sz w:val="20"/>
          <w:szCs w:val="20"/>
        </w:rPr>
        <w:t>Smluvní strany prohlašují, že dílo není plněním nemožným a že tuto smlouvu uzavřely po pečlivém zvážení všech možných důsledků.</w:t>
      </w:r>
    </w:p>
    <w:p w14:paraId="7980A471" w14:textId="77777777" w:rsidR="00DD438D" w:rsidRPr="00450220" w:rsidRDefault="00DD438D">
      <w:pPr>
        <w:spacing w:before="120" w:after="120"/>
        <w:jc w:val="both"/>
        <w:rPr>
          <w:rFonts w:ascii="Tahoma" w:hAnsi="Tahoma" w:cs="Tahoma"/>
          <w:sz w:val="20"/>
          <w:szCs w:val="20"/>
          <w:highlight w:val="yellow"/>
        </w:rPr>
      </w:pPr>
    </w:p>
    <w:p w14:paraId="57317384" w14:textId="7E51A9AB" w:rsidR="00DD438D" w:rsidRPr="00450220" w:rsidRDefault="00CE5258" w:rsidP="00CE5258">
      <w:pPr>
        <w:spacing w:before="120" w:after="120"/>
        <w:jc w:val="center"/>
        <w:rPr>
          <w:rFonts w:ascii="Tahoma" w:hAnsi="Tahoma" w:cs="Tahoma"/>
          <w:b/>
          <w:sz w:val="20"/>
          <w:szCs w:val="20"/>
        </w:rPr>
      </w:pPr>
      <w:r>
        <w:rPr>
          <w:rFonts w:ascii="Tahoma" w:hAnsi="Tahoma" w:cs="Tahoma"/>
          <w:b/>
          <w:sz w:val="20"/>
          <w:szCs w:val="20"/>
        </w:rPr>
        <w:t>IV.</w:t>
      </w:r>
    </w:p>
    <w:p w14:paraId="3304FED5" w14:textId="0E00EA5E" w:rsidR="004C404D" w:rsidRPr="004C404D" w:rsidRDefault="00DD438D" w:rsidP="005376B9">
      <w:pPr>
        <w:pStyle w:val="Nadpis2"/>
        <w:tabs>
          <w:tab w:val="clear" w:pos="540"/>
          <w:tab w:val="clear" w:pos="1260"/>
          <w:tab w:val="clear" w:pos="1980"/>
          <w:tab w:val="clear" w:pos="3960"/>
        </w:tabs>
        <w:spacing w:before="120"/>
      </w:pPr>
      <w:r w:rsidRPr="00D21EC7">
        <w:rPr>
          <w:rFonts w:ascii="Tahoma" w:hAnsi="Tahoma" w:cs="Tahoma"/>
          <w:sz w:val="20"/>
          <w:szCs w:val="20"/>
        </w:rPr>
        <w:t>Cena za dílo</w:t>
      </w:r>
    </w:p>
    <w:p w14:paraId="2CEF332E" w14:textId="7809AD7F" w:rsidR="000449F0" w:rsidRPr="0040158A" w:rsidRDefault="000449F0" w:rsidP="00774812">
      <w:pPr>
        <w:pStyle w:val="Odstavecseseznamem"/>
        <w:widowControl w:val="0"/>
        <w:numPr>
          <w:ilvl w:val="1"/>
          <w:numId w:val="31"/>
        </w:numPr>
        <w:tabs>
          <w:tab w:val="left" w:pos="540"/>
          <w:tab w:val="left" w:pos="1980"/>
          <w:tab w:val="left" w:pos="7380"/>
        </w:tabs>
        <w:spacing w:before="120" w:after="120"/>
        <w:contextualSpacing w:val="0"/>
        <w:jc w:val="both"/>
        <w:rPr>
          <w:rFonts w:ascii="Tahoma" w:hAnsi="Tahoma" w:cs="Tahoma"/>
          <w:sz w:val="20"/>
          <w:szCs w:val="20"/>
        </w:rPr>
      </w:pPr>
      <w:r w:rsidRPr="0040158A">
        <w:rPr>
          <w:rFonts w:ascii="Tahoma" w:hAnsi="Tahoma" w:cs="Tahoma"/>
          <w:sz w:val="20"/>
          <w:szCs w:val="20"/>
        </w:rPr>
        <w:t>Cena za dílo činí</w:t>
      </w:r>
      <w:r w:rsidR="006C33E9" w:rsidRPr="0040158A">
        <w:rPr>
          <w:rFonts w:ascii="Tahoma" w:hAnsi="Tahoma" w:cs="Tahoma"/>
          <w:sz w:val="20"/>
          <w:szCs w:val="20"/>
        </w:rPr>
        <w:t xml:space="preserve"> bez </w:t>
      </w:r>
      <w:r w:rsidRPr="0040158A">
        <w:rPr>
          <w:rFonts w:ascii="Tahoma" w:hAnsi="Tahoma" w:cs="Tahoma"/>
          <w:sz w:val="20"/>
          <w:szCs w:val="20"/>
        </w:rPr>
        <w:t xml:space="preserve">DPH </w:t>
      </w:r>
      <w:r w:rsidR="00774812">
        <w:rPr>
          <w:rFonts w:ascii="Tahoma" w:hAnsi="Tahoma" w:cs="Tahoma"/>
          <w:b/>
          <w:bCs/>
          <w:sz w:val="20"/>
          <w:szCs w:val="20"/>
        </w:rPr>
        <w:t>350 000</w:t>
      </w:r>
      <w:r w:rsidR="00035370">
        <w:rPr>
          <w:rFonts w:ascii="Tahoma" w:hAnsi="Tahoma" w:cs="Tahoma"/>
          <w:b/>
          <w:bCs/>
          <w:sz w:val="20"/>
          <w:szCs w:val="20"/>
        </w:rPr>
        <w:t xml:space="preserve"> </w:t>
      </w:r>
      <w:r w:rsidRPr="0040158A">
        <w:rPr>
          <w:rFonts w:ascii="Tahoma" w:hAnsi="Tahoma" w:cs="Tahoma"/>
          <w:b/>
          <w:bCs/>
          <w:sz w:val="20"/>
          <w:szCs w:val="20"/>
        </w:rPr>
        <w:t>Kč</w:t>
      </w:r>
      <w:r w:rsidR="00774812">
        <w:rPr>
          <w:rFonts w:ascii="Tahoma" w:hAnsi="Tahoma" w:cs="Tahoma"/>
          <w:sz w:val="20"/>
          <w:szCs w:val="20"/>
        </w:rPr>
        <w:t xml:space="preserve"> (</w:t>
      </w:r>
      <w:r w:rsidR="00774812" w:rsidRPr="00774812">
        <w:rPr>
          <w:rFonts w:ascii="Tahoma" w:hAnsi="Tahoma" w:cs="Tahoma"/>
          <w:sz w:val="20"/>
          <w:szCs w:val="20"/>
        </w:rPr>
        <w:t>tři sta padesát tisíc korun českých</w:t>
      </w:r>
      <w:r w:rsidRPr="0040158A">
        <w:rPr>
          <w:rFonts w:ascii="Tahoma" w:hAnsi="Tahoma" w:cs="Tahoma"/>
          <w:sz w:val="20"/>
          <w:szCs w:val="20"/>
        </w:rPr>
        <w:t>:</w:t>
      </w:r>
      <w:r w:rsidR="006C33E9" w:rsidRPr="0040158A">
        <w:rPr>
          <w:rFonts w:ascii="Tahoma" w:hAnsi="Tahoma" w:cs="Tahoma"/>
          <w:sz w:val="20"/>
          <w:szCs w:val="20"/>
        </w:rPr>
        <w:t xml:space="preserve">), DPH </w:t>
      </w:r>
      <w:r w:rsidR="00774812">
        <w:rPr>
          <w:rFonts w:ascii="Tahoma" w:hAnsi="Tahoma" w:cs="Tahoma"/>
          <w:sz w:val="20"/>
          <w:szCs w:val="20"/>
        </w:rPr>
        <w:t>je 73 500</w:t>
      </w:r>
      <w:r w:rsidRPr="0040158A">
        <w:rPr>
          <w:rFonts w:ascii="Tahoma" w:hAnsi="Tahoma" w:cs="Tahoma"/>
          <w:sz w:val="20"/>
          <w:szCs w:val="20"/>
        </w:rPr>
        <w:t xml:space="preserve">,-  Kč a </w:t>
      </w:r>
      <w:r w:rsidR="006C33E9" w:rsidRPr="0040158A">
        <w:rPr>
          <w:rFonts w:ascii="Tahoma" w:hAnsi="Tahoma" w:cs="Tahoma"/>
          <w:bCs/>
          <w:sz w:val="20"/>
          <w:szCs w:val="20"/>
        </w:rPr>
        <w:t>cena včetně DPH</w:t>
      </w:r>
      <w:r w:rsidR="00774812">
        <w:rPr>
          <w:rFonts w:ascii="Tahoma" w:hAnsi="Tahoma" w:cs="Tahoma"/>
          <w:bCs/>
          <w:sz w:val="20"/>
          <w:szCs w:val="20"/>
        </w:rPr>
        <w:t xml:space="preserve"> 423 500</w:t>
      </w:r>
      <w:r w:rsidRPr="0040158A">
        <w:rPr>
          <w:rFonts w:ascii="Tahoma" w:hAnsi="Tahoma" w:cs="Tahoma"/>
          <w:bCs/>
          <w:sz w:val="20"/>
          <w:szCs w:val="20"/>
        </w:rPr>
        <w:t>,- Kč</w:t>
      </w:r>
      <w:r w:rsidRPr="0040158A">
        <w:rPr>
          <w:rFonts w:ascii="Tahoma" w:hAnsi="Tahoma" w:cs="Tahoma"/>
          <w:sz w:val="20"/>
          <w:szCs w:val="20"/>
        </w:rPr>
        <w:t xml:space="preserve">. </w:t>
      </w:r>
    </w:p>
    <w:p w14:paraId="6984D596" w14:textId="2FCA23DE" w:rsidR="00DD438D" w:rsidRPr="00450220" w:rsidRDefault="00DD438D" w:rsidP="005376B9">
      <w:pPr>
        <w:pStyle w:val="Odstavecseseznamem"/>
        <w:numPr>
          <w:ilvl w:val="1"/>
          <w:numId w:val="31"/>
        </w:numPr>
        <w:tabs>
          <w:tab w:val="left" w:pos="540"/>
          <w:tab w:val="left" w:pos="1980"/>
          <w:tab w:val="left" w:pos="7380"/>
        </w:tabs>
        <w:spacing w:before="120"/>
        <w:jc w:val="both"/>
        <w:rPr>
          <w:rFonts w:ascii="Tahoma" w:hAnsi="Tahoma" w:cs="Tahoma"/>
          <w:sz w:val="20"/>
          <w:szCs w:val="20"/>
        </w:rPr>
      </w:pPr>
      <w:r w:rsidRPr="00450220">
        <w:rPr>
          <w:rFonts w:ascii="Tahoma" w:hAnsi="Tahoma" w:cs="Tahoma"/>
          <w:sz w:val="20"/>
          <w:szCs w:val="20"/>
        </w:rPr>
        <w:t>Cena za dílo podle odst. 1 tohoto článku smlouvy zahr</w:t>
      </w:r>
      <w:r w:rsidR="00D21EC7" w:rsidRPr="00450220">
        <w:rPr>
          <w:rFonts w:ascii="Tahoma" w:hAnsi="Tahoma" w:cs="Tahoma"/>
          <w:sz w:val="20"/>
          <w:szCs w:val="20"/>
        </w:rPr>
        <w:t xml:space="preserve">nuje </w:t>
      </w:r>
      <w:r w:rsidRPr="00450220">
        <w:rPr>
          <w:rFonts w:ascii="Tahoma" w:hAnsi="Tahoma" w:cs="Tahoma"/>
          <w:sz w:val="20"/>
          <w:szCs w:val="20"/>
        </w:rPr>
        <w:t>veškeré náklady zhotovitele spojené se splněním jeho závazků vyplývajících z této smlouvy</w:t>
      </w:r>
      <w:r w:rsidR="0067000B" w:rsidRPr="00450220">
        <w:rPr>
          <w:rFonts w:ascii="Tahoma" w:hAnsi="Tahoma" w:cs="Tahoma"/>
          <w:sz w:val="20"/>
          <w:szCs w:val="20"/>
        </w:rPr>
        <w:t>, tj. cenu díla včetně dopravného</w:t>
      </w:r>
      <w:r w:rsidR="002E4D11" w:rsidRPr="00450220">
        <w:rPr>
          <w:rFonts w:ascii="Tahoma" w:hAnsi="Tahoma" w:cs="Tahoma"/>
          <w:sz w:val="20"/>
          <w:szCs w:val="20"/>
        </w:rPr>
        <w:t xml:space="preserve">, USB </w:t>
      </w:r>
      <w:proofErr w:type="spellStart"/>
      <w:r w:rsidR="002E4D11" w:rsidRPr="00450220">
        <w:rPr>
          <w:rFonts w:ascii="Tahoma" w:hAnsi="Tahoma" w:cs="Tahoma"/>
          <w:sz w:val="20"/>
          <w:szCs w:val="20"/>
        </w:rPr>
        <w:t>flash</w:t>
      </w:r>
      <w:proofErr w:type="spellEnd"/>
      <w:r w:rsidR="002E4D11" w:rsidRPr="00450220">
        <w:rPr>
          <w:rFonts w:ascii="Tahoma" w:hAnsi="Tahoma" w:cs="Tahoma"/>
          <w:sz w:val="20"/>
          <w:szCs w:val="20"/>
        </w:rPr>
        <w:t xml:space="preserve"> disků</w:t>
      </w:r>
      <w:r w:rsidR="0067000B" w:rsidRPr="00450220">
        <w:rPr>
          <w:rFonts w:ascii="Tahoma" w:hAnsi="Tahoma" w:cs="Tahoma"/>
          <w:sz w:val="20"/>
          <w:szCs w:val="20"/>
        </w:rPr>
        <w:t xml:space="preserve"> apod</w:t>
      </w:r>
      <w:r w:rsidRPr="00450220">
        <w:rPr>
          <w:rFonts w:ascii="Tahoma" w:hAnsi="Tahoma" w:cs="Tahoma"/>
          <w:sz w:val="20"/>
          <w:szCs w:val="20"/>
        </w:rPr>
        <w:t xml:space="preserve">. Cena za dílo je stanovena jako nejvýše přípustná a není ji možno překročit. </w:t>
      </w:r>
    </w:p>
    <w:p w14:paraId="13F7E044" w14:textId="77777777" w:rsidR="005F3E20" w:rsidRDefault="005410B2" w:rsidP="005376B9">
      <w:pPr>
        <w:pStyle w:val="Odstavecseseznamem"/>
        <w:numPr>
          <w:ilvl w:val="1"/>
          <w:numId w:val="31"/>
        </w:numPr>
        <w:tabs>
          <w:tab w:val="left" w:pos="540"/>
          <w:tab w:val="left" w:pos="1980"/>
          <w:tab w:val="left" w:pos="7380"/>
        </w:tabs>
        <w:spacing w:before="120"/>
        <w:contextualSpacing w:val="0"/>
        <w:jc w:val="both"/>
        <w:rPr>
          <w:rFonts w:ascii="Tahoma" w:hAnsi="Tahoma" w:cs="Tahoma"/>
          <w:sz w:val="20"/>
          <w:szCs w:val="20"/>
        </w:rPr>
      </w:pPr>
      <w:r w:rsidRPr="00450220">
        <w:rPr>
          <w:rFonts w:ascii="Tahoma" w:hAnsi="Tahoma" w:cs="Tahoma"/>
          <w:sz w:val="20"/>
          <w:szCs w:val="20"/>
        </w:rPr>
        <w:t xml:space="preserve">V případě, že dojde ke změně zákonné sazby DPH, je zhotovitel k ceně díla bez DPH povinen účtovat DPH v platné výši. Smluvní strany se dohodly, že v případě změny ceny díla v důsledku změny sazby DPH není </w:t>
      </w:r>
      <w:r w:rsidRPr="00450220">
        <w:rPr>
          <w:rFonts w:ascii="Tahoma" w:hAnsi="Tahoma" w:cs="Tahoma"/>
          <w:sz w:val="20"/>
          <w:szCs w:val="20"/>
        </w:rPr>
        <w:lastRenderedPageBreak/>
        <w:t>nutno ke smlouvě uzavírat dodatek. Zhotovitel odpovídá za to, že sazba daně z přidané hodnoty bude stanovena v souladu s platnými právními předpisy. V případě, že zhotovitel stanoví sazbu DPH či DPH v rozporu s platnými právními předpisy, je povinen uhradit objednateli veškerou škodu, která mu v souvislosti s tím vznikla</w:t>
      </w:r>
      <w:r w:rsidR="00443FB2">
        <w:rPr>
          <w:rFonts w:ascii="Tahoma" w:hAnsi="Tahoma" w:cs="Tahoma"/>
          <w:sz w:val="20"/>
          <w:szCs w:val="20"/>
        </w:rPr>
        <w:t>.</w:t>
      </w:r>
    </w:p>
    <w:p w14:paraId="108CBC66" w14:textId="77777777" w:rsidR="005F3E20" w:rsidRPr="005F3E20" w:rsidRDefault="005F3E20" w:rsidP="005F3E20">
      <w:pPr>
        <w:pStyle w:val="Odstavecseseznamem"/>
        <w:rPr>
          <w:rFonts w:ascii="Tahoma" w:hAnsi="Tahoma" w:cs="Tahoma"/>
          <w:sz w:val="20"/>
          <w:szCs w:val="20"/>
        </w:rPr>
      </w:pPr>
    </w:p>
    <w:p w14:paraId="1048B220" w14:textId="77777777" w:rsidR="00DD438D" w:rsidRPr="00450220" w:rsidRDefault="00DD438D">
      <w:pPr>
        <w:spacing w:before="120" w:after="120"/>
        <w:jc w:val="both"/>
        <w:rPr>
          <w:rFonts w:ascii="Tahoma" w:hAnsi="Tahoma" w:cs="Tahoma"/>
          <w:sz w:val="20"/>
          <w:szCs w:val="20"/>
          <w:highlight w:val="yellow"/>
        </w:rPr>
      </w:pPr>
    </w:p>
    <w:p w14:paraId="4FE627AD" w14:textId="6CEA6C08" w:rsidR="00DD438D" w:rsidRPr="00450220" w:rsidRDefault="000D1A3A" w:rsidP="00CE5258">
      <w:pPr>
        <w:spacing w:before="120" w:after="120"/>
        <w:jc w:val="center"/>
        <w:rPr>
          <w:rFonts w:ascii="Tahoma" w:hAnsi="Tahoma" w:cs="Tahoma"/>
          <w:b/>
          <w:sz w:val="20"/>
          <w:szCs w:val="20"/>
        </w:rPr>
      </w:pPr>
      <w:r>
        <w:rPr>
          <w:rFonts w:ascii="Tahoma" w:hAnsi="Tahoma" w:cs="Tahoma"/>
          <w:b/>
          <w:sz w:val="20"/>
          <w:szCs w:val="20"/>
        </w:rPr>
        <w:t>V.</w:t>
      </w:r>
    </w:p>
    <w:p w14:paraId="4B8CFE93" w14:textId="77777777" w:rsidR="00DD438D" w:rsidRPr="00450220" w:rsidRDefault="00DD438D">
      <w:pPr>
        <w:pStyle w:val="Nadpis2"/>
        <w:spacing w:before="120"/>
        <w:rPr>
          <w:rFonts w:ascii="Tahoma" w:hAnsi="Tahoma" w:cs="Tahoma"/>
          <w:bCs w:val="0"/>
          <w:sz w:val="20"/>
          <w:szCs w:val="20"/>
        </w:rPr>
      </w:pPr>
      <w:r w:rsidRPr="00450220">
        <w:rPr>
          <w:rFonts w:ascii="Tahoma" w:hAnsi="Tahoma" w:cs="Tahoma"/>
          <w:bCs w:val="0"/>
          <w:sz w:val="20"/>
          <w:szCs w:val="20"/>
        </w:rPr>
        <w:t>Místo předání</w:t>
      </w:r>
      <w:r w:rsidR="0067000B" w:rsidRPr="00450220">
        <w:rPr>
          <w:rFonts w:ascii="Tahoma" w:hAnsi="Tahoma" w:cs="Tahoma"/>
          <w:bCs w:val="0"/>
          <w:sz w:val="20"/>
          <w:szCs w:val="20"/>
        </w:rPr>
        <w:t xml:space="preserve"> a doba plnění</w:t>
      </w:r>
    </w:p>
    <w:p w14:paraId="0A07126D" w14:textId="1728F104" w:rsidR="004B7E9E" w:rsidRPr="004B7E9E" w:rsidRDefault="00DD438D" w:rsidP="00FB5C74">
      <w:pPr>
        <w:numPr>
          <w:ilvl w:val="0"/>
          <w:numId w:val="10"/>
        </w:numPr>
        <w:tabs>
          <w:tab w:val="left" w:pos="540"/>
          <w:tab w:val="left" w:pos="1980"/>
          <w:tab w:val="left" w:pos="7380"/>
        </w:tabs>
        <w:spacing w:before="120" w:after="120"/>
        <w:jc w:val="both"/>
        <w:rPr>
          <w:rFonts w:ascii="Tahoma" w:hAnsi="Tahoma" w:cs="Tahoma"/>
          <w:sz w:val="20"/>
          <w:szCs w:val="20"/>
        </w:rPr>
      </w:pPr>
      <w:r w:rsidRPr="004B7E9E">
        <w:rPr>
          <w:rFonts w:ascii="Tahoma" w:hAnsi="Tahoma" w:cs="Tahoma"/>
          <w:sz w:val="20"/>
          <w:szCs w:val="20"/>
        </w:rPr>
        <w:t xml:space="preserve">Zhotovitel je povinen předat objednateli předmět </w:t>
      </w:r>
      <w:r w:rsidR="00035370" w:rsidRPr="004B7E9E">
        <w:rPr>
          <w:rFonts w:ascii="Tahoma" w:hAnsi="Tahoma" w:cs="Tahoma"/>
          <w:sz w:val="20"/>
          <w:szCs w:val="20"/>
        </w:rPr>
        <w:t>díla v místě předání, kterým je</w:t>
      </w:r>
      <w:r w:rsidR="004B7E9E" w:rsidRPr="004B7E9E">
        <w:rPr>
          <w:rFonts w:ascii="Verdana" w:hAnsi="Verdana"/>
          <w:color w:val="00132C"/>
          <w:sz w:val="20"/>
          <w:szCs w:val="20"/>
          <w:shd w:val="clear" w:color="auto" w:fill="FFFFFF"/>
        </w:rPr>
        <w:t xml:space="preserve"> </w:t>
      </w:r>
      <w:r w:rsidR="00127663">
        <w:rPr>
          <w:rFonts w:ascii="Tahoma" w:hAnsi="Tahoma" w:cs="Tahoma"/>
          <w:sz w:val="20"/>
          <w:szCs w:val="20"/>
          <w:shd w:val="clear" w:color="auto" w:fill="FFFFFF"/>
        </w:rPr>
        <w:t>Varenská 3101/</w:t>
      </w:r>
      <w:r w:rsidR="004B7E9E" w:rsidRPr="004B7E9E">
        <w:rPr>
          <w:rFonts w:ascii="Tahoma" w:hAnsi="Tahoma" w:cs="Tahoma"/>
          <w:sz w:val="20"/>
          <w:szCs w:val="20"/>
          <w:shd w:val="clear" w:color="auto" w:fill="FFFFFF"/>
        </w:rPr>
        <w:t>49</w:t>
      </w:r>
      <w:r w:rsidR="004B7E9E" w:rsidRPr="004B7E9E">
        <w:rPr>
          <w:rFonts w:ascii="Tahoma" w:hAnsi="Tahoma" w:cs="Tahoma"/>
          <w:sz w:val="20"/>
          <w:szCs w:val="20"/>
        </w:rPr>
        <w:br/>
      </w:r>
      <w:r w:rsidR="004B7E9E" w:rsidRPr="004B7E9E">
        <w:rPr>
          <w:rFonts w:ascii="Tahoma" w:hAnsi="Tahoma" w:cs="Tahoma"/>
          <w:sz w:val="20"/>
          <w:szCs w:val="20"/>
          <w:shd w:val="clear" w:color="auto" w:fill="FFFFFF"/>
        </w:rPr>
        <w:t>701 26 Ostrava</w:t>
      </w:r>
    </w:p>
    <w:p w14:paraId="0F8C6542" w14:textId="6F617D0B" w:rsidR="00B13DB5" w:rsidRPr="00E80204" w:rsidRDefault="007513A3" w:rsidP="00FB5C74">
      <w:pPr>
        <w:numPr>
          <w:ilvl w:val="0"/>
          <w:numId w:val="10"/>
        </w:numPr>
        <w:tabs>
          <w:tab w:val="left" w:pos="540"/>
          <w:tab w:val="left" w:pos="1980"/>
          <w:tab w:val="left" w:pos="7380"/>
        </w:tabs>
        <w:spacing w:before="120" w:after="120"/>
        <w:jc w:val="both"/>
        <w:rPr>
          <w:rFonts w:ascii="Tahoma" w:hAnsi="Tahoma" w:cs="Tahoma"/>
          <w:sz w:val="20"/>
          <w:szCs w:val="20"/>
        </w:rPr>
      </w:pPr>
      <w:r w:rsidRPr="00E80204">
        <w:rPr>
          <w:rFonts w:ascii="Tahoma" w:hAnsi="Tahoma" w:cs="Tahoma"/>
          <w:sz w:val="20"/>
          <w:szCs w:val="20"/>
        </w:rPr>
        <w:t xml:space="preserve">Zhotovitel </w:t>
      </w:r>
      <w:r w:rsidR="00B13DB5" w:rsidRPr="00E80204">
        <w:rPr>
          <w:rFonts w:ascii="Tahoma" w:hAnsi="Tahoma" w:cs="Tahoma"/>
          <w:sz w:val="20"/>
          <w:szCs w:val="20"/>
        </w:rPr>
        <w:t>předá jednotlivé části díla dle následujícího harmonogramu:</w:t>
      </w:r>
    </w:p>
    <w:p w14:paraId="28297057" w14:textId="1615AA56" w:rsidR="00EB383A" w:rsidRPr="00E80204" w:rsidRDefault="00EB383A">
      <w:pPr>
        <w:numPr>
          <w:ilvl w:val="1"/>
          <w:numId w:val="7"/>
        </w:numPr>
        <w:tabs>
          <w:tab w:val="left" w:pos="-1418"/>
        </w:tabs>
        <w:spacing w:before="120" w:after="120"/>
        <w:ind w:left="709"/>
        <w:jc w:val="both"/>
        <w:rPr>
          <w:rFonts w:ascii="Tahoma" w:hAnsi="Tahoma" w:cs="Tahoma"/>
          <w:sz w:val="20"/>
          <w:szCs w:val="20"/>
        </w:rPr>
      </w:pPr>
      <w:r w:rsidRPr="00E80204">
        <w:rPr>
          <w:rFonts w:ascii="Tahoma" w:hAnsi="Tahoma" w:cs="Tahoma"/>
          <w:sz w:val="20"/>
          <w:szCs w:val="20"/>
        </w:rPr>
        <w:t xml:space="preserve">dílčí termín pro předání konceptu </w:t>
      </w:r>
      <w:proofErr w:type="spellStart"/>
      <w:r w:rsidRPr="00E80204">
        <w:rPr>
          <w:rFonts w:ascii="Tahoma" w:hAnsi="Tahoma" w:cs="Tahoma"/>
          <w:sz w:val="20"/>
          <w:szCs w:val="20"/>
        </w:rPr>
        <w:t>redesign</w:t>
      </w:r>
      <w:proofErr w:type="spellEnd"/>
      <w:r w:rsidRPr="00E80204">
        <w:rPr>
          <w:rFonts w:ascii="Tahoma" w:hAnsi="Tahoma" w:cs="Tahoma"/>
          <w:sz w:val="20"/>
          <w:szCs w:val="20"/>
        </w:rPr>
        <w:t xml:space="preserve"> je </w:t>
      </w:r>
      <w:proofErr w:type="gramStart"/>
      <w:r w:rsidRPr="00E80204">
        <w:rPr>
          <w:rFonts w:ascii="Tahoma" w:hAnsi="Tahoma" w:cs="Tahoma"/>
          <w:sz w:val="20"/>
          <w:szCs w:val="20"/>
        </w:rPr>
        <w:t>25.6.2025</w:t>
      </w:r>
      <w:proofErr w:type="gramEnd"/>
    </w:p>
    <w:p w14:paraId="125788A0" w14:textId="205A5A5C" w:rsidR="00EB383A" w:rsidRPr="00E80204" w:rsidRDefault="00EB383A">
      <w:pPr>
        <w:numPr>
          <w:ilvl w:val="1"/>
          <w:numId w:val="7"/>
        </w:numPr>
        <w:tabs>
          <w:tab w:val="left" w:pos="-1418"/>
        </w:tabs>
        <w:spacing w:before="120" w:after="120"/>
        <w:ind w:left="709"/>
        <w:jc w:val="both"/>
        <w:rPr>
          <w:rFonts w:ascii="Tahoma" w:hAnsi="Tahoma" w:cs="Tahoma"/>
          <w:sz w:val="20"/>
          <w:szCs w:val="20"/>
        </w:rPr>
      </w:pPr>
      <w:r w:rsidRPr="00E80204">
        <w:rPr>
          <w:rFonts w:ascii="Tahoma" w:hAnsi="Tahoma" w:cs="Tahoma"/>
          <w:sz w:val="20"/>
          <w:szCs w:val="20"/>
        </w:rPr>
        <w:t xml:space="preserve">dílčí termín pro předání vizuálního konceptu je do </w:t>
      </w:r>
      <w:proofErr w:type="gramStart"/>
      <w:r w:rsidRPr="00E80204">
        <w:rPr>
          <w:rFonts w:ascii="Tahoma" w:hAnsi="Tahoma" w:cs="Tahoma"/>
          <w:sz w:val="20"/>
          <w:szCs w:val="20"/>
        </w:rPr>
        <w:t>21.7.2025</w:t>
      </w:r>
      <w:proofErr w:type="gramEnd"/>
    </w:p>
    <w:p w14:paraId="05B702BA" w14:textId="02A1C036" w:rsidR="00B13DB5" w:rsidRPr="00E80204" w:rsidRDefault="00C40D2C">
      <w:pPr>
        <w:numPr>
          <w:ilvl w:val="1"/>
          <w:numId w:val="7"/>
        </w:numPr>
        <w:tabs>
          <w:tab w:val="left" w:pos="-1418"/>
        </w:tabs>
        <w:spacing w:before="120" w:after="120"/>
        <w:ind w:left="709"/>
        <w:jc w:val="both"/>
        <w:rPr>
          <w:rFonts w:ascii="Tahoma" w:hAnsi="Tahoma" w:cs="Tahoma"/>
          <w:sz w:val="20"/>
          <w:szCs w:val="20"/>
        </w:rPr>
      </w:pPr>
      <w:r w:rsidRPr="00E80204">
        <w:rPr>
          <w:rFonts w:ascii="Tahoma" w:hAnsi="Tahoma" w:cs="Tahoma"/>
          <w:sz w:val="20"/>
          <w:szCs w:val="20"/>
        </w:rPr>
        <w:t xml:space="preserve">termínem pro dokončení a předání celého řádně provedeného díla je </w:t>
      </w:r>
      <w:r w:rsidR="004B7E9E" w:rsidRPr="00E80204">
        <w:rPr>
          <w:rFonts w:ascii="Tahoma" w:hAnsi="Tahoma" w:cs="Tahoma"/>
          <w:b/>
          <w:bCs/>
          <w:sz w:val="20"/>
          <w:szCs w:val="20"/>
        </w:rPr>
        <w:t>11. 8</w:t>
      </w:r>
      <w:r w:rsidRPr="00E80204">
        <w:rPr>
          <w:rFonts w:ascii="Tahoma" w:hAnsi="Tahoma" w:cs="Tahoma"/>
          <w:b/>
          <w:bCs/>
          <w:sz w:val="20"/>
          <w:szCs w:val="20"/>
        </w:rPr>
        <w:t>. 202</w:t>
      </w:r>
      <w:r w:rsidR="004B7E9E" w:rsidRPr="00E80204">
        <w:rPr>
          <w:rFonts w:ascii="Tahoma" w:hAnsi="Tahoma" w:cs="Tahoma"/>
          <w:b/>
          <w:bCs/>
          <w:sz w:val="20"/>
          <w:szCs w:val="20"/>
        </w:rPr>
        <w:t>5</w:t>
      </w:r>
      <w:r w:rsidRPr="00E80204">
        <w:rPr>
          <w:rFonts w:ascii="Tahoma" w:hAnsi="Tahoma" w:cs="Tahoma"/>
          <w:sz w:val="20"/>
          <w:szCs w:val="20"/>
        </w:rPr>
        <w:t>.</w:t>
      </w:r>
    </w:p>
    <w:p w14:paraId="16A30D35" w14:textId="77777777" w:rsidR="007513A3" w:rsidRPr="00B13DB5" w:rsidRDefault="007513A3">
      <w:pPr>
        <w:numPr>
          <w:ilvl w:val="0"/>
          <w:numId w:val="10"/>
        </w:numPr>
        <w:jc w:val="both"/>
        <w:rPr>
          <w:rFonts w:ascii="Tahoma" w:hAnsi="Tahoma" w:cs="Tahoma"/>
          <w:sz w:val="20"/>
          <w:szCs w:val="20"/>
        </w:rPr>
      </w:pPr>
      <w:r w:rsidRPr="00450220">
        <w:rPr>
          <w:rFonts w:ascii="Tahoma" w:hAnsi="Tahoma" w:cs="Tahoma"/>
          <w:sz w:val="20"/>
          <w:szCs w:val="20"/>
        </w:rPr>
        <w:t>Dílo je provedeno</w:t>
      </w:r>
      <w:r>
        <w:rPr>
          <w:rFonts w:ascii="Tahoma" w:hAnsi="Tahoma" w:cs="Tahoma"/>
          <w:sz w:val="20"/>
          <w:szCs w:val="20"/>
        </w:rPr>
        <w:t>, je-li dokončeno a předáno objednateli. Smluvní strany se dohodly, že objednatel není povinen dílo převzít, pokud toto vykazuje vady či nedodělky.</w:t>
      </w:r>
    </w:p>
    <w:p w14:paraId="083E56FD" w14:textId="51D6C93E" w:rsidR="00DD438D" w:rsidRDefault="00DD438D">
      <w:pPr>
        <w:tabs>
          <w:tab w:val="left" w:pos="357"/>
          <w:tab w:val="left" w:pos="540"/>
          <w:tab w:val="left" w:pos="1980"/>
          <w:tab w:val="left" w:pos="7380"/>
        </w:tabs>
        <w:spacing w:before="120" w:after="120"/>
        <w:jc w:val="both"/>
        <w:rPr>
          <w:rFonts w:ascii="Tahoma" w:hAnsi="Tahoma" w:cs="Tahoma"/>
          <w:sz w:val="20"/>
          <w:szCs w:val="20"/>
          <w:highlight w:val="yellow"/>
        </w:rPr>
      </w:pPr>
    </w:p>
    <w:p w14:paraId="37F3416A" w14:textId="77777777" w:rsidR="005376B9" w:rsidRPr="00E07713" w:rsidRDefault="005376B9">
      <w:pPr>
        <w:tabs>
          <w:tab w:val="left" w:pos="357"/>
          <w:tab w:val="left" w:pos="540"/>
          <w:tab w:val="left" w:pos="1980"/>
          <w:tab w:val="left" w:pos="7380"/>
        </w:tabs>
        <w:spacing w:before="120" w:after="120"/>
        <w:jc w:val="both"/>
        <w:rPr>
          <w:rFonts w:ascii="Tahoma" w:hAnsi="Tahoma" w:cs="Tahoma"/>
          <w:sz w:val="20"/>
          <w:szCs w:val="20"/>
          <w:highlight w:val="yellow"/>
        </w:rPr>
      </w:pPr>
    </w:p>
    <w:p w14:paraId="5A9BEC3E" w14:textId="131442A3" w:rsidR="00DD438D" w:rsidRPr="00A67057" w:rsidRDefault="000D1A3A" w:rsidP="000D1A3A">
      <w:pPr>
        <w:spacing w:before="120" w:after="120"/>
        <w:ind w:left="360"/>
        <w:jc w:val="center"/>
        <w:rPr>
          <w:rFonts w:ascii="Tahoma" w:hAnsi="Tahoma" w:cs="Tahoma"/>
          <w:b/>
          <w:sz w:val="20"/>
          <w:szCs w:val="20"/>
        </w:rPr>
      </w:pPr>
      <w:r>
        <w:rPr>
          <w:rFonts w:ascii="Tahoma" w:hAnsi="Tahoma" w:cs="Tahoma"/>
          <w:b/>
          <w:sz w:val="20"/>
          <w:szCs w:val="20"/>
        </w:rPr>
        <w:t>VI.</w:t>
      </w:r>
    </w:p>
    <w:p w14:paraId="2AC2F98A" w14:textId="77777777" w:rsidR="00DD438D" w:rsidRPr="00A67057" w:rsidRDefault="00DD438D">
      <w:pPr>
        <w:tabs>
          <w:tab w:val="left" w:pos="357"/>
          <w:tab w:val="left" w:pos="540"/>
          <w:tab w:val="left" w:pos="1980"/>
          <w:tab w:val="left" w:pos="7380"/>
        </w:tabs>
        <w:spacing w:before="120"/>
        <w:jc w:val="center"/>
        <w:rPr>
          <w:rFonts w:ascii="Tahoma" w:hAnsi="Tahoma" w:cs="Tahoma"/>
          <w:b/>
          <w:sz w:val="20"/>
          <w:szCs w:val="20"/>
        </w:rPr>
      </w:pPr>
      <w:r w:rsidRPr="00A67057">
        <w:rPr>
          <w:rFonts w:ascii="Tahoma" w:hAnsi="Tahoma" w:cs="Tahoma"/>
          <w:b/>
          <w:sz w:val="20"/>
          <w:szCs w:val="20"/>
        </w:rPr>
        <w:t>Provádění díla</w:t>
      </w:r>
    </w:p>
    <w:p w14:paraId="14EBF602" w14:textId="1908ECCD" w:rsidR="00DD438D" w:rsidRDefault="00DD438D">
      <w:pPr>
        <w:numPr>
          <w:ilvl w:val="0"/>
          <w:numId w:val="19"/>
        </w:numPr>
        <w:tabs>
          <w:tab w:val="left" w:pos="540"/>
          <w:tab w:val="left" w:pos="1980"/>
          <w:tab w:val="left" w:pos="7380"/>
        </w:tabs>
        <w:spacing w:before="120" w:after="120"/>
        <w:jc w:val="both"/>
        <w:rPr>
          <w:rFonts w:ascii="Tahoma" w:hAnsi="Tahoma" w:cs="Tahoma"/>
          <w:sz w:val="20"/>
          <w:szCs w:val="20"/>
        </w:rPr>
      </w:pPr>
      <w:r w:rsidRPr="00A67057">
        <w:rPr>
          <w:rFonts w:ascii="Tahoma" w:hAnsi="Tahoma" w:cs="Tahoma"/>
          <w:sz w:val="20"/>
          <w:szCs w:val="20"/>
        </w:rPr>
        <w:t>Objednatel je povinen poskytovat zhotoviteli při plnění jeho závazků z této smlouvy přiměřenou součinnost, zejména vyjadřovat se k průběhu realizace díla, k návrhům zhotovitele, podávat zhotoviteli</w:t>
      </w:r>
      <w:r w:rsidR="00975EDD">
        <w:rPr>
          <w:rFonts w:ascii="Tahoma" w:hAnsi="Tahoma" w:cs="Tahoma"/>
          <w:sz w:val="20"/>
          <w:szCs w:val="20"/>
        </w:rPr>
        <w:t xml:space="preserve"> potřebné informace a poskytnout</w:t>
      </w:r>
      <w:r w:rsidRPr="00A67057">
        <w:rPr>
          <w:rFonts w:ascii="Tahoma" w:hAnsi="Tahoma" w:cs="Tahoma"/>
          <w:sz w:val="20"/>
          <w:szCs w:val="20"/>
        </w:rPr>
        <w:t xml:space="preserve"> nezbytné podklady</w:t>
      </w:r>
      <w:r w:rsidR="00A67057" w:rsidRPr="00A67057">
        <w:rPr>
          <w:rFonts w:ascii="Tahoma" w:hAnsi="Tahoma" w:cs="Tahoma"/>
          <w:sz w:val="20"/>
          <w:szCs w:val="20"/>
        </w:rPr>
        <w:t xml:space="preserve"> </w:t>
      </w:r>
      <w:r w:rsidR="00A67057">
        <w:rPr>
          <w:rFonts w:ascii="Tahoma" w:hAnsi="Tahoma" w:cs="Tahoma"/>
          <w:sz w:val="20"/>
          <w:szCs w:val="20"/>
        </w:rPr>
        <w:t>vztahující se k provádění díla</w:t>
      </w:r>
      <w:r w:rsidRPr="00A67057">
        <w:rPr>
          <w:rFonts w:ascii="Tahoma" w:hAnsi="Tahoma" w:cs="Tahoma"/>
          <w:sz w:val="20"/>
          <w:szCs w:val="20"/>
        </w:rPr>
        <w:t>.</w:t>
      </w:r>
    </w:p>
    <w:p w14:paraId="3B495A28" w14:textId="77777777" w:rsidR="00A67057" w:rsidRDefault="00A67057">
      <w:pPr>
        <w:numPr>
          <w:ilvl w:val="0"/>
          <w:numId w:val="19"/>
        </w:numPr>
        <w:tabs>
          <w:tab w:val="left" w:pos="540"/>
          <w:tab w:val="left" w:pos="1980"/>
          <w:tab w:val="left" w:pos="7380"/>
        </w:tabs>
        <w:spacing w:before="120" w:after="120"/>
        <w:jc w:val="both"/>
        <w:rPr>
          <w:rFonts w:ascii="Tahoma" w:hAnsi="Tahoma" w:cs="Tahoma"/>
          <w:sz w:val="20"/>
          <w:szCs w:val="20"/>
        </w:rPr>
      </w:pPr>
      <w:r>
        <w:rPr>
          <w:rFonts w:ascii="Tahoma" w:hAnsi="Tahoma" w:cs="Tahoma"/>
          <w:sz w:val="20"/>
          <w:szCs w:val="20"/>
        </w:rPr>
        <w:t>Zhotovitel je povinen při realizaci jednotlivých části díla respektovat zadání objednatele a řídit se jeho pokyny.</w:t>
      </w:r>
    </w:p>
    <w:p w14:paraId="0814898D" w14:textId="77777777" w:rsidR="00DD438D" w:rsidRPr="00D21EC7" w:rsidRDefault="00DD438D">
      <w:pPr>
        <w:numPr>
          <w:ilvl w:val="0"/>
          <w:numId w:val="19"/>
        </w:numPr>
        <w:tabs>
          <w:tab w:val="left" w:pos="540"/>
          <w:tab w:val="left" w:pos="1980"/>
          <w:tab w:val="left" w:pos="7380"/>
        </w:tabs>
        <w:spacing w:before="120" w:after="120"/>
        <w:jc w:val="both"/>
        <w:rPr>
          <w:rFonts w:ascii="Tahoma" w:hAnsi="Tahoma" w:cs="Tahoma"/>
          <w:sz w:val="20"/>
          <w:szCs w:val="20"/>
        </w:rPr>
      </w:pPr>
      <w:r w:rsidRPr="00D21EC7">
        <w:rPr>
          <w:rFonts w:ascii="Tahoma" w:hAnsi="Tahoma" w:cs="Tahoma"/>
          <w:sz w:val="20"/>
          <w:szCs w:val="20"/>
        </w:rPr>
        <w:t>Objednatel upozorní neodkladně zhotovitele na všechny změny i jiné okolnosti, které se dotýkají plnění díla nebo jeho části. Podstatné změny musí být oznámeny písemně.</w:t>
      </w:r>
    </w:p>
    <w:p w14:paraId="16ED919C" w14:textId="1ADB1C2B" w:rsidR="00975EDD" w:rsidRPr="00DB6D5C" w:rsidRDefault="00DD438D">
      <w:pPr>
        <w:numPr>
          <w:ilvl w:val="0"/>
          <w:numId w:val="19"/>
        </w:numPr>
        <w:tabs>
          <w:tab w:val="left" w:pos="540"/>
          <w:tab w:val="left" w:pos="1980"/>
          <w:tab w:val="left" w:pos="7380"/>
        </w:tabs>
        <w:spacing w:before="120" w:after="120"/>
        <w:jc w:val="both"/>
        <w:rPr>
          <w:rFonts w:ascii="Tahoma" w:hAnsi="Tahoma" w:cs="Tahoma"/>
          <w:sz w:val="20"/>
          <w:szCs w:val="20"/>
        </w:rPr>
      </w:pPr>
      <w:r w:rsidRPr="00DB6D5C">
        <w:rPr>
          <w:rFonts w:ascii="Tahoma" w:hAnsi="Tahoma" w:cs="Tahoma"/>
          <w:sz w:val="20"/>
          <w:szCs w:val="20"/>
        </w:rPr>
        <w:t>Zhotovitel se zavazuje</w:t>
      </w:r>
      <w:r w:rsidR="006862E3" w:rsidRPr="00DB6D5C">
        <w:rPr>
          <w:rFonts w:ascii="Tahoma" w:hAnsi="Tahoma" w:cs="Tahoma"/>
          <w:sz w:val="20"/>
          <w:szCs w:val="20"/>
        </w:rPr>
        <w:t xml:space="preserve"> průběžně</w:t>
      </w:r>
      <w:r w:rsidRPr="00DB6D5C">
        <w:rPr>
          <w:rFonts w:ascii="Tahoma" w:hAnsi="Tahoma" w:cs="Tahoma"/>
          <w:sz w:val="20"/>
          <w:szCs w:val="20"/>
        </w:rPr>
        <w:t xml:space="preserve"> konzultovat průběh zpracování díla s objednatelem a </w:t>
      </w:r>
      <w:r w:rsidR="001602CB" w:rsidRPr="00DB6D5C">
        <w:rPr>
          <w:rFonts w:ascii="Tahoma" w:hAnsi="Tahoma" w:cs="Tahoma"/>
          <w:sz w:val="20"/>
          <w:szCs w:val="20"/>
        </w:rPr>
        <w:t>zúčastnit se</w:t>
      </w:r>
      <w:r w:rsidR="006862E3" w:rsidRPr="00DB6D5C">
        <w:rPr>
          <w:rFonts w:ascii="Tahoma" w:hAnsi="Tahoma" w:cs="Tahoma"/>
          <w:sz w:val="20"/>
          <w:szCs w:val="20"/>
        </w:rPr>
        <w:t xml:space="preserve"> na výzvu objednatele</w:t>
      </w:r>
      <w:r w:rsidR="001602CB" w:rsidRPr="00DB6D5C">
        <w:rPr>
          <w:rFonts w:ascii="Tahoma" w:hAnsi="Tahoma" w:cs="Tahoma"/>
          <w:sz w:val="20"/>
          <w:szCs w:val="20"/>
        </w:rPr>
        <w:t xml:space="preserve"> </w:t>
      </w:r>
      <w:r w:rsidRPr="00DB6D5C">
        <w:rPr>
          <w:rFonts w:ascii="Tahoma" w:hAnsi="Tahoma" w:cs="Tahoma"/>
          <w:sz w:val="20"/>
          <w:szCs w:val="20"/>
        </w:rPr>
        <w:t xml:space="preserve">minimálně </w:t>
      </w:r>
      <w:r w:rsidR="00C16EF7" w:rsidRPr="00DB6D5C">
        <w:rPr>
          <w:rFonts w:ascii="Tahoma" w:hAnsi="Tahoma" w:cs="Tahoma"/>
          <w:sz w:val="20"/>
          <w:szCs w:val="20"/>
        </w:rPr>
        <w:t>3 kontrolních dnů konaných v rozmezí cc</w:t>
      </w:r>
      <w:r w:rsidR="00A5397F" w:rsidRPr="00DB6D5C">
        <w:rPr>
          <w:rFonts w:ascii="Tahoma" w:hAnsi="Tahoma" w:cs="Tahoma"/>
          <w:sz w:val="20"/>
          <w:szCs w:val="20"/>
        </w:rPr>
        <w:t>a 1 měsíce</w:t>
      </w:r>
      <w:r w:rsidR="001602CB" w:rsidRPr="00DB6D5C">
        <w:rPr>
          <w:rFonts w:ascii="Tahoma" w:hAnsi="Tahoma" w:cs="Tahoma"/>
          <w:sz w:val="20"/>
          <w:szCs w:val="20"/>
        </w:rPr>
        <w:t>.</w:t>
      </w:r>
      <w:r w:rsidR="00A5397F" w:rsidRPr="00DB6D5C">
        <w:rPr>
          <w:rFonts w:ascii="Tahoma" w:hAnsi="Tahoma" w:cs="Tahoma"/>
          <w:sz w:val="20"/>
          <w:szCs w:val="20"/>
        </w:rPr>
        <w:t xml:space="preserve"> </w:t>
      </w:r>
    </w:p>
    <w:p w14:paraId="6EC79F35" w14:textId="4692EA65" w:rsidR="00BF19DD" w:rsidRPr="00BF19DD" w:rsidRDefault="00BF19DD">
      <w:pPr>
        <w:numPr>
          <w:ilvl w:val="0"/>
          <w:numId w:val="19"/>
        </w:numPr>
        <w:tabs>
          <w:tab w:val="left" w:pos="540"/>
          <w:tab w:val="left" w:pos="1980"/>
          <w:tab w:val="left" w:pos="7380"/>
        </w:tabs>
        <w:spacing w:before="120" w:after="120"/>
        <w:jc w:val="both"/>
        <w:rPr>
          <w:rFonts w:ascii="Tahoma" w:hAnsi="Tahoma" w:cs="Tahoma"/>
          <w:sz w:val="20"/>
          <w:szCs w:val="20"/>
        </w:rPr>
      </w:pPr>
      <w:r w:rsidRPr="00BF19DD">
        <w:rPr>
          <w:rFonts w:ascii="Tahoma" w:hAnsi="Tahoma" w:cs="Tahoma"/>
          <w:sz w:val="20"/>
          <w:szCs w:val="20"/>
        </w:rPr>
        <w:t>Zhotovitel představí objednateli průběžné grafické výstupy. V případě nesouhlasu/připomínek objednatele budou tyto zhotovitelem zapracovány.</w:t>
      </w:r>
    </w:p>
    <w:p w14:paraId="66B3B539" w14:textId="77777777" w:rsidR="00DD438D" w:rsidRDefault="00DD438D">
      <w:pPr>
        <w:numPr>
          <w:ilvl w:val="0"/>
          <w:numId w:val="19"/>
        </w:numPr>
        <w:tabs>
          <w:tab w:val="left" w:pos="540"/>
          <w:tab w:val="left" w:pos="1980"/>
          <w:tab w:val="left" w:pos="7380"/>
        </w:tabs>
        <w:spacing w:before="120" w:after="120"/>
        <w:jc w:val="both"/>
        <w:rPr>
          <w:rFonts w:ascii="Tahoma" w:hAnsi="Tahoma" w:cs="Tahoma"/>
          <w:sz w:val="20"/>
          <w:szCs w:val="20"/>
        </w:rPr>
      </w:pPr>
      <w:r w:rsidRPr="00D21EC7">
        <w:rPr>
          <w:rFonts w:ascii="Tahoma" w:hAnsi="Tahoma" w:cs="Tahoma"/>
          <w:sz w:val="20"/>
          <w:szCs w:val="20"/>
        </w:rPr>
        <w:t>Objednatel je oprávněn kontrolovat provádění díla a zjistí-li, že zhotovitel provádí dílo v rozporu s pokyny objednatele či v rozporu s touto smlouvou, je oprávněn provádění díla pozastavit a nedojde-li k nápravě, je oprávněn od smlouvy odstoupit.</w:t>
      </w:r>
    </w:p>
    <w:p w14:paraId="67C4D235" w14:textId="2422F011" w:rsidR="00DD438D" w:rsidRDefault="00DD438D" w:rsidP="00581F25">
      <w:pPr>
        <w:numPr>
          <w:ilvl w:val="0"/>
          <w:numId w:val="19"/>
        </w:numPr>
        <w:tabs>
          <w:tab w:val="left" w:pos="540"/>
          <w:tab w:val="left" w:pos="1980"/>
          <w:tab w:val="left" w:pos="7380"/>
        </w:tabs>
        <w:spacing w:before="120" w:after="120"/>
        <w:jc w:val="both"/>
        <w:rPr>
          <w:rFonts w:ascii="Tahoma" w:hAnsi="Tahoma" w:cs="Tahoma"/>
          <w:sz w:val="20"/>
          <w:szCs w:val="20"/>
        </w:rPr>
      </w:pPr>
      <w:r w:rsidRPr="00D21EC7">
        <w:rPr>
          <w:rFonts w:ascii="Tahoma" w:hAnsi="Tahoma" w:cs="Tahoma"/>
          <w:sz w:val="20"/>
          <w:szCs w:val="20"/>
        </w:rPr>
        <w:t xml:space="preserve">Zhotovitel se zavazuje nezveřejňovat a neposkytovat informace získané při plnění této smlouvy třetím osobám bez písemného souhlasu objednatele. Pokud zhotovitel obdrží k provedení díla od objednatele jakékoli dokumenty nebo jiné podklady, zavazuje se je použít výhradně k provedení díla a neposkytovat je bez písemného souhlasu objednatele třetím osobám. Závazky dle tohoto odstavce zůstávají v platnosti i po </w:t>
      </w:r>
      <w:r w:rsidR="00C0537B" w:rsidRPr="00D21EC7">
        <w:rPr>
          <w:rFonts w:ascii="Tahoma" w:hAnsi="Tahoma" w:cs="Tahoma"/>
          <w:sz w:val="20"/>
          <w:szCs w:val="20"/>
        </w:rPr>
        <w:t>splnění díla</w:t>
      </w:r>
      <w:r w:rsidRPr="00D21EC7">
        <w:rPr>
          <w:rFonts w:ascii="Tahoma" w:hAnsi="Tahoma" w:cs="Tahoma"/>
          <w:sz w:val="20"/>
          <w:szCs w:val="20"/>
        </w:rPr>
        <w:t>.</w:t>
      </w:r>
    </w:p>
    <w:p w14:paraId="6B608EBF" w14:textId="77777777" w:rsidR="00E80204" w:rsidRPr="00581F25" w:rsidRDefault="00E80204" w:rsidP="00E80204">
      <w:pPr>
        <w:tabs>
          <w:tab w:val="left" w:pos="540"/>
          <w:tab w:val="left" w:pos="1980"/>
          <w:tab w:val="left" w:pos="7380"/>
        </w:tabs>
        <w:spacing w:before="120" w:after="120"/>
        <w:jc w:val="both"/>
        <w:rPr>
          <w:rFonts w:ascii="Tahoma" w:hAnsi="Tahoma" w:cs="Tahoma"/>
          <w:sz w:val="20"/>
          <w:szCs w:val="20"/>
        </w:rPr>
      </w:pPr>
    </w:p>
    <w:p w14:paraId="04C1377D" w14:textId="20FBC12E" w:rsidR="00DD438D" w:rsidRPr="00D21EC7" w:rsidRDefault="000D1A3A" w:rsidP="00E80204">
      <w:pPr>
        <w:spacing w:before="120"/>
        <w:jc w:val="center"/>
        <w:rPr>
          <w:rFonts w:ascii="Tahoma" w:hAnsi="Tahoma" w:cs="Tahoma"/>
          <w:b/>
          <w:sz w:val="20"/>
          <w:szCs w:val="20"/>
        </w:rPr>
      </w:pPr>
      <w:r>
        <w:rPr>
          <w:rFonts w:ascii="Tahoma" w:hAnsi="Tahoma" w:cs="Tahoma"/>
          <w:b/>
          <w:sz w:val="20"/>
          <w:szCs w:val="20"/>
        </w:rPr>
        <w:t>VII.</w:t>
      </w:r>
    </w:p>
    <w:p w14:paraId="037A7009" w14:textId="77777777" w:rsidR="00DD438D" w:rsidRPr="00D21EC7" w:rsidRDefault="00DD438D" w:rsidP="00E80204">
      <w:pPr>
        <w:pStyle w:val="Nadpis2"/>
        <w:rPr>
          <w:rFonts w:ascii="Tahoma" w:hAnsi="Tahoma" w:cs="Tahoma"/>
          <w:bCs w:val="0"/>
          <w:sz w:val="20"/>
          <w:szCs w:val="20"/>
        </w:rPr>
      </w:pPr>
      <w:r w:rsidRPr="00D21EC7">
        <w:rPr>
          <w:rFonts w:ascii="Tahoma" w:hAnsi="Tahoma" w:cs="Tahoma"/>
          <w:bCs w:val="0"/>
          <w:sz w:val="20"/>
          <w:szCs w:val="20"/>
        </w:rPr>
        <w:t>Práva a povinnosti smluvních stran</w:t>
      </w:r>
    </w:p>
    <w:p w14:paraId="02D555AA" w14:textId="3E04E806" w:rsidR="00DD438D" w:rsidRPr="00E422EB" w:rsidRDefault="00DD438D" w:rsidP="00E422EB">
      <w:pPr>
        <w:numPr>
          <w:ilvl w:val="0"/>
          <w:numId w:val="35"/>
        </w:numPr>
        <w:tabs>
          <w:tab w:val="left" w:pos="540"/>
          <w:tab w:val="left" w:pos="1980"/>
          <w:tab w:val="left" w:pos="7380"/>
        </w:tabs>
        <w:spacing w:before="120" w:after="120"/>
        <w:jc w:val="both"/>
        <w:rPr>
          <w:rFonts w:ascii="Tahoma" w:hAnsi="Tahoma" w:cs="Tahoma"/>
          <w:sz w:val="20"/>
          <w:szCs w:val="20"/>
        </w:rPr>
      </w:pPr>
      <w:r w:rsidRPr="00E422EB">
        <w:rPr>
          <w:rFonts w:ascii="Tahoma" w:hAnsi="Tahoma" w:cs="Tahoma"/>
          <w:sz w:val="20"/>
          <w:szCs w:val="20"/>
        </w:rPr>
        <w:t>Zhotovitel je zejména povinen:</w:t>
      </w:r>
    </w:p>
    <w:p w14:paraId="4D441247" w14:textId="77777777" w:rsidR="00DD438D" w:rsidRPr="00D21EC7" w:rsidRDefault="00DD438D" w:rsidP="00EB0050">
      <w:pPr>
        <w:pStyle w:val="Zkladntext"/>
        <w:numPr>
          <w:ilvl w:val="0"/>
          <w:numId w:val="1"/>
        </w:numPr>
        <w:tabs>
          <w:tab w:val="clear" w:pos="540"/>
          <w:tab w:val="clear" w:pos="645"/>
          <w:tab w:val="left" w:pos="284"/>
          <w:tab w:val="num" w:pos="1080"/>
        </w:tabs>
        <w:spacing w:after="60"/>
        <w:ind w:left="1077" w:hanging="357"/>
        <w:rPr>
          <w:rFonts w:ascii="Tahoma" w:hAnsi="Tahoma" w:cs="Tahoma"/>
          <w:sz w:val="20"/>
          <w:szCs w:val="20"/>
        </w:rPr>
      </w:pPr>
      <w:r w:rsidRPr="00D21EC7">
        <w:rPr>
          <w:rFonts w:ascii="Tahoma" w:hAnsi="Tahoma" w:cs="Tahoma"/>
          <w:sz w:val="20"/>
          <w:szCs w:val="20"/>
        </w:rPr>
        <w:t>provést dílo řádně a včas za použití materiálů a postupů odpovídajících právním předpisům a technickým normám ČR, smluvní strany se dohodly na I. jakosti díla,</w:t>
      </w:r>
    </w:p>
    <w:p w14:paraId="477E1E7D" w14:textId="77777777" w:rsidR="00DD438D" w:rsidRPr="00D21EC7" w:rsidRDefault="00DD438D" w:rsidP="00EB0050">
      <w:pPr>
        <w:pStyle w:val="Zkladntext"/>
        <w:numPr>
          <w:ilvl w:val="0"/>
          <w:numId w:val="1"/>
        </w:numPr>
        <w:tabs>
          <w:tab w:val="clear" w:pos="540"/>
          <w:tab w:val="clear" w:pos="645"/>
          <w:tab w:val="left" w:pos="284"/>
          <w:tab w:val="num" w:pos="1080"/>
        </w:tabs>
        <w:spacing w:after="60"/>
        <w:ind w:left="1077" w:hanging="357"/>
        <w:rPr>
          <w:rFonts w:ascii="Tahoma" w:hAnsi="Tahoma" w:cs="Tahoma"/>
          <w:sz w:val="20"/>
          <w:szCs w:val="20"/>
        </w:rPr>
      </w:pPr>
      <w:r w:rsidRPr="00D21EC7">
        <w:rPr>
          <w:rFonts w:ascii="Tahoma" w:hAnsi="Tahoma" w:cs="Tahoma"/>
          <w:sz w:val="20"/>
          <w:szCs w:val="20"/>
        </w:rPr>
        <w:t>provést dílo na svůj náklad a na své nebezpečí,</w:t>
      </w:r>
    </w:p>
    <w:p w14:paraId="4C647315" w14:textId="77777777" w:rsidR="00DD438D" w:rsidRPr="00D21EC7" w:rsidRDefault="00DD438D" w:rsidP="00EB0050">
      <w:pPr>
        <w:pStyle w:val="Zkladntext"/>
        <w:numPr>
          <w:ilvl w:val="0"/>
          <w:numId w:val="1"/>
        </w:numPr>
        <w:tabs>
          <w:tab w:val="clear" w:pos="540"/>
          <w:tab w:val="clear" w:pos="645"/>
          <w:tab w:val="left" w:pos="284"/>
          <w:tab w:val="num" w:pos="1080"/>
        </w:tabs>
        <w:spacing w:after="60"/>
        <w:ind w:left="1077" w:hanging="357"/>
        <w:rPr>
          <w:rFonts w:ascii="Tahoma" w:hAnsi="Tahoma" w:cs="Tahoma"/>
          <w:sz w:val="20"/>
          <w:szCs w:val="20"/>
        </w:rPr>
      </w:pPr>
      <w:r w:rsidRPr="00D21EC7">
        <w:rPr>
          <w:rFonts w:ascii="Tahoma" w:hAnsi="Tahoma" w:cs="Tahoma"/>
          <w:sz w:val="20"/>
          <w:szCs w:val="20"/>
        </w:rPr>
        <w:lastRenderedPageBreak/>
        <w:t>řídit se při provádění díla pokyny objednatele,</w:t>
      </w:r>
    </w:p>
    <w:p w14:paraId="449FC605" w14:textId="079616DE" w:rsidR="00DD438D" w:rsidRDefault="00DD438D" w:rsidP="00EB0050">
      <w:pPr>
        <w:pStyle w:val="Zkladntext"/>
        <w:numPr>
          <w:ilvl w:val="0"/>
          <w:numId w:val="1"/>
        </w:numPr>
        <w:tabs>
          <w:tab w:val="clear" w:pos="540"/>
          <w:tab w:val="clear" w:pos="645"/>
          <w:tab w:val="left" w:pos="284"/>
          <w:tab w:val="num" w:pos="1080"/>
        </w:tabs>
        <w:spacing w:after="120"/>
        <w:ind w:left="1077" w:hanging="357"/>
        <w:rPr>
          <w:rFonts w:ascii="Tahoma" w:hAnsi="Tahoma" w:cs="Tahoma"/>
          <w:sz w:val="20"/>
          <w:szCs w:val="20"/>
        </w:rPr>
      </w:pPr>
      <w:r w:rsidRPr="00D21EC7">
        <w:rPr>
          <w:rFonts w:ascii="Tahoma" w:hAnsi="Tahoma" w:cs="Tahoma"/>
          <w:sz w:val="20"/>
          <w:szCs w:val="20"/>
        </w:rPr>
        <w:t>odstranit zjištěné vady a nedodělky na své náklady,</w:t>
      </w:r>
    </w:p>
    <w:p w14:paraId="23F7F35B" w14:textId="3E38CC9D" w:rsidR="00F677AB" w:rsidRPr="00D21EC7" w:rsidRDefault="00F677AB" w:rsidP="00EB0050">
      <w:pPr>
        <w:pStyle w:val="Zkladntext"/>
        <w:numPr>
          <w:ilvl w:val="0"/>
          <w:numId w:val="1"/>
        </w:numPr>
        <w:tabs>
          <w:tab w:val="clear" w:pos="540"/>
          <w:tab w:val="clear" w:pos="645"/>
          <w:tab w:val="left" w:pos="284"/>
          <w:tab w:val="num" w:pos="1080"/>
        </w:tabs>
        <w:spacing w:after="120"/>
        <w:ind w:left="1077" w:hanging="357"/>
        <w:rPr>
          <w:rFonts w:ascii="Tahoma" w:hAnsi="Tahoma" w:cs="Tahoma"/>
          <w:sz w:val="20"/>
          <w:szCs w:val="20"/>
        </w:rPr>
      </w:pPr>
      <w:r>
        <w:rPr>
          <w:rFonts w:ascii="Tahoma" w:hAnsi="Tahoma" w:cs="Tahoma"/>
          <w:sz w:val="20"/>
          <w:szCs w:val="20"/>
        </w:rPr>
        <w:t xml:space="preserve">pravidelně informovat o průběhu realizace se zástupcem státního podniku Povodí Odry, vedoucím oboru komunikace a vnějších vztahů </w:t>
      </w:r>
      <w:proofErr w:type="spellStart"/>
      <w:r w:rsidR="009D78C6">
        <w:rPr>
          <w:rFonts w:ascii="Tahoma" w:hAnsi="Tahoma" w:cs="Tahoma"/>
          <w:sz w:val="20"/>
          <w:szCs w:val="20"/>
        </w:rPr>
        <w:t>xxx</w:t>
      </w:r>
      <w:proofErr w:type="spellEnd"/>
      <w:r>
        <w:rPr>
          <w:rFonts w:ascii="Tahoma" w:hAnsi="Tahoma" w:cs="Tahoma"/>
          <w:sz w:val="20"/>
          <w:szCs w:val="20"/>
        </w:rPr>
        <w:t>. Z důvodu, aby nedošlo k vychýlení zadání a předešlo se k případným komplikacím</w:t>
      </w:r>
      <w:r w:rsidR="003C0097">
        <w:rPr>
          <w:rFonts w:ascii="Tahoma" w:hAnsi="Tahoma" w:cs="Tahoma"/>
          <w:sz w:val="20"/>
          <w:szCs w:val="20"/>
        </w:rPr>
        <w:t>.</w:t>
      </w:r>
    </w:p>
    <w:p w14:paraId="74685B55" w14:textId="4BE33C6D" w:rsidR="007B2F0A" w:rsidRDefault="008B241E" w:rsidP="007B2F0A">
      <w:pPr>
        <w:pStyle w:val="Zkladntext"/>
        <w:numPr>
          <w:ilvl w:val="0"/>
          <w:numId w:val="1"/>
        </w:numPr>
        <w:tabs>
          <w:tab w:val="clear" w:pos="540"/>
          <w:tab w:val="clear" w:pos="645"/>
          <w:tab w:val="left" w:pos="284"/>
          <w:tab w:val="num" w:pos="1080"/>
        </w:tabs>
        <w:spacing w:after="120"/>
        <w:ind w:left="1077" w:hanging="357"/>
        <w:rPr>
          <w:rFonts w:ascii="Tahoma" w:hAnsi="Tahoma" w:cs="Tahoma"/>
          <w:sz w:val="20"/>
          <w:szCs w:val="20"/>
        </w:rPr>
      </w:pPr>
      <w:r w:rsidRPr="00D21EC7">
        <w:rPr>
          <w:rFonts w:ascii="Tahoma" w:hAnsi="Tahoma" w:cs="Tahoma"/>
          <w:sz w:val="20"/>
          <w:szCs w:val="20"/>
        </w:rPr>
        <w:t>dbát při provádění díla dle této smlouvy na ochranu životního prostředí a dodržovat platné technické, bezpečnostní, zdravotní, hygienické a jiné předpisy, včetně předpisů týkajících</w:t>
      </w:r>
      <w:r w:rsidR="00B13DB5">
        <w:rPr>
          <w:rFonts w:ascii="Tahoma" w:hAnsi="Tahoma" w:cs="Tahoma"/>
          <w:sz w:val="20"/>
          <w:szCs w:val="20"/>
        </w:rPr>
        <w:t xml:space="preserve"> se ochrany životního prostředí.</w:t>
      </w:r>
    </w:p>
    <w:p w14:paraId="535D890D" w14:textId="3FA9BD96" w:rsidR="007B2F0A" w:rsidRPr="007B2F0A" w:rsidRDefault="007B2F0A" w:rsidP="00E422EB">
      <w:pPr>
        <w:numPr>
          <w:ilvl w:val="0"/>
          <w:numId w:val="35"/>
        </w:numPr>
        <w:tabs>
          <w:tab w:val="left" w:pos="540"/>
          <w:tab w:val="left" w:pos="1980"/>
          <w:tab w:val="left" w:pos="7380"/>
        </w:tabs>
        <w:spacing w:before="120" w:after="120"/>
        <w:jc w:val="both"/>
        <w:rPr>
          <w:rFonts w:ascii="Tahoma" w:hAnsi="Tahoma" w:cs="Tahoma"/>
          <w:sz w:val="20"/>
          <w:szCs w:val="20"/>
        </w:rPr>
      </w:pPr>
      <w:r w:rsidRPr="00E422EB">
        <w:rPr>
          <w:rFonts w:ascii="Tahoma" w:hAnsi="Tahoma" w:cs="Tahoma"/>
          <w:sz w:val="20"/>
          <w:szCs w:val="20"/>
        </w:rPr>
        <w:t>Zhotovitel se zavazuje, v souladu s </w:t>
      </w:r>
      <w:proofErr w:type="spellStart"/>
      <w:r w:rsidRPr="00E422EB">
        <w:rPr>
          <w:rFonts w:ascii="Tahoma" w:hAnsi="Tahoma" w:cs="Tahoma"/>
          <w:sz w:val="20"/>
          <w:szCs w:val="20"/>
        </w:rPr>
        <w:t>ust</w:t>
      </w:r>
      <w:proofErr w:type="spellEnd"/>
      <w:r w:rsidRPr="00E422EB">
        <w:rPr>
          <w:rFonts w:ascii="Tahoma" w:hAnsi="Tahoma" w:cs="Tahoma"/>
          <w:sz w:val="20"/>
          <w:szCs w:val="20"/>
        </w:rPr>
        <w:t>. § 6 odst. 4 zákona č. 134/2016 Sb., o zadávání veřejných zakázek, v platném znění, zajistit férové podmínky v dodavatelském řetězci, a to zejména:</w:t>
      </w:r>
    </w:p>
    <w:p w14:paraId="465FAA23" w14:textId="77777777" w:rsidR="007B2F0A" w:rsidRPr="00FB67E1" w:rsidRDefault="007B2F0A" w:rsidP="007B2F0A">
      <w:pPr>
        <w:pStyle w:val="OdstavecSmlouvy"/>
        <w:keepLines w:val="0"/>
        <w:widowControl w:val="0"/>
        <w:numPr>
          <w:ilvl w:val="1"/>
          <w:numId w:val="33"/>
        </w:numPr>
        <w:tabs>
          <w:tab w:val="clear" w:pos="426"/>
          <w:tab w:val="clear" w:pos="1701"/>
        </w:tabs>
        <w:spacing w:before="120" w:after="0"/>
        <w:rPr>
          <w:rFonts w:ascii="Tahoma" w:hAnsi="Tahoma" w:cs="Tahoma"/>
          <w:sz w:val="20"/>
        </w:rPr>
      </w:pPr>
      <w:r w:rsidRPr="00FB67E1">
        <w:rPr>
          <w:rFonts w:ascii="Tahoma" w:hAnsi="Tahoma" w:cs="Tahoma"/>
          <w:sz w:val="20"/>
        </w:rPr>
        <w:t>plněním veškerých povinností vyplývajících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plnění díla;</w:t>
      </w:r>
    </w:p>
    <w:p w14:paraId="5F0EE890" w14:textId="393757AA" w:rsidR="007B2F0A" w:rsidRPr="00FB67E1" w:rsidRDefault="007B2F0A" w:rsidP="007B2F0A">
      <w:pPr>
        <w:pStyle w:val="OdstavecSmlouvy"/>
        <w:keepLines w:val="0"/>
        <w:widowControl w:val="0"/>
        <w:numPr>
          <w:ilvl w:val="1"/>
          <w:numId w:val="33"/>
        </w:numPr>
        <w:tabs>
          <w:tab w:val="clear" w:pos="426"/>
          <w:tab w:val="clear" w:pos="1701"/>
        </w:tabs>
        <w:spacing w:before="120" w:after="0"/>
        <w:rPr>
          <w:rFonts w:ascii="Tahoma" w:hAnsi="Tahoma" w:cs="Tahoma"/>
          <w:sz w:val="20"/>
        </w:rPr>
      </w:pPr>
      <w:r w:rsidRPr="00FB67E1">
        <w:rPr>
          <w:rFonts w:ascii="Tahoma" w:hAnsi="Tahoma" w:cs="Tahoma"/>
          <w:sz w:val="20"/>
        </w:rPr>
        <w:t>sjednáním a dodržováním smluvních podmínek se svými poddodavateli srovnatelných s podmínkami sjednanými v této smlouvě, a to v rozsahu výše smluvních pokut a délky záruční doby; uvedené smluvní podmínky se považují za srovnatelné, bude-li výše smluvních pokut a délka záruční doby shodná s touto smlouvou na veřejnou zakázku;</w:t>
      </w:r>
    </w:p>
    <w:p w14:paraId="59FCD313" w14:textId="7EF90F0D" w:rsidR="007B2F0A" w:rsidRPr="00FB67E1" w:rsidRDefault="007B2F0A" w:rsidP="007B2F0A">
      <w:pPr>
        <w:pStyle w:val="OdstavecSmlouvy"/>
        <w:keepLines w:val="0"/>
        <w:widowControl w:val="0"/>
        <w:numPr>
          <w:ilvl w:val="1"/>
          <w:numId w:val="33"/>
        </w:numPr>
        <w:tabs>
          <w:tab w:val="clear" w:pos="426"/>
          <w:tab w:val="clear" w:pos="1701"/>
        </w:tabs>
        <w:spacing w:before="120" w:after="0"/>
        <w:rPr>
          <w:rFonts w:ascii="Tahoma" w:hAnsi="Tahoma" w:cs="Tahoma"/>
          <w:sz w:val="20"/>
        </w:rPr>
      </w:pPr>
      <w:r w:rsidRPr="00FB67E1">
        <w:rPr>
          <w:rFonts w:ascii="Tahoma" w:hAnsi="Tahoma" w:cs="Tahoma"/>
          <w:sz w:val="20"/>
        </w:rPr>
        <w:t>řádným a včasným plněním finančních závazků svým poddodavatelům.</w:t>
      </w:r>
    </w:p>
    <w:p w14:paraId="533A55EB" w14:textId="76E8EB11" w:rsidR="007B2F0A" w:rsidRPr="00106F23" w:rsidRDefault="007B2F0A" w:rsidP="00106F23">
      <w:pPr>
        <w:numPr>
          <w:ilvl w:val="0"/>
          <w:numId w:val="35"/>
        </w:numPr>
        <w:tabs>
          <w:tab w:val="left" w:pos="540"/>
          <w:tab w:val="left" w:pos="1980"/>
          <w:tab w:val="left" w:pos="7380"/>
        </w:tabs>
        <w:spacing w:before="120" w:after="120"/>
        <w:jc w:val="both"/>
        <w:rPr>
          <w:rFonts w:ascii="Tahoma" w:hAnsi="Tahoma" w:cs="Tahoma"/>
          <w:sz w:val="20"/>
          <w:szCs w:val="20"/>
        </w:rPr>
      </w:pPr>
      <w:r w:rsidRPr="00106F23">
        <w:rPr>
          <w:rFonts w:ascii="Tahoma" w:hAnsi="Tahoma" w:cs="Tahoma"/>
          <w:sz w:val="20"/>
          <w:szCs w:val="20"/>
        </w:rPr>
        <w:t xml:space="preserve">Zhotovitel </w:t>
      </w:r>
      <w:proofErr w:type="gramStart"/>
      <w:r w:rsidRPr="00106F23">
        <w:rPr>
          <w:rFonts w:ascii="Tahoma" w:hAnsi="Tahoma" w:cs="Tahoma"/>
          <w:sz w:val="20"/>
          <w:szCs w:val="20"/>
        </w:rPr>
        <w:t>se</w:t>
      </w:r>
      <w:proofErr w:type="gramEnd"/>
      <w:r w:rsidRPr="00106F23">
        <w:rPr>
          <w:rFonts w:ascii="Tahoma" w:hAnsi="Tahoma" w:cs="Tahoma"/>
          <w:sz w:val="20"/>
          <w:szCs w:val="20"/>
        </w:rPr>
        <w:t xml:space="preserve"> dále v souladu s </w:t>
      </w:r>
      <w:proofErr w:type="spellStart"/>
      <w:r w:rsidRPr="00106F23">
        <w:rPr>
          <w:rFonts w:ascii="Tahoma" w:hAnsi="Tahoma" w:cs="Tahoma"/>
          <w:sz w:val="20"/>
          <w:szCs w:val="20"/>
        </w:rPr>
        <w:t>ust</w:t>
      </w:r>
      <w:proofErr w:type="spellEnd"/>
      <w:r w:rsidRPr="00106F23">
        <w:rPr>
          <w:rFonts w:ascii="Tahoma" w:hAnsi="Tahoma" w:cs="Tahoma"/>
          <w:sz w:val="20"/>
          <w:szCs w:val="20"/>
        </w:rPr>
        <w:t>. § 6 odst. 4 zákona č. 134/2016 Sb., o zadávání veřejných zakázek, v platném znění, zavazuje zmenšit přímé negativní dopady na životní prostředí, snižovat množství odpad</w:t>
      </w:r>
      <w:r w:rsidR="00E329DA">
        <w:rPr>
          <w:rFonts w:ascii="Tahoma" w:hAnsi="Tahoma" w:cs="Tahoma"/>
          <w:sz w:val="20"/>
          <w:szCs w:val="20"/>
        </w:rPr>
        <w:t>ů</w:t>
      </w:r>
      <w:r w:rsidRPr="00106F23">
        <w:rPr>
          <w:rFonts w:ascii="Tahoma" w:hAnsi="Tahoma" w:cs="Tahoma"/>
          <w:sz w:val="20"/>
          <w:szCs w:val="20"/>
        </w:rPr>
        <w:t xml:space="preserve"> a rozsah znečištění, a to tak, že bude:</w:t>
      </w:r>
    </w:p>
    <w:p w14:paraId="7FFF064A" w14:textId="77D50EFB" w:rsidR="007B2F0A" w:rsidRPr="00FB67E1" w:rsidRDefault="007B2F0A" w:rsidP="00106F23">
      <w:pPr>
        <w:pStyle w:val="OdstavecSmlouvy"/>
        <w:keepLines w:val="0"/>
        <w:widowControl w:val="0"/>
        <w:numPr>
          <w:ilvl w:val="1"/>
          <w:numId w:val="36"/>
        </w:numPr>
        <w:tabs>
          <w:tab w:val="clear" w:pos="426"/>
          <w:tab w:val="clear" w:pos="1701"/>
        </w:tabs>
        <w:spacing w:before="120" w:after="0"/>
        <w:rPr>
          <w:rFonts w:ascii="Tahoma" w:hAnsi="Tahoma" w:cs="Tahoma"/>
          <w:sz w:val="20"/>
        </w:rPr>
      </w:pPr>
      <w:r w:rsidRPr="00FB67E1">
        <w:rPr>
          <w:rFonts w:ascii="Tahoma" w:hAnsi="Tahoma" w:cs="Tahoma"/>
          <w:sz w:val="20"/>
        </w:rPr>
        <w:t xml:space="preserve">minimalizovat vznik odpadů, které nejsou přímým důsledkem prací při plnění </w:t>
      </w:r>
      <w:r w:rsidR="00E329DA">
        <w:rPr>
          <w:rFonts w:ascii="Tahoma" w:hAnsi="Tahoma" w:cs="Tahoma"/>
          <w:sz w:val="20"/>
        </w:rPr>
        <w:t>díla</w:t>
      </w:r>
      <w:r w:rsidRPr="00FB67E1">
        <w:rPr>
          <w:rFonts w:ascii="Tahoma" w:hAnsi="Tahoma" w:cs="Tahoma"/>
          <w:sz w:val="20"/>
        </w:rPr>
        <w:t>;</w:t>
      </w:r>
    </w:p>
    <w:p w14:paraId="75A130A0" w14:textId="77777777" w:rsidR="007B2F0A" w:rsidRPr="00FB67E1" w:rsidRDefault="007B2F0A" w:rsidP="00106F23">
      <w:pPr>
        <w:pStyle w:val="OdstavecSmlouvy"/>
        <w:keepLines w:val="0"/>
        <w:widowControl w:val="0"/>
        <w:numPr>
          <w:ilvl w:val="1"/>
          <w:numId w:val="36"/>
        </w:numPr>
        <w:tabs>
          <w:tab w:val="clear" w:pos="426"/>
          <w:tab w:val="clear" w:pos="1701"/>
        </w:tabs>
        <w:spacing w:before="120" w:after="0"/>
        <w:rPr>
          <w:rFonts w:ascii="Tahoma" w:hAnsi="Tahoma" w:cs="Tahoma"/>
          <w:sz w:val="20"/>
        </w:rPr>
      </w:pPr>
      <w:r w:rsidRPr="00FB67E1">
        <w:rPr>
          <w:rFonts w:ascii="Tahoma" w:hAnsi="Tahoma" w:cs="Tahoma"/>
          <w:sz w:val="20"/>
        </w:rPr>
        <w:t>při výkonu činností souvisejících s plněním veřejné zakázky (doprava, administrativní činnosti aj.) používat, je-li to objektivně možné, recyklované nebo recyklovatelné materiály či elektronické nástroje komunikace;</w:t>
      </w:r>
    </w:p>
    <w:p w14:paraId="43D3721F" w14:textId="77777777" w:rsidR="007B2F0A" w:rsidRPr="00FB67E1" w:rsidRDefault="007B2F0A" w:rsidP="00106F23">
      <w:pPr>
        <w:pStyle w:val="OdstavecSmlouvy"/>
        <w:keepLines w:val="0"/>
        <w:widowControl w:val="0"/>
        <w:numPr>
          <w:ilvl w:val="1"/>
          <w:numId w:val="36"/>
        </w:numPr>
        <w:tabs>
          <w:tab w:val="clear" w:pos="426"/>
          <w:tab w:val="clear" w:pos="1701"/>
        </w:tabs>
        <w:spacing w:before="120" w:after="0"/>
        <w:rPr>
          <w:rFonts w:ascii="Tahoma" w:hAnsi="Tahoma" w:cs="Tahoma"/>
          <w:sz w:val="20"/>
        </w:rPr>
      </w:pPr>
      <w:r w:rsidRPr="00FB67E1">
        <w:rPr>
          <w:rFonts w:ascii="Tahoma" w:hAnsi="Tahoma" w:cs="Tahoma"/>
          <w:sz w:val="20"/>
        </w:rPr>
        <w:t>využívat, pokud je to možné, ekologicky šetrných řešení s cílem zmenšit přímé negativní dopady na životní prostředí, zejména snižovat množství odpadu a rozsah znečištění, šetřit energií apod.</w:t>
      </w:r>
    </w:p>
    <w:p w14:paraId="21CDDCD1" w14:textId="4F4B6590" w:rsidR="007B2F0A" w:rsidRPr="00106F23" w:rsidRDefault="007B2F0A" w:rsidP="00106F23">
      <w:pPr>
        <w:numPr>
          <w:ilvl w:val="0"/>
          <w:numId w:val="35"/>
        </w:numPr>
        <w:tabs>
          <w:tab w:val="left" w:pos="540"/>
          <w:tab w:val="left" w:pos="1980"/>
          <w:tab w:val="left" w:pos="7380"/>
        </w:tabs>
        <w:spacing w:before="120" w:after="120"/>
        <w:jc w:val="both"/>
        <w:rPr>
          <w:rFonts w:ascii="Tahoma" w:hAnsi="Tahoma" w:cs="Tahoma"/>
          <w:sz w:val="20"/>
          <w:szCs w:val="20"/>
        </w:rPr>
      </w:pPr>
      <w:r w:rsidRPr="00106F23">
        <w:rPr>
          <w:rFonts w:ascii="Tahoma" w:hAnsi="Tahoma" w:cs="Tahoma"/>
          <w:sz w:val="20"/>
          <w:szCs w:val="20"/>
        </w:rPr>
        <w:t xml:space="preserve">Zhotovitel se zavazuje zajistit plnění povinností uvedených výše v odst. </w:t>
      </w:r>
      <w:r w:rsidR="00FB24CF">
        <w:rPr>
          <w:rFonts w:ascii="Tahoma" w:hAnsi="Tahoma" w:cs="Tahoma"/>
          <w:sz w:val="20"/>
          <w:szCs w:val="20"/>
        </w:rPr>
        <w:t>3</w:t>
      </w:r>
      <w:r w:rsidR="00106F23">
        <w:rPr>
          <w:rFonts w:ascii="Tahoma" w:hAnsi="Tahoma" w:cs="Tahoma"/>
          <w:sz w:val="20"/>
          <w:szCs w:val="20"/>
        </w:rPr>
        <w:t>.</w:t>
      </w:r>
      <w:r w:rsidRPr="00106F23">
        <w:rPr>
          <w:rFonts w:ascii="Tahoma" w:hAnsi="Tahoma" w:cs="Tahoma"/>
          <w:sz w:val="20"/>
          <w:szCs w:val="20"/>
        </w:rPr>
        <w:t xml:space="preserve"> a </w:t>
      </w:r>
      <w:r w:rsidR="00FB24CF">
        <w:rPr>
          <w:rFonts w:ascii="Tahoma" w:hAnsi="Tahoma" w:cs="Tahoma"/>
          <w:sz w:val="20"/>
          <w:szCs w:val="20"/>
        </w:rPr>
        <w:t>4</w:t>
      </w:r>
      <w:r w:rsidR="00106F23">
        <w:rPr>
          <w:rFonts w:ascii="Tahoma" w:hAnsi="Tahoma" w:cs="Tahoma"/>
          <w:sz w:val="20"/>
          <w:szCs w:val="20"/>
        </w:rPr>
        <w:t>.</w:t>
      </w:r>
      <w:r w:rsidRPr="00106F23">
        <w:rPr>
          <w:rFonts w:ascii="Tahoma" w:hAnsi="Tahoma" w:cs="Tahoma"/>
          <w:sz w:val="20"/>
          <w:szCs w:val="20"/>
        </w:rPr>
        <w:t xml:space="preserve"> i u svých poddodavatelů.</w:t>
      </w:r>
    </w:p>
    <w:p w14:paraId="7D6CC1C4" w14:textId="4DFDFC6D" w:rsidR="005376B9" w:rsidRDefault="005376B9" w:rsidP="007B2F0A">
      <w:pPr>
        <w:pStyle w:val="Zkladntext"/>
        <w:tabs>
          <w:tab w:val="clear" w:pos="540"/>
          <w:tab w:val="left" w:pos="284"/>
        </w:tabs>
        <w:spacing w:after="120"/>
        <w:rPr>
          <w:rFonts w:ascii="Tahoma" w:hAnsi="Tahoma" w:cs="Tahoma"/>
          <w:sz w:val="20"/>
          <w:szCs w:val="20"/>
        </w:rPr>
      </w:pPr>
    </w:p>
    <w:p w14:paraId="23C9C33B" w14:textId="77777777" w:rsidR="00E80204" w:rsidRPr="00D21EC7" w:rsidRDefault="00E80204" w:rsidP="007B2F0A">
      <w:pPr>
        <w:pStyle w:val="Zkladntext"/>
        <w:tabs>
          <w:tab w:val="clear" w:pos="540"/>
          <w:tab w:val="left" w:pos="284"/>
        </w:tabs>
        <w:spacing w:after="120"/>
        <w:rPr>
          <w:rFonts w:ascii="Tahoma" w:hAnsi="Tahoma" w:cs="Tahoma"/>
          <w:sz w:val="20"/>
          <w:szCs w:val="20"/>
        </w:rPr>
      </w:pPr>
    </w:p>
    <w:p w14:paraId="2177FABB" w14:textId="21ACAA72" w:rsidR="00DD438D" w:rsidRPr="00EF7795" w:rsidRDefault="000D1A3A" w:rsidP="00E80204">
      <w:pPr>
        <w:spacing w:before="120"/>
        <w:jc w:val="center"/>
        <w:rPr>
          <w:rFonts w:ascii="Tahoma" w:hAnsi="Tahoma" w:cs="Tahoma"/>
          <w:b/>
          <w:sz w:val="20"/>
          <w:szCs w:val="20"/>
        </w:rPr>
      </w:pPr>
      <w:r>
        <w:rPr>
          <w:rFonts w:ascii="Tahoma" w:hAnsi="Tahoma" w:cs="Tahoma"/>
          <w:b/>
          <w:sz w:val="20"/>
          <w:szCs w:val="20"/>
        </w:rPr>
        <w:t>VIII.</w:t>
      </w:r>
    </w:p>
    <w:p w14:paraId="12DA9275" w14:textId="77777777" w:rsidR="00DD438D" w:rsidRPr="00EF7795" w:rsidRDefault="00DD438D" w:rsidP="00E80204">
      <w:pPr>
        <w:pStyle w:val="Zkladntext"/>
        <w:tabs>
          <w:tab w:val="left" w:pos="357"/>
        </w:tabs>
        <w:jc w:val="center"/>
        <w:rPr>
          <w:rFonts w:ascii="Tahoma" w:hAnsi="Tahoma" w:cs="Tahoma"/>
          <w:b/>
          <w:sz w:val="20"/>
          <w:szCs w:val="20"/>
        </w:rPr>
      </w:pPr>
      <w:r w:rsidRPr="00EF7795">
        <w:rPr>
          <w:rFonts w:ascii="Tahoma" w:hAnsi="Tahoma" w:cs="Tahoma"/>
          <w:b/>
          <w:sz w:val="20"/>
          <w:szCs w:val="20"/>
        </w:rPr>
        <w:t>Předání díla</w:t>
      </w:r>
      <w:r w:rsidR="007513A3">
        <w:rPr>
          <w:rFonts w:ascii="Tahoma" w:hAnsi="Tahoma" w:cs="Tahoma"/>
          <w:b/>
          <w:sz w:val="20"/>
          <w:szCs w:val="20"/>
        </w:rPr>
        <w:t>, vlastnické právo k předmětu díla a nebezpečí škody</w:t>
      </w:r>
    </w:p>
    <w:p w14:paraId="663157A9" w14:textId="77777777" w:rsidR="00DD438D" w:rsidRPr="00EF7795" w:rsidRDefault="007513A3">
      <w:pPr>
        <w:numPr>
          <w:ilvl w:val="0"/>
          <w:numId w:val="20"/>
        </w:numPr>
        <w:tabs>
          <w:tab w:val="left" w:pos="-1418"/>
        </w:tabs>
        <w:spacing w:before="120" w:after="120"/>
        <w:jc w:val="both"/>
        <w:rPr>
          <w:rFonts w:ascii="Tahoma" w:hAnsi="Tahoma" w:cs="Tahoma"/>
          <w:sz w:val="20"/>
          <w:szCs w:val="20"/>
        </w:rPr>
      </w:pPr>
      <w:r>
        <w:rPr>
          <w:rFonts w:ascii="Tahoma" w:hAnsi="Tahoma" w:cs="Tahoma"/>
          <w:sz w:val="20"/>
          <w:szCs w:val="20"/>
        </w:rPr>
        <w:t xml:space="preserve">Objednatel se zavazuje dílo převzít v případě, že bude předáno bez vad a nedodělku. </w:t>
      </w:r>
      <w:r w:rsidR="00DD438D" w:rsidRPr="00EF7795">
        <w:rPr>
          <w:rFonts w:ascii="Tahoma" w:hAnsi="Tahoma" w:cs="Tahoma"/>
          <w:sz w:val="20"/>
          <w:szCs w:val="20"/>
        </w:rPr>
        <w:t xml:space="preserve">O předání a převzetí díla zhotovitel </w:t>
      </w:r>
      <w:r w:rsidR="00567475">
        <w:rPr>
          <w:rFonts w:ascii="Tahoma" w:hAnsi="Tahoma" w:cs="Tahoma"/>
          <w:sz w:val="20"/>
          <w:szCs w:val="20"/>
        </w:rPr>
        <w:t>sepíše zápis o předání a převzetí díla</w:t>
      </w:r>
      <w:r w:rsidR="00DD438D" w:rsidRPr="00EF7795">
        <w:rPr>
          <w:rFonts w:ascii="Tahoma" w:hAnsi="Tahoma" w:cs="Tahoma"/>
          <w:sz w:val="20"/>
          <w:szCs w:val="20"/>
        </w:rPr>
        <w:t>,</w:t>
      </w:r>
      <w:r w:rsidR="00C31D10" w:rsidRPr="00EF7795">
        <w:rPr>
          <w:rFonts w:ascii="Tahoma" w:hAnsi="Tahoma" w:cs="Tahoma"/>
          <w:sz w:val="20"/>
          <w:szCs w:val="20"/>
        </w:rPr>
        <w:t xml:space="preserve"> v</w:t>
      </w:r>
      <w:r w:rsidR="00DD438D" w:rsidRPr="00EF7795">
        <w:rPr>
          <w:rFonts w:ascii="Tahoma" w:hAnsi="Tahoma" w:cs="Tahoma"/>
          <w:sz w:val="20"/>
          <w:szCs w:val="20"/>
        </w:rPr>
        <w:t xml:space="preserve"> němž objednatel prohlásí, </w:t>
      </w:r>
      <w:r w:rsidR="00C31D10" w:rsidRPr="00EF7795">
        <w:rPr>
          <w:rFonts w:ascii="Tahoma" w:hAnsi="Tahoma" w:cs="Tahoma"/>
          <w:sz w:val="20"/>
          <w:szCs w:val="20"/>
        </w:rPr>
        <w:t>zda</w:t>
      </w:r>
      <w:r w:rsidR="00DD438D" w:rsidRPr="00EF7795">
        <w:rPr>
          <w:rFonts w:ascii="Tahoma" w:hAnsi="Tahoma" w:cs="Tahoma"/>
          <w:sz w:val="20"/>
          <w:szCs w:val="20"/>
        </w:rPr>
        <w:t xml:space="preserve"> dílo přejímá nebo nepřejímá, a pokud ne, z jakých důvodů.  </w:t>
      </w:r>
      <w:r w:rsidR="00567475">
        <w:rPr>
          <w:rFonts w:ascii="Tahoma" w:hAnsi="Tahoma" w:cs="Tahoma"/>
          <w:sz w:val="20"/>
          <w:szCs w:val="20"/>
        </w:rPr>
        <w:t>Zápis o předání a převzetí díla bude obsahovat</w:t>
      </w:r>
      <w:r w:rsidR="00DD438D" w:rsidRPr="00EF7795">
        <w:rPr>
          <w:rFonts w:ascii="Tahoma" w:hAnsi="Tahoma" w:cs="Tahoma"/>
          <w:sz w:val="20"/>
          <w:szCs w:val="20"/>
        </w:rPr>
        <w:t>:</w:t>
      </w:r>
    </w:p>
    <w:p w14:paraId="0DFCE157" w14:textId="77777777" w:rsidR="00DD438D" w:rsidRPr="00DB6D5C" w:rsidRDefault="00DD438D" w:rsidP="00E80204">
      <w:pPr>
        <w:numPr>
          <w:ilvl w:val="1"/>
          <w:numId w:val="20"/>
        </w:numPr>
        <w:tabs>
          <w:tab w:val="left" w:pos="-1418"/>
        </w:tabs>
        <w:spacing w:before="60" w:after="60"/>
        <w:ind w:left="1434" w:hanging="357"/>
        <w:jc w:val="both"/>
        <w:rPr>
          <w:rFonts w:ascii="Tahoma" w:hAnsi="Tahoma" w:cs="Tahoma"/>
          <w:sz w:val="20"/>
          <w:szCs w:val="20"/>
        </w:rPr>
      </w:pPr>
      <w:r w:rsidRPr="00DB6D5C">
        <w:rPr>
          <w:rFonts w:ascii="Tahoma" w:hAnsi="Tahoma" w:cs="Tahoma"/>
          <w:sz w:val="20"/>
          <w:szCs w:val="20"/>
        </w:rPr>
        <w:t>označení předmětu díla,</w:t>
      </w:r>
    </w:p>
    <w:p w14:paraId="395D6C25" w14:textId="77777777" w:rsidR="00DD438D" w:rsidRPr="00DB6D5C" w:rsidRDefault="00DD438D" w:rsidP="00E80204">
      <w:pPr>
        <w:numPr>
          <w:ilvl w:val="1"/>
          <w:numId w:val="20"/>
        </w:numPr>
        <w:tabs>
          <w:tab w:val="left" w:pos="-1418"/>
        </w:tabs>
        <w:spacing w:before="60" w:after="60"/>
        <w:ind w:left="1434" w:hanging="357"/>
        <w:jc w:val="both"/>
        <w:rPr>
          <w:rFonts w:ascii="Tahoma" w:hAnsi="Tahoma" w:cs="Tahoma"/>
          <w:sz w:val="20"/>
          <w:szCs w:val="20"/>
        </w:rPr>
      </w:pPr>
      <w:r w:rsidRPr="00DB6D5C">
        <w:rPr>
          <w:rFonts w:ascii="Tahoma" w:hAnsi="Tahoma" w:cs="Tahoma"/>
          <w:sz w:val="20"/>
          <w:szCs w:val="20"/>
        </w:rPr>
        <w:t>označení objednatele a zhotovitele,</w:t>
      </w:r>
    </w:p>
    <w:p w14:paraId="500AA15B" w14:textId="77777777" w:rsidR="00DD438D" w:rsidRPr="00DB6D5C" w:rsidRDefault="00DD438D" w:rsidP="00E80204">
      <w:pPr>
        <w:numPr>
          <w:ilvl w:val="1"/>
          <w:numId w:val="20"/>
        </w:numPr>
        <w:tabs>
          <w:tab w:val="left" w:pos="-1418"/>
        </w:tabs>
        <w:spacing w:before="60" w:after="60"/>
        <w:ind w:left="1434" w:hanging="357"/>
        <w:jc w:val="both"/>
        <w:rPr>
          <w:rFonts w:ascii="Tahoma" w:hAnsi="Tahoma" w:cs="Tahoma"/>
          <w:sz w:val="20"/>
          <w:szCs w:val="20"/>
        </w:rPr>
      </w:pPr>
      <w:r w:rsidRPr="00DB6D5C">
        <w:rPr>
          <w:rFonts w:ascii="Tahoma" w:hAnsi="Tahoma" w:cs="Tahoma"/>
          <w:sz w:val="20"/>
          <w:szCs w:val="20"/>
        </w:rPr>
        <w:t xml:space="preserve">číslo této smlouvy a datum jejího uzavření, </w:t>
      </w:r>
    </w:p>
    <w:p w14:paraId="42DCF8B3" w14:textId="77777777" w:rsidR="00DD438D" w:rsidRPr="00DB6D5C" w:rsidRDefault="00DD438D" w:rsidP="00E80204">
      <w:pPr>
        <w:numPr>
          <w:ilvl w:val="1"/>
          <w:numId w:val="20"/>
        </w:numPr>
        <w:tabs>
          <w:tab w:val="left" w:pos="-1418"/>
        </w:tabs>
        <w:spacing w:before="60" w:after="60"/>
        <w:ind w:left="1434" w:hanging="357"/>
        <w:jc w:val="both"/>
        <w:rPr>
          <w:rFonts w:ascii="Tahoma" w:hAnsi="Tahoma" w:cs="Tahoma"/>
          <w:sz w:val="20"/>
          <w:szCs w:val="20"/>
        </w:rPr>
      </w:pPr>
      <w:r w:rsidRPr="00DB6D5C">
        <w:rPr>
          <w:rFonts w:ascii="Tahoma" w:hAnsi="Tahoma" w:cs="Tahoma"/>
          <w:sz w:val="20"/>
          <w:szCs w:val="20"/>
        </w:rPr>
        <w:t>datum zahájení a dokončení prací na díle,</w:t>
      </w:r>
    </w:p>
    <w:p w14:paraId="323DC04C" w14:textId="77777777" w:rsidR="00DD438D" w:rsidRPr="00DB6D5C" w:rsidRDefault="00DD438D" w:rsidP="00E80204">
      <w:pPr>
        <w:numPr>
          <w:ilvl w:val="1"/>
          <w:numId w:val="20"/>
        </w:numPr>
        <w:tabs>
          <w:tab w:val="left" w:pos="-1418"/>
        </w:tabs>
        <w:spacing w:before="60" w:after="60"/>
        <w:ind w:left="1434" w:hanging="357"/>
        <w:jc w:val="both"/>
        <w:rPr>
          <w:rFonts w:ascii="Tahoma" w:hAnsi="Tahoma" w:cs="Tahoma"/>
          <w:sz w:val="20"/>
          <w:szCs w:val="20"/>
        </w:rPr>
      </w:pPr>
      <w:r w:rsidRPr="00DB6D5C">
        <w:rPr>
          <w:rFonts w:ascii="Tahoma" w:hAnsi="Tahoma" w:cs="Tahoma"/>
          <w:sz w:val="20"/>
          <w:szCs w:val="20"/>
        </w:rPr>
        <w:t>seznam předávaných výstupů,</w:t>
      </w:r>
    </w:p>
    <w:p w14:paraId="0606F237" w14:textId="77777777" w:rsidR="00DD438D" w:rsidRPr="00DB6D5C" w:rsidRDefault="00DD438D" w:rsidP="00E80204">
      <w:pPr>
        <w:numPr>
          <w:ilvl w:val="1"/>
          <w:numId w:val="20"/>
        </w:numPr>
        <w:tabs>
          <w:tab w:val="left" w:pos="-1418"/>
        </w:tabs>
        <w:spacing w:before="60" w:after="60"/>
        <w:ind w:left="1434" w:hanging="357"/>
        <w:jc w:val="both"/>
        <w:rPr>
          <w:rFonts w:ascii="Tahoma" w:hAnsi="Tahoma" w:cs="Tahoma"/>
          <w:sz w:val="20"/>
          <w:szCs w:val="20"/>
        </w:rPr>
      </w:pPr>
      <w:r w:rsidRPr="00DB6D5C">
        <w:rPr>
          <w:rFonts w:ascii="Tahoma" w:hAnsi="Tahoma" w:cs="Tahoma"/>
          <w:sz w:val="20"/>
          <w:szCs w:val="20"/>
        </w:rPr>
        <w:t>prohlášení objednatele, že dílo přejímá (nepřejímá),</w:t>
      </w:r>
    </w:p>
    <w:p w14:paraId="5386C9D9" w14:textId="77777777" w:rsidR="00DD438D" w:rsidRPr="00DB6D5C" w:rsidRDefault="00DD438D" w:rsidP="00E80204">
      <w:pPr>
        <w:numPr>
          <w:ilvl w:val="1"/>
          <w:numId w:val="20"/>
        </w:numPr>
        <w:tabs>
          <w:tab w:val="left" w:pos="-1418"/>
        </w:tabs>
        <w:spacing w:before="60" w:after="60"/>
        <w:ind w:left="1434" w:hanging="357"/>
        <w:jc w:val="both"/>
        <w:rPr>
          <w:rFonts w:ascii="Tahoma" w:hAnsi="Tahoma" w:cs="Tahoma"/>
          <w:sz w:val="20"/>
          <w:szCs w:val="20"/>
        </w:rPr>
      </w:pPr>
      <w:r w:rsidRPr="00DB6D5C">
        <w:rPr>
          <w:rFonts w:ascii="Tahoma" w:hAnsi="Tahoma" w:cs="Tahoma"/>
          <w:sz w:val="20"/>
          <w:szCs w:val="20"/>
        </w:rPr>
        <w:t>datum a místo pře</w:t>
      </w:r>
      <w:r w:rsidR="00C31D10" w:rsidRPr="00DB6D5C">
        <w:rPr>
          <w:rFonts w:ascii="Tahoma" w:hAnsi="Tahoma" w:cs="Tahoma"/>
          <w:sz w:val="20"/>
          <w:szCs w:val="20"/>
        </w:rPr>
        <w:t>dání</w:t>
      </w:r>
      <w:r w:rsidRPr="00DB6D5C">
        <w:rPr>
          <w:rFonts w:ascii="Tahoma" w:hAnsi="Tahoma" w:cs="Tahoma"/>
          <w:sz w:val="20"/>
          <w:szCs w:val="20"/>
        </w:rPr>
        <w:t xml:space="preserve"> díla,</w:t>
      </w:r>
    </w:p>
    <w:p w14:paraId="74FA6790" w14:textId="77777777" w:rsidR="00DD438D" w:rsidRPr="00DB6D5C" w:rsidRDefault="00DD438D" w:rsidP="00E80204">
      <w:pPr>
        <w:numPr>
          <w:ilvl w:val="1"/>
          <w:numId w:val="20"/>
        </w:numPr>
        <w:tabs>
          <w:tab w:val="left" w:pos="-1418"/>
        </w:tabs>
        <w:spacing w:before="60" w:after="120"/>
        <w:ind w:left="1434" w:hanging="357"/>
        <w:jc w:val="both"/>
        <w:rPr>
          <w:rFonts w:ascii="Tahoma" w:hAnsi="Tahoma" w:cs="Tahoma"/>
          <w:sz w:val="20"/>
          <w:szCs w:val="20"/>
        </w:rPr>
      </w:pPr>
      <w:r w:rsidRPr="00DB6D5C">
        <w:rPr>
          <w:rFonts w:ascii="Tahoma" w:hAnsi="Tahoma" w:cs="Tahoma"/>
          <w:sz w:val="20"/>
          <w:szCs w:val="20"/>
        </w:rPr>
        <w:t>jména a podpisy zástupců objednatele a zhotovitele.</w:t>
      </w:r>
    </w:p>
    <w:p w14:paraId="4564086E" w14:textId="77777777" w:rsidR="00DD438D" w:rsidRPr="00EF7795" w:rsidRDefault="00DD438D">
      <w:pPr>
        <w:numPr>
          <w:ilvl w:val="0"/>
          <w:numId w:val="20"/>
        </w:numPr>
        <w:tabs>
          <w:tab w:val="left" w:pos="-1418"/>
        </w:tabs>
        <w:spacing w:before="120" w:after="120"/>
        <w:ind w:left="357" w:hanging="357"/>
        <w:jc w:val="both"/>
        <w:rPr>
          <w:rFonts w:ascii="Tahoma" w:hAnsi="Tahoma" w:cs="Tahoma"/>
          <w:sz w:val="20"/>
          <w:szCs w:val="20"/>
        </w:rPr>
      </w:pPr>
      <w:r w:rsidRPr="00EF7795">
        <w:rPr>
          <w:rFonts w:ascii="Tahoma" w:hAnsi="Tahoma" w:cs="Tahoma"/>
          <w:sz w:val="20"/>
          <w:szCs w:val="20"/>
        </w:rPr>
        <w:t>Pokud objednatel dílo nepřevezme, protože dílo obsahuje vady, je povinen při předávání plnění specifikovat tyto vady v předávacím protokolu, ve kterém současně prohlásí, že dílo nepřijímá.</w:t>
      </w:r>
    </w:p>
    <w:p w14:paraId="29A44D63" w14:textId="77777777" w:rsidR="00DD438D" w:rsidRDefault="00DD438D">
      <w:pPr>
        <w:numPr>
          <w:ilvl w:val="0"/>
          <w:numId w:val="20"/>
        </w:numPr>
        <w:tabs>
          <w:tab w:val="left" w:pos="-1418"/>
        </w:tabs>
        <w:spacing w:before="120" w:after="120"/>
        <w:jc w:val="both"/>
        <w:rPr>
          <w:rFonts w:ascii="Tahoma" w:hAnsi="Tahoma" w:cs="Tahoma"/>
          <w:sz w:val="20"/>
          <w:szCs w:val="20"/>
        </w:rPr>
      </w:pPr>
      <w:r w:rsidRPr="00EF7795">
        <w:rPr>
          <w:rFonts w:ascii="Tahoma" w:hAnsi="Tahoma" w:cs="Tahoma"/>
          <w:sz w:val="20"/>
          <w:szCs w:val="20"/>
        </w:rPr>
        <w:lastRenderedPageBreak/>
        <w:t>Zhotovitel a objednatel jsou oprávněni uvést v protokolu o předání a převzetí díla cokoliv</w:t>
      </w:r>
      <w:r w:rsidR="00C31D10" w:rsidRPr="00EF7795">
        <w:rPr>
          <w:rFonts w:ascii="Tahoma" w:hAnsi="Tahoma" w:cs="Tahoma"/>
          <w:sz w:val="20"/>
          <w:szCs w:val="20"/>
        </w:rPr>
        <w:t xml:space="preserve"> dalšího</w:t>
      </w:r>
      <w:r w:rsidRPr="00EF7795">
        <w:rPr>
          <w:rFonts w:ascii="Tahoma" w:hAnsi="Tahoma" w:cs="Tahoma"/>
          <w:sz w:val="20"/>
          <w:szCs w:val="20"/>
        </w:rPr>
        <w:t>, co budou považovat za nutné.</w:t>
      </w:r>
    </w:p>
    <w:p w14:paraId="1F39983F" w14:textId="77777777" w:rsidR="003650F1" w:rsidRDefault="007513A3">
      <w:pPr>
        <w:numPr>
          <w:ilvl w:val="0"/>
          <w:numId w:val="20"/>
        </w:numPr>
        <w:tabs>
          <w:tab w:val="clear" w:pos="360"/>
          <w:tab w:val="left" w:pos="-1418"/>
          <w:tab w:val="left" w:pos="357"/>
        </w:tabs>
        <w:spacing w:before="120" w:after="120"/>
        <w:jc w:val="both"/>
        <w:rPr>
          <w:rFonts w:ascii="Tahoma" w:hAnsi="Tahoma" w:cs="Tahoma"/>
          <w:iCs/>
          <w:sz w:val="20"/>
        </w:rPr>
      </w:pPr>
      <w:r w:rsidRPr="007513A3">
        <w:rPr>
          <w:rFonts w:ascii="Tahoma" w:hAnsi="Tahoma" w:cs="Tahoma"/>
          <w:sz w:val="20"/>
          <w:szCs w:val="20"/>
        </w:rPr>
        <w:t>Vlastn</w:t>
      </w:r>
      <w:r w:rsidR="00DD438D" w:rsidRPr="007513A3">
        <w:rPr>
          <w:rFonts w:ascii="Tahoma" w:hAnsi="Tahoma" w:cs="Tahoma"/>
          <w:iCs/>
          <w:sz w:val="20"/>
        </w:rPr>
        <w:t xml:space="preserve">ické právo k věcem, které jsou předmětem díla a nebezpečí škody na nich přechází na objednatele dnem převzetí díla objednatelem. </w:t>
      </w:r>
    </w:p>
    <w:p w14:paraId="7F927516" w14:textId="77777777" w:rsidR="00DD438D" w:rsidRPr="003650F1" w:rsidRDefault="00DD438D" w:rsidP="003650F1">
      <w:pPr>
        <w:tabs>
          <w:tab w:val="left" w:pos="-1418"/>
          <w:tab w:val="left" w:pos="357"/>
        </w:tabs>
        <w:spacing w:before="120" w:after="120"/>
        <w:jc w:val="both"/>
        <w:rPr>
          <w:rFonts w:ascii="Tahoma" w:hAnsi="Tahoma" w:cs="Tahoma"/>
          <w:iCs/>
          <w:sz w:val="20"/>
        </w:rPr>
      </w:pPr>
    </w:p>
    <w:p w14:paraId="30A2C2C8" w14:textId="45DEE588" w:rsidR="00DD438D" w:rsidRPr="009455CE" w:rsidRDefault="00133B57" w:rsidP="005376B9">
      <w:pPr>
        <w:spacing w:before="120"/>
        <w:jc w:val="center"/>
        <w:rPr>
          <w:rFonts w:ascii="Tahoma" w:hAnsi="Tahoma" w:cs="Tahoma"/>
          <w:b/>
          <w:sz w:val="20"/>
          <w:szCs w:val="20"/>
        </w:rPr>
      </w:pPr>
      <w:r>
        <w:rPr>
          <w:rFonts w:ascii="Tahoma" w:hAnsi="Tahoma" w:cs="Tahoma"/>
          <w:b/>
          <w:sz w:val="20"/>
          <w:szCs w:val="20"/>
        </w:rPr>
        <w:t>IX.</w:t>
      </w:r>
    </w:p>
    <w:p w14:paraId="6F173ACF" w14:textId="77777777" w:rsidR="00DD438D" w:rsidRPr="009455CE" w:rsidRDefault="00DD438D" w:rsidP="005376B9">
      <w:pPr>
        <w:pStyle w:val="Zkladntext"/>
        <w:tabs>
          <w:tab w:val="left" w:pos="357"/>
        </w:tabs>
        <w:jc w:val="center"/>
        <w:rPr>
          <w:rFonts w:ascii="Tahoma" w:hAnsi="Tahoma" w:cs="Tahoma"/>
          <w:b/>
          <w:sz w:val="20"/>
          <w:szCs w:val="20"/>
        </w:rPr>
      </w:pPr>
      <w:r w:rsidRPr="009455CE">
        <w:rPr>
          <w:rFonts w:ascii="Tahoma" w:hAnsi="Tahoma" w:cs="Tahoma"/>
          <w:b/>
          <w:sz w:val="20"/>
          <w:szCs w:val="20"/>
        </w:rPr>
        <w:t>Platební a fakturační podmínky</w:t>
      </w:r>
    </w:p>
    <w:p w14:paraId="48588E0E" w14:textId="77777777" w:rsidR="00581F25" w:rsidRPr="007707F8" w:rsidRDefault="00581F25" w:rsidP="00581F25">
      <w:pPr>
        <w:pStyle w:val="OdstavecSmlouvy"/>
        <w:keepLines w:val="0"/>
        <w:widowControl w:val="0"/>
        <w:numPr>
          <w:ilvl w:val="0"/>
          <w:numId w:val="2"/>
        </w:numPr>
        <w:tabs>
          <w:tab w:val="clear" w:pos="426"/>
          <w:tab w:val="clear" w:pos="1701"/>
        </w:tabs>
        <w:spacing w:before="120" w:after="0"/>
        <w:rPr>
          <w:rFonts w:ascii="Tahoma" w:hAnsi="Tahoma" w:cs="Tahoma"/>
          <w:sz w:val="20"/>
        </w:rPr>
      </w:pPr>
      <w:r w:rsidRPr="007707F8">
        <w:rPr>
          <w:rFonts w:ascii="Tahoma" w:hAnsi="Tahoma" w:cs="Tahoma"/>
          <w:sz w:val="20"/>
        </w:rPr>
        <w:t xml:space="preserve">Smluvní strany se dohodly, že </w:t>
      </w:r>
      <w:r>
        <w:rPr>
          <w:rFonts w:ascii="Tahoma" w:hAnsi="Tahoma" w:cs="Tahoma"/>
          <w:sz w:val="20"/>
        </w:rPr>
        <w:t>o</w:t>
      </w:r>
      <w:r w:rsidRPr="005240E6">
        <w:rPr>
          <w:rFonts w:ascii="Tahoma" w:hAnsi="Tahoma" w:cs="Tahoma"/>
          <w:sz w:val="20"/>
        </w:rPr>
        <w:t xml:space="preserve">bjednatel bude cenu díla hradit v české měně (CZK), a to bezhotovostním převodem na základě faktur vystavených zhotovitelem, </w:t>
      </w:r>
      <w:r>
        <w:rPr>
          <w:rFonts w:ascii="Tahoma" w:hAnsi="Tahoma" w:cs="Tahoma"/>
          <w:sz w:val="20"/>
        </w:rPr>
        <w:t>takto</w:t>
      </w:r>
      <w:r w:rsidRPr="005240E6">
        <w:rPr>
          <w:rFonts w:ascii="Tahoma" w:hAnsi="Tahoma" w:cs="Tahoma"/>
          <w:sz w:val="20"/>
        </w:rPr>
        <w:t>:</w:t>
      </w:r>
    </w:p>
    <w:p w14:paraId="084E87A8" w14:textId="4EACCC4A" w:rsidR="00581F25" w:rsidRPr="00E80204" w:rsidRDefault="00EB383A" w:rsidP="00E80204">
      <w:pPr>
        <w:pStyle w:val="OdstavecSmlouvy"/>
        <w:keepLines w:val="0"/>
        <w:widowControl w:val="0"/>
        <w:numPr>
          <w:ilvl w:val="1"/>
          <w:numId w:val="2"/>
        </w:numPr>
        <w:tabs>
          <w:tab w:val="clear" w:pos="426"/>
          <w:tab w:val="clear" w:pos="1440"/>
          <w:tab w:val="clear" w:pos="1701"/>
        </w:tabs>
        <w:spacing w:before="60" w:after="0"/>
        <w:ind w:left="709" w:hanging="357"/>
        <w:rPr>
          <w:rFonts w:ascii="Tahoma" w:hAnsi="Tahoma" w:cs="Tahoma"/>
          <w:sz w:val="20"/>
        </w:rPr>
      </w:pPr>
      <w:r w:rsidRPr="00E80204">
        <w:rPr>
          <w:rFonts w:ascii="Tahoma" w:hAnsi="Tahoma" w:cs="Tahoma"/>
          <w:sz w:val="20"/>
        </w:rPr>
        <w:t>1. splátka</w:t>
      </w:r>
      <w:r w:rsidR="0006168C" w:rsidRPr="00E80204">
        <w:rPr>
          <w:rFonts w:ascii="Tahoma" w:hAnsi="Tahoma" w:cs="Tahoma"/>
          <w:sz w:val="20"/>
        </w:rPr>
        <w:t xml:space="preserve"> ve výš</w:t>
      </w:r>
      <w:r w:rsidR="00E80204" w:rsidRPr="00E80204">
        <w:rPr>
          <w:rFonts w:ascii="Tahoma" w:hAnsi="Tahoma" w:cs="Tahoma"/>
          <w:sz w:val="20"/>
        </w:rPr>
        <w:t>i</w:t>
      </w:r>
      <w:r w:rsidR="0006168C" w:rsidRPr="00E80204">
        <w:rPr>
          <w:rFonts w:ascii="Tahoma" w:hAnsi="Tahoma" w:cs="Tahoma"/>
          <w:sz w:val="20"/>
        </w:rPr>
        <w:t xml:space="preserve"> </w:t>
      </w:r>
      <w:r w:rsidR="003C0097" w:rsidRPr="00E80204">
        <w:rPr>
          <w:rFonts w:ascii="Tahoma" w:hAnsi="Tahoma" w:cs="Tahoma"/>
          <w:sz w:val="20"/>
        </w:rPr>
        <w:t>4</w:t>
      </w:r>
      <w:r w:rsidR="008F58E5" w:rsidRPr="00E80204">
        <w:rPr>
          <w:rFonts w:ascii="Tahoma" w:hAnsi="Tahoma" w:cs="Tahoma"/>
          <w:sz w:val="20"/>
        </w:rPr>
        <w:t>0</w:t>
      </w:r>
      <w:r w:rsidR="00581F25" w:rsidRPr="00E80204">
        <w:rPr>
          <w:rFonts w:ascii="Tahoma" w:hAnsi="Tahoma" w:cs="Tahoma"/>
          <w:sz w:val="20"/>
        </w:rPr>
        <w:t xml:space="preserve">% z ceny díla bude zhotoviteli uhrazena </w:t>
      </w:r>
      <w:r w:rsidR="003C0097" w:rsidRPr="00E80204">
        <w:rPr>
          <w:rFonts w:ascii="Tahoma" w:hAnsi="Tahoma" w:cs="Tahoma"/>
          <w:sz w:val="20"/>
        </w:rPr>
        <w:t xml:space="preserve">po předání a převzetí konceptu </w:t>
      </w:r>
      <w:proofErr w:type="spellStart"/>
      <w:r w:rsidR="003C0097" w:rsidRPr="00E80204">
        <w:rPr>
          <w:rFonts w:ascii="Tahoma" w:hAnsi="Tahoma" w:cs="Tahoma"/>
          <w:sz w:val="20"/>
        </w:rPr>
        <w:t>redesi</w:t>
      </w:r>
      <w:r w:rsidR="006D3F50" w:rsidRPr="00E80204">
        <w:rPr>
          <w:rFonts w:ascii="Tahoma" w:hAnsi="Tahoma" w:cs="Tahoma"/>
          <w:sz w:val="20"/>
        </w:rPr>
        <w:t>gn</w:t>
      </w:r>
      <w:proofErr w:type="spellEnd"/>
      <w:r w:rsidR="003C0097" w:rsidRPr="00E80204">
        <w:rPr>
          <w:rFonts w:ascii="Tahoma" w:hAnsi="Tahoma" w:cs="Tahoma"/>
          <w:sz w:val="20"/>
        </w:rPr>
        <w:t xml:space="preserve"> </w:t>
      </w:r>
    </w:p>
    <w:p w14:paraId="72AE4B5F" w14:textId="0C57CB70" w:rsidR="0006168C" w:rsidRPr="00E80204" w:rsidRDefault="00EB383A" w:rsidP="00E80204">
      <w:pPr>
        <w:pStyle w:val="OdstavecSmlouvy"/>
        <w:keepLines w:val="0"/>
        <w:widowControl w:val="0"/>
        <w:numPr>
          <w:ilvl w:val="1"/>
          <w:numId w:val="2"/>
        </w:numPr>
        <w:tabs>
          <w:tab w:val="clear" w:pos="426"/>
          <w:tab w:val="clear" w:pos="1440"/>
          <w:tab w:val="clear" w:pos="1701"/>
        </w:tabs>
        <w:spacing w:before="60" w:after="0"/>
        <w:ind w:left="709" w:hanging="357"/>
        <w:rPr>
          <w:rFonts w:ascii="Tahoma" w:hAnsi="Tahoma" w:cs="Tahoma"/>
          <w:sz w:val="20"/>
        </w:rPr>
      </w:pPr>
      <w:r w:rsidRPr="00E80204">
        <w:rPr>
          <w:rFonts w:ascii="Tahoma" w:hAnsi="Tahoma" w:cs="Tahoma"/>
          <w:sz w:val="20"/>
        </w:rPr>
        <w:t>2. splátka</w:t>
      </w:r>
      <w:r w:rsidR="0006168C" w:rsidRPr="00E80204">
        <w:rPr>
          <w:rFonts w:ascii="Tahoma" w:hAnsi="Tahoma" w:cs="Tahoma"/>
          <w:sz w:val="20"/>
        </w:rPr>
        <w:t xml:space="preserve"> ve výš</w:t>
      </w:r>
      <w:r w:rsidR="00E80204" w:rsidRPr="00E80204">
        <w:rPr>
          <w:rFonts w:ascii="Tahoma" w:hAnsi="Tahoma" w:cs="Tahoma"/>
          <w:sz w:val="20"/>
        </w:rPr>
        <w:t>i</w:t>
      </w:r>
      <w:r w:rsidR="0006168C" w:rsidRPr="00E80204">
        <w:rPr>
          <w:rFonts w:ascii="Tahoma" w:hAnsi="Tahoma" w:cs="Tahoma"/>
          <w:sz w:val="20"/>
        </w:rPr>
        <w:t xml:space="preserve"> </w:t>
      </w:r>
      <w:r w:rsidR="003C0097" w:rsidRPr="00E80204">
        <w:rPr>
          <w:rFonts w:ascii="Tahoma" w:hAnsi="Tahoma" w:cs="Tahoma"/>
          <w:sz w:val="20"/>
        </w:rPr>
        <w:t>3</w:t>
      </w:r>
      <w:r w:rsidR="008F58E5" w:rsidRPr="00E80204">
        <w:rPr>
          <w:rFonts w:ascii="Tahoma" w:hAnsi="Tahoma" w:cs="Tahoma"/>
          <w:sz w:val="20"/>
        </w:rPr>
        <w:t>0</w:t>
      </w:r>
      <w:r w:rsidR="0006168C" w:rsidRPr="00E80204">
        <w:rPr>
          <w:rFonts w:ascii="Tahoma" w:hAnsi="Tahoma" w:cs="Tahoma"/>
          <w:sz w:val="20"/>
        </w:rPr>
        <w:t xml:space="preserve">% z ceny díla bude zhotoviteli uhrazena </w:t>
      </w:r>
      <w:r w:rsidR="003C0097" w:rsidRPr="00E80204">
        <w:rPr>
          <w:rFonts w:ascii="Tahoma" w:hAnsi="Tahoma" w:cs="Tahoma"/>
          <w:sz w:val="20"/>
        </w:rPr>
        <w:t>po předání a převzetí vizuálního konceptu</w:t>
      </w:r>
    </w:p>
    <w:p w14:paraId="47B6DFF8" w14:textId="128BE975" w:rsidR="00581F25" w:rsidRPr="00DB6D5C" w:rsidRDefault="003C0097" w:rsidP="00E80204">
      <w:pPr>
        <w:pStyle w:val="OdstavecSmlouvy"/>
        <w:keepLines w:val="0"/>
        <w:widowControl w:val="0"/>
        <w:numPr>
          <w:ilvl w:val="1"/>
          <w:numId w:val="2"/>
        </w:numPr>
        <w:tabs>
          <w:tab w:val="clear" w:pos="426"/>
          <w:tab w:val="clear" w:pos="1440"/>
          <w:tab w:val="clear" w:pos="1701"/>
        </w:tabs>
        <w:spacing w:before="60" w:after="0"/>
        <w:ind w:left="709" w:hanging="357"/>
        <w:rPr>
          <w:rFonts w:ascii="Tahoma" w:hAnsi="Tahoma" w:cs="Tahoma"/>
          <w:sz w:val="20"/>
        </w:rPr>
      </w:pPr>
      <w:r>
        <w:rPr>
          <w:rFonts w:ascii="Tahoma" w:hAnsi="Tahoma" w:cs="Tahoma"/>
          <w:sz w:val="20"/>
        </w:rPr>
        <w:t>doplatek ve výši 3</w:t>
      </w:r>
      <w:r w:rsidR="0006168C">
        <w:rPr>
          <w:rFonts w:ascii="Tahoma" w:hAnsi="Tahoma" w:cs="Tahoma"/>
          <w:sz w:val="20"/>
        </w:rPr>
        <w:t>0</w:t>
      </w:r>
      <w:r w:rsidR="00581F25" w:rsidRPr="00DB6D5C">
        <w:rPr>
          <w:rFonts w:ascii="Tahoma" w:hAnsi="Tahoma" w:cs="Tahoma"/>
          <w:sz w:val="20"/>
        </w:rPr>
        <w:t>% z ceny díla bude zhotoviteli uhrazen po předání a převzetí</w:t>
      </w:r>
      <w:r>
        <w:rPr>
          <w:rFonts w:ascii="Tahoma" w:hAnsi="Tahoma" w:cs="Tahoma"/>
          <w:sz w:val="20"/>
        </w:rPr>
        <w:t xml:space="preserve"> celého</w:t>
      </w:r>
      <w:r w:rsidR="00581F25" w:rsidRPr="00DB6D5C">
        <w:rPr>
          <w:rFonts w:ascii="Tahoma" w:hAnsi="Tahoma" w:cs="Tahoma"/>
          <w:sz w:val="20"/>
        </w:rPr>
        <w:t xml:space="preserve"> díla bez vad nedodělků.</w:t>
      </w:r>
    </w:p>
    <w:p w14:paraId="1539A7FD" w14:textId="77777777" w:rsidR="00581F25" w:rsidRDefault="00581F25" w:rsidP="00581F25">
      <w:pPr>
        <w:pStyle w:val="Zkladntext"/>
        <w:tabs>
          <w:tab w:val="left" w:pos="0"/>
        </w:tabs>
        <w:spacing w:after="60"/>
        <w:ind w:left="340"/>
        <w:rPr>
          <w:rFonts w:ascii="Tahoma" w:hAnsi="Tahoma" w:cs="Tahoma"/>
          <w:sz w:val="20"/>
          <w:szCs w:val="20"/>
        </w:rPr>
      </w:pPr>
    </w:p>
    <w:p w14:paraId="2BBDC1F8" w14:textId="6717C050" w:rsidR="00DD438D" w:rsidRPr="00DB6D5C" w:rsidRDefault="00DD438D">
      <w:pPr>
        <w:pStyle w:val="Zkladntext"/>
        <w:numPr>
          <w:ilvl w:val="0"/>
          <w:numId w:val="2"/>
        </w:numPr>
        <w:tabs>
          <w:tab w:val="left" w:pos="0"/>
        </w:tabs>
        <w:spacing w:after="60"/>
        <w:rPr>
          <w:rFonts w:ascii="Tahoma" w:hAnsi="Tahoma" w:cs="Tahoma"/>
          <w:sz w:val="20"/>
          <w:szCs w:val="20"/>
        </w:rPr>
      </w:pPr>
      <w:r w:rsidRPr="009455CE">
        <w:rPr>
          <w:rFonts w:ascii="Tahoma" w:hAnsi="Tahoma" w:cs="Tahoma"/>
          <w:sz w:val="20"/>
          <w:szCs w:val="20"/>
        </w:rPr>
        <w:t>Podkladem pro úhradu ceny za dílo bud</w:t>
      </w:r>
      <w:r w:rsidR="00A01521">
        <w:rPr>
          <w:rFonts w:ascii="Tahoma" w:hAnsi="Tahoma" w:cs="Tahoma"/>
          <w:sz w:val="20"/>
          <w:szCs w:val="20"/>
        </w:rPr>
        <w:t>e</w:t>
      </w:r>
      <w:r w:rsidRPr="009455CE">
        <w:rPr>
          <w:rFonts w:ascii="Tahoma" w:hAnsi="Tahoma" w:cs="Tahoma"/>
          <w:sz w:val="20"/>
          <w:szCs w:val="20"/>
        </w:rPr>
        <w:t xml:space="preserve"> faktur</w:t>
      </w:r>
      <w:r w:rsidR="00A01521">
        <w:rPr>
          <w:rFonts w:ascii="Tahoma" w:hAnsi="Tahoma" w:cs="Tahoma"/>
          <w:sz w:val="20"/>
          <w:szCs w:val="20"/>
        </w:rPr>
        <w:t>a</w:t>
      </w:r>
      <w:r w:rsidRPr="009455CE">
        <w:rPr>
          <w:rFonts w:ascii="Tahoma" w:hAnsi="Tahoma" w:cs="Tahoma"/>
          <w:sz w:val="20"/>
          <w:szCs w:val="20"/>
        </w:rPr>
        <w:t>, kter</w:t>
      </w:r>
      <w:r w:rsidR="00A01521">
        <w:rPr>
          <w:rFonts w:ascii="Tahoma" w:hAnsi="Tahoma" w:cs="Tahoma"/>
          <w:sz w:val="20"/>
          <w:szCs w:val="20"/>
        </w:rPr>
        <w:t>á</w:t>
      </w:r>
      <w:r w:rsidRPr="009455CE">
        <w:rPr>
          <w:rFonts w:ascii="Tahoma" w:hAnsi="Tahoma" w:cs="Tahoma"/>
          <w:sz w:val="20"/>
          <w:szCs w:val="20"/>
        </w:rPr>
        <w:t xml:space="preserve"> bud</w:t>
      </w:r>
      <w:r w:rsidR="00A01521">
        <w:rPr>
          <w:rFonts w:ascii="Tahoma" w:hAnsi="Tahoma" w:cs="Tahoma"/>
          <w:sz w:val="20"/>
          <w:szCs w:val="20"/>
        </w:rPr>
        <w:t>e</w:t>
      </w:r>
      <w:r w:rsidRPr="009455CE">
        <w:rPr>
          <w:rFonts w:ascii="Tahoma" w:hAnsi="Tahoma" w:cs="Tahoma"/>
          <w:sz w:val="20"/>
          <w:szCs w:val="20"/>
        </w:rPr>
        <w:t xml:space="preserve"> mít náležitosti daňového dokladu dle zákona </w:t>
      </w:r>
      <w:r w:rsidR="00E56A24" w:rsidRPr="009455CE">
        <w:rPr>
          <w:rFonts w:ascii="Tahoma" w:hAnsi="Tahoma" w:cs="Tahoma"/>
          <w:sz w:val="20"/>
          <w:szCs w:val="20"/>
        </w:rPr>
        <w:t>o DPH</w:t>
      </w:r>
      <w:r w:rsidRPr="009455CE">
        <w:rPr>
          <w:rFonts w:ascii="Tahoma" w:hAnsi="Tahoma" w:cs="Tahoma"/>
          <w:sz w:val="20"/>
          <w:szCs w:val="20"/>
        </w:rPr>
        <w:t xml:space="preserve"> a náležitosti stanovené</w:t>
      </w:r>
      <w:r w:rsidR="00567475">
        <w:rPr>
          <w:rFonts w:ascii="Tahoma" w:hAnsi="Tahoma" w:cs="Tahoma"/>
          <w:sz w:val="20"/>
          <w:szCs w:val="20"/>
        </w:rPr>
        <w:t xml:space="preserve"> dalšími obecně závaznými právními předpisy</w:t>
      </w:r>
      <w:r w:rsidRPr="009455CE">
        <w:rPr>
          <w:rFonts w:ascii="Tahoma" w:hAnsi="Tahoma" w:cs="Tahoma"/>
          <w:sz w:val="20"/>
          <w:szCs w:val="20"/>
        </w:rPr>
        <w:t xml:space="preserve"> (dále jen „faktura“). Kromě náležitostí stanovených platnými právními předpisy pro daňový doklad bude zhotovitel povinen ve faktuře </w:t>
      </w:r>
      <w:r w:rsidRPr="00DB6D5C">
        <w:rPr>
          <w:rFonts w:ascii="Tahoma" w:hAnsi="Tahoma" w:cs="Tahoma"/>
          <w:sz w:val="20"/>
          <w:szCs w:val="20"/>
        </w:rPr>
        <w:t>uvést i tyto údaje:</w:t>
      </w:r>
    </w:p>
    <w:p w14:paraId="29C72415" w14:textId="5CD41C7F" w:rsidR="00DD438D" w:rsidRPr="00DB6D5C" w:rsidRDefault="00DD438D">
      <w:pPr>
        <w:numPr>
          <w:ilvl w:val="0"/>
          <w:numId w:val="3"/>
        </w:numPr>
        <w:spacing w:after="60"/>
        <w:jc w:val="both"/>
        <w:rPr>
          <w:rFonts w:ascii="Tahoma" w:hAnsi="Tahoma" w:cs="Tahoma"/>
          <w:sz w:val="20"/>
          <w:szCs w:val="20"/>
        </w:rPr>
      </w:pPr>
      <w:r w:rsidRPr="00DB6D5C">
        <w:rPr>
          <w:rFonts w:ascii="Tahoma" w:hAnsi="Tahoma" w:cs="Tahoma"/>
          <w:sz w:val="20"/>
          <w:szCs w:val="20"/>
        </w:rPr>
        <w:t>číslo smlouvy ob</w:t>
      </w:r>
      <w:r w:rsidR="00567475" w:rsidRPr="00DB6D5C">
        <w:rPr>
          <w:rFonts w:ascii="Tahoma" w:hAnsi="Tahoma" w:cs="Tahoma"/>
          <w:sz w:val="20"/>
          <w:szCs w:val="20"/>
        </w:rPr>
        <w:t>jednatele</w:t>
      </w:r>
      <w:r w:rsidRPr="00DB6D5C">
        <w:rPr>
          <w:rFonts w:ascii="Tahoma" w:hAnsi="Tahoma" w:cs="Tahoma"/>
          <w:sz w:val="20"/>
          <w:szCs w:val="20"/>
        </w:rPr>
        <w:t>, IČ objednatele,</w:t>
      </w:r>
    </w:p>
    <w:p w14:paraId="57BFFD10" w14:textId="5522C9D4" w:rsidR="00DD438D" w:rsidRPr="00DB6D5C" w:rsidRDefault="00C03DAA">
      <w:pPr>
        <w:numPr>
          <w:ilvl w:val="0"/>
          <w:numId w:val="3"/>
        </w:numPr>
        <w:spacing w:after="60"/>
        <w:jc w:val="both"/>
        <w:rPr>
          <w:rFonts w:ascii="Tahoma" w:hAnsi="Tahoma" w:cs="Tahoma"/>
          <w:sz w:val="20"/>
          <w:szCs w:val="20"/>
        </w:rPr>
      </w:pPr>
      <w:r w:rsidRPr="00DB6D5C">
        <w:rPr>
          <w:rFonts w:ascii="Tahoma" w:hAnsi="Tahoma" w:cs="Tahoma"/>
          <w:sz w:val="20"/>
          <w:szCs w:val="20"/>
        </w:rPr>
        <w:t>předmět smlouvy,</w:t>
      </w:r>
    </w:p>
    <w:p w14:paraId="7B5C3AEE" w14:textId="77777777" w:rsidR="00DD438D" w:rsidRPr="00DB6D5C" w:rsidRDefault="00DD438D">
      <w:pPr>
        <w:numPr>
          <w:ilvl w:val="0"/>
          <w:numId w:val="3"/>
        </w:numPr>
        <w:spacing w:after="60"/>
        <w:jc w:val="both"/>
        <w:rPr>
          <w:rFonts w:ascii="Tahoma" w:hAnsi="Tahoma" w:cs="Tahoma"/>
          <w:sz w:val="20"/>
          <w:szCs w:val="20"/>
        </w:rPr>
      </w:pPr>
      <w:r w:rsidRPr="00DB6D5C">
        <w:rPr>
          <w:rFonts w:ascii="Tahoma" w:hAnsi="Tahoma" w:cs="Tahoma"/>
          <w:sz w:val="20"/>
          <w:szCs w:val="20"/>
        </w:rPr>
        <w:t xml:space="preserve">označení banky a čísla účtu, na který musí být zaplaceno (pokud je číslo účtu odlišné od čísla uvedeného v čl. I odst. 2, je zhotovitel povinen o této skutečnosti v souladu s čl. II odst. </w:t>
      </w:r>
      <w:r w:rsidR="00667850" w:rsidRPr="00DB6D5C">
        <w:rPr>
          <w:rFonts w:ascii="Tahoma" w:hAnsi="Tahoma" w:cs="Tahoma"/>
          <w:sz w:val="20"/>
          <w:szCs w:val="20"/>
        </w:rPr>
        <w:t>2</w:t>
      </w:r>
      <w:r w:rsidRPr="00DB6D5C">
        <w:rPr>
          <w:rFonts w:ascii="Tahoma" w:hAnsi="Tahoma" w:cs="Tahoma"/>
          <w:sz w:val="20"/>
          <w:szCs w:val="20"/>
        </w:rPr>
        <w:t xml:space="preserve"> této </w:t>
      </w:r>
      <w:r w:rsidR="00567475" w:rsidRPr="00DB6D5C">
        <w:rPr>
          <w:rFonts w:ascii="Tahoma" w:hAnsi="Tahoma" w:cs="Tahoma"/>
          <w:sz w:val="20"/>
          <w:szCs w:val="20"/>
        </w:rPr>
        <w:t>smlouvy informovat objednatele)</w:t>
      </w:r>
      <w:r w:rsidRPr="00DB6D5C">
        <w:rPr>
          <w:rFonts w:ascii="Tahoma" w:hAnsi="Tahoma" w:cs="Tahoma"/>
          <w:sz w:val="20"/>
          <w:szCs w:val="20"/>
        </w:rPr>
        <w:t>,</w:t>
      </w:r>
    </w:p>
    <w:p w14:paraId="1C4DC0C9" w14:textId="0DA8B1DA" w:rsidR="00DD438D" w:rsidRPr="00DB6D5C" w:rsidRDefault="00DD438D">
      <w:pPr>
        <w:numPr>
          <w:ilvl w:val="0"/>
          <w:numId w:val="3"/>
        </w:numPr>
        <w:spacing w:after="60"/>
        <w:jc w:val="both"/>
        <w:rPr>
          <w:rFonts w:ascii="Tahoma" w:hAnsi="Tahoma" w:cs="Tahoma"/>
          <w:sz w:val="20"/>
          <w:szCs w:val="20"/>
        </w:rPr>
      </w:pPr>
      <w:r w:rsidRPr="00DB6D5C">
        <w:rPr>
          <w:rFonts w:ascii="Tahoma" w:hAnsi="Tahoma" w:cs="Tahoma"/>
          <w:sz w:val="20"/>
          <w:szCs w:val="20"/>
        </w:rPr>
        <w:t>lhůtu splatnosti faktury,</w:t>
      </w:r>
    </w:p>
    <w:p w14:paraId="3923B014" w14:textId="0BD3EEC5" w:rsidR="00567475" w:rsidRPr="00DB6D5C" w:rsidRDefault="00567475">
      <w:pPr>
        <w:numPr>
          <w:ilvl w:val="0"/>
          <w:numId w:val="3"/>
        </w:numPr>
        <w:spacing w:after="120"/>
        <w:ind w:left="1077" w:hanging="357"/>
        <w:jc w:val="both"/>
        <w:rPr>
          <w:rFonts w:ascii="Tahoma" w:hAnsi="Tahoma" w:cs="Tahoma"/>
          <w:i/>
          <w:sz w:val="20"/>
          <w:szCs w:val="20"/>
        </w:rPr>
      </w:pPr>
      <w:r w:rsidRPr="00DB6D5C">
        <w:rPr>
          <w:rFonts w:ascii="Tahoma" w:hAnsi="Tahoma" w:cs="Tahoma"/>
          <w:sz w:val="20"/>
          <w:szCs w:val="20"/>
        </w:rPr>
        <w:t>označení osoby, která fakturu vyhotovila, včetně jejího podpisu a kontaktního telefonu.</w:t>
      </w:r>
    </w:p>
    <w:p w14:paraId="569C3883" w14:textId="1D1D01E0" w:rsidR="00DD438D" w:rsidRPr="009455CE" w:rsidRDefault="00C10613">
      <w:pPr>
        <w:pStyle w:val="Zkladntext"/>
        <w:numPr>
          <w:ilvl w:val="0"/>
          <w:numId w:val="2"/>
        </w:numPr>
        <w:tabs>
          <w:tab w:val="left" w:pos="0"/>
        </w:tabs>
        <w:spacing w:after="120"/>
        <w:rPr>
          <w:rFonts w:ascii="Tahoma" w:hAnsi="Tahoma" w:cs="Tahoma"/>
          <w:sz w:val="20"/>
          <w:szCs w:val="20"/>
        </w:rPr>
      </w:pPr>
      <w:r>
        <w:rPr>
          <w:rFonts w:ascii="Tahoma" w:hAnsi="Tahoma" w:cs="Tahoma"/>
          <w:sz w:val="20"/>
          <w:szCs w:val="20"/>
        </w:rPr>
        <w:t>Přílohou f</w:t>
      </w:r>
      <w:r w:rsidR="00DD438D" w:rsidRPr="009455CE">
        <w:rPr>
          <w:rFonts w:ascii="Tahoma" w:hAnsi="Tahoma" w:cs="Tahoma"/>
          <w:sz w:val="20"/>
          <w:szCs w:val="20"/>
        </w:rPr>
        <w:t>aktur</w:t>
      </w:r>
      <w:r>
        <w:rPr>
          <w:rFonts w:ascii="Tahoma" w:hAnsi="Tahoma" w:cs="Tahoma"/>
          <w:sz w:val="20"/>
          <w:szCs w:val="20"/>
        </w:rPr>
        <w:t>y bude</w:t>
      </w:r>
      <w:r w:rsidR="00E674D2">
        <w:rPr>
          <w:rFonts w:ascii="Tahoma" w:hAnsi="Tahoma" w:cs="Tahoma"/>
          <w:sz w:val="20"/>
          <w:szCs w:val="20"/>
        </w:rPr>
        <w:t xml:space="preserve"> protokol o předání a převzetí díla obsahuj</w:t>
      </w:r>
      <w:r w:rsidR="00B24C03">
        <w:rPr>
          <w:rFonts w:ascii="Tahoma" w:hAnsi="Tahoma" w:cs="Tahoma"/>
          <w:sz w:val="20"/>
          <w:szCs w:val="20"/>
        </w:rPr>
        <w:t>ící prohlášení objednatele, že dílo přejímá.</w:t>
      </w:r>
    </w:p>
    <w:p w14:paraId="4230CB90" w14:textId="5F0DE2D0" w:rsidR="00B97F5A" w:rsidRDefault="00DD438D">
      <w:pPr>
        <w:pStyle w:val="Zkladntext"/>
        <w:numPr>
          <w:ilvl w:val="0"/>
          <w:numId w:val="2"/>
        </w:numPr>
        <w:tabs>
          <w:tab w:val="left" w:pos="0"/>
        </w:tabs>
        <w:spacing w:after="120"/>
        <w:rPr>
          <w:rFonts w:ascii="Tahoma" w:hAnsi="Tahoma" w:cs="Tahoma"/>
          <w:sz w:val="20"/>
          <w:szCs w:val="20"/>
        </w:rPr>
      </w:pPr>
      <w:r w:rsidRPr="009455CE">
        <w:rPr>
          <w:rFonts w:ascii="Tahoma" w:hAnsi="Tahoma" w:cs="Tahoma"/>
          <w:sz w:val="20"/>
          <w:szCs w:val="20"/>
        </w:rPr>
        <w:t xml:space="preserve">Lhůta splatnosti faktury činí </w:t>
      </w:r>
      <w:r w:rsidR="00581F25">
        <w:rPr>
          <w:rFonts w:ascii="Tahoma" w:hAnsi="Tahoma" w:cs="Tahoma"/>
          <w:sz w:val="20"/>
          <w:szCs w:val="20"/>
        </w:rPr>
        <w:t>14</w:t>
      </w:r>
      <w:r w:rsidRPr="009455CE">
        <w:rPr>
          <w:rFonts w:ascii="Tahoma" w:hAnsi="Tahoma" w:cs="Tahoma"/>
          <w:sz w:val="20"/>
          <w:szCs w:val="20"/>
        </w:rPr>
        <w:t xml:space="preserve"> kalendářních dnů ode dne jejího doručení objednateli.</w:t>
      </w:r>
    </w:p>
    <w:p w14:paraId="047355BA" w14:textId="77777777" w:rsidR="00DD438D" w:rsidRPr="009455CE" w:rsidRDefault="00DD438D">
      <w:pPr>
        <w:pStyle w:val="Zkladntext"/>
        <w:numPr>
          <w:ilvl w:val="0"/>
          <w:numId w:val="2"/>
        </w:numPr>
        <w:tabs>
          <w:tab w:val="left" w:pos="0"/>
        </w:tabs>
        <w:spacing w:after="120"/>
        <w:rPr>
          <w:rFonts w:ascii="Tahoma" w:hAnsi="Tahoma" w:cs="Tahoma"/>
          <w:sz w:val="20"/>
          <w:szCs w:val="20"/>
        </w:rPr>
      </w:pPr>
      <w:r w:rsidRPr="009455CE">
        <w:rPr>
          <w:rFonts w:ascii="Tahoma" w:hAnsi="Tahoma" w:cs="Tahoma"/>
          <w:sz w:val="20"/>
          <w:szCs w:val="20"/>
        </w:rPr>
        <w:t>Povinnost zaplatit cenu za dílo je splněna dnem odepsání příslušné částky z účtu objednatele.</w:t>
      </w:r>
    </w:p>
    <w:p w14:paraId="57AC6775" w14:textId="77777777" w:rsidR="00DD438D" w:rsidRPr="009455CE" w:rsidRDefault="00DD438D">
      <w:pPr>
        <w:pStyle w:val="Zkladntext"/>
        <w:numPr>
          <w:ilvl w:val="0"/>
          <w:numId w:val="2"/>
        </w:numPr>
        <w:tabs>
          <w:tab w:val="left" w:pos="0"/>
        </w:tabs>
        <w:spacing w:after="120"/>
        <w:rPr>
          <w:rFonts w:ascii="Tahoma" w:hAnsi="Tahoma" w:cs="Tahoma"/>
          <w:sz w:val="20"/>
          <w:szCs w:val="20"/>
        </w:rPr>
      </w:pPr>
      <w:r w:rsidRPr="009455CE">
        <w:rPr>
          <w:rFonts w:ascii="Tahoma" w:hAnsi="Tahoma" w:cs="Tahoma"/>
          <w:sz w:val="20"/>
          <w:szCs w:val="20"/>
        </w:rPr>
        <w:t>Objednatel je oprávněn vadnou fakturu před uplynutím lhůty splatnosti vrátit druhé smluvní straně bez zaplacení k provedení opravy v těchto případech:</w:t>
      </w:r>
    </w:p>
    <w:p w14:paraId="0C09D7C3" w14:textId="77777777" w:rsidR="00DD438D" w:rsidRPr="009455CE" w:rsidRDefault="00DD438D" w:rsidP="00E80204">
      <w:pPr>
        <w:pStyle w:val="Zkladntext"/>
        <w:numPr>
          <w:ilvl w:val="1"/>
          <w:numId w:val="2"/>
        </w:numPr>
        <w:tabs>
          <w:tab w:val="clear" w:pos="1260"/>
          <w:tab w:val="left" w:pos="0"/>
        </w:tabs>
        <w:spacing w:after="120"/>
        <w:rPr>
          <w:rFonts w:ascii="Tahoma" w:hAnsi="Tahoma" w:cs="Tahoma"/>
          <w:sz w:val="20"/>
          <w:szCs w:val="20"/>
        </w:rPr>
      </w:pPr>
      <w:r w:rsidRPr="009455CE">
        <w:rPr>
          <w:rFonts w:ascii="Tahoma" w:hAnsi="Tahoma" w:cs="Tahoma"/>
          <w:sz w:val="20"/>
          <w:szCs w:val="20"/>
        </w:rPr>
        <w:t>nebude-li faktura obsahovat některou povinnou nebo dohodnutou náležitost nebo bude chybně vyúčtována cena,</w:t>
      </w:r>
    </w:p>
    <w:p w14:paraId="108F86F0" w14:textId="77777777" w:rsidR="00897DBF" w:rsidRDefault="00DD438D">
      <w:pPr>
        <w:pStyle w:val="Zkladntext"/>
        <w:numPr>
          <w:ilvl w:val="1"/>
          <w:numId w:val="2"/>
        </w:numPr>
        <w:tabs>
          <w:tab w:val="left" w:pos="0"/>
        </w:tabs>
        <w:spacing w:after="120"/>
        <w:rPr>
          <w:rFonts w:ascii="Tahoma" w:hAnsi="Tahoma" w:cs="Tahoma"/>
          <w:sz w:val="20"/>
          <w:szCs w:val="20"/>
        </w:rPr>
      </w:pPr>
      <w:r w:rsidRPr="009455CE">
        <w:rPr>
          <w:rFonts w:ascii="Tahoma" w:hAnsi="Tahoma" w:cs="Tahoma"/>
          <w:sz w:val="20"/>
          <w:szCs w:val="20"/>
        </w:rPr>
        <w:t>budou-li vyúčtovány práce, které zhotovitel neprovedl,</w:t>
      </w:r>
    </w:p>
    <w:p w14:paraId="53043DC5" w14:textId="023BD531" w:rsidR="00DD438D" w:rsidRPr="00897DBF" w:rsidRDefault="00897DBF">
      <w:pPr>
        <w:pStyle w:val="Zkladntext"/>
        <w:numPr>
          <w:ilvl w:val="1"/>
          <w:numId w:val="2"/>
        </w:numPr>
        <w:tabs>
          <w:tab w:val="left" w:pos="0"/>
        </w:tabs>
        <w:spacing w:after="120"/>
        <w:rPr>
          <w:rFonts w:ascii="Tahoma" w:hAnsi="Tahoma" w:cs="Tahoma"/>
          <w:sz w:val="20"/>
          <w:szCs w:val="20"/>
        </w:rPr>
      </w:pPr>
      <w:r>
        <w:rPr>
          <w:rFonts w:ascii="Tahoma" w:hAnsi="Tahoma" w:cs="Tahoma"/>
          <w:sz w:val="20"/>
          <w:szCs w:val="20"/>
        </w:rPr>
        <w:t xml:space="preserve">   </w:t>
      </w:r>
      <w:r w:rsidR="00DD438D" w:rsidRPr="00897DBF">
        <w:rPr>
          <w:rFonts w:ascii="Tahoma" w:hAnsi="Tahoma" w:cs="Tahoma"/>
          <w:sz w:val="20"/>
          <w:szCs w:val="20"/>
        </w:rPr>
        <w:t>bude-li DPH vyúčtována v nesprávné výši.</w:t>
      </w:r>
      <w:r w:rsidR="009D469F" w:rsidRPr="00897DBF">
        <w:rPr>
          <w:rFonts w:ascii="Tahoma" w:hAnsi="Tahoma" w:cs="Tahoma"/>
          <w:sz w:val="20"/>
          <w:szCs w:val="20"/>
        </w:rPr>
        <w:t xml:space="preserve"> </w:t>
      </w:r>
    </w:p>
    <w:p w14:paraId="64C28A80" w14:textId="77777777" w:rsidR="00DD438D" w:rsidRPr="009455CE" w:rsidRDefault="00DD438D">
      <w:pPr>
        <w:pStyle w:val="Zkladntext"/>
        <w:numPr>
          <w:ilvl w:val="0"/>
          <w:numId w:val="2"/>
        </w:numPr>
        <w:tabs>
          <w:tab w:val="left" w:pos="0"/>
        </w:tabs>
        <w:spacing w:after="120"/>
        <w:rPr>
          <w:rFonts w:ascii="Tahoma" w:hAnsi="Tahoma" w:cs="Tahoma"/>
          <w:sz w:val="20"/>
          <w:szCs w:val="20"/>
        </w:rPr>
      </w:pPr>
      <w:r w:rsidRPr="009455CE">
        <w:rPr>
          <w:rFonts w:ascii="Tahoma" w:hAnsi="Tahoma" w:cs="Tahoma"/>
          <w:sz w:val="20"/>
          <w:szCs w:val="20"/>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w:t>
      </w:r>
    </w:p>
    <w:p w14:paraId="16484BD6" w14:textId="77777777" w:rsidR="001871A9" w:rsidRPr="009455CE" w:rsidRDefault="001871A9">
      <w:pPr>
        <w:pStyle w:val="Zkladntext"/>
        <w:numPr>
          <w:ilvl w:val="0"/>
          <w:numId w:val="2"/>
        </w:numPr>
        <w:tabs>
          <w:tab w:val="left" w:pos="0"/>
        </w:tabs>
        <w:spacing w:after="120"/>
        <w:rPr>
          <w:rFonts w:ascii="Tahoma" w:hAnsi="Tahoma" w:cs="Tahoma"/>
          <w:sz w:val="20"/>
          <w:szCs w:val="20"/>
        </w:rPr>
      </w:pPr>
      <w:r w:rsidRPr="009455CE">
        <w:rPr>
          <w:rFonts w:ascii="Tahoma" w:hAnsi="Tahoma" w:cs="Tahoma"/>
          <w:sz w:val="20"/>
          <w:szCs w:val="20"/>
        </w:rPr>
        <w:t xml:space="preserve">Objednatel uplatní institut zvláštního způsobu zajištění daně dle § 109a zákona o DPH </w:t>
      </w:r>
      <w:r w:rsidRPr="009455CE">
        <w:rPr>
          <w:rFonts w:ascii="Tahoma" w:hAnsi="Tahoma" w:cs="Tahoma"/>
          <w:sz w:val="20"/>
          <w:szCs w:val="20"/>
        </w:rPr>
        <w:br/>
        <w:t>a hodnotu plnění odpovídající dani z přidané hodnoty uvedené na faktuře uhradí v termínu splatnosti této faktury stanoveném dle smlouvy přímo na osobní depozitní účet zhotovitele vedený u místně příslušného správce daně v případě, že</w:t>
      </w:r>
    </w:p>
    <w:p w14:paraId="6E920377" w14:textId="77777777" w:rsidR="001871A9" w:rsidRPr="009455CE" w:rsidRDefault="001871A9">
      <w:pPr>
        <w:numPr>
          <w:ilvl w:val="1"/>
          <w:numId w:val="11"/>
        </w:numPr>
        <w:tabs>
          <w:tab w:val="clear" w:pos="1545"/>
          <w:tab w:val="num" w:pos="1100"/>
        </w:tabs>
        <w:ind w:left="1100" w:hanging="400"/>
        <w:jc w:val="both"/>
        <w:rPr>
          <w:rFonts w:ascii="Tahoma" w:hAnsi="Tahoma" w:cs="Tahoma"/>
          <w:sz w:val="20"/>
          <w:szCs w:val="20"/>
        </w:rPr>
      </w:pPr>
      <w:r w:rsidRPr="009455CE">
        <w:rPr>
          <w:rFonts w:ascii="Tahoma" w:hAnsi="Tahoma" w:cs="Tahoma"/>
          <w:sz w:val="20"/>
          <w:szCs w:val="20"/>
        </w:rPr>
        <w:t>bankovní účet zhotovitele určený k úhradě plnění, uvedený na faktuře, nebude správcem daně zveřejněn v aplikaci „Registr plátců DPH“, nebo</w:t>
      </w:r>
    </w:p>
    <w:p w14:paraId="729BEB4E" w14:textId="77777777" w:rsidR="001871A9" w:rsidRPr="009455CE" w:rsidRDefault="001871A9">
      <w:pPr>
        <w:numPr>
          <w:ilvl w:val="0"/>
          <w:numId w:val="12"/>
        </w:numPr>
        <w:jc w:val="both"/>
        <w:rPr>
          <w:rFonts w:ascii="Tahoma" w:hAnsi="Tahoma" w:cs="Tahoma"/>
          <w:sz w:val="20"/>
          <w:szCs w:val="20"/>
        </w:rPr>
      </w:pPr>
      <w:r w:rsidRPr="009455CE">
        <w:rPr>
          <w:rFonts w:ascii="Tahoma" w:hAnsi="Tahoma" w:cs="Tahoma"/>
          <w:sz w:val="20"/>
          <w:szCs w:val="20"/>
        </w:rPr>
        <w:t>zhotovitel bude ke dni uskutečnění zdanitelného plnění zveřejněn v aplikaci „Registr plátců DPH“ jako nespolehlivý plátce, nebo</w:t>
      </w:r>
    </w:p>
    <w:p w14:paraId="629F11EF" w14:textId="77777777" w:rsidR="001871A9" w:rsidRDefault="001871A9">
      <w:pPr>
        <w:numPr>
          <w:ilvl w:val="0"/>
          <w:numId w:val="12"/>
        </w:numPr>
        <w:jc w:val="both"/>
        <w:rPr>
          <w:rFonts w:ascii="Tahoma" w:hAnsi="Tahoma" w:cs="Tahoma"/>
          <w:sz w:val="20"/>
          <w:szCs w:val="20"/>
        </w:rPr>
      </w:pPr>
      <w:r w:rsidRPr="009455CE">
        <w:rPr>
          <w:rFonts w:ascii="Tahoma" w:hAnsi="Tahoma" w:cs="Tahoma"/>
          <w:sz w:val="20"/>
          <w:szCs w:val="20"/>
        </w:rPr>
        <w:t>zhotovitel bude ke dni uskutečnění zdanitelného plnění v insolvenčním řízení.</w:t>
      </w:r>
    </w:p>
    <w:p w14:paraId="0B7FEEBF" w14:textId="7E3DB144" w:rsidR="00BD506E" w:rsidRDefault="00BD506E">
      <w:pPr>
        <w:tabs>
          <w:tab w:val="left" w:pos="357"/>
          <w:tab w:val="left" w:pos="540"/>
          <w:tab w:val="left" w:pos="1980"/>
          <w:tab w:val="left" w:pos="7380"/>
        </w:tabs>
        <w:spacing w:before="120" w:after="120"/>
        <w:jc w:val="both"/>
        <w:rPr>
          <w:rFonts w:ascii="Tahoma" w:hAnsi="Tahoma" w:cs="Tahoma"/>
          <w:sz w:val="20"/>
          <w:szCs w:val="20"/>
          <w:highlight w:val="yellow"/>
        </w:rPr>
      </w:pPr>
    </w:p>
    <w:p w14:paraId="1FC678D0" w14:textId="1BCDB308" w:rsidR="00E80204" w:rsidRDefault="00E80204">
      <w:pPr>
        <w:tabs>
          <w:tab w:val="left" w:pos="357"/>
          <w:tab w:val="left" w:pos="540"/>
          <w:tab w:val="left" w:pos="1980"/>
          <w:tab w:val="left" w:pos="7380"/>
        </w:tabs>
        <w:spacing w:before="120" w:after="120"/>
        <w:jc w:val="both"/>
        <w:rPr>
          <w:rFonts w:ascii="Tahoma" w:hAnsi="Tahoma" w:cs="Tahoma"/>
          <w:sz w:val="20"/>
          <w:szCs w:val="20"/>
          <w:highlight w:val="yellow"/>
        </w:rPr>
      </w:pPr>
    </w:p>
    <w:p w14:paraId="3D59F6C0" w14:textId="77777777" w:rsidR="00E80204" w:rsidRPr="00E07713" w:rsidRDefault="00E80204">
      <w:pPr>
        <w:tabs>
          <w:tab w:val="left" w:pos="357"/>
          <w:tab w:val="left" w:pos="540"/>
          <w:tab w:val="left" w:pos="1980"/>
          <w:tab w:val="left" w:pos="7380"/>
        </w:tabs>
        <w:spacing w:before="120" w:after="120"/>
        <w:jc w:val="both"/>
        <w:rPr>
          <w:rFonts w:ascii="Tahoma" w:hAnsi="Tahoma" w:cs="Tahoma"/>
          <w:sz w:val="20"/>
          <w:szCs w:val="20"/>
          <w:highlight w:val="yellow"/>
        </w:rPr>
      </w:pPr>
    </w:p>
    <w:p w14:paraId="45F6BE99" w14:textId="223B3BE6" w:rsidR="00DD438D" w:rsidRPr="00EF7795" w:rsidRDefault="00133B57" w:rsidP="005376B9">
      <w:pPr>
        <w:spacing w:before="120"/>
        <w:jc w:val="center"/>
        <w:rPr>
          <w:rFonts w:ascii="Tahoma" w:hAnsi="Tahoma" w:cs="Tahoma"/>
          <w:b/>
          <w:sz w:val="20"/>
          <w:szCs w:val="20"/>
        </w:rPr>
      </w:pPr>
      <w:r>
        <w:rPr>
          <w:rFonts w:ascii="Tahoma" w:hAnsi="Tahoma" w:cs="Tahoma"/>
          <w:b/>
          <w:sz w:val="20"/>
          <w:szCs w:val="20"/>
        </w:rPr>
        <w:t>X.</w:t>
      </w:r>
    </w:p>
    <w:p w14:paraId="25FAC9AD" w14:textId="77777777" w:rsidR="00DD438D" w:rsidRPr="00E275E8" w:rsidRDefault="00B97F5A" w:rsidP="005376B9">
      <w:pPr>
        <w:pStyle w:val="Nadpis2"/>
        <w:rPr>
          <w:rFonts w:ascii="Tahoma" w:hAnsi="Tahoma" w:cs="Tahoma"/>
          <w:sz w:val="20"/>
          <w:szCs w:val="20"/>
        </w:rPr>
      </w:pPr>
      <w:r w:rsidRPr="00E275E8">
        <w:rPr>
          <w:rFonts w:ascii="Tahoma" w:hAnsi="Tahoma" w:cs="Tahoma"/>
          <w:sz w:val="20"/>
          <w:szCs w:val="20"/>
        </w:rPr>
        <w:t>Práva z vadného plnění</w:t>
      </w:r>
      <w:r w:rsidR="00C015F6" w:rsidRPr="00E275E8">
        <w:rPr>
          <w:rFonts w:ascii="Tahoma" w:hAnsi="Tahoma" w:cs="Tahoma"/>
          <w:sz w:val="20"/>
          <w:szCs w:val="20"/>
        </w:rPr>
        <w:t>, z</w:t>
      </w:r>
      <w:r w:rsidR="00DD438D" w:rsidRPr="00E275E8">
        <w:rPr>
          <w:rFonts w:ascii="Tahoma" w:hAnsi="Tahoma" w:cs="Tahoma"/>
          <w:sz w:val="20"/>
          <w:szCs w:val="20"/>
        </w:rPr>
        <w:t>áruční podmínky</w:t>
      </w:r>
    </w:p>
    <w:p w14:paraId="273BE424" w14:textId="77777777" w:rsidR="00DD438D" w:rsidRPr="00E275E8" w:rsidRDefault="00DD438D" w:rsidP="00C343C7">
      <w:pPr>
        <w:numPr>
          <w:ilvl w:val="0"/>
          <w:numId w:val="8"/>
        </w:numPr>
        <w:tabs>
          <w:tab w:val="left" w:pos="-1418"/>
        </w:tabs>
        <w:spacing w:before="120"/>
        <w:jc w:val="both"/>
        <w:rPr>
          <w:rFonts w:ascii="Tahoma" w:hAnsi="Tahoma" w:cs="Tahoma"/>
          <w:sz w:val="20"/>
          <w:szCs w:val="20"/>
        </w:rPr>
      </w:pPr>
      <w:r w:rsidRPr="00E275E8">
        <w:rPr>
          <w:rFonts w:ascii="Tahoma" w:hAnsi="Tahoma" w:cs="Tahoma"/>
          <w:sz w:val="20"/>
          <w:szCs w:val="20"/>
        </w:rPr>
        <w:t>D</w:t>
      </w:r>
      <w:r w:rsidR="00E275E8" w:rsidRPr="00E275E8">
        <w:rPr>
          <w:rFonts w:ascii="Tahoma" w:hAnsi="Tahoma" w:cs="Tahoma"/>
          <w:sz w:val="20"/>
          <w:szCs w:val="20"/>
        </w:rPr>
        <w:t>ílo má vadu</w:t>
      </w:r>
      <w:r w:rsidRPr="00E275E8">
        <w:rPr>
          <w:rFonts w:ascii="Tahoma" w:hAnsi="Tahoma" w:cs="Tahoma"/>
          <w:sz w:val="20"/>
          <w:szCs w:val="20"/>
        </w:rPr>
        <w:t>, jestliže jeho provedení ne</w:t>
      </w:r>
      <w:r w:rsidR="00E275E8" w:rsidRPr="00E275E8">
        <w:rPr>
          <w:rFonts w:ascii="Tahoma" w:hAnsi="Tahoma" w:cs="Tahoma"/>
          <w:sz w:val="20"/>
          <w:szCs w:val="20"/>
        </w:rPr>
        <w:t>odpovídá požadavkům uvedeným v </w:t>
      </w:r>
      <w:r w:rsidRPr="00E275E8">
        <w:rPr>
          <w:rFonts w:ascii="Tahoma" w:hAnsi="Tahoma" w:cs="Tahoma"/>
          <w:sz w:val="20"/>
          <w:szCs w:val="20"/>
        </w:rPr>
        <w:t>této smlouvě, jiné dokumentaci vztahující se k provedení díla, pokynům objednatele nebo právním předpisům nebo pokud neumožňuje užívání, k němuž bylo určeno a zhotoveno.</w:t>
      </w:r>
    </w:p>
    <w:p w14:paraId="3FABF492" w14:textId="77777777" w:rsidR="00DD438D" w:rsidRDefault="00E275E8">
      <w:pPr>
        <w:numPr>
          <w:ilvl w:val="0"/>
          <w:numId w:val="8"/>
        </w:numPr>
        <w:tabs>
          <w:tab w:val="left" w:pos="-1418"/>
        </w:tabs>
        <w:spacing w:before="120"/>
        <w:jc w:val="both"/>
        <w:rPr>
          <w:rFonts w:ascii="Tahoma" w:hAnsi="Tahoma" w:cs="Tahoma"/>
          <w:sz w:val="20"/>
          <w:szCs w:val="20"/>
        </w:rPr>
      </w:pPr>
      <w:r w:rsidRPr="00E275E8">
        <w:rPr>
          <w:rFonts w:ascii="Tahoma" w:hAnsi="Tahoma" w:cs="Tahoma"/>
          <w:sz w:val="20"/>
          <w:szCs w:val="20"/>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w:t>
      </w:r>
      <w:r w:rsidR="00DD438D" w:rsidRPr="00E275E8">
        <w:rPr>
          <w:rFonts w:ascii="Tahoma" w:hAnsi="Tahoma" w:cs="Tahoma"/>
          <w:sz w:val="20"/>
          <w:szCs w:val="20"/>
        </w:rPr>
        <w:t xml:space="preserve">. </w:t>
      </w:r>
    </w:p>
    <w:p w14:paraId="42D2676C" w14:textId="11FB76C9" w:rsidR="004C5086" w:rsidRDefault="00F4119C">
      <w:pPr>
        <w:numPr>
          <w:ilvl w:val="0"/>
          <w:numId w:val="8"/>
        </w:numPr>
        <w:tabs>
          <w:tab w:val="left" w:pos="-1418"/>
        </w:tabs>
        <w:spacing w:before="120"/>
        <w:jc w:val="both"/>
        <w:rPr>
          <w:rFonts w:ascii="Tahoma" w:hAnsi="Tahoma" w:cs="Tahoma"/>
          <w:sz w:val="20"/>
          <w:szCs w:val="20"/>
        </w:rPr>
      </w:pPr>
      <w:r>
        <w:rPr>
          <w:rFonts w:ascii="Tahoma" w:hAnsi="Tahoma" w:cs="Tahoma"/>
          <w:sz w:val="20"/>
          <w:szCs w:val="20"/>
        </w:rPr>
        <w:t xml:space="preserve">Zhotovitel poskytuje objednateli na provedené dílo záruku za jakost (dále jen „záruka“) ve smyslu </w:t>
      </w:r>
      <w:r>
        <w:rPr>
          <w:rFonts w:ascii="Courier New" w:hAnsi="Courier New" w:cs="Courier New"/>
          <w:sz w:val="20"/>
          <w:szCs w:val="20"/>
        </w:rPr>
        <w:t>§</w:t>
      </w:r>
      <w:r>
        <w:rPr>
          <w:rFonts w:ascii="Tahoma" w:hAnsi="Tahoma" w:cs="Tahoma"/>
          <w:sz w:val="20"/>
          <w:szCs w:val="20"/>
        </w:rPr>
        <w:t xml:space="preserve"> 2619 a </w:t>
      </w:r>
      <w:r>
        <w:rPr>
          <w:rFonts w:ascii="Courier New" w:hAnsi="Courier New" w:cs="Courier New"/>
          <w:sz w:val="20"/>
          <w:szCs w:val="20"/>
        </w:rPr>
        <w:t>§</w:t>
      </w:r>
      <w:r>
        <w:rPr>
          <w:rFonts w:ascii="Tahoma" w:hAnsi="Tahoma" w:cs="Tahoma"/>
          <w:sz w:val="20"/>
          <w:szCs w:val="20"/>
        </w:rPr>
        <w:t xml:space="preserve"> 2113 a násl. občanského zákoníku, a to v</w:t>
      </w:r>
      <w:r w:rsidR="00581386">
        <w:rPr>
          <w:rFonts w:ascii="Tahoma" w:hAnsi="Tahoma" w:cs="Tahoma"/>
          <w:sz w:val="20"/>
          <w:szCs w:val="20"/>
        </w:rPr>
        <w:t> </w:t>
      </w:r>
      <w:r>
        <w:rPr>
          <w:rFonts w:ascii="Tahoma" w:hAnsi="Tahoma" w:cs="Tahoma"/>
          <w:sz w:val="20"/>
          <w:szCs w:val="20"/>
        </w:rPr>
        <w:t>délc</w:t>
      </w:r>
      <w:r w:rsidR="00581386">
        <w:rPr>
          <w:rFonts w:ascii="Tahoma" w:hAnsi="Tahoma" w:cs="Tahoma"/>
          <w:sz w:val="20"/>
          <w:szCs w:val="20"/>
        </w:rPr>
        <w:t xml:space="preserve">e 24 </w:t>
      </w:r>
      <w:r>
        <w:rPr>
          <w:rFonts w:ascii="Tahoma" w:hAnsi="Tahoma" w:cs="Tahoma"/>
          <w:sz w:val="20"/>
          <w:szCs w:val="20"/>
        </w:rPr>
        <w:t xml:space="preserve">měsíců (dále též „záruční doba“). Záruční doba začíná běžet dnem převzetí díla objednatelem. Záruční doba se staví po dobu, po kterou nemůže objednatel dílo řádně užívat pro vady, za které nese odpovědnost zhotovitel. </w:t>
      </w:r>
    </w:p>
    <w:p w14:paraId="1CD660AB" w14:textId="625ABD5A" w:rsidR="00F4119C" w:rsidRPr="00E275E8" w:rsidRDefault="00F4119C">
      <w:pPr>
        <w:numPr>
          <w:ilvl w:val="0"/>
          <w:numId w:val="8"/>
        </w:numPr>
        <w:tabs>
          <w:tab w:val="left" w:pos="-1418"/>
        </w:tabs>
        <w:spacing w:before="120"/>
        <w:jc w:val="both"/>
        <w:rPr>
          <w:rFonts w:ascii="Tahoma" w:hAnsi="Tahoma" w:cs="Tahoma"/>
          <w:sz w:val="20"/>
          <w:szCs w:val="20"/>
        </w:rPr>
      </w:pPr>
      <w:r>
        <w:rPr>
          <w:rFonts w:ascii="Tahoma" w:hAnsi="Tahoma" w:cs="Tahoma"/>
          <w:sz w:val="20"/>
          <w:szCs w:val="20"/>
        </w:rPr>
        <w:t xml:space="preserve">Vady díla dle odst. 2 tohoto článku a vady, které se projeví </w:t>
      </w:r>
      <w:r w:rsidR="00222912">
        <w:rPr>
          <w:rFonts w:ascii="Tahoma" w:hAnsi="Tahoma" w:cs="Tahoma"/>
          <w:sz w:val="20"/>
          <w:szCs w:val="20"/>
        </w:rPr>
        <w:t>v</w:t>
      </w:r>
      <w:r>
        <w:rPr>
          <w:rFonts w:ascii="Tahoma" w:hAnsi="Tahoma" w:cs="Tahoma"/>
          <w:sz w:val="20"/>
          <w:szCs w:val="20"/>
        </w:rPr>
        <w:t xml:space="preserve"> záruční dob</w:t>
      </w:r>
      <w:r w:rsidR="00222912">
        <w:rPr>
          <w:rFonts w:ascii="Tahoma" w:hAnsi="Tahoma" w:cs="Tahoma"/>
          <w:sz w:val="20"/>
          <w:szCs w:val="20"/>
        </w:rPr>
        <w:t>ě</w:t>
      </w:r>
      <w:r>
        <w:rPr>
          <w:rFonts w:ascii="Tahoma" w:hAnsi="Tahoma" w:cs="Tahoma"/>
          <w:sz w:val="20"/>
          <w:szCs w:val="20"/>
        </w:rPr>
        <w:t>, budou zhotovitelem odstraněny bezplatně.</w:t>
      </w:r>
    </w:p>
    <w:p w14:paraId="08FD9CE2" w14:textId="77777777" w:rsidR="00581386" w:rsidRPr="00581386" w:rsidRDefault="00581386">
      <w:pPr>
        <w:pStyle w:val="Smlouva-eslo"/>
        <w:widowControl/>
        <w:numPr>
          <w:ilvl w:val="0"/>
          <w:numId w:val="8"/>
        </w:numPr>
        <w:tabs>
          <w:tab w:val="left" w:pos="-1418"/>
        </w:tabs>
        <w:spacing w:line="240" w:lineRule="auto"/>
        <w:rPr>
          <w:rFonts w:ascii="Tahoma" w:hAnsi="Tahoma" w:cs="Tahoma"/>
          <w:sz w:val="20"/>
        </w:rPr>
      </w:pPr>
      <w:r w:rsidRPr="00581386">
        <w:rPr>
          <w:rFonts w:ascii="Tahoma" w:hAnsi="Tahoma" w:cs="Tahoma"/>
          <w:sz w:val="20"/>
        </w:rPr>
        <w:t>Provedenou opravu vady díla zhotovitel objednateli předá písemným protokolem.</w:t>
      </w:r>
    </w:p>
    <w:p w14:paraId="04784EBD" w14:textId="73C55731" w:rsidR="00DD438D" w:rsidRPr="00581386" w:rsidRDefault="00DD438D">
      <w:pPr>
        <w:pStyle w:val="Smlouva-eslo"/>
        <w:widowControl/>
        <w:numPr>
          <w:ilvl w:val="0"/>
          <w:numId w:val="8"/>
        </w:numPr>
        <w:tabs>
          <w:tab w:val="left" w:pos="-1418"/>
        </w:tabs>
        <w:spacing w:line="240" w:lineRule="auto"/>
        <w:rPr>
          <w:rFonts w:ascii="Tahoma" w:hAnsi="Tahoma" w:cs="Tahoma"/>
          <w:sz w:val="20"/>
        </w:rPr>
      </w:pPr>
      <w:r w:rsidRPr="00581386">
        <w:rPr>
          <w:rFonts w:ascii="Tahoma" w:hAnsi="Tahoma" w:cs="Tahoma"/>
          <w:sz w:val="20"/>
        </w:rPr>
        <w:t xml:space="preserve">Na provedenou opravu poskytne zhotovitel záruku v délce </w:t>
      </w:r>
      <w:r w:rsidR="00222912">
        <w:rPr>
          <w:rFonts w:ascii="Tahoma" w:hAnsi="Tahoma" w:cs="Tahoma"/>
          <w:sz w:val="20"/>
        </w:rPr>
        <w:t>12</w:t>
      </w:r>
      <w:r w:rsidRPr="00581386">
        <w:rPr>
          <w:rFonts w:ascii="Tahoma" w:hAnsi="Tahoma" w:cs="Tahoma"/>
          <w:sz w:val="20"/>
        </w:rPr>
        <w:t xml:space="preserve"> měsíců.</w:t>
      </w:r>
    </w:p>
    <w:p w14:paraId="16716AD3" w14:textId="77777777" w:rsidR="00DD438D" w:rsidRPr="00581386" w:rsidRDefault="00DD438D">
      <w:pPr>
        <w:pStyle w:val="Smlouva-eslo"/>
        <w:widowControl/>
        <w:numPr>
          <w:ilvl w:val="0"/>
          <w:numId w:val="8"/>
        </w:numPr>
        <w:tabs>
          <w:tab w:val="left" w:pos="-1418"/>
        </w:tabs>
        <w:spacing w:line="240" w:lineRule="auto"/>
        <w:rPr>
          <w:rFonts w:ascii="Tahoma" w:hAnsi="Tahoma" w:cs="Tahoma"/>
          <w:sz w:val="20"/>
        </w:rPr>
      </w:pPr>
      <w:r w:rsidRPr="00581386">
        <w:rPr>
          <w:rFonts w:ascii="Tahoma" w:hAnsi="Tahoma" w:cs="Tahoma"/>
          <w:sz w:val="20"/>
        </w:rPr>
        <w:t>Zhotovitel je povinen uhradit objednateli škodu, která mu vznikla vadným plněním, a to v plné výši. Zhotovitel rovněž objednateli uhradí nákl</w:t>
      </w:r>
      <w:r w:rsidR="00EF7795" w:rsidRPr="00581386">
        <w:rPr>
          <w:rFonts w:ascii="Tahoma" w:hAnsi="Tahoma" w:cs="Tahoma"/>
          <w:sz w:val="20"/>
        </w:rPr>
        <w:t>ady vzniklé při uplatňování práv</w:t>
      </w:r>
      <w:r w:rsidR="00581386" w:rsidRPr="00581386">
        <w:rPr>
          <w:rFonts w:ascii="Tahoma" w:hAnsi="Tahoma" w:cs="Tahoma"/>
          <w:sz w:val="20"/>
        </w:rPr>
        <w:t xml:space="preserve"> z vadného plnění</w:t>
      </w:r>
      <w:r w:rsidRPr="00581386">
        <w:rPr>
          <w:rFonts w:ascii="Tahoma" w:hAnsi="Tahoma" w:cs="Tahoma"/>
          <w:sz w:val="20"/>
        </w:rPr>
        <w:t>.</w:t>
      </w:r>
    </w:p>
    <w:p w14:paraId="181BE30B" w14:textId="7218FB20" w:rsidR="00DD438D" w:rsidRDefault="00DD438D">
      <w:pPr>
        <w:tabs>
          <w:tab w:val="left" w:pos="357"/>
          <w:tab w:val="left" w:pos="540"/>
          <w:tab w:val="left" w:pos="1980"/>
          <w:tab w:val="left" w:pos="7380"/>
        </w:tabs>
        <w:spacing w:before="120" w:after="120"/>
        <w:jc w:val="both"/>
        <w:rPr>
          <w:rFonts w:ascii="Tahoma" w:hAnsi="Tahoma" w:cs="Tahoma"/>
          <w:sz w:val="20"/>
          <w:szCs w:val="20"/>
          <w:highlight w:val="yellow"/>
        </w:rPr>
      </w:pPr>
    </w:p>
    <w:p w14:paraId="46B810E2" w14:textId="77777777" w:rsidR="00133B57" w:rsidRDefault="00133B57" w:rsidP="00C5583B">
      <w:pPr>
        <w:jc w:val="center"/>
        <w:rPr>
          <w:rStyle w:val="platne1"/>
          <w:rFonts w:ascii="Tahoma" w:hAnsi="Tahoma" w:cs="Tahoma"/>
          <w:b/>
          <w:color w:val="000000"/>
          <w:sz w:val="20"/>
          <w:szCs w:val="20"/>
        </w:rPr>
      </w:pPr>
      <w:r>
        <w:rPr>
          <w:rStyle w:val="platne1"/>
          <w:rFonts w:ascii="Tahoma" w:hAnsi="Tahoma" w:cs="Tahoma"/>
          <w:b/>
          <w:color w:val="000000"/>
          <w:sz w:val="20"/>
          <w:szCs w:val="20"/>
        </w:rPr>
        <w:t>XI.</w:t>
      </w:r>
    </w:p>
    <w:p w14:paraId="0C91041A" w14:textId="78B15934" w:rsidR="00C5583B" w:rsidRPr="00C5583B" w:rsidRDefault="00C5583B" w:rsidP="00C5583B">
      <w:pPr>
        <w:jc w:val="center"/>
        <w:rPr>
          <w:rFonts w:ascii="Tahoma" w:hAnsi="Tahoma" w:cs="Tahoma"/>
          <w:sz w:val="20"/>
          <w:szCs w:val="20"/>
        </w:rPr>
      </w:pPr>
      <w:r w:rsidRPr="00C5583B">
        <w:rPr>
          <w:rStyle w:val="platne1"/>
          <w:rFonts w:ascii="Tahoma" w:hAnsi="Tahoma" w:cs="Tahoma"/>
          <w:b/>
          <w:color w:val="000000"/>
          <w:sz w:val="20"/>
          <w:szCs w:val="20"/>
        </w:rPr>
        <w:t>Užití díla a autorské právo</w:t>
      </w:r>
    </w:p>
    <w:p w14:paraId="4FA8F624" w14:textId="77777777" w:rsidR="00C5583B" w:rsidRPr="00C5583B" w:rsidRDefault="00C5583B" w:rsidP="00C343C7">
      <w:pPr>
        <w:numPr>
          <w:ilvl w:val="0"/>
          <w:numId w:val="29"/>
        </w:numPr>
        <w:tabs>
          <w:tab w:val="clear" w:pos="720"/>
        </w:tabs>
        <w:suppressAutoHyphens/>
        <w:spacing w:before="120" w:after="102"/>
        <w:ind w:left="283" w:hanging="357"/>
        <w:jc w:val="both"/>
        <w:rPr>
          <w:rStyle w:val="platne1"/>
          <w:rFonts w:ascii="Tahoma" w:hAnsi="Tahoma" w:cs="Tahoma"/>
          <w:color w:val="000000"/>
          <w:sz w:val="20"/>
          <w:szCs w:val="20"/>
        </w:rPr>
      </w:pPr>
      <w:r w:rsidRPr="00C5583B">
        <w:rPr>
          <w:rStyle w:val="platne1"/>
          <w:rFonts w:ascii="Tahoma" w:hAnsi="Tahoma" w:cs="Tahoma"/>
          <w:color w:val="000000"/>
          <w:sz w:val="20"/>
          <w:szCs w:val="20"/>
        </w:rPr>
        <w:t>Zhotovitel se zavazuje, že při zpracování díla neporuší práva třetích osob, které těmto osobám mohou plynout z autorských práv. Zhotovitel se zavazuje, že objednateli uhradí veškeré náklady, výdaje, škody a majetkovou i nemajetkovou újmu, které objednateli vzniknou v důsledku uplatnění práv třetích osob vůči objednateli v souvislosti s porušením povinnosti zhotovitele dle předchozí věty.</w:t>
      </w:r>
    </w:p>
    <w:p w14:paraId="1FF7993F" w14:textId="77777777" w:rsidR="00C5583B" w:rsidRPr="00C5583B" w:rsidRDefault="00C5583B">
      <w:pPr>
        <w:numPr>
          <w:ilvl w:val="0"/>
          <w:numId w:val="29"/>
        </w:numPr>
        <w:tabs>
          <w:tab w:val="clear" w:pos="720"/>
        </w:tabs>
        <w:suppressAutoHyphens/>
        <w:spacing w:after="102"/>
        <w:ind w:left="284"/>
        <w:jc w:val="both"/>
        <w:rPr>
          <w:rStyle w:val="platne1"/>
          <w:rFonts w:ascii="Tahoma" w:hAnsi="Tahoma" w:cs="Tahoma"/>
          <w:color w:val="000000"/>
          <w:sz w:val="20"/>
          <w:szCs w:val="20"/>
        </w:rPr>
      </w:pPr>
      <w:r w:rsidRPr="00C5583B">
        <w:rPr>
          <w:rStyle w:val="platne1"/>
          <w:rFonts w:ascii="Tahoma" w:hAnsi="Tahoma" w:cs="Tahoma"/>
          <w:color w:val="000000"/>
          <w:sz w:val="20"/>
          <w:szCs w:val="20"/>
        </w:rPr>
        <w:t>Objednatel zajistí souhlas autorů dokumentací a dokumentů, které zhotovitel od objednatele obdrží jako podklad.</w:t>
      </w:r>
    </w:p>
    <w:p w14:paraId="78BEDB60" w14:textId="77777777" w:rsidR="00C5583B" w:rsidRPr="00C5583B" w:rsidRDefault="00C5583B">
      <w:pPr>
        <w:numPr>
          <w:ilvl w:val="0"/>
          <w:numId w:val="29"/>
        </w:numPr>
        <w:tabs>
          <w:tab w:val="clear" w:pos="720"/>
        </w:tabs>
        <w:suppressAutoHyphens/>
        <w:spacing w:after="102"/>
        <w:ind w:left="284"/>
        <w:jc w:val="both"/>
        <w:rPr>
          <w:rStyle w:val="platne1"/>
          <w:rFonts w:ascii="Tahoma" w:hAnsi="Tahoma" w:cs="Tahoma"/>
          <w:color w:val="000000"/>
          <w:sz w:val="20"/>
          <w:szCs w:val="20"/>
        </w:rPr>
      </w:pPr>
      <w:r w:rsidRPr="00C5583B">
        <w:rPr>
          <w:rStyle w:val="platne1"/>
          <w:rFonts w:ascii="Tahoma" w:hAnsi="Tahoma" w:cs="Tahoma"/>
          <w:color w:val="000000"/>
          <w:sz w:val="20"/>
          <w:szCs w:val="20"/>
        </w:rPr>
        <w:t xml:space="preserve">Objednatel je dle </w:t>
      </w:r>
      <w:proofErr w:type="spellStart"/>
      <w:r w:rsidRPr="00C5583B">
        <w:rPr>
          <w:rStyle w:val="platne1"/>
          <w:rFonts w:ascii="Tahoma" w:hAnsi="Tahoma" w:cs="Tahoma"/>
          <w:color w:val="000000"/>
          <w:sz w:val="20"/>
          <w:szCs w:val="20"/>
        </w:rPr>
        <w:t>ust</w:t>
      </w:r>
      <w:proofErr w:type="spellEnd"/>
      <w:r w:rsidRPr="00C5583B">
        <w:rPr>
          <w:rStyle w:val="platne1"/>
          <w:rFonts w:ascii="Tahoma" w:hAnsi="Tahoma" w:cs="Tahoma"/>
          <w:color w:val="000000"/>
          <w:sz w:val="20"/>
          <w:szCs w:val="20"/>
        </w:rPr>
        <w:t>. § 61 zákona č. 121/2000 Sb., o právu autorském, o právech souvisejících s právem autorským a o změně některých zákonů, ve znění pozdějších předpisů (dále jen „autorský zákon“) oprávněn dílo užít ve smyslu autorského zákona pro účely vyplývající z této smlouvy a umožnit jeho užití za těmito účely třetím osobám. Toto oprávnění je oprávněním výhradním a výlučným.</w:t>
      </w:r>
    </w:p>
    <w:p w14:paraId="4CF2FBBE" w14:textId="66FFEF5C" w:rsidR="00C5583B" w:rsidRPr="00C5583B" w:rsidRDefault="00C5583B">
      <w:pPr>
        <w:numPr>
          <w:ilvl w:val="0"/>
          <w:numId w:val="29"/>
        </w:numPr>
        <w:tabs>
          <w:tab w:val="clear" w:pos="720"/>
        </w:tabs>
        <w:suppressAutoHyphens/>
        <w:spacing w:after="102"/>
        <w:ind w:left="284"/>
        <w:jc w:val="both"/>
        <w:rPr>
          <w:rStyle w:val="platne1"/>
          <w:rFonts w:ascii="Tahoma" w:hAnsi="Tahoma" w:cs="Tahoma"/>
          <w:color w:val="000000"/>
          <w:sz w:val="20"/>
          <w:szCs w:val="20"/>
        </w:rPr>
      </w:pPr>
      <w:r w:rsidRPr="00C5583B">
        <w:rPr>
          <w:rStyle w:val="platne1"/>
          <w:rFonts w:ascii="Tahoma" w:hAnsi="Tahoma" w:cs="Tahoma"/>
          <w:color w:val="000000"/>
          <w:sz w:val="20"/>
          <w:szCs w:val="20"/>
        </w:rPr>
        <w:t xml:space="preserve">Zhotovitel tímto poskytuje objednateli oprávnění k výkonu práva dílo užít i nad rámec stanovený v § 61 autorského zákona, a to ke všem způsobům užití v neomezeném rozsahu podle § 12 a násl. Autorského zákona (dále jen „licence“). </w:t>
      </w:r>
      <w:r w:rsidR="00222912">
        <w:rPr>
          <w:rStyle w:val="platne1"/>
          <w:rFonts w:ascii="Tahoma" w:hAnsi="Tahoma" w:cs="Tahoma"/>
          <w:color w:val="000000"/>
          <w:sz w:val="20"/>
          <w:szCs w:val="20"/>
        </w:rPr>
        <w:t>Zhotovitel</w:t>
      </w:r>
      <w:r w:rsidRPr="00C5583B">
        <w:rPr>
          <w:rStyle w:val="platne1"/>
          <w:rFonts w:ascii="Tahoma" w:hAnsi="Tahoma" w:cs="Tahoma"/>
          <w:color w:val="000000"/>
          <w:sz w:val="20"/>
          <w:szCs w:val="20"/>
        </w:rPr>
        <w:t xml:space="preserve"> poskytuje objednateli tuto licenci jako výhradní, bez územního omezení, a to po celou dobu trvání majetkových práv k dílu. Licenční odměna je zahrnuta do ceny díla.</w:t>
      </w:r>
    </w:p>
    <w:p w14:paraId="20B08A42" w14:textId="77777777" w:rsidR="00C5583B" w:rsidRPr="00C5583B" w:rsidRDefault="00C5583B">
      <w:pPr>
        <w:numPr>
          <w:ilvl w:val="0"/>
          <w:numId w:val="29"/>
        </w:numPr>
        <w:tabs>
          <w:tab w:val="clear" w:pos="720"/>
        </w:tabs>
        <w:suppressAutoHyphens/>
        <w:spacing w:after="102"/>
        <w:ind w:left="284"/>
        <w:jc w:val="both"/>
        <w:rPr>
          <w:rStyle w:val="platne1"/>
          <w:rFonts w:ascii="Tahoma" w:hAnsi="Tahoma" w:cs="Tahoma"/>
          <w:color w:val="000000"/>
          <w:sz w:val="20"/>
          <w:szCs w:val="20"/>
        </w:rPr>
      </w:pPr>
      <w:r w:rsidRPr="00C5583B">
        <w:rPr>
          <w:rStyle w:val="platne1"/>
          <w:rFonts w:ascii="Tahoma" w:hAnsi="Tahoma" w:cs="Tahoma"/>
          <w:color w:val="000000"/>
          <w:sz w:val="20"/>
          <w:szCs w:val="20"/>
        </w:rPr>
        <w:t>Licence rovněž zahrnuje oprávnění dílo zejména zpracovat, měnit, upravovat, včetně úprav jeho názvu, spojit dílo s jiným dílem či zařadit dílo do díla souborného a udělit další osobě podlicenci. V takovém případě bude vždy u takto upraveného či změněného výstupu uvedeno kdy a kdo změny a úpravy díla provedl a které konkrétní části díla byly změněny, či která konkrétní díla byla spojena. Dojde-li výše uvedenými úpravami ke změně výstupů, či ke změně vyznění díla jako celku, nese za tuto změnu zodpovědnost objednatel a zhotovitel má právo na tuto změnu vyznění díla objednatele upozornit a požadovat neprodlenou nápravu.</w:t>
      </w:r>
    </w:p>
    <w:p w14:paraId="7CE66636" w14:textId="7214F304" w:rsidR="00967828" w:rsidRPr="00313CDA" w:rsidRDefault="00C5583B" w:rsidP="00313CDA">
      <w:pPr>
        <w:numPr>
          <w:ilvl w:val="0"/>
          <w:numId w:val="29"/>
        </w:numPr>
        <w:tabs>
          <w:tab w:val="clear" w:pos="720"/>
        </w:tabs>
        <w:suppressAutoHyphens/>
        <w:spacing w:after="102"/>
        <w:ind w:left="284"/>
        <w:jc w:val="both"/>
        <w:rPr>
          <w:rStyle w:val="platne1"/>
          <w:rFonts w:ascii="Tahoma" w:hAnsi="Tahoma" w:cs="Tahoma"/>
          <w:sz w:val="20"/>
          <w:szCs w:val="20"/>
        </w:rPr>
      </w:pPr>
      <w:r w:rsidRPr="00C5583B">
        <w:rPr>
          <w:rStyle w:val="platne1"/>
          <w:rFonts w:ascii="Tahoma" w:hAnsi="Tahoma" w:cs="Tahoma"/>
          <w:color w:val="000000"/>
          <w:sz w:val="20"/>
          <w:szCs w:val="20"/>
        </w:rPr>
        <w:t>Zhotovitel prohlašuje, že je plně oprávněn disponovat autorskými a majetkovými právy a zavazuje se za tímto účelem zajistit řádné a nerušené užívání díla objednatelem, včetně případného zajištění dalších souhlasů a licencí od autorů děl v souladu s autorským zákonem.</w:t>
      </w:r>
    </w:p>
    <w:p w14:paraId="74140E0B" w14:textId="77777777" w:rsidR="00D93869" w:rsidRPr="00C5583B" w:rsidRDefault="00D93869" w:rsidP="00091C47">
      <w:pPr>
        <w:suppressAutoHyphens/>
        <w:spacing w:after="102"/>
        <w:ind w:left="284"/>
        <w:jc w:val="both"/>
        <w:rPr>
          <w:rStyle w:val="platne1"/>
          <w:rFonts w:ascii="Tahoma" w:hAnsi="Tahoma" w:cs="Tahoma"/>
          <w:sz w:val="20"/>
          <w:szCs w:val="20"/>
        </w:rPr>
      </w:pPr>
    </w:p>
    <w:p w14:paraId="77E87C07" w14:textId="514B1327" w:rsidR="00581F25" w:rsidRDefault="00581F25" w:rsidP="00D93869">
      <w:pPr>
        <w:spacing w:before="120" w:after="120"/>
        <w:jc w:val="center"/>
        <w:rPr>
          <w:rFonts w:ascii="Tahoma" w:hAnsi="Tahoma" w:cs="Tahoma"/>
          <w:b/>
          <w:sz w:val="20"/>
          <w:szCs w:val="20"/>
        </w:rPr>
      </w:pPr>
    </w:p>
    <w:p w14:paraId="482A91E3" w14:textId="77777777" w:rsidR="00E80204" w:rsidRDefault="00E80204" w:rsidP="00D93869">
      <w:pPr>
        <w:spacing w:before="120" w:after="120"/>
        <w:jc w:val="center"/>
        <w:rPr>
          <w:rFonts w:ascii="Tahoma" w:hAnsi="Tahoma" w:cs="Tahoma"/>
          <w:b/>
          <w:sz w:val="20"/>
          <w:szCs w:val="20"/>
        </w:rPr>
      </w:pPr>
    </w:p>
    <w:p w14:paraId="00E1CDEE" w14:textId="460639E9" w:rsidR="00DD438D" w:rsidRPr="009E6BB2" w:rsidRDefault="00133B57" w:rsidP="00E80204">
      <w:pPr>
        <w:jc w:val="center"/>
        <w:rPr>
          <w:rFonts w:ascii="Tahoma" w:hAnsi="Tahoma" w:cs="Tahoma"/>
          <w:b/>
          <w:sz w:val="20"/>
          <w:szCs w:val="20"/>
        </w:rPr>
      </w:pPr>
      <w:r>
        <w:rPr>
          <w:rFonts w:ascii="Tahoma" w:hAnsi="Tahoma" w:cs="Tahoma"/>
          <w:b/>
          <w:sz w:val="20"/>
          <w:szCs w:val="20"/>
        </w:rPr>
        <w:t>XII.</w:t>
      </w:r>
    </w:p>
    <w:p w14:paraId="71A5C806" w14:textId="77777777" w:rsidR="00DD438D" w:rsidRPr="009E6BB2" w:rsidRDefault="00DD438D" w:rsidP="00D93869">
      <w:pPr>
        <w:pStyle w:val="Zkladntext"/>
        <w:tabs>
          <w:tab w:val="left" w:pos="357"/>
        </w:tabs>
        <w:jc w:val="center"/>
        <w:rPr>
          <w:rFonts w:ascii="Tahoma" w:hAnsi="Tahoma" w:cs="Tahoma"/>
          <w:b/>
          <w:sz w:val="20"/>
          <w:szCs w:val="20"/>
        </w:rPr>
      </w:pPr>
      <w:r w:rsidRPr="009E6BB2">
        <w:rPr>
          <w:rFonts w:ascii="Tahoma" w:hAnsi="Tahoma" w:cs="Tahoma"/>
          <w:b/>
          <w:sz w:val="20"/>
          <w:szCs w:val="20"/>
        </w:rPr>
        <w:t>Sankce</w:t>
      </w:r>
    </w:p>
    <w:p w14:paraId="550D3AAF" w14:textId="71E975AA" w:rsidR="00DD438D" w:rsidRPr="00DB6D5C" w:rsidRDefault="00DD438D" w:rsidP="00C343C7">
      <w:pPr>
        <w:pStyle w:val="Zkladntext"/>
        <w:numPr>
          <w:ilvl w:val="1"/>
          <w:numId w:val="3"/>
        </w:numPr>
        <w:tabs>
          <w:tab w:val="clear" w:pos="540"/>
          <w:tab w:val="clear" w:pos="2149"/>
          <w:tab w:val="num" w:pos="360"/>
        </w:tabs>
        <w:spacing w:before="120" w:after="120"/>
        <w:ind w:left="357" w:hanging="357"/>
        <w:rPr>
          <w:rFonts w:ascii="Tahoma" w:hAnsi="Tahoma" w:cs="Tahoma"/>
          <w:sz w:val="20"/>
          <w:szCs w:val="20"/>
        </w:rPr>
      </w:pPr>
      <w:r w:rsidRPr="00DB6D5C">
        <w:rPr>
          <w:rFonts w:ascii="Tahoma" w:hAnsi="Tahoma" w:cs="Tahoma"/>
          <w:sz w:val="20"/>
          <w:szCs w:val="20"/>
        </w:rPr>
        <w:t xml:space="preserve">V případě, že zhotovitel neprovede dílo </w:t>
      </w:r>
      <w:r w:rsidR="008E15FF" w:rsidRPr="00DB6D5C">
        <w:rPr>
          <w:rFonts w:ascii="Tahoma" w:hAnsi="Tahoma" w:cs="Tahoma"/>
          <w:sz w:val="20"/>
          <w:szCs w:val="20"/>
        </w:rPr>
        <w:t xml:space="preserve">nebo jeho kteroukoliv část </w:t>
      </w:r>
      <w:r w:rsidRPr="00DB6D5C">
        <w:rPr>
          <w:rFonts w:ascii="Tahoma" w:hAnsi="Tahoma" w:cs="Tahoma"/>
          <w:sz w:val="20"/>
          <w:szCs w:val="20"/>
        </w:rPr>
        <w:t>řádně a včas, je povinen zaplatit objednateli smluvní pokutu ve výši</w:t>
      </w:r>
      <w:r w:rsidR="003948DD" w:rsidRPr="00DB6D5C">
        <w:rPr>
          <w:rFonts w:ascii="Tahoma" w:hAnsi="Tahoma" w:cs="Tahoma"/>
          <w:iCs/>
          <w:sz w:val="20"/>
          <w:szCs w:val="20"/>
        </w:rPr>
        <w:t xml:space="preserve"> 0,</w:t>
      </w:r>
      <w:r w:rsidR="00222912">
        <w:rPr>
          <w:rFonts w:ascii="Tahoma" w:hAnsi="Tahoma" w:cs="Tahoma"/>
          <w:iCs/>
          <w:sz w:val="20"/>
          <w:szCs w:val="20"/>
        </w:rPr>
        <w:t>3</w:t>
      </w:r>
      <w:r w:rsidR="003948DD" w:rsidRPr="00DB6D5C">
        <w:rPr>
          <w:rFonts w:ascii="Tahoma" w:hAnsi="Tahoma" w:cs="Tahoma"/>
          <w:iCs/>
          <w:sz w:val="20"/>
          <w:szCs w:val="20"/>
        </w:rPr>
        <w:t xml:space="preserve"> % z</w:t>
      </w:r>
      <w:r w:rsidR="008E15FF" w:rsidRPr="00DB6D5C">
        <w:rPr>
          <w:rFonts w:ascii="Tahoma" w:hAnsi="Tahoma" w:cs="Tahoma"/>
          <w:iCs/>
          <w:sz w:val="20"/>
          <w:szCs w:val="20"/>
        </w:rPr>
        <w:t xml:space="preserve"> celkové </w:t>
      </w:r>
      <w:r w:rsidR="003948DD" w:rsidRPr="00DB6D5C">
        <w:rPr>
          <w:rFonts w:ascii="Tahoma" w:hAnsi="Tahoma" w:cs="Tahoma"/>
          <w:iCs/>
          <w:sz w:val="20"/>
          <w:szCs w:val="20"/>
        </w:rPr>
        <w:t xml:space="preserve">ceny </w:t>
      </w:r>
      <w:r w:rsidR="00E83F8A" w:rsidRPr="00DB6D5C">
        <w:rPr>
          <w:rFonts w:ascii="Tahoma" w:hAnsi="Tahoma" w:cs="Tahoma"/>
          <w:iCs/>
          <w:sz w:val="20"/>
          <w:szCs w:val="20"/>
        </w:rPr>
        <w:t>díla</w:t>
      </w:r>
      <w:r w:rsidRPr="00DB6D5C">
        <w:rPr>
          <w:rFonts w:ascii="Tahoma" w:hAnsi="Tahoma" w:cs="Tahoma"/>
          <w:iCs/>
          <w:sz w:val="20"/>
          <w:szCs w:val="20"/>
        </w:rPr>
        <w:t xml:space="preserve"> </w:t>
      </w:r>
      <w:r w:rsidR="00222912">
        <w:rPr>
          <w:rFonts w:ascii="Tahoma" w:hAnsi="Tahoma" w:cs="Tahoma"/>
          <w:iCs/>
          <w:sz w:val="20"/>
          <w:szCs w:val="20"/>
        </w:rPr>
        <w:t>bez</w:t>
      </w:r>
      <w:r w:rsidRPr="00DB6D5C">
        <w:rPr>
          <w:rFonts w:ascii="Tahoma" w:hAnsi="Tahoma" w:cs="Tahoma"/>
          <w:iCs/>
          <w:sz w:val="20"/>
          <w:szCs w:val="20"/>
        </w:rPr>
        <w:t xml:space="preserve"> DPH</w:t>
      </w:r>
      <w:r w:rsidRPr="00DB6D5C">
        <w:rPr>
          <w:rFonts w:ascii="Tahoma" w:hAnsi="Tahoma" w:cs="Tahoma"/>
          <w:sz w:val="20"/>
          <w:szCs w:val="20"/>
        </w:rPr>
        <w:t>, a to za každý i započatý den prodlení.</w:t>
      </w:r>
      <w:r w:rsidR="00166E00" w:rsidRPr="00DB6D5C">
        <w:rPr>
          <w:rFonts w:ascii="Tahoma" w:hAnsi="Tahoma" w:cs="Tahoma"/>
          <w:sz w:val="20"/>
          <w:szCs w:val="20"/>
        </w:rPr>
        <w:t xml:space="preserve"> </w:t>
      </w:r>
    </w:p>
    <w:p w14:paraId="0AD92822" w14:textId="77777777" w:rsidR="00DD438D" w:rsidRPr="009E6BB2" w:rsidRDefault="00DD438D">
      <w:pPr>
        <w:pStyle w:val="Zkladntext"/>
        <w:numPr>
          <w:ilvl w:val="1"/>
          <w:numId w:val="3"/>
        </w:numPr>
        <w:tabs>
          <w:tab w:val="clear" w:pos="540"/>
          <w:tab w:val="clear" w:pos="2149"/>
          <w:tab w:val="num" w:pos="360"/>
        </w:tabs>
        <w:spacing w:after="120"/>
        <w:ind w:left="357" w:hanging="357"/>
        <w:rPr>
          <w:rFonts w:ascii="Tahoma" w:hAnsi="Tahoma" w:cs="Tahoma"/>
          <w:sz w:val="20"/>
          <w:szCs w:val="20"/>
        </w:rPr>
      </w:pPr>
      <w:r w:rsidRPr="009E6BB2">
        <w:rPr>
          <w:rFonts w:ascii="Tahoma" w:hAnsi="Tahoma" w:cs="Tahoma"/>
          <w:sz w:val="20"/>
          <w:szCs w:val="20"/>
        </w:rPr>
        <w:t xml:space="preserve">Pro případ prodlení se zaplacením ceny za dílo sjednávají smluvní strany úrok z prodlení ve výši stanovené občanskoprávními předpisy. </w:t>
      </w:r>
    </w:p>
    <w:p w14:paraId="47E55D58" w14:textId="77777777" w:rsidR="00DD438D" w:rsidRPr="00D810FE" w:rsidRDefault="009E6BB2">
      <w:pPr>
        <w:pStyle w:val="Zkladntext"/>
        <w:numPr>
          <w:ilvl w:val="1"/>
          <w:numId w:val="3"/>
        </w:numPr>
        <w:tabs>
          <w:tab w:val="clear" w:pos="540"/>
          <w:tab w:val="clear" w:pos="2149"/>
          <w:tab w:val="num" w:pos="360"/>
        </w:tabs>
        <w:spacing w:after="120"/>
        <w:ind w:left="357" w:hanging="357"/>
        <w:rPr>
          <w:rFonts w:ascii="Tahoma" w:hAnsi="Tahoma" w:cs="Tahoma"/>
          <w:sz w:val="20"/>
          <w:szCs w:val="20"/>
        </w:rPr>
      </w:pPr>
      <w:r w:rsidRPr="00D810FE">
        <w:rPr>
          <w:rFonts w:ascii="Tahoma" w:hAnsi="Tahoma" w:cs="Tahoma"/>
          <w:sz w:val="20"/>
          <w:szCs w:val="20"/>
        </w:rPr>
        <w:t>Smluvní pokuty se nezapočítávají na náhradu případně vzniklé škody, kterou lze vymáhat samostatně vedle smluvní pokuty, a to v plné výši.</w:t>
      </w:r>
    </w:p>
    <w:p w14:paraId="03826174" w14:textId="77777777" w:rsidR="00D93869" w:rsidRPr="00E07713" w:rsidRDefault="00D93869">
      <w:pPr>
        <w:tabs>
          <w:tab w:val="left" w:pos="357"/>
          <w:tab w:val="left" w:pos="540"/>
          <w:tab w:val="left" w:pos="1980"/>
          <w:tab w:val="left" w:pos="7380"/>
        </w:tabs>
        <w:spacing w:before="120" w:after="120"/>
        <w:jc w:val="both"/>
        <w:rPr>
          <w:rFonts w:ascii="Tahoma" w:hAnsi="Tahoma" w:cs="Tahoma"/>
          <w:sz w:val="20"/>
          <w:szCs w:val="20"/>
          <w:highlight w:val="yellow"/>
        </w:rPr>
      </w:pPr>
    </w:p>
    <w:p w14:paraId="7BE16A70" w14:textId="56C06939" w:rsidR="00DD438D" w:rsidRPr="00E07713" w:rsidRDefault="00133B57" w:rsidP="00E80204">
      <w:pPr>
        <w:jc w:val="center"/>
        <w:rPr>
          <w:rFonts w:ascii="Tahoma" w:hAnsi="Tahoma" w:cs="Tahoma"/>
          <w:b/>
          <w:sz w:val="20"/>
          <w:szCs w:val="20"/>
        </w:rPr>
      </w:pPr>
      <w:r>
        <w:rPr>
          <w:rFonts w:ascii="Tahoma" w:hAnsi="Tahoma" w:cs="Tahoma"/>
          <w:b/>
          <w:sz w:val="20"/>
          <w:szCs w:val="20"/>
        </w:rPr>
        <w:t>XIII.</w:t>
      </w:r>
    </w:p>
    <w:p w14:paraId="11BD487F" w14:textId="77777777" w:rsidR="00DD438D" w:rsidRPr="00E07713" w:rsidRDefault="00DD438D" w:rsidP="00D93869">
      <w:pPr>
        <w:pStyle w:val="Zkladntext"/>
        <w:tabs>
          <w:tab w:val="left" w:pos="357"/>
        </w:tabs>
        <w:jc w:val="center"/>
        <w:rPr>
          <w:rFonts w:ascii="Tahoma" w:hAnsi="Tahoma" w:cs="Tahoma"/>
          <w:b/>
          <w:sz w:val="20"/>
          <w:szCs w:val="20"/>
        </w:rPr>
      </w:pPr>
      <w:r w:rsidRPr="00E07713">
        <w:rPr>
          <w:rFonts w:ascii="Tahoma" w:hAnsi="Tahoma" w:cs="Tahoma"/>
          <w:b/>
          <w:sz w:val="20"/>
          <w:szCs w:val="20"/>
        </w:rPr>
        <w:t>Zánik smlouvy</w:t>
      </w:r>
    </w:p>
    <w:p w14:paraId="0F105143" w14:textId="77777777" w:rsidR="00DD438D" w:rsidRPr="00B97F5A" w:rsidRDefault="00DD438D" w:rsidP="00E80204">
      <w:pPr>
        <w:pStyle w:val="Zkladntext"/>
        <w:numPr>
          <w:ilvl w:val="0"/>
          <w:numId w:val="13"/>
        </w:numPr>
        <w:tabs>
          <w:tab w:val="clear" w:pos="540"/>
        </w:tabs>
        <w:spacing w:before="120" w:after="60"/>
        <w:ind w:left="357" w:hanging="357"/>
        <w:rPr>
          <w:rFonts w:ascii="Tahoma" w:hAnsi="Tahoma" w:cs="Tahoma"/>
          <w:sz w:val="20"/>
          <w:szCs w:val="20"/>
        </w:rPr>
      </w:pPr>
      <w:r w:rsidRPr="00B97F5A">
        <w:rPr>
          <w:rFonts w:ascii="Tahoma" w:hAnsi="Tahoma" w:cs="Tahoma"/>
          <w:sz w:val="20"/>
          <w:szCs w:val="20"/>
        </w:rPr>
        <w:t>Smluvní strany se dohodly, že smlouva zaniká:</w:t>
      </w:r>
    </w:p>
    <w:p w14:paraId="000A3576" w14:textId="77777777" w:rsidR="00DD438D" w:rsidRPr="00B97F5A" w:rsidRDefault="00DD438D">
      <w:pPr>
        <w:numPr>
          <w:ilvl w:val="0"/>
          <w:numId w:val="21"/>
        </w:numPr>
        <w:spacing w:after="60"/>
        <w:jc w:val="both"/>
        <w:rPr>
          <w:rFonts w:ascii="Tahoma" w:hAnsi="Tahoma" w:cs="Tahoma"/>
          <w:sz w:val="20"/>
          <w:szCs w:val="20"/>
        </w:rPr>
      </w:pPr>
      <w:r w:rsidRPr="00B97F5A">
        <w:rPr>
          <w:rFonts w:ascii="Tahoma" w:hAnsi="Tahoma" w:cs="Tahoma"/>
          <w:sz w:val="20"/>
          <w:szCs w:val="20"/>
        </w:rPr>
        <w:t>dohodou smluvních stran,</w:t>
      </w:r>
    </w:p>
    <w:p w14:paraId="22B1933C" w14:textId="77777777" w:rsidR="00DD438D" w:rsidRPr="00B97F5A" w:rsidRDefault="009365ED">
      <w:pPr>
        <w:numPr>
          <w:ilvl w:val="0"/>
          <w:numId w:val="21"/>
        </w:numPr>
        <w:spacing w:after="60"/>
        <w:jc w:val="both"/>
        <w:rPr>
          <w:rFonts w:ascii="Tahoma" w:hAnsi="Tahoma" w:cs="Tahoma"/>
          <w:sz w:val="20"/>
          <w:szCs w:val="20"/>
        </w:rPr>
      </w:pPr>
      <w:r w:rsidRPr="00B97F5A">
        <w:rPr>
          <w:rFonts w:ascii="Tahoma" w:hAnsi="Tahoma" w:cs="Tahoma"/>
          <w:sz w:val="20"/>
          <w:szCs w:val="20"/>
        </w:rPr>
        <w:t xml:space="preserve">jednostranným </w:t>
      </w:r>
      <w:r w:rsidR="00133C39" w:rsidRPr="00B97F5A">
        <w:rPr>
          <w:rFonts w:ascii="Tahoma" w:hAnsi="Tahoma" w:cs="Tahoma"/>
          <w:sz w:val="20"/>
          <w:szCs w:val="20"/>
        </w:rPr>
        <w:t>odstoupením od smlouvy pro její</w:t>
      </w:r>
      <w:r w:rsidR="00B97F5A" w:rsidRPr="00B97F5A">
        <w:rPr>
          <w:rFonts w:ascii="Tahoma" w:hAnsi="Tahoma" w:cs="Tahoma"/>
          <w:sz w:val="20"/>
          <w:szCs w:val="20"/>
        </w:rPr>
        <w:t xml:space="preserve"> podstatné </w:t>
      </w:r>
      <w:r w:rsidR="00DD438D" w:rsidRPr="00B97F5A">
        <w:rPr>
          <w:rFonts w:ascii="Tahoma" w:hAnsi="Tahoma" w:cs="Tahoma"/>
          <w:sz w:val="20"/>
          <w:szCs w:val="20"/>
        </w:rPr>
        <w:t>porušení druhou smluvní stranou, přičemž podstatným porušením smlouvy se rozumí zejména:</w:t>
      </w:r>
    </w:p>
    <w:p w14:paraId="116A3473" w14:textId="77777777" w:rsidR="00DD438D" w:rsidRPr="00B97F5A" w:rsidRDefault="00DD438D">
      <w:pPr>
        <w:pStyle w:val="Import5"/>
        <w:numPr>
          <w:ilvl w:val="0"/>
          <w:numId w:val="5"/>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800"/>
          <w:tab w:val="num" w:pos="1985"/>
        </w:tabs>
        <w:spacing w:after="60"/>
        <w:ind w:left="1797" w:hanging="357"/>
        <w:jc w:val="both"/>
        <w:rPr>
          <w:rFonts w:ascii="Tahoma" w:hAnsi="Tahoma" w:cs="Tahoma"/>
          <w:sz w:val="20"/>
          <w:szCs w:val="20"/>
        </w:rPr>
      </w:pPr>
      <w:r w:rsidRPr="00B97F5A">
        <w:rPr>
          <w:rFonts w:ascii="Tahoma" w:hAnsi="Tahoma" w:cs="Tahoma"/>
          <w:sz w:val="20"/>
          <w:szCs w:val="20"/>
        </w:rPr>
        <w:t>neprovedení díla</w:t>
      </w:r>
      <w:r w:rsidR="008E15FF">
        <w:rPr>
          <w:rFonts w:ascii="Tahoma" w:hAnsi="Tahoma" w:cs="Tahoma"/>
          <w:sz w:val="20"/>
          <w:szCs w:val="20"/>
        </w:rPr>
        <w:t xml:space="preserve"> nebo kterékoliv je</w:t>
      </w:r>
      <w:r w:rsidR="00135DCF">
        <w:rPr>
          <w:rFonts w:ascii="Tahoma" w:hAnsi="Tahoma" w:cs="Tahoma"/>
          <w:sz w:val="20"/>
          <w:szCs w:val="20"/>
        </w:rPr>
        <w:t xml:space="preserve">ho části v době plnění dle </w:t>
      </w:r>
      <w:r w:rsidRPr="00B97F5A">
        <w:rPr>
          <w:rFonts w:ascii="Tahoma" w:hAnsi="Tahoma" w:cs="Tahoma"/>
          <w:sz w:val="20"/>
          <w:szCs w:val="20"/>
        </w:rPr>
        <w:t>čl. V</w:t>
      </w:r>
      <w:r w:rsidR="00135DCF">
        <w:rPr>
          <w:rFonts w:ascii="Tahoma" w:hAnsi="Tahoma" w:cs="Tahoma"/>
          <w:sz w:val="20"/>
          <w:szCs w:val="20"/>
        </w:rPr>
        <w:t>.</w:t>
      </w:r>
      <w:r w:rsidRPr="00B97F5A">
        <w:rPr>
          <w:rFonts w:ascii="Tahoma" w:hAnsi="Tahoma" w:cs="Tahoma"/>
          <w:sz w:val="20"/>
          <w:szCs w:val="20"/>
        </w:rPr>
        <w:t xml:space="preserve"> smlouvy, </w:t>
      </w:r>
    </w:p>
    <w:p w14:paraId="326AE41D" w14:textId="77777777" w:rsidR="00DD438D" w:rsidRPr="00B97F5A" w:rsidRDefault="00DD438D">
      <w:pPr>
        <w:pStyle w:val="Import3"/>
        <w:numPr>
          <w:ilvl w:val="0"/>
          <w:numId w:val="4"/>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800"/>
          <w:tab w:val="left" w:pos="1985"/>
        </w:tabs>
        <w:spacing w:after="60"/>
        <w:ind w:left="1797" w:hanging="357"/>
        <w:jc w:val="both"/>
        <w:rPr>
          <w:rFonts w:ascii="Tahoma" w:hAnsi="Tahoma" w:cs="Tahoma"/>
          <w:sz w:val="20"/>
          <w:szCs w:val="20"/>
        </w:rPr>
      </w:pPr>
      <w:r w:rsidRPr="00B97F5A">
        <w:rPr>
          <w:rFonts w:ascii="Tahoma" w:hAnsi="Tahoma" w:cs="Tahoma"/>
          <w:sz w:val="20"/>
          <w:szCs w:val="20"/>
        </w:rPr>
        <w:t>nedodržení pokynů objednatele, právních předpisů nebo technických norem, které se týkají provádění díla,</w:t>
      </w:r>
    </w:p>
    <w:p w14:paraId="49BDF930" w14:textId="77777777" w:rsidR="00DD438D" w:rsidRPr="00B97F5A" w:rsidRDefault="00DD438D">
      <w:pPr>
        <w:pStyle w:val="Import3"/>
        <w:numPr>
          <w:ilvl w:val="0"/>
          <w:numId w:val="4"/>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800"/>
          <w:tab w:val="left" w:pos="1985"/>
        </w:tabs>
        <w:spacing w:after="60"/>
        <w:ind w:left="1797" w:hanging="357"/>
        <w:jc w:val="both"/>
        <w:rPr>
          <w:rFonts w:ascii="Tahoma" w:hAnsi="Tahoma" w:cs="Tahoma"/>
          <w:sz w:val="20"/>
          <w:szCs w:val="20"/>
        </w:rPr>
      </w:pPr>
      <w:r w:rsidRPr="00B97F5A">
        <w:rPr>
          <w:rFonts w:ascii="Tahoma" w:hAnsi="Tahoma" w:cs="Tahoma"/>
          <w:sz w:val="20"/>
          <w:szCs w:val="20"/>
        </w:rPr>
        <w:t xml:space="preserve">nedodržení smluvních ujednání o </w:t>
      </w:r>
      <w:r w:rsidR="00C57C56" w:rsidRPr="00B97F5A">
        <w:rPr>
          <w:rFonts w:ascii="Tahoma" w:hAnsi="Tahoma" w:cs="Tahoma"/>
          <w:sz w:val="20"/>
          <w:szCs w:val="20"/>
        </w:rPr>
        <w:t xml:space="preserve">vadách díla a </w:t>
      </w:r>
      <w:r w:rsidRPr="00B97F5A">
        <w:rPr>
          <w:rFonts w:ascii="Tahoma" w:hAnsi="Tahoma" w:cs="Tahoma"/>
          <w:sz w:val="20"/>
          <w:szCs w:val="20"/>
        </w:rPr>
        <w:t>záruce za jakost,</w:t>
      </w:r>
    </w:p>
    <w:p w14:paraId="180D7950" w14:textId="77777777" w:rsidR="00DD438D" w:rsidRPr="00B97F5A" w:rsidRDefault="00DD438D">
      <w:pPr>
        <w:pStyle w:val="Import5"/>
        <w:numPr>
          <w:ilvl w:val="0"/>
          <w:numId w:val="4"/>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800"/>
          <w:tab w:val="num" w:pos="1985"/>
        </w:tabs>
        <w:ind w:left="1800" w:hanging="360"/>
        <w:jc w:val="both"/>
        <w:rPr>
          <w:rFonts w:ascii="Tahoma" w:hAnsi="Tahoma" w:cs="Tahoma"/>
          <w:sz w:val="20"/>
          <w:szCs w:val="20"/>
        </w:rPr>
      </w:pPr>
      <w:r w:rsidRPr="00B97F5A">
        <w:rPr>
          <w:rFonts w:ascii="Tahoma" w:hAnsi="Tahoma" w:cs="Tahoma"/>
          <w:sz w:val="20"/>
          <w:szCs w:val="20"/>
        </w:rPr>
        <w:t>neuhrazení ceny za dílo objednatelem po druhé výzvě zhotovitele k uhrazení dlužné částky, přičemž druhá výzva nesmí následovat dříve než 30 dnů po doručení první výzvy.</w:t>
      </w:r>
    </w:p>
    <w:p w14:paraId="57F3A17E" w14:textId="77777777" w:rsidR="00DD438D" w:rsidRDefault="00B97F5A">
      <w:pPr>
        <w:pStyle w:val="Zkladntextodsazen"/>
        <w:numPr>
          <w:ilvl w:val="0"/>
          <w:numId w:val="13"/>
        </w:numPr>
        <w:tabs>
          <w:tab w:val="clear" w:pos="540"/>
        </w:tabs>
        <w:spacing w:before="120"/>
        <w:ind w:right="71"/>
        <w:rPr>
          <w:rFonts w:ascii="Tahoma" w:hAnsi="Tahoma" w:cs="Tahoma"/>
          <w:sz w:val="20"/>
          <w:szCs w:val="20"/>
        </w:rPr>
      </w:pPr>
      <w:r>
        <w:rPr>
          <w:rFonts w:ascii="Tahoma" w:hAnsi="Tahoma" w:cs="Tahoma"/>
          <w:sz w:val="20"/>
          <w:szCs w:val="20"/>
        </w:rPr>
        <w:t>Objednatel je dále oprávněn od této smlouvy odstoupit v těchto případech:</w:t>
      </w:r>
    </w:p>
    <w:p w14:paraId="388737CA" w14:textId="7A1833B1" w:rsidR="00B97F5A" w:rsidRDefault="00B97F5A">
      <w:pPr>
        <w:numPr>
          <w:ilvl w:val="0"/>
          <w:numId w:val="22"/>
        </w:numPr>
        <w:spacing w:after="60"/>
        <w:jc w:val="both"/>
        <w:rPr>
          <w:rFonts w:ascii="Tahoma" w:hAnsi="Tahoma" w:cs="Tahoma"/>
          <w:sz w:val="20"/>
          <w:szCs w:val="20"/>
        </w:rPr>
      </w:pPr>
      <w:r>
        <w:rPr>
          <w:rFonts w:ascii="Tahoma" w:hAnsi="Tahoma" w:cs="Tahoma"/>
          <w:sz w:val="20"/>
          <w:szCs w:val="20"/>
        </w:rPr>
        <w:t>bylo-li příslušným soudem rozhodnuto o tom, že zhotovitel je v úpad</w:t>
      </w:r>
      <w:r w:rsidR="008A6A7D">
        <w:rPr>
          <w:rFonts w:ascii="Tahoma" w:hAnsi="Tahoma" w:cs="Tahoma"/>
          <w:sz w:val="20"/>
          <w:szCs w:val="20"/>
        </w:rPr>
        <w:t>k</w:t>
      </w:r>
      <w:r>
        <w:rPr>
          <w:rFonts w:ascii="Tahoma" w:hAnsi="Tahoma" w:cs="Tahoma"/>
          <w:sz w:val="20"/>
          <w:szCs w:val="20"/>
        </w:rPr>
        <w:t>u ve smyslu zákona č. 182/2006 Sb., o úpadku a způsobech jeho řešení (insolvenční zákon), ve znění pozdějších předpisů (a to bez ohledu na právní moc tohoto rozhodnutí).</w:t>
      </w:r>
    </w:p>
    <w:p w14:paraId="36741221" w14:textId="77777777" w:rsidR="00B97F5A" w:rsidRDefault="00B97F5A">
      <w:pPr>
        <w:numPr>
          <w:ilvl w:val="0"/>
          <w:numId w:val="22"/>
        </w:numPr>
        <w:spacing w:after="60"/>
        <w:jc w:val="both"/>
        <w:rPr>
          <w:rFonts w:ascii="Tahoma" w:hAnsi="Tahoma" w:cs="Tahoma"/>
          <w:sz w:val="20"/>
          <w:szCs w:val="20"/>
        </w:rPr>
      </w:pPr>
      <w:r>
        <w:rPr>
          <w:rFonts w:ascii="Tahoma" w:hAnsi="Tahoma" w:cs="Tahoma"/>
          <w:sz w:val="20"/>
          <w:szCs w:val="20"/>
        </w:rPr>
        <w:t xml:space="preserve">podá-li </w:t>
      </w:r>
      <w:r w:rsidR="00E275E8">
        <w:rPr>
          <w:rFonts w:ascii="Tahoma" w:hAnsi="Tahoma" w:cs="Tahoma"/>
          <w:sz w:val="20"/>
          <w:szCs w:val="20"/>
        </w:rPr>
        <w:t>zhotovitel sám na sebe insolvenční návrh.</w:t>
      </w:r>
    </w:p>
    <w:p w14:paraId="1DE85C59" w14:textId="02428398" w:rsidR="00DD438D" w:rsidRDefault="00E275E8">
      <w:pPr>
        <w:pStyle w:val="Zkladntextodsazen"/>
        <w:numPr>
          <w:ilvl w:val="0"/>
          <w:numId w:val="13"/>
        </w:numPr>
        <w:tabs>
          <w:tab w:val="clear" w:pos="540"/>
        </w:tabs>
        <w:spacing w:before="120"/>
        <w:ind w:right="71"/>
        <w:rPr>
          <w:rFonts w:ascii="Tahoma" w:hAnsi="Tahoma" w:cs="Tahoma"/>
          <w:sz w:val="20"/>
          <w:szCs w:val="20"/>
        </w:rPr>
      </w:pPr>
      <w:r>
        <w:rPr>
          <w:rFonts w:ascii="Tahoma" w:hAnsi="Tahoma" w:cs="Tahoma"/>
          <w:sz w:val="20"/>
          <w:szCs w:val="20"/>
        </w:rPr>
        <w:t>Pro účely této smlouvy se pod pojmem „bez zbytečného odkladu“ rozumí „nejpozději do 14 dnů“.</w:t>
      </w:r>
    </w:p>
    <w:p w14:paraId="52CD42EC" w14:textId="77777777" w:rsidR="005376B9" w:rsidRDefault="005376B9" w:rsidP="00133B57">
      <w:pPr>
        <w:pStyle w:val="Zkladntext"/>
        <w:tabs>
          <w:tab w:val="left" w:pos="1620"/>
        </w:tabs>
        <w:spacing w:before="120"/>
        <w:ind w:hanging="142"/>
        <w:jc w:val="center"/>
        <w:rPr>
          <w:rFonts w:ascii="Tahoma" w:hAnsi="Tahoma" w:cs="Tahoma"/>
          <w:b/>
          <w:sz w:val="20"/>
          <w:szCs w:val="20"/>
        </w:rPr>
      </w:pPr>
    </w:p>
    <w:p w14:paraId="2B1D5F26" w14:textId="347D3854" w:rsidR="00133B57" w:rsidRDefault="00133B57" w:rsidP="00133B57">
      <w:pPr>
        <w:pStyle w:val="Zkladntext"/>
        <w:tabs>
          <w:tab w:val="left" w:pos="1620"/>
        </w:tabs>
        <w:spacing w:before="120"/>
        <w:ind w:hanging="142"/>
        <w:jc w:val="center"/>
        <w:rPr>
          <w:rFonts w:ascii="Tahoma" w:hAnsi="Tahoma" w:cs="Tahoma"/>
          <w:b/>
          <w:sz w:val="20"/>
          <w:szCs w:val="20"/>
        </w:rPr>
      </w:pPr>
      <w:r>
        <w:rPr>
          <w:rFonts w:ascii="Tahoma" w:hAnsi="Tahoma" w:cs="Tahoma"/>
          <w:b/>
          <w:sz w:val="20"/>
          <w:szCs w:val="20"/>
        </w:rPr>
        <w:t>XIV.</w:t>
      </w:r>
    </w:p>
    <w:p w14:paraId="7FB770D0" w14:textId="02770592" w:rsidR="00DD438D" w:rsidRPr="00E07713" w:rsidRDefault="00DD438D">
      <w:pPr>
        <w:pStyle w:val="Zkladntext"/>
        <w:tabs>
          <w:tab w:val="left" w:pos="1620"/>
        </w:tabs>
        <w:spacing w:before="120"/>
        <w:jc w:val="center"/>
        <w:rPr>
          <w:rFonts w:ascii="Tahoma" w:hAnsi="Tahoma" w:cs="Tahoma"/>
          <w:b/>
          <w:sz w:val="20"/>
          <w:szCs w:val="20"/>
        </w:rPr>
      </w:pPr>
      <w:r w:rsidRPr="00E07713">
        <w:rPr>
          <w:rFonts w:ascii="Tahoma" w:hAnsi="Tahoma" w:cs="Tahoma"/>
          <w:b/>
          <w:sz w:val="20"/>
          <w:szCs w:val="20"/>
        </w:rPr>
        <w:t>Závěrečná ustanovení</w:t>
      </w:r>
    </w:p>
    <w:p w14:paraId="4AB3DDF4" w14:textId="35DD7FBA" w:rsidR="00EC473E" w:rsidRPr="005376B9" w:rsidRDefault="00EC473E" w:rsidP="005376B9">
      <w:pPr>
        <w:pStyle w:val="Zkladntext"/>
        <w:numPr>
          <w:ilvl w:val="0"/>
          <w:numId w:val="42"/>
        </w:numPr>
        <w:tabs>
          <w:tab w:val="clear" w:pos="540"/>
        </w:tabs>
        <w:spacing w:before="120" w:after="120"/>
        <w:ind w:left="426" w:hanging="426"/>
        <w:rPr>
          <w:rFonts w:ascii="Tahoma" w:hAnsi="Tahoma" w:cs="Tahoma"/>
          <w:sz w:val="20"/>
          <w:szCs w:val="20"/>
        </w:rPr>
      </w:pPr>
      <w:r w:rsidRPr="005376B9">
        <w:rPr>
          <w:rFonts w:ascii="Tahoma" w:hAnsi="Tahoma" w:cs="Tahoma"/>
          <w:sz w:val="20"/>
          <w:szCs w:val="20"/>
        </w:rPr>
        <w:t xml:space="preserve">Tato smlouva nabývá platnosti dnem podpisu oběma smluvními stranami a účinnosti dnem jejího uveřejnění v registru smluv zřízeném na základě zákona č. 340/2015 Sb., o registru smluv, v platném znění. </w:t>
      </w:r>
    </w:p>
    <w:p w14:paraId="7156B700" w14:textId="77777777" w:rsidR="00DD438D" w:rsidRPr="005376B9" w:rsidRDefault="00E275E8" w:rsidP="005376B9">
      <w:pPr>
        <w:pStyle w:val="Zkladntext"/>
        <w:numPr>
          <w:ilvl w:val="0"/>
          <w:numId w:val="42"/>
        </w:numPr>
        <w:tabs>
          <w:tab w:val="clear" w:pos="540"/>
        </w:tabs>
        <w:spacing w:after="120"/>
        <w:ind w:left="426" w:hanging="426"/>
        <w:rPr>
          <w:rFonts w:ascii="Tahoma" w:hAnsi="Tahoma" w:cs="Tahoma"/>
          <w:sz w:val="20"/>
          <w:szCs w:val="20"/>
        </w:rPr>
      </w:pPr>
      <w:r w:rsidRPr="005376B9">
        <w:rPr>
          <w:rFonts w:ascii="Tahoma" w:hAnsi="Tahoma" w:cs="Tahoma"/>
          <w:sz w:val="20"/>
          <w:szCs w:val="20"/>
        </w:rPr>
        <w:t>Doplňování nebo změnu této smlouvy lze provádět jen se souhlasem obou smluvních stran, a to pouze formou písemných, postupně číslovaných a takto označených dodatků</w:t>
      </w:r>
      <w:r w:rsidR="00DD438D" w:rsidRPr="005376B9">
        <w:rPr>
          <w:rFonts w:ascii="Tahoma" w:hAnsi="Tahoma" w:cs="Tahoma"/>
          <w:sz w:val="20"/>
          <w:szCs w:val="20"/>
        </w:rPr>
        <w:t xml:space="preserve">. </w:t>
      </w:r>
    </w:p>
    <w:p w14:paraId="641BB862" w14:textId="1FFF358B" w:rsidR="00DD438D" w:rsidRPr="005376B9" w:rsidRDefault="00135DCF" w:rsidP="00D93869">
      <w:pPr>
        <w:pStyle w:val="Zkladntext"/>
        <w:numPr>
          <w:ilvl w:val="0"/>
          <w:numId w:val="42"/>
        </w:numPr>
        <w:tabs>
          <w:tab w:val="clear" w:pos="540"/>
          <w:tab w:val="left" w:pos="426"/>
        </w:tabs>
        <w:spacing w:before="120" w:after="120"/>
        <w:ind w:left="425" w:hanging="425"/>
        <w:rPr>
          <w:rFonts w:ascii="Tahoma" w:hAnsi="Tahoma" w:cs="Tahoma"/>
          <w:sz w:val="20"/>
          <w:szCs w:val="20"/>
        </w:rPr>
      </w:pPr>
      <w:r w:rsidRPr="005376B9">
        <w:rPr>
          <w:rFonts w:ascii="Tahoma" w:hAnsi="Tahoma" w:cs="Tahoma"/>
          <w:sz w:val="20"/>
          <w:szCs w:val="20"/>
        </w:rPr>
        <w:t>Smlouva je vyhotovena ve 3</w:t>
      </w:r>
      <w:r w:rsidR="00DD438D" w:rsidRPr="005376B9">
        <w:rPr>
          <w:rFonts w:ascii="Tahoma" w:hAnsi="Tahoma" w:cs="Tahoma"/>
          <w:sz w:val="20"/>
          <w:szCs w:val="20"/>
        </w:rPr>
        <w:t xml:space="preserve"> stejnopisech s p</w:t>
      </w:r>
      <w:r w:rsidR="00BD506E" w:rsidRPr="005376B9">
        <w:rPr>
          <w:rFonts w:ascii="Tahoma" w:hAnsi="Tahoma" w:cs="Tahoma"/>
          <w:sz w:val="20"/>
          <w:szCs w:val="20"/>
        </w:rPr>
        <w:t xml:space="preserve">latností originálu, podepsaných </w:t>
      </w:r>
      <w:r w:rsidR="00DD438D" w:rsidRPr="005376B9">
        <w:rPr>
          <w:rFonts w:ascii="Tahoma" w:hAnsi="Tahoma" w:cs="Tahoma"/>
          <w:sz w:val="20"/>
          <w:szCs w:val="20"/>
        </w:rPr>
        <w:t>oprávněnými zástupci smluvních stra</w:t>
      </w:r>
      <w:r w:rsidRPr="005376B9">
        <w:rPr>
          <w:rFonts w:ascii="Tahoma" w:hAnsi="Tahoma" w:cs="Tahoma"/>
          <w:sz w:val="20"/>
          <w:szCs w:val="20"/>
        </w:rPr>
        <w:t>n, přičemž objednatel obdrží dvě</w:t>
      </w:r>
      <w:r w:rsidR="00DD438D" w:rsidRPr="005376B9">
        <w:rPr>
          <w:rFonts w:ascii="Tahoma" w:hAnsi="Tahoma" w:cs="Tahoma"/>
          <w:sz w:val="20"/>
          <w:szCs w:val="20"/>
        </w:rPr>
        <w:t xml:space="preserve"> a zhotovitel jedno její vyhotovení.</w:t>
      </w:r>
      <w:r w:rsidR="00A5302C" w:rsidRPr="005376B9">
        <w:rPr>
          <w:rFonts w:ascii="Tahoma" w:hAnsi="Tahoma" w:cs="Tahoma"/>
          <w:sz w:val="20"/>
          <w:szCs w:val="20"/>
        </w:rPr>
        <w:t xml:space="preserve"> Smlouvu lze podepsat také elektronick</w:t>
      </w:r>
      <w:r w:rsidR="00D93869">
        <w:rPr>
          <w:rFonts w:ascii="Tahoma" w:hAnsi="Tahoma" w:cs="Tahoma"/>
          <w:sz w:val="20"/>
          <w:szCs w:val="20"/>
        </w:rPr>
        <w:t>y</w:t>
      </w:r>
      <w:r w:rsidR="00A5302C" w:rsidRPr="005376B9">
        <w:rPr>
          <w:rFonts w:ascii="Tahoma" w:hAnsi="Tahoma" w:cs="Tahoma"/>
          <w:sz w:val="20"/>
          <w:szCs w:val="20"/>
        </w:rPr>
        <w:t>.</w:t>
      </w:r>
    </w:p>
    <w:p w14:paraId="6D8745A3" w14:textId="77777777" w:rsidR="00C343C7" w:rsidRPr="005376B9" w:rsidRDefault="00C343C7" w:rsidP="00D93869">
      <w:pPr>
        <w:pStyle w:val="Odstavecseseznamem"/>
        <w:numPr>
          <w:ilvl w:val="0"/>
          <w:numId w:val="42"/>
        </w:numPr>
        <w:spacing w:before="40" w:after="120"/>
        <w:ind w:left="425" w:hanging="425"/>
        <w:contextualSpacing w:val="0"/>
        <w:jc w:val="both"/>
        <w:rPr>
          <w:rFonts w:ascii="Tahoma" w:hAnsi="Tahoma" w:cs="Tahoma"/>
          <w:sz w:val="20"/>
          <w:szCs w:val="20"/>
        </w:rPr>
      </w:pPr>
      <w:r w:rsidRPr="005376B9">
        <w:rPr>
          <w:rFonts w:ascii="Tahoma" w:hAnsi="Tahoma" w:cs="Tahoma"/>
          <w:sz w:val="20"/>
          <w:szCs w:val="20"/>
        </w:rPr>
        <w:t>Zhotovitel není oprávněn postoupit, převést ani zastavit tuto smlouvu ani jakákoli práva, povinnosti, dluhy, pohledávky nebo nároky vyplývající z této smlouvy bez předchozího písemného souhlasu objednatele.</w:t>
      </w:r>
    </w:p>
    <w:p w14:paraId="798780D0" w14:textId="77777777" w:rsidR="00C343C7" w:rsidRPr="005376B9" w:rsidRDefault="00C343C7" w:rsidP="00D93869">
      <w:pPr>
        <w:pStyle w:val="Odstavecseseznamem"/>
        <w:numPr>
          <w:ilvl w:val="0"/>
          <w:numId w:val="42"/>
        </w:numPr>
        <w:spacing w:before="40" w:after="120"/>
        <w:ind w:left="425" w:hanging="425"/>
        <w:contextualSpacing w:val="0"/>
        <w:jc w:val="both"/>
        <w:rPr>
          <w:rFonts w:ascii="Tahoma" w:hAnsi="Tahoma" w:cs="Tahoma"/>
          <w:sz w:val="20"/>
          <w:szCs w:val="20"/>
        </w:rPr>
      </w:pPr>
      <w:r w:rsidRPr="005376B9">
        <w:rPr>
          <w:rFonts w:ascii="Tahoma" w:hAnsi="Tahoma" w:cs="Tahoma"/>
          <w:sz w:val="20"/>
          <w:szCs w:val="20"/>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5E659C7A" w14:textId="77777777" w:rsidR="00C343C7" w:rsidRPr="005376B9" w:rsidRDefault="00C343C7" w:rsidP="00D93869">
      <w:pPr>
        <w:pStyle w:val="Odstavecseseznamem"/>
        <w:numPr>
          <w:ilvl w:val="0"/>
          <w:numId w:val="42"/>
        </w:numPr>
        <w:spacing w:before="40" w:after="120"/>
        <w:ind w:left="425" w:hanging="425"/>
        <w:contextualSpacing w:val="0"/>
        <w:jc w:val="both"/>
        <w:rPr>
          <w:rFonts w:ascii="Tahoma" w:hAnsi="Tahoma" w:cs="Tahoma"/>
          <w:sz w:val="20"/>
          <w:szCs w:val="20"/>
        </w:rPr>
      </w:pPr>
      <w:r w:rsidRPr="005376B9">
        <w:rPr>
          <w:rFonts w:ascii="Tahoma" w:hAnsi="Tahoma" w:cs="Tahoma"/>
          <w:sz w:val="20"/>
          <w:szCs w:val="20"/>
        </w:rPr>
        <w:t>Smluvní strany vylučují použití první věty ustanovení § 558 odst. 2 občanského zákoníku. Smluvní strany se dále dohodly, že obchodní zvyklosti nemají přednost před žádným ustanovením zákona.</w:t>
      </w:r>
    </w:p>
    <w:p w14:paraId="7B30EA54" w14:textId="77777777" w:rsidR="00C343C7" w:rsidRPr="005376B9" w:rsidRDefault="00C343C7" w:rsidP="00D93869">
      <w:pPr>
        <w:pStyle w:val="11"/>
        <w:numPr>
          <w:ilvl w:val="0"/>
          <w:numId w:val="42"/>
        </w:numPr>
        <w:spacing w:after="120"/>
        <w:ind w:left="425" w:hanging="425"/>
        <w:rPr>
          <w:rFonts w:ascii="Tahoma" w:hAnsi="Tahoma" w:cs="Tahoma"/>
          <w:b/>
          <w:sz w:val="20"/>
          <w:szCs w:val="20"/>
        </w:rPr>
      </w:pPr>
      <w:r w:rsidRPr="005376B9">
        <w:rPr>
          <w:rFonts w:ascii="Tahoma" w:hAnsi="Tahoma" w:cs="Tahoma"/>
          <w:sz w:val="20"/>
          <w:szCs w:val="20"/>
        </w:rPr>
        <w:lastRenderedPageBreak/>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w:t>
      </w:r>
    </w:p>
    <w:p w14:paraId="1E9A9BF1" w14:textId="77777777" w:rsidR="00C343C7" w:rsidRPr="005376B9" w:rsidRDefault="00C343C7" w:rsidP="00D93869">
      <w:pPr>
        <w:pStyle w:val="11"/>
        <w:numPr>
          <w:ilvl w:val="0"/>
          <w:numId w:val="42"/>
        </w:numPr>
        <w:spacing w:after="120"/>
        <w:ind w:left="425" w:hanging="425"/>
        <w:rPr>
          <w:rFonts w:ascii="Tahoma" w:hAnsi="Tahoma" w:cs="Tahoma"/>
          <w:b/>
          <w:sz w:val="20"/>
          <w:szCs w:val="20"/>
        </w:rPr>
      </w:pPr>
      <w:r w:rsidRPr="005376B9">
        <w:rPr>
          <w:rFonts w:ascii="Tahoma" w:hAnsi="Tahoma" w:cs="Tahoma"/>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2C5D371B" w14:textId="77777777" w:rsidR="00C343C7" w:rsidRPr="005376B9" w:rsidRDefault="00C343C7" w:rsidP="00D93869">
      <w:pPr>
        <w:pStyle w:val="11"/>
        <w:numPr>
          <w:ilvl w:val="0"/>
          <w:numId w:val="42"/>
        </w:numPr>
        <w:spacing w:after="120"/>
        <w:ind w:left="425" w:hanging="425"/>
        <w:rPr>
          <w:rFonts w:ascii="Tahoma" w:hAnsi="Tahoma" w:cs="Tahoma"/>
          <w:b/>
          <w:sz w:val="20"/>
          <w:szCs w:val="20"/>
        </w:rPr>
      </w:pPr>
      <w:r w:rsidRPr="005376B9">
        <w:rPr>
          <w:rFonts w:ascii="Tahoma" w:hAnsi="Tahoma" w:cs="Tahoma"/>
          <w:sz w:val="20"/>
          <w:szCs w:val="20"/>
        </w:rPr>
        <w:t>Smluvní strany nepovažují žádné ustanovení této smlouvy za obchodní tajemství.</w:t>
      </w:r>
    </w:p>
    <w:p w14:paraId="0F17D663" w14:textId="77777777" w:rsidR="00C343C7" w:rsidRPr="005376B9" w:rsidRDefault="00C343C7" w:rsidP="00D93869">
      <w:pPr>
        <w:pStyle w:val="11"/>
        <w:numPr>
          <w:ilvl w:val="0"/>
          <w:numId w:val="42"/>
        </w:numPr>
        <w:spacing w:after="120"/>
        <w:ind w:left="425" w:hanging="425"/>
        <w:rPr>
          <w:rFonts w:ascii="Tahoma" w:hAnsi="Tahoma" w:cs="Tahoma"/>
          <w:b/>
          <w:i/>
          <w:sz w:val="20"/>
          <w:szCs w:val="20"/>
        </w:rPr>
      </w:pPr>
      <w:r w:rsidRPr="005376B9">
        <w:rPr>
          <w:rFonts w:ascii="Tahoma" w:hAnsi="Tahoma" w:cs="Tahoma"/>
          <w:sz w:val="20"/>
          <w:szCs w:val="20"/>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5376B9">
        <w:rPr>
          <w:rFonts w:ascii="Tahoma" w:hAnsi="Tahoma" w:cs="Tahoma"/>
          <w:sz w:val="20"/>
          <w:szCs w:val="20"/>
        </w:rPr>
        <w:t>metadat</w:t>
      </w:r>
      <w:proofErr w:type="spellEnd"/>
      <w:r w:rsidRPr="005376B9">
        <w:rPr>
          <w:rFonts w:ascii="Tahoma" w:hAnsi="Tahoma" w:cs="Tahoma"/>
          <w:sz w:val="20"/>
          <w:szCs w:val="20"/>
        </w:rPr>
        <w:t xml:space="preserve">. Za tím účelem se smluvní strany zavazují v rámci kontraktačního procesu připravit smlouvu v otevřeném a strojově čitelném formátu. </w:t>
      </w:r>
    </w:p>
    <w:p w14:paraId="208843B2" w14:textId="77777777" w:rsidR="00C343C7" w:rsidRPr="005376B9" w:rsidRDefault="00C343C7" w:rsidP="00D93869">
      <w:pPr>
        <w:pStyle w:val="11"/>
        <w:numPr>
          <w:ilvl w:val="0"/>
          <w:numId w:val="42"/>
        </w:numPr>
        <w:spacing w:after="120"/>
        <w:ind w:left="425" w:hanging="425"/>
        <w:rPr>
          <w:rFonts w:ascii="Tahoma" w:hAnsi="Tahoma" w:cs="Tahoma"/>
          <w:b/>
          <w:sz w:val="20"/>
          <w:szCs w:val="20"/>
        </w:rPr>
      </w:pPr>
      <w:r w:rsidRPr="005376B9">
        <w:rPr>
          <w:rFonts w:ascii="Tahoma" w:hAnsi="Tahoma" w:cs="Tahoma"/>
          <w:sz w:val="20"/>
          <w:szCs w:val="20"/>
        </w:rPr>
        <w:t xml:space="preserve">Smluvní strany se dohodly, že tuto smlouvu zveřejní v registru smluv Povodí Odry, státní podnik </w:t>
      </w:r>
      <w:r w:rsidRPr="005376B9">
        <w:rPr>
          <w:rFonts w:ascii="Tahoma" w:hAnsi="Tahoma" w:cs="Tahoma"/>
          <w:sz w:val="20"/>
          <w:szCs w:val="20"/>
        </w:rPr>
        <w:br/>
        <w:t>do 30 dnů od jejího uzavření.</w:t>
      </w:r>
    </w:p>
    <w:p w14:paraId="2699D231" w14:textId="77777777" w:rsidR="00C343C7" w:rsidRPr="005376B9" w:rsidRDefault="00C343C7" w:rsidP="005376B9">
      <w:pPr>
        <w:pStyle w:val="11"/>
        <w:numPr>
          <w:ilvl w:val="0"/>
          <w:numId w:val="42"/>
        </w:numPr>
        <w:ind w:left="426" w:hanging="426"/>
        <w:rPr>
          <w:rFonts w:ascii="Tahoma" w:hAnsi="Tahoma" w:cs="Tahoma"/>
          <w:sz w:val="20"/>
          <w:szCs w:val="20"/>
          <w:lang w:eastAsia="en-US"/>
        </w:rPr>
      </w:pPr>
      <w:r w:rsidRPr="005376B9">
        <w:rPr>
          <w:rFonts w:ascii="Tahoma" w:hAnsi="Tahoma" w:cs="Tahoma"/>
          <w:sz w:val="20"/>
          <w:szCs w:val="20"/>
        </w:rPr>
        <w:t xml:space="preserve">Zhotovitel podpisem této smlouvy prohlašuje, že </w:t>
      </w:r>
    </w:p>
    <w:p w14:paraId="7621630F" w14:textId="77777777" w:rsidR="00C343C7" w:rsidRPr="005376B9" w:rsidRDefault="00C343C7" w:rsidP="00C343C7">
      <w:pPr>
        <w:pStyle w:val="11"/>
        <w:numPr>
          <w:ilvl w:val="0"/>
          <w:numId w:val="38"/>
        </w:numPr>
        <w:rPr>
          <w:rFonts w:ascii="Tahoma" w:hAnsi="Tahoma" w:cs="Tahoma"/>
          <w:sz w:val="20"/>
          <w:szCs w:val="20"/>
          <w:lang w:eastAsia="en-US"/>
        </w:rPr>
      </w:pPr>
      <w:r w:rsidRPr="005376B9">
        <w:rPr>
          <w:rFonts w:ascii="Tahoma" w:hAnsi="Tahoma" w:cs="Tahoma"/>
          <w:sz w:val="20"/>
          <w:szCs w:val="20"/>
        </w:rPr>
        <w:t>proti němu, jeho přímým či nepřímým vlastníkům, ani jeho poddodavatelům (včetně jejich přímých nebo nepřímých vlastníků), kteří mu jsou ke dni podpisu této smlouvy známi, nejsou uvaleny</w:t>
      </w:r>
    </w:p>
    <w:p w14:paraId="79E23EAA" w14:textId="77777777" w:rsidR="00C343C7" w:rsidRPr="005376B9" w:rsidRDefault="00C343C7" w:rsidP="00C343C7">
      <w:pPr>
        <w:pStyle w:val="Odrkasl"/>
        <w:numPr>
          <w:ilvl w:val="5"/>
          <w:numId w:val="37"/>
        </w:numPr>
        <w:ind w:left="993" w:hanging="426"/>
        <w:rPr>
          <w:rFonts w:ascii="Tahoma" w:hAnsi="Tahoma" w:cs="Tahoma"/>
          <w:szCs w:val="20"/>
        </w:rPr>
      </w:pPr>
      <w:bookmarkStart w:id="0" w:name="_Hlk99613996"/>
      <w:r w:rsidRPr="005376B9">
        <w:rPr>
          <w:rFonts w:ascii="Tahoma" w:hAnsi="Tahoma" w:cs="Tahoma"/>
          <w:szCs w:val="20"/>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778B08A6" w14:textId="77777777" w:rsidR="00C343C7" w:rsidRPr="005376B9" w:rsidRDefault="00C343C7" w:rsidP="00E80204">
      <w:pPr>
        <w:pStyle w:val="Odrkasl"/>
        <w:numPr>
          <w:ilvl w:val="5"/>
          <w:numId w:val="37"/>
        </w:numPr>
        <w:spacing w:after="0"/>
        <w:ind w:left="992" w:hanging="425"/>
        <w:rPr>
          <w:rFonts w:ascii="Tahoma" w:hAnsi="Tahoma" w:cs="Tahoma"/>
          <w:szCs w:val="20"/>
        </w:rPr>
      </w:pPr>
      <w:r w:rsidRPr="005376B9">
        <w:rPr>
          <w:rFonts w:ascii="Tahoma" w:hAnsi="Tahoma" w:cs="Tahoma"/>
          <w:szCs w:val="20"/>
        </w:rPr>
        <w:t>jiné aplikovatelné sankce platné v České republice nebo zemi sídla dodavatele, kterými je sledován stejný účel jako těmi ze Základních nařízení</w:t>
      </w:r>
      <w:bookmarkEnd w:id="0"/>
      <w:r w:rsidRPr="005376B9">
        <w:rPr>
          <w:rFonts w:ascii="Tahoma" w:hAnsi="Tahoma" w:cs="Tahoma"/>
          <w:szCs w:val="20"/>
        </w:rPr>
        <w:t>;</w:t>
      </w:r>
    </w:p>
    <w:p w14:paraId="2BD7C31D" w14:textId="77777777" w:rsidR="00C343C7" w:rsidRPr="005376B9" w:rsidRDefault="00C343C7" w:rsidP="00C343C7">
      <w:pPr>
        <w:pStyle w:val="Psm"/>
        <w:ind w:left="567" w:hanging="141"/>
        <w:rPr>
          <w:rFonts w:ascii="Tahoma" w:hAnsi="Tahoma" w:cs="Tahoma"/>
          <w:szCs w:val="20"/>
        </w:rPr>
      </w:pPr>
      <w:r w:rsidRPr="005376B9">
        <w:rPr>
          <w:rFonts w:ascii="Tahoma" w:hAnsi="Tahoma" w:cs="Tahoma"/>
          <w:szCs w:val="20"/>
        </w:rPr>
        <w:t>a</w:t>
      </w:r>
    </w:p>
    <w:p w14:paraId="0F64FE4A" w14:textId="77777777" w:rsidR="00C343C7" w:rsidRPr="005376B9" w:rsidRDefault="00C343C7" w:rsidP="00C343C7">
      <w:pPr>
        <w:pStyle w:val="Psm"/>
        <w:numPr>
          <w:ilvl w:val="0"/>
          <w:numId w:val="38"/>
        </w:numPr>
        <w:rPr>
          <w:rFonts w:ascii="Tahoma" w:hAnsi="Tahoma" w:cs="Tahoma"/>
          <w:szCs w:val="20"/>
        </w:rPr>
      </w:pPr>
      <w:r w:rsidRPr="005376B9">
        <w:rPr>
          <w:rFonts w:ascii="Tahoma" w:hAnsi="Tahoma" w:cs="Tahoma"/>
          <w:szCs w:val="20"/>
        </w:rPr>
        <w:t>zajistí po celou dobu plnění této smlouvy, že</w:t>
      </w:r>
    </w:p>
    <w:p w14:paraId="307C0CB0" w14:textId="77777777" w:rsidR="00C343C7" w:rsidRPr="005376B9" w:rsidRDefault="00C343C7" w:rsidP="00C343C7">
      <w:pPr>
        <w:pStyle w:val="Odrkasl"/>
        <w:numPr>
          <w:ilvl w:val="5"/>
          <w:numId w:val="38"/>
        </w:numPr>
        <w:ind w:left="993" w:hanging="284"/>
        <w:rPr>
          <w:rFonts w:ascii="Tahoma" w:hAnsi="Tahoma" w:cs="Tahoma"/>
          <w:szCs w:val="20"/>
        </w:rPr>
      </w:pPr>
      <w:r w:rsidRPr="005376B9">
        <w:rPr>
          <w:rFonts w:ascii="Tahoma" w:hAnsi="Tahoma" w:cs="Tahoma"/>
          <w:szCs w:val="20"/>
        </w:rPr>
        <w:t>k jejímu plnění nevyužije poddodavatele, na nějž byly takové sankce uvaleny, a to ať už se budou týkat přímo osoby poddodavatele nebo jeho přímých nebo nepřímých vlastníků, a</w:t>
      </w:r>
    </w:p>
    <w:p w14:paraId="5DCAFA68" w14:textId="0D84E89D" w:rsidR="00D93869" w:rsidRPr="00581F25" w:rsidRDefault="00C343C7" w:rsidP="00581F25">
      <w:pPr>
        <w:pStyle w:val="Odrkasl"/>
        <w:numPr>
          <w:ilvl w:val="5"/>
          <w:numId w:val="38"/>
        </w:numPr>
        <w:ind w:left="993" w:hanging="284"/>
        <w:rPr>
          <w:rFonts w:ascii="Tahoma" w:hAnsi="Tahoma" w:cs="Tahoma"/>
          <w:szCs w:val="20"/>
        </w:rPr>
      </w:pPr>
      <w:r w:rsidRPr="005376B9">
        <w:rPr>
          <w:rFonts w:ascii="Tahoma" w:hAnsi="Tahoma" w:cs="Tahoma"/>
          <w:szCs w:val="20"/>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11759DE4" w14:textId="2BDC939E" w:rsidR="00DD438D" w:rsidRPr="00E07713" w:rsidRDefault="00DD438D" w:rsidP="00581F25">
      <w:pPr>
        <w:pStyle w:val="Zkladntext"/>
        <w:tabs>
          <w:tab w:val="left" w:pos="0"/>
          <w:tab w:val="left" w:pos="360"/>
          <w:tab w:val="left" w:pos="4820"/>
        </w:tabs>
        <w:jc w:val="left"/>
        <w:rPr>
          <w:rFonts w:ascii="Tahoma" w:hAnsi="Tahoma" w:cs="Tahoma"/>
          <w:sz w:val="20"/>
          <w:szCs w:val="20"/>
          <w:highlight w:val="yellow"/>
        </w:rPr>
      </w:pPr>
    </w:p>
    <w:p w14:paraId="6836DDDC" w14:textId="0F3FE5ED" w:rsidR="00DD438D" w:rsidRPr="00E07713" w:rsidRDefault="00DD438D" w:rsidP="00D93869">
      <w:pPr>
        <w:pStyle w:val="Zkladntext"/>
        <w:tabs>
          <w:tab w:val="clear" w:pos="540"/>
          <w:tab w:val="left" w:pos="0"/>
          <w:tab w:val="left" w:pos="4820"/>
        </w:tabs>
        <w:jc w:val="left"/>
        <w:rPr>
          <w:rFonts w:ascii="Tahoma" w:hAnsi="Tahoma" w:cs="Tahoma"/>
          <w:sz w:val="20"/>
          <w:szCs w:val="20"/>
        </w:rPr>
      </w:pPr>
      <w:r w:rsidRPr="00E07713">
        <w:rPr>
          <w:rFonts w:ascii="Tahoma" w:hAnsi="Tahoma" w:cs="Tahoma"/>
          <w:sz w:val="20"/>
          <w:szCs w:val="20"/>
        </w:rPr>
        <w:t>V</w:t>
      </w:r>
      <w:r w:rsidR="00135DCF">
        <w:rPr>
          <w:rFonts w:ascii="Tahoma" w:hAnsi="Tahoma" w:cs="Tahoma"/>
          <w:sz w:val="20"/>
          <w:szCs w:val="20"/>
        </w:rPr>
        <w:t xml:space="preserve"> Ostravě </w:t>
      </w:r>
      <w:r w:rsidRPr="00E07713">
        <w:rPr>
          <w:rFonts w:ascii="Tahoma" w:hAnsi="Tahoma" w:cs="Tahoma"/>
          <w:sz w:val="20"/>
          <w:szCs w:val="20"/>
        </w:rPr>
        <w:t>dne:</w:t>
      </w:r>
      <w:r w:rsidR="009D78C6">
        <w:rPr>
          <w:rFonts w:ascii="Tahoma" w:hAnsi="Tahoma" w:cs="Tahoma"/>
          <w:sz w:val="20"/>
          <w:szCs w:val="20"/>
        </w:rPr>
        <w:t xml:space="preserve">   </w:t>
      </w:r>
      <w:proofErr w:type="gramStart"/>
      <w:r w:rsidR="009D78C6">
        <w:rPr>
          <w:rFonts w:ascii="Tahoma" w:hAnsi="Tahoma" w:cs="Tahoma"/>
          <w:sz w:val="20"/>
          <w:szCs w:val="20"/>
        </w:rPr>
        <w:t>9.6.2025</w:t>
      </w:r>
      <w:proofErr w:type="gramEnd"/>
      <w:r w:rsidRPr="00E07713">
        <w:rPr>
          <w:rFonts w:ascii="Tahoma" w:hAnsi="Tahoma" w:cs="Tahoma"/>
          <w:sz w:val="20"/>
          <w:szCs w:val="20"/>
        </w:rPr>
        <w:t xml:space="preserve">                        </w:t>
      </w:r>
      <w:r w:rsidR="00135DCF">
        <w:rPr>
          <w:rFonts w:ascii="Tahoma" w:hAnsi="Tahoma" w:cs="Tahoma"/>
          <w:sz w:val="20"/>
          <w:szCs w:val="20"/>
        </w:rPr>
        <w:tab/>
      </w:r>
      <w:r w:rsidR="00135DCF">
        <w:rPr>
          <w:rFonts w:ascii="Tahoma" w:hAnsi="Tahoma" w:cs="Tahoma"/>
          <w:sz w:val="20"/>
          <w:szCs w:val="20"/>
        </w:rPr>
        <w:tab/>
      </w:r>
      <w:r w:rsidR="00135DCF">
        <w:rPr>
          <w:rFonts w:ascii="Tahoma" w:hAnsi="Tahoma" w:cs="Tahoma"/>
          <w:sz w:val="20"/>
          <w:szCs w:val="20"/>
        </w:rPr>
        <w:tab/>
      </w:r>
      <w:r w:rsidR="00D93869">
        <w:rPr>
          <w:rFonts w:ascii="Tahoma" w:hAnsi="Tahoma" w:cs="Tahoma"/>
          <w:sz w:val="20"/>
          <w:szCs w:val="20"/>
        </w:rPr>
        <w:tab/>
      </w:r>
      <w:r w:rsidRPr="00E07713">
        <w:rPr>
          <w:rFonts w:ascii="Tahoma" w:hAnsi="Tahoma" w:cs="Tahoma"/>
          <w:sz w:val="20"/>
          <w:szCs w:val="20"/>
        </w:rPr>
        <w:t>V </w:t>
      </w:r>
      <w:r w:rsidR="008657FB">
        <w:rPr>
          <w:rFonts w:ascii="Tahoma" w:hAnsi="Tahoma" w:cs="Tahoma"/>
          <w:sz w:val="20"/>
          <w:szCs w:val="20"/>
        </w:rPr>
        <w:t>Ostravě</w:t>
      </w:r>
      <w:r w:rsidR="00135DCF">
        <w:rPr>
          <w:rFonts w:ascii="Tahoma" w:hAnsi="Tahoma" w:cs="Tahoma"/>
          <w:sz w:val="20"/>
          <w:szCs w:val="20"/>
        </w:rPr>
        <w:t xml:space="preserve"> </w:t>
      </w:r>
      <w:r w:rsidRPr="00E07713">
        <w:rPr>
          <w:rFonts w:ascii="Tahoma" w:hAnsi="Tahoma" w:cs="Tahoma"/>
          <w:sz w:val="20"/>
          <w:szCs w:val="20"/>
        </w:rPr>
        <w:t>dne:</w:t>
      </w:r>
      <w:r w:rsidR="009D78C6">
        <w:rPr>
          <w:rFonts w:ascii="Tahoma" w:hAnsi="Tahoma" w:cs="Tahoma"/>
          <w:sz w:val="20"/>
          <w:szCs w:val="20"/>
        </w:rPr>
        <w:t xml:space="preserve">  </w:t>
      </w:r>
      <w:proofErr w:type="gramStart"/>
      <w:r w:rsidR="009D78C6">
        <w:rPr>
          <w:rFonts w:ascii="Tahoma" w:hAnsi="Tahoma" w:cs="Tahoma"/>
          <w:sz w:val="20"/>
          <w:szCs w:val="20"/>
        </w:rPr>
        <w:t>5.6.2025</w:t>
      </w:r>
      <w:proofErr w:type="gramEnd"/>
    </w:p>
    <w:p w14:paraId="0CBC7215" w14:textId="46024E42" w:rsidR="00DD438D" w:rsidRDefault="00DD438D" w:rsidP="00D93869">
      <w:pPr>
        <w:pStyle w:val="Zkladntext"/>
        <w:tabs>
          <w:tab w:val="clear" w:pos="540"/>
          <w:tab w:val="clear" w:pos="1260"/>
          <w:tab w:val="clear" w:pos="1980"/>
          <w:tab w:val="clear" w:pos="3960"/>
        </w:tabs>
        <w:jc w:val="left"/>
        <w:rPr>
          <w:rFonts w:ascii="Tahoma" w:hAnsi="Tahoma" w:cs="Tahoma"/>
          <w:sz w:val="20"/>
          <w:szCs w:val="20"/>
        </w:rPr>
      </w:pPr>
    </w:p>
    <w:p w14:paraId="37472304" w14:textId="0B56463C" w:rsidR="00D93869" w:rsidRDefault="00D93869" w:rsidP="00D93869">
      <w:pPr>
        <w:pStyle w:val="Zkladntext"/>
        <w:tabs>
          <w:tab w:val="clear" w:pos="540"/>
          <w:tab w:val="clear" w:pos="1260"/>
          <w:tab w:val="clear" w:pos="1980"/>
          <w:tab w:val="clear" w:pos="3960"/>
        </w:tabs>
        <w:jc w:val="left"/>
        <w:rPr>
          <w:rFonts w:ascii="Tahoma" w:hAnsi="Tahoma" w:cs="Tahoma"/>
          <w:sz w:val="20"/>
          <w:szCs w:val="20"/>
        </w:rPr>
      </w:pPr>
    </w:p>
    <w:p w14:paraId="07D119BB" w14:textId="1058BCFD" w:rsidR="00E80204" w:rsidRDefault="00E80204" w:rsidP="00D93869">
      <w:pPr>
        <w:pStyle w:val="Zkladntext"/>
        <w:tabs>
          <w:tab w:val="clear" w:pos="540"/>
          <w:tab w:val="clear" w:pos="1260"/>
          <w:tab w:val="clear" w:pos="1980"/>
          <w:tab w:val="clear" w:pos="3960"/>
        </w:tabs>
        <w:jc w:val="left"/>
        <w:rPr>
          <w:rFonts w:ascii="Tahoma" w:hAnsi="Tahoma" w:cs="Tahoma"/>
          <w:sz w:val="20"/>
          <w:szCs w:val="20"/>
        </w:rPr>
      </w:pPr>
    </w:p>
    <w:p w14:paraId="3756E6D7" w14:textId="5F00BA46" w:rsidR="00E80204" w:rsidRPr="00E07713" w:rsidRDefault="009D78C6" w:rsidP="009D78C6">
      <w:pPr>
        <w:pStyle w:val="Zkladntext"/>
        <w:tabs>
          <w:tab w:val="clear" w:pos="540"/>
          <w:tab w:val="clear" w:pos="1260"/>
          <w:tab w:val="clear" w:pos="1980"/>
          <w:tab w:val="clear" w:pos="3960"/>
          <w:tab w:val="center" w:pos="1418"/>
          <w:tab w:val="center" w:pos="7088"/>
        </w:tabs>
        <w:jc w:val="left"/>
        <w:rPr>
          <w:rFonts w:ascii="Tahoma" w:hAnsi="Tahoma" w:cs="Tahoma"/>
          <w:sz w:val="20"/>
          <w:szCs w:val="20"/>
        </w:rPr>
      </w:pPr>
      <w:r>
        <w:rPr>
          <w:rFonts w:ascii="Tahoma" w:hAnsi="Tahoma" w:cs="Tahoma"/>
          <w:sz w:val="20"/>
          <w:szCs w:val="20"/>
        </w:rPr>
        <w:tab/>
      </w:r>
      <w:proofErr w:type="spellStart"/>
      <w:r>
        <w:rPr>
          <w:rFonts w:ascii="Tahoma" w:hAnsi="Tahoma" w:cs="Tahoma"/>
          <w:sz w:val="20"/>
          <w:szCs w:val="20"/>
        </w:rPr>
        <w:t>xxx</w:t>
      </w:r>
      <w:proofErr w:type="spellEnd"/>
      <w:r>
        <w:rPr>
          <w:rFonts w:ascii="Tahoma" w:hAnsi="Tahoma" w:cs="Tahoma"/>
          <w:sz w:val="20"/>
          <w:szCs w:val="20"/>
        </w:rPr>
        <w:tab/>
      </w:r>
      <w:proofErr w:type="spellStart"/>
      <w:r>
        <w:rPr>
          <w:rFonts w:ascii="Tahoma" w:hAnsi="Tahoma" w:cs="Tahoma"/>
          <w:sz w:val="20"/>
          <w:szCs w:val="20"/>
        </w:rPr>
        <w:t>xxx</w:t>
      </w:r>
      <w:proofErr w:type="spellEnd"/>
    </w:p>
    <w:p w14:paraId="0718D8A2" w14:textId="2191F3D0" w:rsidR="00347944" w:rsidRPr="00E07713" w:rsidRDefault="00581F25" w:rsidP="00D93869">
      <w:pPr>
        <w:rPr>
          <w:rFonts w:ascii="Tahoma" w:hAnsi="Tahoma" w:cs="Tahoma"/>
          <w:b/>
          <w:sz w:val="20"/>
          <w:szCs w:val="20"/>
        </w:rPr>
      </w:pPr>
      <w:r>
        <w:rPr>
          <w:rFonts w:ascii="Tahoma" w:hAnsi="Tahoma" w:cs="Tahoma"/>
          <w:sz w:val="20"/>
          <w:szCs w:val="20"/>
        </w:rPr>
        <w:t>_________</w:t>
      </w:r>
      <w:r w:rsidR="00347944" w:rsidRPr="00E07713">
        <w:rPr>
          <w:rFonts w:ascii="Tahoma" w:hAnsi="Tahoma" w:cs="Tahoma"/>
          <w:sz w:val="20"/>
          <w:szCs w:val="20"/>
        </w:rPr>
        <w:t xml:space="preserve">________________                                </w:t>
      </w:r>
      <w:r w:rsidR="00D93869">
        <w:rPr>
          <w:rFonts w:ascii="Tahoma" w:hAnsi="Tahoma" w:cs="Tahoma"/>
          <w:sz w:val="20"/>
          <w:szCs w:val="20"/>
        </w:rPr>
        <w:tab/>
      </w:r>
      <w:r w:rsidR="00E80204">
        <w:rPr>
          <w:rFonts w:ascii="Tahoma" w:hAnsi="Tahoma" w:cs="Tahoma"/>
          <w:sz w:val="20"/>
          <w:szCs w:val="20"/>
        </w:rPr>
        <w:tab/>
      </w:r>
      <w:r w:rsidR="00347944" w:rsidRPr="00E07713">
        <w:rPr>
          <w:rFonts w:ascii="Tahoma" w:hAnsi="Tahoma" w:cs="Tahoma"/>
          <w:sz w:val="20"/>
          <w:szCs w:val="20"/>
        </w:rPr>
        <w:t xml:space="preserve"> ___________________________</w:t>
      </w:r>
    </w:p>
    <w:p w14:paraId="5F3B6357" w14:textId="7755D3BC" w:rsidR="00347944" w:rsidRDefault="00D93869" w:rsidP="00D93869">
      <w:pPr>
        <w:tabs>
          <w:tab w:val="left" w:pos="0"/>
          <w:tab w:val="center" w:pos="1418"/>
          <w:tab w:val="center" w:pos="7088"/>
        </w:tabs>
        <w:rPr>
          <w:rFonts w:ascii="Tahoma" w:hAnsi="Tahoma" w:cs="Tahoma"/>
          <w:sz w:val="20"/>
          <w:szCs w:val="20"/>
        </w:rPr>
      </w:pPr>
      <w:r>
        <w:rPr>
          <w:rFonts w:ascii="Tahoma" w:hAnsi="Tahoma" w:cs="Tahoma"/>
          <w:sz w:val="20"/>
          <w:szCs w:val="20"/>
        </w:rPr>
        <w:tab/>
      </w:r>
      <w:r w:rsidR="00347944" w:rsidRPr="00E07713">
        <w:rPr>
          <w:rFonts w:ascii="Tahoma" w:hAnsi="Tahoma" w:cs="Tahoma"/>
          <w:i/>
          <w:sz w:val="20"/>
          <w:szCs w:val="20"/>
        </w:rPr>
        <w:t xml:space="preserve"> </w:t>
      </w:r>
      <w:r w:rsidR="00347944" w:rsidRPr="00E07713">
        <w:rPr>
          <w:rFonts w:ascii="Tahoma" w:hAnsi="Tahoma" w:cs="Tahoma"/>
          <w:sz w:val="20"/>
          <w:szCs w:val="20"/>
        </w:rPr>
        <w:t xml:space="preserve">za objednatele      </w:t>
      </w:r>
      <w:r>
        <w:rPr>
          <w:rFonts w:ascii="Tahoma" w:hAnsi="Tahoma" w:cs="Tahoma"/>
          <w:sz w:val="20"/>
          <w:szCs w:val="20"/>
        </w:rPr>
        <w:tab/>
      </w:r>
      <w:r w:rsidR="00347944" w:rsidRPr="00E07713">
        <w:rPr>
          <w:rFonts w:ascii="Tahoma" w:hAnsi="Tahoma" w:cs="Tahoma"/>
          <w:sz w:val="20"/>
          <w:szCs w:val="20"/>
        </w:rPr>
        <w:t>za zhotovitele</w:t>
      </w:r>
    </w:p>
    <w:p w14:paraId="32A8B90E" w14:textId="1E14A7BA" w:rsidR="00D93869" w:rsidRDefault="00D93869" w:rsidP="00D93869">
      <w:pPr>
        <w:tabs>
          <w:tab w:val="left" w:pos="0"/>
          <w:tab w:val="center" w:pos="1418"/>
          <w:tab w:val="center" w:pos="7088"/>
        </w:tabs>
        <w:rPr>
          <w:rFonts w:ascii="Tahoma" w:hAnsi="Tahoma" w:cs="Tahoma"/>
          <w:sz w:val="20"/>
          <w:szCs w:val="20"/>
        </w:rPr>
      </w:pPr>
      <w:r>
        <w:rPr>
          <w:rFonts w:ascii="Tahoma" w:hAnsi="Tahoma" w:cs="Tahoma"/>
          <w:sz w:val="20"/>
          <w:szCs w:val="20"/>
        </w:rPr>
        <w:tab/>
      </w:r>
      <w:proofErr w:type="spellStart"/>
      <w:r w:rsidR="009D78C6">
        <w:rPr>
          <w:rFonts w:ascii="Tahoma" w:hAnsi="Tahoma" w:cs="Tahoma"/>
          <w:sz w:val="20"/>
          <w:szCs w:val="20"/>
        </w:rPr>
        <w:t>xxx</w:t>
      </w:r>
      <w:proofErr w:type="spellEnd"/>
      <w:r w:rsidR="009D78C6">
        <w:rPr>
          <w:rFonts w:ascii="Tahoma" w:hAnsi="Tahoma" w:cs="Tahoma"/>
          <w:sz w:val="20"/>
          <w:szCs w:val="20"/>
        </w:rPr>
        <w:tab/>
        <w:t>xxx</w:t>
      </w:r>
      <w:bookmarkStart w:id="1" w:name="_GoBack"/>
      <w:bookmarkEnd w:id="1"/>
    </w:p>
    <w:p w14:paraId="531FA0A2" w14:textId="1E58FA95" w:rsidR="00347944" w:rsidRDefault="00D93869" w:rsidP="00E80204">
      <w:pPr>
        <w:tabs>
          <w:tab w:val="left" w:pos="0"/>
          <w:tab w:val="center" w:pos="1418"/>
          <w:tab w:val="center" w:pos="7088"/>
        </w:tabs>
        <w:rPr>
          <w:rFonts w:ascii="Tahoma" w:hAnsi="Tahoma" w:cs="Tahoma"/>
          <w:sz w:val="20"/>
          <w:szCs w:val="20"/>
        </w:rPr>
      </w:pPr>
      <w:r>
        <w:rPr>
          <w:rFonts w:ascii="Tahoma" w:hAnsi="Tahoma" w:cs="Tahoma"/>
          <w:sz w:val="20"/>
          <w:szCs w:val="20"/>
        </w:rPr>
        <w:tab/>
        <w:t>generální ředitel</w:t>
      </w:r>
      <w:r>
        <w:rPr>
          <w:rFonts w:ascii="Tahoma" w:hAnsi="Tahoma" w:cs="Tahoma"/>
          <w:sz w:val="20"/>
          <w:szCs w:val="20"/>
        </w:rPr>
        <w:tab/>
      </w:r>
    </w:p>
    <w:sectPr w:rsidR="00347944" w:rsidSect="00133B57">
      <w:footerReference w:type="even" r:id="rId8"/>
      <w:footerReference w:type="default" r:id="rId9"/>
      <w:headerReference w:type="first" r:id="rId10"/>
      <w:pgSz w:w="11906" w:h="16838"/>
      <w:pgMar w:top="1418" w:right="1133"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1A3E0" w14:textId="77777777" w:rsidR="007A23C0" w:rsidRDefault="007A23C0">
      <w:r>
        <w:separator/>
      </w:r>
    </w:p>
  </w:endnote>
  <w:endnote w:type="continuationSeparator" w:id="0">
    <w:p w14:paraId="204F94F2" w14:textId="77777777" w:rsidR="007A23C0" w:rsidRDefault="007A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 Neue">
    <w:altName w:val="Arial"/>
    <w:charset w:val="00"/>
    <w:family w:val="auto"/>
    <w:pitch w:val="default"/>
  </w:font>
  <w:font w:name="Arial">
    <w:panose1 w:val="020B0604020202020204"/>
    <w:charset w:val="EE"/>
    <w:family w:val="swiss"/>
    <w:pitch w:val="variable"/>
    <w:sig w:usb0="E0002EFF" w:usb1="C000785B" w:usb2="00000009" w:usb3="00000000" w:csb0="000001FF" w:csb1="00000000"/>
  </w:font>
  <w:font w:name="IBMPlexSans">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6C12E" w14:textId="1C259BFB" w:rsidR="00A76D72" w:rsidRDefault="00A76D7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15861">
      <w:rPr>
        <w:rStyle w:val="slostrnky"/>
        <w:noProof/>
      </w:rPr>
      <w:t>2</w:t>
    </w:r>
    <w:r>
      <w:rPr>
        <w:rStyle w:val="slostrnky"/>
      </w:rPr>
      <w:fldChar w:fldCharType="end"/>
    </w:r>
  </w:p>
  <w:p w14:paraId="3D5DCCF0" w14:textId="77777777" w:rsidR="00A76D72" w:rsidRDefault="00A76D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D5EE6" w14:textId="7BBB7957" w:rsidR="00A76D72" w:rsidRDefault="00A76D72">
    <w:pPr>
      <w:pStyle w:val="Zpat"/>
      <w:framePr w:wrap="around" w:vAnchor="text" w:hAnchor="margin" w:xAlign="center"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9D78C6">
      <w:rPr>
        <w:rStyle w:val="slostrnky"/>
        <w:noProof/>
        <w:sz w:val="20"/>
      </w:rPr>
      <w:t>7</w:t>
    </w:r>
    <w:r>
      <w:rPr>
        <w:rStyle w:val="slostrnky"/>
        <w:sz w:val="20"/>
      </w:rPr>
      <w:fldChar w:fldCharType="end"/>
    </w:r>
  </w:p>
  <w:p w14:paraId="6A9E95D0" w14:textId="77777777" w:rsidR="00A76D72" w:rsidRDefault="00A76D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06E0C" w14:textId="77777777" w:rsidR="007A23C0" w:rsidRDefault="007A23C0">
      <w:r>
        <w:separator/>
      </w:r>
    </w:p>
  </w:footnote>
  <w:footnote w:type="continuationSeparator" w:id="0">
    <w:p w14:paraId="2B4B4BB3" w14:textId="77777777" w:rsidR="007A23C0" w:rsidRDefault="007A2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04B8F" w14:textId="74E933B0" w:rsidR="00AF0A5A" w:rsidRPr="003D744B" w:rsidRDefault="003D744B" w:rsidP="003D744B">
    <w:pPr>
      <w:pStyle w:val="Zhlav"/>
      <w:tabs>
        <w:tab w:val="clear" w:pos="9072"/>
        <w:tab w:val="right" w:pos="9781"/>
      </w:tabs>
      <w:rPr>
        <w:rFonts w:ascii="Tahoma" w:hAnsi="Tahoma" w:cs="Tahoma"/>
        <w:sz w:val="18"/>
        <w:szCs w:val="18"/>
      </w:rPr>
    </w:pPr>
    <w:proofErr w:type="spellStart"/>
    <w:r w:rsidRPr="003D744B">
      <w:rPr>
        <w:rFonts w:ascii="Tahoma" w:hAnsi="Tahoma" w:cs="Tahoma"/>
        <w:sz w:val="18"/>
        <w:szCs w:val="18"/>
      </w:rPr>
      <w:t>ev.č</w:t>
    </w:r>
    <w:proofErr w:type="spellEnd"/>
    <w:r w:rsidRPr="003D744B">
      <w:rPr>
        <w:rFonts w:ascii="Tahoma" w:hAnsi="Tahoma" w:cs="Tahoma"/>
        <w:sz w:val="18"/>
        <w:szCs w:val="18"/>
      </w:rPr>
      <w:t>. objednatele:</w:t>
    </w:r>
    <w:r w:rsidR="00FF57CE">
      <w:rPr>
        <w:rFonts w:ascii="Tahoma" w:hAnsi="Tahoma" w:cs="Tahoma"/>
        <w:sz w:val="18"/>
        <w:szCs w:val="18"/>
      </w:rPr>
      <w:t xml:space="preserve">  </w:t>
    </w:r>
    <w:r w:rsidR="00FF57CE">
      <w:rPr>
        <w:rFonts w:ascii="Tahoma" w:hAnsi="Tahoma" w:cs="Tahoma"/>
        <w:b/>
        <w:sz w:val="18"/>
        <w:szCs w:val="18"/>
      </w:rPr>
      <w:t>E 0003/25</w:t>
    </w:r>
    <w:r w:rsidRPr="003D744B">
      <w:rPr>
        <w:rFonts w:ascii="Tahoma" w:hAnsi="Tahoma" w:cs="Tahoma"/>
        <w:sz w:val="18"/>
        <w:szCs w:val="18"/>
      </w:rPr>
      <w:tab/>
    </w:r>
    <w:r w:rsidRPr="003D744B">
      <w:rPr>
        <w:rFonts w:ascii="Tahoma" w:hAnsi="Tahoma" w:cs="Tahoma"/>
        <w:sz w:val="18"/>
        <w:szCs w:val="18"/>
      </w:rPr>
      <w:tab/>
    </w:r>
    <w:proofErr w:type="spellStart"/>
    <w:r w:rsidRPr="003D744B">
      <w:rPr>
        <w:rFonts w:ascii="Tahoma" w:hAnsi="Tahoma" w:cs="Tahoma"/>
        <w:sz w:val="18"/>
        <w:szCs w:val="18"/>
      </w:rPr>
      <w:t>ev.č</w:t>
    </w:r>
    <w:proofErr w:type="spellEnd"/>
    <w:r w:rsidRPr="003D744B">
      <w:rPr>
        <w:rFonts w:ascii="Tahoma" w:hAnsi="Tahoma" w:cs="Tahoma"/>
        <w:sz w:val="18"/>
        <w:szCs w:val="18"/>
      </w:rPr>
      <w:t>. zhotovitele: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9"/>
    <w:lvl w:ilvl="0">
      <w:start w:val="1"/>
      <w:numFmt w:val="decimal"/>
      <w:lvlText w:val="%1."/>
      <w:lvlJc w:val="left"/>
      <w:pPr>
        <w:tabs>
          <w:tab w:val="num" w:pos="720"/>
        </w:tabs>
        <w:ind w:left="720" w:hanging="360"/>
      </w:pPr>
      <w:rPr>
        <w:rFonts w:ascii="Calibri" w:hAnsi="Calibri" w:cs="Calibri"/>
        <w:b w:val="0"/>
        <w:bCs w:val="0"/>
        <w:i w:val="0"/>
        <w:iCs w:val="0"/>
        <w:color w:val="000000"/>
        <w:sz w:val="22"/>
        <w:szCs w:val="22"/>
      </w:rPr>
    </w:lvl>
    <w:lvl w:ilvl="1">
      <w:start w:val="1"/>
      <w:numFmt w:val="decimal"/>
      <w:lvlText w:val="%2."/>
      <w:lvlJc w:val="left"/>
      <w:pPr>
        <w:tabs>
          <w:tab w:val="num" w:pos="1080"/>
        </w:tabs>
        <w:ind w:left="1080" w:hanging="360"/>
      </w:pPr>
      <w:rPr>
        <w:rFonts w:ascii="Calibri" w:hAnsi="Calibri" w:cs="Calibri"/>
        <w:b w:val="0"/>
        <w:bCs w:val="0"/>
        <w:i w:val="0"/>
        <w:iCs w:val="0"/>
        <w:color w:val="000000"/>
        <w:sz w:val="22"/>
        <w:szCs w:val="22"/>
      </w:rPr>
    </w:lvl>
    <w:lvl w:ilvl="2">
      <w:start w:val="1"/>
      <w:numFmt w:val="decimal"/>
      <w:lvlText w:val="%3."/>
      <w:lvlJc w:val="left"/>
      <w:pPr>
        <w:tabs>
          <w:tab w:val="num" w:pos="1440"/>
        </w:tabs>
        <w:ind w:left="1440" w:hanging="360"/>
      </w:pPr>
      <w:rPr>
        <w:rFonts w:ascii="Calibri" w:hAnsi="Calibri" w:cs="Calibri"/>
        <w:b w:val="0"/>
        <w:bCs w:val="0"/>
        <w:i w:val="0"/>
        <w:iCs w:val="0"/>
        <w:color w:val="000000"/>
        <w:sz w:val="22"/>
        <w:szCs w:val="22"/>
      </w:rPr>
    </w:lvl>
    <w:lvl w:ilvl="3">
      <w:start w:val="1"/>
      <w:numFmt w:val="decimal"/>
      <w:lvlText w:val="%4."/>
      <w:lvlJc w:val="left"/>
      <w:pPr>
        <w:tabs>
          <w:tab w:val="num" w:pos="1800"/>
        </w:tabs>
        <w:ind w:left="1800" w:hanging="360"/>
      </w:pPr>
      <w:rPr>
        <w:rFonts w:ascii="Calibri" w:hAnsi="Calibri" w:cs="Calibri"/>
        <w:b w:val="0"/>
        <w:bCs w:val="0"/>
        <w:i w:val="0"/>
        <w:iCs w:val="0"/>
        <w:color w:val="000000"/>
        <w:sz w:val="22"/>
        <w:szCs w:val="22"/>
      </w:rPr>
    </w:lvl>
    <w:lvl w:ilvl="4">
      <w:start w:val="1"/>
      <w:numFmt w:val="decimal"/>
      <w:lvlText w:val="%5."/>
      <w:lvlJc w:val="left"/>
      <w:pPr>
        <w:tabs>
          <w:tab w:val="num" w:pos="2160"/>
        </w:tabs>
        <w:ind w:left="2160" w:hanging="360"/>
      </w:pPr>
      <w:rPr>
        <w:rFonts w:ascii="Calibri" w:hAnsi="Calibri" w:cs="Calibri"/>
        <w:b w:val="0"/>
        <w:bCs w:val="0"/>
        <w:i w:val="0"/>
        <w:iCs w:val="0"/>
        <w:color w:val="000000"/>
        <w:sz w:val="22"/>
        <w:szCs w:val="22"/>
      </w:rPr>
    </w:lvl>
    <w:lvl w:ilvl="5">
      <w:start w:val="1"/>
      <w:numFmt w:val="decimal"/>
      <w:lvlText w:val="%6."/>
      <w:lvlJc w:val="left"/>
      <w:pPr>
        <w:tabs>
          <w:tab w:val="num" w:pos="2520"/>
        </w:tabs>
        <w:ind w:left="2520" w:hanging="360"/>
      </w:pPr>
      <w:rPr>
        <w:rFonts w:ascii="Calibri" w:hAnsi="Calibri" w:cs="Calibri"/>
        <w:b w:val="0"/>
        <w:bCs w:val="0"/>
        <w:i w:val="0"/>
        <w:iCs w:val="0"/>
        <w:color w:val="000000"/>
        <w:sz w:val="22"/>
        <w:szCs w:val="22"/>
      </w:rPr>
    </w:lvl>
    <w:lvl w:ilvl="6">
      <w:start w:val="1"/>
      <w:numFmt w:val="decimal"/>
      <w:lvlText w:val="%7."/>
      <w:lvlJc w:val="left"/>
      <w:pPr>
        <w:tabs>
          <w:tab w:val="num" w:pos="2880"/>
        </w:tabs>
        <w:ind w:left="2880" w:hanging="360"/>
      </w:pPr>
      <w:rPr>
        <w:rFonts w:ascii="Calibri" w:hAnsi="Calibri" w:cs="Calibri"/>
        <w:b w:val="0"/>
        <w:bCs w:val="0"/>
        <w:i w:val="0"/>
        <w:iCs w:val="0"/>
        <w:color w:val="000000"/>
        <w:sz w:val="22"/>
        <w:szCs w:val="22"/>
      </w:rPr>
    </w:lvl>
    <w:lvl w:ilvl="7">
      <w:start w:val="1"/>
      <w:numFmt w:val="decimal"/>
      <w:lvlText w:val="%8."/>
      <w:lvlJc w:val="left"/>
      <w:pPr>
        <w:tabs>
          <w:tab w:val="num" w:pos="3240"/>
        </w:tabs>
        <w:ind w:left="3240" w:hanging="360"/>
      </w:pPr>
      <w:rPr>
        <w:rFonts w:ascii="Calibri" w:hAnsi="Calibri" w:cs="Calibri"/>
        <w:b w:val="0"/>
        <w:bCs w:val="0"/>
        <w:i w:val="0"/>
        <w:iCs w:val="0"/>
        <w:color w:val="000000"/>
        <w:sz w:val="22"/>
        <w:szCs w:val="22"/>
      </w:rPr>
    </w:lvl>
    <w:lvl w:ilvl="8">
      <w:start w:val="1"/>
      <w:numFmt w:val="decimal"/>
      <w:lvlText w:val="%9."/>
      <w:lvlJc w:val="left"/>
      <w:pPr>
        <w:tabs>
          <w:tab w:val="num" w:pos="3600"/>
        </w:tabs>
        <w:ind w:left="3600" w:hanging="360"/>
      </w:pPr>
      <w:rPr>
        <w:rFonts w:ascii="Calibri" w:hAnsi="Calibri" w:cs="Calibri"/>
        <w:b w:val="0"/>
        <w:bCs w:val="0"/>
        <w:i w:val="0"/>
        <w:iCs w:val="0"/>
        <w:color w:val="000000"/>
        <w:sz w:val="22"/>
        <w:szCs w:val="22"/>
      </w:rPr>
    </w:lvl>
  </w:abstractNum>
  <w:abstractNum w:abstractNumId="1" w15:restartNumberingAfterBreak="0">
    <w:nsid w:val="00DA54E5"/>
    <w:multiLevelType w:val="hybridMultilevel"/>
    <w:tmpl w:val="73A047FA"/>
    <w:lvl w:ilvl="0" w:tplc="3EA4A0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349" w:hanging="360"/>
      </w:pPr>
    </w:lvl>
    <w:lvl w:ilvl="2" w:tplc="0405001B" w:tentative="1">
      <w:start w:val="1"/>
      <w:numFmt w:val="lowerRoman"/>
      <w:lvlText w:val="%3."/>
      <w:lvlJc w:val="right"/>
      <w:pPr>
        <w:ind w:left="371" w:hanging="180"/>
      </w:pPr>
    </w:lvl>
    <w:lvl w:ilvl="3" w:tplc="0405000F" w:tentative="1">
      <w:start w:val="1"/>
      <w:numFmt w:val="decimal"/>
      <w:lvlText w:val="%4."/>
      <w:lvlJc w:val="left"/>
      <w:pPr>
        <w:ind w:left="1091" w:hanging="360"/>
      </w:pPr>
    </w:lvl>
    <w:lvl w:ilvl="4" w:tplc="04050019" w:tentative="1">
      <w:start w:val="1"/>
      <w:numFmt w:val="lowerLetter"/>
      <w:lvlText w:val="%5."/>
      <w:lvlJc w:val="left"/>
      <w:pPr>
        <w:ind w:left="1811" w:hanging="360"/>
      </w:pPr>
    </w:lvl>
    <w:lvl w:ilvl="5" w:tplc="0405001B" w:tentative="1">
      <w:start w:val="1"/>
      <w:numFmt w:val="lowerRoman"/>
      <w:lvlText w:val="%6."/>
      <w:lvlJc w:val="right"/>
      <w:pPr>
        <w:ind w:left="2531" w:hanging="180"/>
      </w:pPr>
    </w:lvl>
    <w:lvl w:ilvl="6" w:tplc="0405000F" w:tentative="1">
      <w:start w:val="1"/>
      <w:numFmt w:val="decimal"/>
      <w:lvlText w:val="%7."/>
      <w:lvlJc w:val="left"/>
      <w:pPr>
        <w:ind w:left="3251" w:hanging="360"/>
      </w:pPr>
    </w:lvl>
    <w:lvl w:ilvl="7" w:tplc="04050019" w:tentative="1">
      <w:start w:val="1"/>
      <w:numFmt w:val="lowerLetter"/>
      <w:lvlText w:val="%8."/>
      <w:lvlJc w:val="left"/>
      <w:pPr>
        <w:ind w:left="3971" w:hanging="360"/>
      </w:pPr>
    </w:lvl>
    <w:lvl w:ilvl="8" w:tplc="0405001B" w:tentative="1">
      <w:start w:val="1"/>
      <w:numFmt w:val="lowerRoman"/>
      <w:lvlText w:val="%9."/>
      <w:lvlJc w:val="right"/>
      <w:pPr>
        <w:ind w:left="4691" w:hanging="180"/>
      </w:pPr>
    </w:lvl>
  </w:abstractNum>
  <w:abstractNum w:abstractNumId="2" w15:restartNumberingAfterBreak="0">
    <w:nsid w:val="0BFF5578"/>
    <w:multiLevelType w:val="hybridMultilevel"/>
    <w:tmpl w:val="BE24174A"/>
    <w:lvl w:ilvl="0" w:tplc="44085086">
      <w:start w:val="2"/>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4" w15:restartNumberingAfterBreak="0">
    <w:nsid w:val="0EE058F3"/>
    <w:multiLevelType w:val="hybridMultilevel"/>
    <w:tmpl w:val="73A047FA"/>
    <w:lvl w:ilvl="0" w:tplc="3EA4A0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349" w:hanging="360"/>
      </w:pPr>
    </w:lvl>
    <w:lvl w:ilvl="2" w:tplc="0405001B" w:tentative="1">
      <w:start w:val="1"/>
      <w:numFmt w:val="lowerRoman"/>
      <w:lvlText w:val="%3."/>
      <w:lvlJc w:val="right"/>
      <w:pPr>
        <w:ind w:left="371" w:hanging="180"/>
      </w:pPr>
    </w:lvl>
    <w:lvl w:ilvl="3" w:tplc="0405000F" w:tentative="1">
      <w:start w:val="1"/>
      <w:numFmt w:val="decimal"/>
      <w:lvlText w:val="%4."/>
      <w:lvlJc w:val="left"/>
      <w:pPr>
        <w:ind w:left="1091" w:hanging="360"/>
      </w:pPr>
    </w:lvl>
    <w:lvl w:ilvl="4" w:tplc="04050019" w:tentative="1">
      <w:start w:val="1"/>
      <w:numFmt w:val="lowerLetter"/>
      <w:lvlText w:val="%5."/>
      <w:lvlJc w:val="left"/>
      <w:pPr>
        <w:ind w:left="1811" w:hanging="360"/>
      </w:pPr>
    </w:lvl>
    <w:lvl w:ilvl="5" w:tplc="0405001B" w:tentative="1">
      <w:start w:val="1"/>
      <w:numFmt w:val="lowerRoman"/>
      <w:lvlText w:val="%6."/>
      <w:lvlJc w:val="right"/>
      <w:pPr>
        <w:ind w:left="2531" w:hanging="180"/>
      </w:pPr>
    </w:lvl>
    <w:lvl w:ilvl="6" w:tplc="0405000F" w:tentative="1">
      <w:start w:val="1"/>
      <w:numFmt w:val="decimal"/>
      <w:lvlText w:val="%7."/>
      <w:lvlJc w:val="left"/>
      <w:pPr>
        <w:ind w:left="3251" w:hanging="360"/>
      </w:pPr>
    </w:lvl>
    <w:lvl w:ilvl="7" w:tplc="04050019" w:tentative="1">
      <w:start w:val="1"/>
      <w:numFmt w:val="lowerLetter"/>
      <w:lvlText w:val="%8."/>
      <w:lvlJc w:val="left"/>
      <w:pPr>
        <w:ind w:left="3971" w:hanging="360"/>
      </w:pPr>
    </w:lvl>
    <w:lvl w:ilvl="8" w:tplc="0405001B" w:tentative="1">
      <w:start w:val="1"/>
      <w:numFmt w:val="lowerRoman"/>
      <w:lvlText w:val="%9."/>
      <w:lvlJc w:val="right"/>
      <w:pPr>
        <w:ind w:left="4691" w:hanging="180"/>
      </w:pPr>
    </w:lvl>
  </w:abstractNum>
  <w:abstractNum w:abstractNumId="5" w15:restartNumberingAfterBreak="0">
    <w:nsid w:val="0FF31D76"/>
    <w:multiLevelType w:val="multilevel"/>
    <w:tmpl w:val="FF18FF2C"/>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284"/>
        </w:tabs>
        <w:ind w:left="284" w:hanging="284"/>
      </w:pPr>
      <w:rPr>
        <w:rFonts w:hint="default"/>
      </w:rPr>
    </w:lvl>
    <w:lvl w:ilvl="2">
      <w:start w:val="1"/>
      <w:numFmt w:val="decimal"/>
      <w:lvlText w:val="%1.%2.%3."/>
      <w:lvlJc w:val="left"/>
      <w:pPr>
        <w:tabs>
          <w:tab w:val="num" w:pos="964"/>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4942853"/>
    <w:multiLevelType w:val="hybridMultilevel"/>
    <w:tmpl w:val="44B8AABC"/>
    <w:lvl w:ilvl="0" w:tplc="CBD68210">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E1BB7"/>
    <w:multiLevelType w:val="hybridMultilevel"/>
    <w:tmpl w:val="F4BC7B48"/>
    <w:lvl w:ilvl="0" w:tplc="7CC4D37E">
      <w:start w:val="1"/>
      <w:numFmt w:val="lowerLetter"/>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9E6B21"/>
    <w:multiLevelType w:val="hybridMultilevel"/>
    <w:tmpl w:val="115EA322"/>
    <w:lvl w:ilvl="0" w:tplc="AE9AEA52">
      <w:start w:val="1"/>
      <w:numFmt w:val="decimal"/>
      <w:lvlText w:val="%1."/>
      <w:lvlJc w:val="left"/>
      <w:pPr>
        <w:ind w:left="927" w:hanging="360"/>
      </w:pPr>
      <w:rPr>
        <w:rFonts w:ascii="Tahoma" w:hAnsi="Tahoma"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445212"/>
    <w:multiLevelType w:val="hybridMultilevel"/>
    <w:tmpl w:val="AAA65188"/>
    <w:lvl w:ilvl="0" w:tplc="3BF6C53E">
      <w:start w:val="1"/>
      <w:numFmt w:val="decimal"/>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88F277B"/>
    <w:multiLevelType w:val="multilevel"/>
    <w:tmpl w:val="9F24AD5A"/>
    <w:styleLink w:val="Styl1"/>
    <w:lvl w:ilvl="0">
      <w:start w:val="1"/>
      <w:numFmt w:val="upperRoman"/>
      <w:lvlText w:val="%1."/>
      <w:lvlJc w:val="left"/>
      <w:pPr>
        <w:tabs>
          <w:tab w:val="num" w:pos="360"/>
        </w:tabs>
        <w:ind w:left="340" w:hanging="340"/>
      </w:pPr>
      <w:rPr>
        <w:rFonts w:hint="default"/>
      </w:rPr>
    </w:lvl>
    <w:lvl w:ilvl="1">
      <w:start w:val="1"/>
      <w:numFmt w:val="lowerLetter"/>
      <w:lvlText w:val="%2)"/>
      <w:lvlJc w:val="left"/>
      <w:pPr>
        <w:tabs>
          <w:tab w:val="num" w:pos="1440"/>
        </w:tabs>
        <w:ind w:left="1440" w:hanging="360"/>
      </w:pPr>
      <w:rPr>
        <w:rFonts w:hint="default"/>
        <w:b w:val="0"/>
        <w:i w:val="0"/>
        <w:sz w:val="24"/>
      </w:rPr>
    </w:lvl>
    <w:lvl w:ilvl="2">
      <w:start w:val="1"/>
      <w:numFmt w:val="bullet"/>
      <w:lvlText w:val=""/>
      <w:lvlJc w:val="left"/>
      <w:pPr>
        <w:tabs>
          <w:tab w:val="num" w:pos="2340"/>
        </w:tabs>
        <w:ind w:left="2320" w:hanging="340"/>
      </w:pPr>
      <w:rPr>
        <w:rFonts w:ascii="Symbol" w:hAnsi="Symbol" w:hint="default"/>
        <w:sz w:val="20"/>
      </w:rPr>
    </w:lvl>
    <w:lvl w:ilvl="3">
      <w:start w:val="1"/>
      <w:numFmt w:val="upperRoman"/>
      <w:lvlText w:val="%4."/>
      <w:lvlJc w:val="left"/>
      <w:pPr>
        <w:ind w:left="720" w:hanging="720"/>
      </w:pPr>
      <w:rPr>
        <w:rFonts w:hint="default"/>
      </w:rPr>
    </w:lvl>
    <w:lvl w:ilvl="4">
      <w:start w:val="1"/>
      <w:numFmt w:val="lowerLetter"/>
      <w:lvlText w:val="%5."/>
      <w:lvlJc w:val="left"/>
      <w:pPr>
        <w:tabs>
          <w:tab w:val="num" w:pos="360"/>
        </w:tabs>
        <w:ind w:left="360" w:hanging="360"/>
      </w:pPr>
    </w:lvl>
    <w:lvl w:ilvl="5">
      <w:start w:val="1"/>
      <w:numFmt w:val="lowerRoman"/>
      <w:lvlText w:val="%6."/>
      <w:lvlJc w:val="right"/>
      <w:pPr>
        <w:tabs>
          <w:tab w:val="num" w:pos="606"/>
        </w:tabs>
        <w:ind w:left="606"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2B9474FC"/>
    <w:multiLevelType w:val="hybridMultilevel"/>
    <w:tmpl w:val="39444650"/>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BA44519C">
      <w:start w:val="1"/>
      <w:numFmt w:val="none"/>
      <w:lvlText w:val="a)"/>
      <w:lvlJc w:val="left"/>
      <w:pPr>
        <w:tabs>
          <w:tab w:val="num" w:pos="1545"/>
        </w:tabs>
        <w:ind w:left="1545" w:hanging="465"/>
      </w:pPr>
      <w:rPr>
        <w:rFonts w:hint="default"/>
        <w:b w:val="0"/>
        <w:i w:val="0"/>
        <w:sz w:val="20"/>
        <w:szCs w:val="24"/>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C1E47A6"/>
    <w:multiLevelType w:val="hybridMultilevel"/>
    <w:tmpl w:val="63EE215C"/>
    <w:lvl w:ilvl="0" w:tplc="04050011">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C7133B6"/>
    <w:multiLevelType w:val="hybridMultilevel"/>
    <w:tmpl w:val="F65839F0"/>
    <w:lvl w:ilvl="0" w:tplc="A9080760">
      <w:start w:val="1"/>
      <w:numFmt w:val="lowerLetter"/>
      <w:lvlText w:val="%1)"/>
      <w:lvlJc w:val="left"/>
      <w:pPr>
        <w:tabs>
          <w:tab w:val="num" w:pos="1080"/>
        </w:tabs>
        <w:ind w:left="108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783830"/>
    <w:multiLevelType w:val="multilevel"/>
    <w:tmpl w:val="FF18FF2C"/>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284"/>
        </w:tabs>
        <w:ind w:left="284" w:hanging="284"/>
      </w:pPr>
      <w:rPr>
        <w:rFonts w:hint="default"/>
      </w:rPr>
    </w:lvl>
    <w:lvl w:ilvl="2">
      <w:start w:val="1"/>
      <w:numFmt w:val="decimal"/>
      <w:lvlText w:val="%1.%2.%3."/>
      <w:lvlJc w:val="left"/>
      <w:pPr>
        <w:tabs>
          <w:tab w:val="num" w:pos="964"/>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06439EF"/>
    <w:multiLevelType w:val="multilevel"/>
    <w:tmpl w:val="7F9C1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9" w15:restartNumberingAfterBreak="0">
    <w:nsid w:val="383633EE"/>
    <w:multiLevelType w:val="hybridMultilevel"/>
    <w:tmpl w:val="44B8AABC"/>
    <w:lvl w:ilvl="0" w:tplc="FFFFFFFF">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73555B"/>
    <w:multiLevelType w:val="multilevel"/>
    <w:tmpl w:val="5A549AD8"/>
    <w:lvl w:ilvl="0">
      <w:start w:val="2"/>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43C81FE5"/>
    <w:multiLevelType w:val="hybridMultilevel"/>
    <w:tmpl w:val="9ED85B72"/>
    <w:lvl w:ilvl="0" w:tplc="3E54AE6A">
      <w:start w:val="1"/>
      <w:numFmt w:val="lowerLetter"/>
      <w:lvlText w:val="%1)"/>
      <w:lvlJc w:val="left"/>
      <w:pPr>
        <w:tabs>
          <w:tab w:val="num" w:pos="1080"/>
        </w:tabs>
        <w:ind w:left="108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3B3FA1"/>
    <w:multiLevelType w:val="hybridMultilevel"/>
    <w:tmpl w:val="AEEC0B02"/>
    <w:lvl w:ilvl="0" w:tplc="CB7C02E6">
      <w:start w:val="1"/>
      <w:numFmt w:val="decimal"/>
      <w:lvlText w:val="%1."/>
      <w:lvlJc w:val="left"/>
      <w:pPr>
        <w:tabs>
          <w:tab w:val="num" w:pos="360"/>
        </w:tabs>
        <w:ind w:left="283" w:hanging="283"/>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527AA0"/>
    <w:multiLevelType w:val="hybridMultilevel"/>
    <w:tmpl w:val="7DCEB05A"/>
    <w:lvl w:ilvl="0" w:tplc="FE28D772">
      <w:start w:val="1"/>
      <w:numFmt w:val="lowerLetter"/>
      <w:lvlText w:val="%1)"/>
      <w:lvlJc w:val="left"/>
      <w:pPr>
        <w:tabs>
          <w:tab w:val="num" w:pos="1080"/>
        </w:tabs>
        <w:ind w:left="1080"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4" w15:restartNumberingAfterBreak="0">
    <w:nsid w:val="599454A3"/>
    <w:multiLevelType w:val="multilevel"/>
    <w:tmpl w:val="81ECC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F03DAE"/>
    <w:multiLevelType w:val="multilevel"/>
    <w:tmpl w:val="3F46CEE4"/>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ahoma" w:eastAsiaTheme="minorHAnsi" w:hAnsi="Tahoma" w:cs="Tahoma"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E6A49EA"/>
    <w:multiLevelType w:val="singleLevel"/>
    <w:tmpl w:val="6C72B664"/>
    <w:lvl w:ilvl="0">
      <w:start w:val="1"/>
      <w:numFmt w:val="decimal"/>
      <w:lvlText w:val="%1."/>
      <w:lvlJc w:val="left"/>
      <w:pPr>
        <w:tabs>
          <w:tab w:val="num" w:pos="360"/>
        </w:tabs>
        <w:ind w:left="357" w:hanging="357"/>
      </w:pPr>
      <w:rPr>
        <w:b w:val="0"/>
        <w:i w:val="0"/>
      </w:rPr>
    </w:lvl>
  </w:abstractNum>
  <w:abstractNum w:abstractNumId="27"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8" w15:restartNumberingAfterBreak="0">
    <w:nsid w:val="64E14D30"/>
    <w:multiLevelType w:val="multilevel"/>
    <w:tmpl w:val="0405001D"/>
    <w:styleLink w:val="Styl3"/>
    <w:lvl w:ilvl="0">
      <w:start w:val="1"/>
      <w:numFmt w:val="upperRoman"/>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Courier New" w:hAnsi="Courier New"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5FB23EC"/>
    <w:multiLevelType w:val="multilevel"/>
    <w:tmpl w:val="A97EC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214F26"/>
    <w:multiLevelType w:val="singleLevel"/>
    <w:tmpl w:val="1D6E6704"/>
    <w:lvl w:ilvl="0">
      <w:start w:val="1"/>
      <w:numFmt w:val="decimal"/>
      <w:lvlText w:val="%1. "/>
      <w:lvlJc w:val="left"/>
      <w:pPr>
        <w:tabs>
          <w:tab w:val="num" w:pos="360"/>
        </w:tabs>
        <w:ind w:left="283" w:hanging="283"/>
      </w:pPr>
      <w:rPr>
        <w:rFonts w:ascii="Times New Roman" w:hAnsi="Times New Roman" w:hint="default"/>
        <w:b/>
        <w:i w:val="0"/>
        <w:sz w:val="24"/>
        <w:u w:val="none"/>
      </w:rPr>
    </w:lvl>
  </w:abstractNum>
  <w:abstractNum w:abstractNumId="31" w15:restartNumberingAfterBreak="0">
    <w:nsid w:val="6C3A2C89"/>
    <w:multiLevelType w:val="hybridMultilevel"/>
    <w:tmpl w:val="BB60FE18"/>
    <w:lvl w:ilvl="0" w:tplc="D50A6086">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C460D2A"/>
    <w:multiLevelType w:val="multilevel"/>
    <w:tmpl w:val="FF18FF2C"/>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284"/>
        </w:tabs>
        <w:ind w:left="284" w:hanging="284"/>
      </w:pPr>
      <w:rPr>
        <w:rFonts w:hint="default"/>
      </w:rPr>
    </w:lvl>
    <w:lvl w:ilvl="2">
      <w:start w:val="1"/>
      <w:numFmt w:val="decimal"/>
      <w:lvlText w:val="%1.%2.%3."/>
      <w:lvlJc w:val="left"/>
      <w:pPr>
        <w:tabs>
          <w:tab w:val="num" w:pos="964"/>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DCA34F5"/>
    <w:multiLevelType w:val="multilevel"/>
    <w:tmpl w:val="D0249E6A"/>
    <w:lvl w:ilvl="0">
      <w:start w:val="2"/>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8157"/>
        </w:tabs>
        <w:ind w:left="8157" w:hanging="360"/>
      </w:pPr>
    </w:lvl>
    <w:lvl w:ilvl="2" w:tplc="FD0C549C">
      <w:start w:val="3"/>
      <w:numFmt w:val="bullet"/>
      <w:lvlText w:val="-"/>
      <w:lvlJc w:val="left"/>
      <w:pPr>
        <w:tabs>
          <w:tab w:val="num" w:pos="786"/>
        </w:tabs>
        <w:ind w:left="786" w:hanging="36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0CD421F"/>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D6C6E9F"/>
    <w:multiLevelType w:val="hybridMultilevel"/>
    <w:tmpl w:val="4198CDC6"/>
    <w:lvl w:ilvl="0" w:tplc="2A68524E">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DD410F9"/>
    <w:multiLevelType w:val="multilevel"/>
    <w:tmpl w:val="B1BE5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3C266D"/>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F122AF6"/>
    <w:multiLevelType w:val="multilevel"/>
    <w:tmpl w:val="456C9018"/>
    <w:styleLink w:val="Styl4"/>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F15160D"/>
    <w:multiLevelType w:val="hybridMultilevel"/>
    <w:tmpl w:val="4E4060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1E72A8"/>
    <w:multiLevelType w:val="multilevel"/>
    <w:tmpl w:val="0405001D"/>
    <w:styleLink w:val="Styl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Courier New" w:hAnsi="Courier New"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10"/>
  </w:num>
  <w:num w:numId="3">
    <w:abstractNumId w:val="23"/>
  </w:num>
  <w:num w:numId="4">
    <w:abstractNumId w:val="27"/>
  </w:num>
  <w:num w:numId="5">
    <w:abstractNumId w:val="3"/>
  </w:num>
  <w:num w:numId="6">
    <w:abstractNumId w:val="30"/>
  </w:num>
  <w:num w:numId="7">
    <w:abstractNumId w:val="34"/>
  </w:num>
  <w:num w:numId="8">
    <w:abstractNumId w:val="26"/>
  </w:num>
  <w:num w:numId="9">
    <w:abstractNumId w:val="32"/>
  </w:num>
  <w:num w:numId="10">
    <w:abstractNumId w:val="31"/>
  </w:num>
  <w:num w:numId="11">
    <w:abstractNumId w:val="13"/>
  </w:num>
  <w:num w:numId="12">
    <w:abstractNumId w:val="2"/>
  </w:num>
  <w:num w:numId="13">
    <w:abstractNumId w:val="4"/>
  </w:num>
  <w:num w:numId="14">
    <w:abstractNumId w:val="11"/>
  </w:num>
  <w:num w:numId="15">
    <w:abstractNumId w:val="41"/>
  </w:num>
  <w:num w:numId="16">
    <w:abstractNumId w:val="28"/>
  </w:num>
  <w:num w:numId="17">
    <w:abstractNumId w:val="1"/>
  </w:num>
  <w:num w:numId="18">
    <w:abstractNumId w:val="39"/>
  </w:num>
  <w:num w:numId="19">
    <w:abstractNumId w:val="6"/>
  </w:num>
  <w:num w:numId="20">
    <w:abstractNumId w:val="22"/>
  </w:num>
  <w:num w:numId="21">
    <w:abstractNumId w:val="15"/>
  </w:num>
  <w:num w:numId="22">
    <w:abstractNumId w:val="21"/>
  </w:num>
  <w:num w:numId="23">
    <w:abstractNumId w:val="20"/>
  </w:num>
  <w:num w:numId="24">
    <w:abstractNumId w:val="33"/>
  </w:num>
  <w:num w:numId="25">
    <w:abstractNumId w:val="37"/>
  </w:num>
  <w:num w:numId="26">
    <w:abstractNumId w:val="24"/>
  </w:num>
  <w:num w:numId="27">
    <w:abstractNumId w:val="17"/>
  </w:num>
  <w:num w:numId="28">
    <w:abstractNumId w:val="29"/>
  </w:num>
  <w:num w:numId="29">
    <w:abstractNumId w:val="0"/>
  </w:num>
  <w:num w:numId="30">
    <w:abstractNumId w:val="5"/>
  </w:num>
  <w:num w:numId="31">
    <w:abstractNumId w:val="16"/>
  </w:num>
  <w:num w:numId="32">
    <w:abstractNumId w:val="14"/>
  </w:num>
  <w:num w:numId="33">
    <w:abstractNumId w:val="35"/>
  </w:num>
  <w:num w:numId="34">
    <w:abstractNumId w:val="40"/>
  </w:num>
  <w:num w:numId="35">
    <w:abstractNumId w:val="19"/>
  </w:num>
  <w:num w:numId="36">
    <w:abstractNumId w:val="38"/>
  </w:num>
  <w:num w:numId="37">
    <w:abstractNumId w:val="25"/>
  </w:num>
  <w:num w:numId="38">
    <w:abstractNumId w:val="12"/>
  </w:num>
  <w:num w:numId="39">
    <w:abstractNumId w:val="36"/>
  </w:num>
  <w:num w:numId="40">
    <w:abstractNumId w:val="9"/>
  </w:num>
  <w:num w:numId="41">
    <w:abstractNumId w:val="7"/>
  </w:num>
  <w:num w:numId="42">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3DB"/>
    <w:rsid w:val="00005DBF"/>
    <w:rsid w:val="00005F2B"/>
    <w:rsid w:val="0000662C"/>
    <w:rsid w:val="000125F1"/>
    <w:rsid w:val="000309C6"/>
    <w:rsid w:val="00035370"/>
    <w:rsid w:val="00041CB3"/>
    <w:rsid w:val="000449F0"/>
    <w:rsid w:val="00044AF0"/>
    <w:rsid w:val="00045843"/>
    <w:rsid w:val="0006168C"/>
    <w:rsid w:val="00072AA6"/>
    <w:rsid w:val="00090C10"/>
    <w:rsid w:val="00091C47"/>
    <w:rsid w:val="00097E6C"/>
    <w:rsid w:val="000B2A0F"/>
    <w:rsid w:val="000D1A3A"/>
    <w:rsid w:val="000D1CBA"/>
    <w:rsid w:val="000E34A0"/>
    <w:rsid w:val="000F25CE"/>
    <w:rsid w:val="001032DA"/>
    <w:rsid w:val="00106F23"/>
    <w:rsid w:val="0012426F"/>
    <w:rsid w:val="00124D63"/>
    <w:rsid w:val="001262B6"/>
    <w:rsid w:val="00127663"/>
    <w:rsid w:val="001277F0"/>
    <w:rsid w:val="00133B57"/>
    <w:rsid w:val="00133C39"/>
    <w:rsid w:val="00135DCF"/>
    <w:rsid w:val="001361D9"/>
    <w:rsid w:val="00143550"/>
    <w:rsid w:val="00143B84"/>
    <w:rsid w:val="0014588B"/>
    <w:rsid w:val="001602CB"/>
    <w:rsid w:val="00166E00"/>
    <w:rsid w:val="0017025D"/>
    <w:rsid w:val="00174913"/>
    <w:rsid w:val="001871A9"/>
    <w:rsid w:val="001B037C"/>
    <w:rsid w:val="001B53E7"/>
    <w:rsid w:val="001C07EA"/>
    <w:rsid w:val="001D6BBF"/>
    <w:rsid w:val="001E413D"/>
    <w:rsid w:val="001F4708"/>
    <w:rsid w:val="001F559D"/>
    <w:rsid w:val="001F57EE"/>
    <w:rsid w:val="0021071E"/>
    <w:rsid w:val="00210A84"/>
    <w:rsid w:val="0021630B"/>
    <w:rsid w:val="0022161A"/>
    <w:rsid w:val="00222912"/>
    <w:rsid w:val="00225B05"/>
    <w:rsid w:val="00234141"/>
    <w:rsid w:val="00234632"/>
    <w:rsid w:val="00236B06"/>
    <w:rsid w:val="00242C92"/>
    <w:rsid w:val="0025351C"/>
    <w:rsid w:val="0025585F"/>
    <w:rsid w:val="00255E85"/>
    <w:rsid w:val="00272547"/>
    <w:rsid w:val="0027341B"/>
    <w:rsid w:val="0027616C"/>
    <w:rsid w:val="00283D86"/>
    <w:rsid w:val="00284198"/>
    <w:rsid w:val="002902ED"/>
    <w:rsid w:val="002934BC"/>
    <w:rsid w:val="002A1B50"/>
    <w:rsid w:val="002A28ED"/>
    <w:rsid w:val="002A5164"/>
    <w:rsid w:val="002A7F65"/>
    <w:rsid w:val="002B30CF"/>
    <w:rsid w:val="002C5AD2"/>
    <w:rsid w:val="002E196F"/>
    <w:rsid w:val="002E4D11"/>
    <w:rsid w:val="002E6E27"/>
    <w:rsid w:val="002F62EB"/>
    <w:rsid w:val="00306C6D"/>
    <w:rsid w:val="00311F05"/>
    <w:rsid w:val="00313CDA"/>
    <w:rsid w:val="00332E75"/>
    <w:rsid w:val="00334E6F"/>
    <w:rsid w:val="00344319"/>
    <w:rsid w:val="00344EFA"/>
    <w:rsid w:val="00347944"/>
    <w:rsid w:val="00353A6B"/>
    <w:rsid w:val="003551B6"/>
    <w:rsid w:val="003607AF"/>
    <w:rsid w:val="0036170C"/>
    <w:rsid w:val="00363F3F"/>
    <w:rsid w:val="003650F1"/>
    <w:rsid w:val="00366274"/>
    <w:rsid w:val="00373890"/>
    <w:rsid w:val="00383DED"/>
    <w:rsid w:val="00385048"/>
    <w:rsid w:val="00391E15"/>
    <w:rsid w:val="00392155"/>
    <w:rsid w:val="003948DD"/>
    <w:rsid w:val="003A7800"/>
    <w:rsid w:val="003B03EC"/>
    <w:rsid w:val="003B5755"/>
    <w:rsid w:val="003C0097"/>
    <w:rsid w:val="003D744B"/>
    <w:rsid w:val="003E07D4"/>
    <w:rsid w:val="003E3B39"/>
    <w:rsid w:val="003E7253"/>
    <w:rsid w:val="003F4D26"/>
    <w:rsid w:val="0040158A"/>
    <w:rsid w:val="004030E4"/>
    <w:rsid w:val="00405E02"/>
    <w:rsid w:val="00407C91"/>
    <w:rsid w:val="0041078F"/>
    <w:rsid w:val="00413D6A"/>
    <w:rsid w:val="0041561C"/>
    <w:rsid w:val="0041701F"/>
    <w:rsid w:val="004314EB"/>
    <w:rsid w:val="00436067"/>
    <w:rsid w:val="00441DDB"/>
    <w:rsid w:val="00443FB2"/>
    <w:rsid w:val="00450220"/>
    <w:rsid w:val="00450BEE"/>
    <w:rsid w:val="004675A2"/>
    <w:rsid w:val="0047265D"/>
    <w:rsid w:val="004746E3"/>
    <w:rsid w:val="00475938"/>
    <w:rsid w:val="0047776B"/>
    <w:rsid w:val="00480313"/>
    <w:rsid w:val="004900DC"/>
    <w:rsid w:val="00492AB1"/>
    <w:rsid w:val="00496DF2"/>
    <w:rsid w:val="00497D76"/>
    <w:rsid w:val="004B20ED"/>
    <w:rsid w:val="004B2CC6"/>
    <w:rsid w:val="004B6C5F"/>
    <w:rsid w:val="004B7E9E"/>
    <w:rsid w:val="004C404D"/>
    <w:rsid w:val="004C4BD4"/>
    <w:rsid w:val="004C5086"/>
    <w:rsid w:val="004C5291"/>
    <w:rsid w:val="004D41FB"/>
    <w:rsid w:val="004E6ECD"/>
    <w:rsid w:val="004F34BA"/>
    <w:rsid w:val="004F3727"/>
    <w:rsid w:val="00506043"/>
    <w:rsid w:val="00520D38"/>
    <w:rsid w:val="00522DA2"/>
    <w:rsid w:val="005376B9"/>
    <w:rsid w:val="005410B2"/>
    <w:rsid w:val="00543CDA"/>
    <w:rsid w:val="00546C6D"/>
    <w:rsid w:val="00551E37"/>
    <w:rsid w:val="00553B29"/>
    <w:rsid w:val="005559E9"/>
    <w:rsid w:val="0055634B"/>
    <w:rsid w:val="005612E6"/>
    <w:rsid w:val="00565A82"/>
    <w:rsid w:val="00567475"/>
    <w:rsid w:val="005712AE"/>
    <w:rsid w:val="005716ED"/>
    <w:rsid w:val="00572CE4"/>
    <w:rsid w:val="00577D2E"/>
    <w:rsid w:val="00581386"/>
    <w:rsid w:val="00581F25"/>
    <w:rsid w:val="005A126A"/>
    <w:rsid w:val="005A7234"/>
    <w:rsid w:val="005C252C"/>
    <w:rsid w:val="005C3547"/>
    <w:rsid w:val="005C378D"/>
    <w:rsid w:val="005E51B8"/>
    <w:rsid w:val="005F040E"/>
    <w:rsid w:val="005F2E62"/>
    <w:rsid w:val="005F3E20"/>
    <w:rsid w:val="006007C8"/>
    <w:rsid w:val="006211AA"/>
    <w:rsid w:val="0063565E"/>
    <w:rsid w:val="006465D6"/>
    <w:rsid w:val="00647E72"/>
    <w:rsid w:val="0065560C"/>
    <w:rsid w:val="00655E19"/>
    <w:rsid w:val="006608F5"/>
    <w:rsid w:val="00660E3D"/>
    <w:rsid w:val="00667850"/>
    <w:rsid w:val="0067000B"/>
    <w:rsid w:val="00672172"/>
    <w:rsid w:val="00675390"/>
    <w:rsid w:val="00677A2F"/>
    <w:rsid w:val="00677D1C"/>
    <w:rsid w:val="006803DB"/>
    <w:rsid w:val="006862E3"/>
    <w:rsid w:val="0069311F"/>
    <w:rsid w:val="006936E8"/>
    <w:rsid w:val="006B7163"/>
    <w:rsid w:val="006B724D"/>
    <w:rsid w:val="006C1666"/>
    <w:rsid w:val="006C33E9"/>
    <w:rsid w:val="006C4BDD"/>
    <w:rsid w:val="006C6577"/>
    <w:rsid w:val="006C7C2C"/>
    <w:rsid w:val="006D3F50"/>
    <w:rsid w:val="006D61A2"/>
    <w:rsid w:val="006F4DBA"/>
    <w:rsid w:val="00700D20"/>
    <w:rsid w:val="00706869"/>
    <w:rsid w:val="00712468"/>
    <w:rsid w:val="00714E1E"/>
    <w:rsid w:val="00721169"/>
    <w:rsid w:val="007238CC"/>
    <w:rsid w:val="00725F23"/>
    <w:rsid w:val="00727D0C"/>
    <w:rsid w:val="00744BB1"/>
    <w:rsid w:val="00746473"/>
    <w:rsid w:val="007513A3"/>
    <w:rsid w:val="0076221B"/>
    <w:rsid w:val="0076353D"/>
    <w:rsid w:val="007642FF"/>
    <w:rsid w:val="00764811"/>
    <w:rsid w:val="00772F46"/>
    <w:rsid w:val="00774812"/>
    <w:rsid w:val="00774DE2"/>
    <w:rsid w:val="007813C4"/>
    <w:rsid w:val="00782975"/>
    <w:rsid w:val="00790DCD"/>
    <w:rsid w:val="00797368"/>
    <w:rsid w:val="007A096A"/>
    <w:rsid w:val="007A23C0"/>
    <w:rsid w:val="007A47CE"/>
    <w:rsid w:val="007A76BA"/>
    <w:rsid w:val="007B2251"/>
    <w:rsid w:val="007B2F0A"/>
    <w:rsid w:val="007B35E1"/>
    <w:rsid w:val="007B4D26"/>
    <w:rsid w:val="007D036D"/>
    <w:rsid w:val="007D5164"/>
    <w:rsid w:val="007E6766"/>
    <w:rsid w:val="0080074D"/>
    <w:rsid w:val="0081471D"/>
    <w:rsid w:val="00815108"/>
    <w:rsid w:val="00820CF2"/>
    <w:rsid w:val="00831388"/>
    <w:rsid w:val="0083167A"/>
    <w:rsid w:val="0083512E"/>
    <w:rsid w:val="0083613F"/>
    <w:rsid w:val="00841EA7"/>
    <w:rsid w:val="0084482F"/>
    <w:rsid w:val="00844C1C"/>
    <w:rsid w:val="00846248"/>
    <w:rsid w:val="00864CE5"/>
    <w:rsid w:val="008657FB"/>
    <w:rsid w:val="00875184"/>
    <w:rsid w:val="00875998"/>
    <w:rsid w:val="00881236"/>
    <w:rsid w:val="00885540"/>
    <w:rsid w:val="008900D5"/>
    <w:rsid w:val="00890758"/>
    <w:rsid w:val="00897DBF"/>
    <w:rsid w:val="008A6A7D"/>
    <w:rsid w:val="008B241E"/>
    <w:rsid w:val="008D5904"/>
    <w:rsid w:val="008E15FF"/>
    <w:rsid w:val="008E297B"/>
    <w:rsid w:val="008E4D02"/>
    <w:rsid w:val="008E798B"/>
    <w:rsid w:val="008E7B1F"/>
    <w:rsid w:val="008F2846"/>
    <w:rsid w:val="008F58E5"/>
    <w:rsid w:val="00911706"/>
    <w:rsid w:val="0092467C"/>
    <w:rsid w:val="009269B5"/>
    <w:rsid w:val="00927DE3"/>
    <w:rsid w:val="009339BE"/>
    <w:rsid w:val="009365ED"/>
    <w:rsid w:val="00942AE2"/>
    <w:rsid w:val="009455CE"/>
    <w:rsid w:val="00962DB5"/>
    <w:rsid w:val="00962E90"/>
    <w:rsid w:val="00967828"/>
    <w:rsid w:val="00971928"/>
    <w:rsid w:val="00974D9F"/>
    <w:rsid w:val="00975EDD"/>
    <w:rsid w:val="00980328"/>
    <w:rsid w:val="009834A2"/>
    <w:rsid w:val="00983C68"/>
    <w:rsid w:val="009A09DA"/>
    <w:rsid w:val="009C3159"/>
    <w:rsid w:val="009D3595"/>
    <w:rsid w:val="009D469F"/>
    <w:rsid w:val="009D78C6"/>
    <w:rsid w:val="009E5D86"/>
    <w:rsid w:val="009E6BB2"/>
    <w:rsid w:val="009F2389"/>
    <w:rsid w:val="009F64E4"/>
    <w:rsid w:val="009F76AC"/>
    <w:rsid w:val="00A01521"/>
    <w:rsid w:val="00A06749"/>
    <w:rsid w:val="00A22C67"/>
    <w:rsid w:val="00A330AB"/>
    <w:rsid w:val="00A33C5C"/>
    <w:rsid w:val="00A4321D"/>
    <w:rsid w:val="00A50EEE"/>
    <w:rsid w:val="00A5302C"/>
    <w:rsid w:val="00A5397F"/>
    <w:rsid w:val="00A553BE"/>
    <w:rsid w:val="00A65099"/>
    <w:rsid w:val="00A67057"/>
    <w:rsid w:val="00A7643A"/>
    <w:rsid w:val="00A76D72"/>
    <w:rsid w:val="00A867DA"/>
    <w:rsid w:val="00A923C8"/>
    <w:rsid w:val="00A95D21"/>
    <w:rsid w:val="00A96241"/>
    <w:rsid w:val="00AA0FB2"/>
    <w:rsid w:val="00AA193F"/>
    <w:rsid w:val="00AA76DF"/>
    <w:rsid w:val="00AC13DF"/>
    <w:rsid w:val="00AC5F2E"/>
    <w:rsid w:val="00AE4B07"/>
    <w:rsid w:val="00AF0A5A"/>
    <w:rsid w:val="00AF21F3"/>
    <w:rsid w:val="00B0390C"/>
    <w:rsid w:val="00B13DB5"/>
    <w:rsid w:val="00B226A5"/>
    <w:rsid w:val="00B24C03"/>
    <w:rsid w:val="00B27D04"/>
    <w:rsid w:val="00B33C84"/>
    <w:rsid w:val="00B37D11"/>
    <w:rsid w:val="00B43B7F"/>
    <w:rsid w:val="00B50067"/>
    <w:rsid w:val="00B509CC"/>
    <w:rsid w:val="00B51D65"/>
    <w:rsid w:val="00B57C5E"/>
    <w:rsid w:val="00B64D9F"/>
    <w:rsid w:val="00B661C7"/>
    <w:rsid w:val="00B70ADB"/>
    <w:rsid w:val="00B70DD2"/>
    <w:rsid w:val="00B72C26"/>
    <w:rsid w:val="00B730B1"/>
    <w:rsid w:val="00B7579A"/>
    <w:rsid w:val="00B90059"/>
    <w:rsid w:val="00B93951"/>
    <w:rsid w:val="00B97F5A"/>
    <w:rsid w:val="00BC6ACE"/>
    <w:rsid w:val="00BD13E0"/>
    <w:rsid w:val="00BD1F4D"/>
    <w:rsid w:val="00BD506E"/>
    <w:rsid w:val="00BE0F13"/>
    <w:rsid w:val="00BE1E76"/>
    <w:rsid w:val="00BE4F43"/>
    <w:rsid w:val="00BF0233"/>
    <w:rsid w:val="00BF1013"/>
    <w:rsid w:val="00BF19DD"/>
    <w:rsid w:val="00BF22C4"/>
    <w:rsid w:val="00BF32D7"/>
    <w:rsid w:val="00C015F6"/>
    <w:rsid w:val="00C03DAA"/>
    <w:rsid w:val="00C0537B"/>
    <w:rsid w:val="00C10613"/>
    <w:rsid w:val="00C14128"/>
    <w:rsid w:val="00C1506A"/>
    <w:rsid w:val="00C16EF7"/>
    <w:rsid w:val="00C31D10"/>
    <w:rsid w:val="00C343C7"/>
    <w:rsid w:val="00C40D2C"/>
    <w:rsid w:val="00C410D7"/>
    <w:rsid w:val="00C42F21"/>
    <w:rsid w:val="00C464BF"/>
    <w:rsid w:val="00C53C28"/>
    <w:rsid w:val="00C54341"/>
    <w:rsid w:val="00C547A6"/>
    <w:rsid w:val="00C5583B"/>
    <w:rsid w:val="00C576AB"/>
    <w:rsid w:val="00C57C56"/>
    <w:rsid w:val="00C621DB"/>
    <w:rsid w:val="00C72E1E"/>
    <w:rsid w:val="00C83285"/>
    <w:rsid w:val="00CA25E1"/>
    <w:rsid w:val="00CB0A41"/>
    <w:rsid w:val="00CB0C39"/>
    <w:rsid w:val="00CB664F"/>
    <w:rsid w:val="00CC5A90"/>
    <w:rsid w:val="00CE5258"/>
    <w:rsid w:val="00D02956"/>
    <w:rsid w:val="00D1125F"/>
    <w:rsid w:val="00D138E2"/>
    <w:rsid w:val="00D20892"/>
    <w:rsid w:val="00D21EC7"/>
    <w:rsid w:val="00D23029"/>
    <w:rsid w:val="00D318B6"/>
    <w:rsid w:val="00D31C37"/>
    <w:rsid w:val="00D34AD8"/>
    <w:rsid w:val="00D434DB"/>
    <w:rsid w:val="00D5280C"/>
    <w:rsid w:val="00D55C4C"/>
    <w:rsid w:val="00D70D99"/>
    <w:rsid w:val="00D80ED5"/>
    <w:rsid w:val="00D810FE"/>
    <w:rsid w:val="00D8633C"/>
    <w:rsid w:val="00D868E2"/>
    <w:rsid w:val="00D91B60"/>
    <w:rsid w:val="00D91EAA"/>
    <w:rsid w:val="00D93869"/>
    <w:rsid w:val="00D97900"/>
    <w:rsid w:val="00DA121F"/>
    <w:rsid w:val="00DA46BB"/>
    <w:rsid w:val="00DB0250"/>
    <w:rsid w:val="00DB06DD"/>
    <w:rsid w:val="00DB4D2F"/>
    <w:rsid w:val="00DB51E3"/>
    <w:rsid w:val="00DB6D5C"/>
    <w:rsid w:val="00DD0F3B"/>
    <w:rsid w:val="00DD438D"/>
    <w:rsid w:val="00DD4E59"/>
    <w:rsid w:val="00DE0587"/>
    <w:rsid w:val="00DE5022"/>
    <w:rsid w:val="00E07713"/>
    <w:rsid w:val="00E122F8"/>
    <w:rsid w:val="00E15861"/>
    <w:rsid w:val="00E25BBC"/>
    <w:rsid w:val="00E275E8"/>
    <w:rsid w:val="00E329DA"/>
    <w:rsid w:val="00E35875"/>
    <w:rsid w:val="00E422EB"/>
    <w:rsid w:val="00E50C54"/>
    <w:rsid w:val="00E52E69"/>
    <w:rsid w:val="00E56A24"/>
    <w:rsid w:val="00E672AB"/>
    <w:rsid w:val="00E674D2"/>
    <w:rsid w:val="00E70B5F"/>
    <w:rsid w:val="00E76713"/>
    <w:rsid w:val="00E80204"/>
    <w:rsid w:val="00E80BB4"/>
    <w:rsid w:val="00E83F8A"/>
    <w:rsid w:val="00E84D66"/>
    <w:rsid w:val="00E9065F"/>
    <w:rsid w:val="00EA35F0"/>
    <w:rsid w:val="00EB0050"/>
    <w:rsid w:val="00EB313C"/>
    <w:rsid w:val="00EB383A"/>
    <w:rsid w:val="00EB6435"/>
    <w:rsid w:val="00EB7839"/>
    <w:rsid w:val="00EC473E"/>
    <w:rsid w:val="00ED7096"/>
    <w:rsid w:val="00EE3262"/>
    <w:rsid w:val="00EE6D3E"/>
    <w:rsid w:val="00EE709A"/>
    <w:rsid w:val="00EF7795"/>
    <w:rsid w:val="00F162E1"/>
    <w:rsid w:val="00F274FC"/>
    <w:rsid w:val="00F278EB"/>
    <w:rsid w:val="00F31857"/>
    <w:rsid w:val="00F4119C"/>
    <w:rsid w:val="00F45237"/>
    <w:rsid w:val="00F458E0"/>
    <w:rsid w:val="00F677AB"/>
    <w:rsid w:val="00F7266A"/>
    <w:rsid w:val="00F74F34"/>
    <w:rsid w:val="00F8789E"/>
    <w:rsid w:val="00F97449"/>
    <w:rsid w:val="00FA5CE1"/>
    <w:rsid w:val="00FA6522"/>
    <w:rsid w:val="00FB24CF"/>
    <w:rsid w:val="00FB25DE"/>
    <w:rsid w:val="00FB2D35"/>
    <w:rsid w:val="00FB2E25"/>
    <w:rsid w:val="00FB645C"/>
    <w:rsid w:val="00FC6C1A"/>
    <w:rsid w:val="00FD4EC6"/>
    <w:rsid w:val="00FF0E8E"/>
    <w:rsid w:val="00FF1245"/>
    <w:rsid w:val="00FF57CE"/>
    <w:rsid w:val="00FF5D62"/>
    <w:rsid w:val="00FF6B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2FB1F"/>
  <w15:docId w15:val="{18B1E269-9C73-4495-B094-3A4FA30A0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character" w:styleId="Odkaznakoment">
    <w:name w:val="annotation reference"/>
    <w:semiHidden/>
    <w:rsid w:val="003551B6"/>
    <w:rPr>
      <w:sz w:val="16"/>
      <w:szCs w:val="16"/>
    </w:rPr>
  </w:style>
  <w:style w:type="paragraph" w:styleId="Textkomente">
    <w:name w:val="annotation text"/>
    <w:basedOn w:val="Normln"/>
    <w:link w:val="TextkomenteChar"/>
    <w:semiHidden/>
    <w:rsid w:val="003551B6"/>
    <w:rPr>
      <w:sz w:val="20"/>
      <w:szCs w:val="20"/>
    </w:rPr>
  </w:style>
  <w:style w:type="paragraph" w:styleId="Pedmtkomente">
    <w:name w:val="annotation subject"/>
    <w:basedOn w:val="Textkomente"/>
    <w:next w:val="Textkomente"/>
    <w:semiHidden/>
    <w:rsid w:val="003551B6"/>
    <w:rPr>
      <w:b/>
      <w:bCs/>
    </w:rPr>
  </w:style>
  <w:style w:type="paragraph" w:customStyle="1" w:styleId="CharCharCharCharCharCharCharCharCharCharChar">
    <w:name w:val="Char Char Char Char Char Char Char Char Char Char Char"/>
    <w:basedOn w:val="Normln"/>
    <w:rsid w:val="00F278EB"/>
    <w:pPr>
      <w:spacing w:after="160" w:line="240" w:lineRule="exact"/>
    </w:pPr>
    <w:rPr>
      <w:rFonts w:ascii="Verdana" w:hAnsi="Verdana" w:cs="Verdana"/>
      <w:sz w:val="20"/>
      <w:szCs w:val="20"/>
      <w:lang w:val="en-US" w:eastAsia="en-US"/>
    </w:rPr>
  </w:style>
  <w:style w:type="paragraph" w:customStyle="1" w:styleId="Smlouva-slo">
    <w:name w:val="Smlouva-číslo"/>
    <w:basedOn w:val="Normln"/>
    <w:rsid w:val="000449F0"/>
    <w:pPr>
      <w:widowControl w:val="0"/>
      <w:spacing w:before="120" w:line="240" w:lineRule="atLeast"/>
      <w:jc w:val="both"/>
    </w:pPr>
    <w:rPr>
      <w:snapToGrid w:val="0"/>
      <w:szCs w:val="20"/>
    </w:rPr>
  </w:style>
  <w:style w:type="character" w:customStyle="1" w:styleId="TextkomenteChar">
    <w:name w:val="Text komentáře Char"/>
    <w:link w:val="Textkomente"/>
    <w:semiHidden/>
    <w:rsid w:val="000449F0"/>
    <w:rPr>
      <w:lang w:val="cs-CZ" w:eastAsia="cs-CZ" w:bidi="ar-SA"/>
    </w:rPr>
  </w:style>
  <w:style w:type="paragraph" w:customStyle="1" w:styleId="CharCharCharCharCharCharCharCharCharCharCharCharCharChar">
    <w:name w:val="Char Char Char Char Char Char Char Char Char Char Char Char Char Char"/>
    <w:basedOn w:val="Normln"/>
    <w:rsid w:val="00F7266A"/>
    <w:pPr>
      <w:spacing w:after="160" w:line="240" w:lineRule="exact"/>
    </w:pPr>
    <w:rPr>
      <w:rFonts w:ascii="Verdana" w:hAnsi="Verdana" w:cs="Verdana"/>
      <w:sz w:val="20"/>
      <w:szCs w:val="20"/>
      <w:lang w:val="en-US" w:eastAsia="en-US"/>
    </w:rPr>
  </w:style>
  <w:style w:type="table" w:styleId="Mkatabulky">
    <w:name w:val="Table Grid"/>
    <w:basedOn w:val="Normlntabulka"/>
    <w:uiPriority w:val="59"/>
    <w:rsid w:val="004C5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rsid w:val="007813C4"/>
    <w:pPr>
      <w:numPr>
        <w:numId w:val="14"/>
      </w:numPr>
    </w:pPr>
  </w:style>
  <w:style w:type="numbering" w:customStyle="1" w:styleId="Styl2">
    <w:name w:val="Styl2"/>
    <w:rsid w:val="007813C4"/>
    <w:pPr>
      <w:numPr>
        <w:numId w:val="15"/>
      </w:numPr>
    </w:pPr>
  </w:style>
  <w:style w:type="numbering" w:customStyle="1" w:styleId="Styl3">
    <w:name w:val="Styl3"/>
    <w:rsid w:val="007813C4"/>
    <w:pPr>
      <w:numPr>
        <w:numId w:val="16"/>
      </w:numPr>
    </w:pPr>
  </w:style>
  <w:style w:type="numbering" w:customStyle="1" w:styleId="Styl4">
    <w:name w:val="Styl4"/>
    <w:rsid w:val="00844C1C"/>
    <w:pPr>
      <w:numPr>
        <w:numId w:val="18"/>
      </w:numPr>
    </w:pPr>
  </w:style>
  <w:style w:type="paragraph" w:styleId="Revize">
    <w:name w:val="Revision"/>
    <w:hidden/>
    <w:uiPriority w:val="99"/>
    <w:semiHidden/>
    <w:rsid w:val="00725F23"/>
    <w:rPr>
      <w:sz w:val="24"/>
      <w:szCs w:val="24"/>
    </w:rPr>
  </w:style>
  <w:style w:type="paragraph" w:customStyle="1" w:styleId="CharCharChar">
    <w:name w:val="Char Char Char"/>
    <w:basedOn w:val="Normln"/>
    <w:rsid w:val="00E52E69"/>
    <w:pPr>
      <w:spacing w:after="160" w:line="240" w:lineRule="exact"/>
    </w:pPr>
    <w:rPr>
      <w:rFonts w:ascii="Verdana" w:hAnsi="Verdana" w:cs="Verdana"/>
      <w:sz w:val="20"/>
      <w:szCs w:val="20"/>
      <w:lang w:val="en-US" w:eastAsia="en-US"/>
    </w:rPr>
  </w:style>
  <w:style w:type="paragraph" w:styleId="Odstavecseseznamem">
    <w:name w:val="List Paragraph"/>
    <w:basedOn w:val="Normln"/>
    <w:uiPriority w:val="34"/>
    <w:qFormat/>
    <w:rsid w:val="00C621DB"/>
    <w:pPr>
      <w:ind w:left="720"/>
      <w:contextualSpacing/>
    </w:pPr>
  </w:style>
  <w:style w:type="character" w:customStyle="1" w:styleId="apple-converted-space">
    <w:name w:val="apple-converted-space"/>
    <w:basedOn w:val="Standardnpsmoodstavce"/>
    <w:rsid w:val="001B037C"/>
  </w:style>
  <w:style w:type="paragraph" w:customStyle="1" w:styleId="p1">
    <w:name w:val="p1"/>
    <w:basedOn w:val="Normln"/>
    <w:rsid w:val="001B037C"/>
    <w:rPr>
      <w:rFonts w:ascii="Helvetica Neue" w:eastAsiaTheme="minorHAnsi" w:hAnsi="Helvetica Neue" w:cs="Calibri"/>
      <w:sz w:val="20"/>
      <w:szCs w:val="20"/>
    </w:rPr>
  </w:style>
  <w:style w:type="paragraph" w:customStyle="1" w:styleId="p2">
    <w:name w:val="p2"/>
    <w:basedOn w:val="Normln"/>
    <w:rsid w:val="001B037C"/>
    <w:rPr>
      <w:rFonts w:ascii="Helvetica Neue" w:eastAsiaTheme="minorHAnsi" w:hAnsi="Helvetica Neue" w:cs="Calibri"/>
      <w:sz w:val="20"/>
      <w:szCs w:val="20"/>
    </w:rPr>
  </w:style>
  <w:style w:type="paragraph" w:customStyle="1" w:styleId="p3">
    <w:name w:val="p3"/>
    <w:basedOn w:val="Normln"/>
    <w:rsid w:val="001B037C"/>
    <w:rPr>
      <w:rFonts w:ascii="Helvetica Neue" w:eastAsiaTheme="minorHAnsi" w:hAnsi="Helvetica Neue" w:cs="Calibri"/>
      <w:sz w:val="20"/>
      <w:szCs w:val="20"/>
    </w:rPr>
  </w:style>
  <w:style w:type="paragraph" w:customStyle="1" w:styleId="li1">
    <w:name w:val="li1"/>
    <w:basedOn w:val="Normln"/>
    <w:rsid w:val="001B037C"/>
    <w:rPr>
      <w:rFonts w:ascii="Helvetica Neue" w:eastAsiaTheme="minorHAnsi" w:hAnsi="Helvetica Neue" w:cs="Calibri"/>
      <w:sz w:val="20"/>
      <w:szCs w:val="20"/>
    </w:rPr>
  </w:style>
  <w:style w:type="paragraph" w:customStyle="1" w:styleId="OdstavecSmlouvy">
    <w:name w:val="OdstavecSmlouvy"/>
    <w:basedOn w:val="Normln"/>
    <w:rsid w:val="007D036D"/>
    <w:pPr>
      <w:keepLines/>
      <w:tabs>
        <w:tab w:val="left" w:pos="426"/>
        <w:tab w:val="left" w:pos="1701"/>
      </w:tabs>
      <w:spacing w:after="120"/>
      <w:jc w:val="both"/>
    </w:pPr>
    <w:rPr>
      <w:szCs w:val="20"/>
    </w:rPr>
  </w:style>
  <w:style w:type="character" w:customStyle="1" w:styleId="platne1">
    <w:name w:val="platne1"/>
    <w:basedOn w:val="Standardnpsmoodstavce"/>
    <w:rsid w:val="00C5583B"/>
  </w:style>
  <w:style w:type="paragraph" w:customStyle="1" w:styleId="1">
    <w:name w:val="1."/>
    <w:basedOn w:val="Normln"/>
    <w:qFormat/>
    <w:rsid w:val="00C343C7"/>
    <w:pPr>
      <w:numPr>
        <w:numId w:val="37"/>
      </w:numPr>
      <w:spacing w:before="120" w:after="120"/>
      <w:jc w:val="center"/>
    </w:pPr>
    <w:rPr>
      <w:b/>
      <w:sz w:val="22"/>
      <w:szCs w:val="22"/>
      <w:u w:val="single"/>
    </w:rPr>
  </w:style>
  <w:style w:type="paragraph" w:customStyle="1" w:styleId="11">
    <w:name w:val="1.1."/>
    <w:basedOn w:val="Normln"/>
    <w:link w:val="11Char"/>
    <w:qFormat/>
    <w:rsid w:val="00C343C7"/>
    <w:pPr>
      <w:numPr>
        <w:ilvl w:val="1"/>
        <w:numId w:val="37"/>
      </w:numPr>
      <w:spacing w:before="40" w:after="40"/>
      <w:jc w:val="both"/>
    </w:pPr>
    <w:rPr>
      <w:sz w:val="22"/>
      <w:szCs w:val="22"/>
    </w:rPr>
  </w:style>
  <w:style w:type="character" w:customStyle="1" w:styleId="11Char">
    <w:name w:val="1.1. Char"/>
    <w:link w:val="11"/>
    <w:rsid w:val="00C343C7"/>
    <w:rPr>
      <w:sz w:val="22"/>
      <w:szCs w:val="22"/>
    </w:rPr>
  </w:style>
  <w:style w:type="character" w:customStyle="1" w:styleId="PsmChar">
    <w:name w:val="Písm. Char"/>
    <w:basedOn w:val="Standardnpsmoodstavce"/>
    <w:link w:val="Psm"/>
    <w:uiPriority w:val="6"/>
    <w:locked/>
    <w:rsid w:val="00C343C7"/>
    <w:rPr>
      <w:rFonts w:ascii="Arial" w:eastAsiaTheme="minorHAnsi" w:hAnsi="Arial" w:cstheme="minorBidi"/>
      <w:szCs w:val="22"/>
      <w:lang w:eastAsia="en-US"/>
    </w:rPr>
  </w:style>
  <w:style w:type="paragraph" w:customStyle="1" w:styleId="Psm">
    <w:name w:val="Písm."/>
    <w:basedOn w:val="Normln"/>
    <w:link w:val="PsmChar"/>
    <w:uiPriority w:val="6"/>
    <w:qFormat/>
    <w:rsid w:val="00C343C7"/>
    <w:pPr>
      <w:spacing w:after="120"/>
      <w:ind w:left="709" w:hanging="284"/>
      <w:jc w:val="both"/>
    </w:pPr>
    <w:rPr>
      <w:rFonts w:ascii="Arial" w:eastAsiaTheme="minorHAnsi" w:hAnsi="Arial" w:cstheme="minorBidi"/>
      <w:sz w:val="20"/>
      <w:szCs w:val="22"/>
      <w:lang w:eastAsia="en-US"/>
    </w:rPr>
  </w:style>
  <w:style w:type="character" w:customStyle="1" w:styleId="OdrkaslChar">
    <w:name w:val="Odrážka čísl. Char"/>
    <w:basedOn w:val="Standardnpsmoodstavce"/>
    <w:link w:val="Odrkasl"/>
    <w:uiPriority w:val="7"/>
    <w:locked/>
    <w:rsid w:val="00C343C7"/>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343C7"/>
    <w:pPr>
      <w:spacing w:after="120"/>
      <w:ind w:left="993" w:hanging="284"/>
      <w:jc w:val="both"/>
    </w:pPr>
    <w:rPr>
      <w:rFonts w:ascii="Arial" w:eastAsiaTheme="minorHAnsi" w:hAnsi="Arial" w:cstheme="minorBidi"/>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030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148A4-2363-4701-B77A-40D136947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3498</Words>
  <Characters>20642</Characters>
  <Application>Microsoft Office Word</Application>
  <DocSecurity>0</DocSecurity>
  <Lines>172</Lines>
  <Paragraphs>48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Výtisk číslo:</vt:lpstr>
      <vt:lpstr>Výtisk číslo:</vt:lpstr>
    </vt:vector>
  </TitlesOfParts>
  <Company>Moravskoslezský kraj</Company>
  <LinksUpToDate>false</LinksUpToDate>
  <CharactersWithSpaces>24092</CharactersWithSpaces>
  <SharedDoc>false</SharedDoc>
  <HLinks>
    <vt:vector size="6" baseType="variant">
      <vt:variant>
        <vt:i4>4390922</vt:i4>
      </vt:variant>
      <vt:variant>
        <vt:i4>0</vt:i4>
      </vt:variant>
      <vt:variant>
        <vt:i4>0</vt:i4>
      </vt:variant>
      <vt:variant>
        <vt:i4>5</vt:i4>
      </vt:variant>
      <vt:variant>
        <vt:lpwstr>https://www.msk.cz/assets/publikace/manual_msk_2014_zkracena_verze.pdf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Výtisk číslo:</dc:title>
  <dc:creator>rybovam</dc:creator>
  <cp:lastModifiedBy>Groholova</cp:lastModifiedBy>
  <cp:revision>4</cp:revision>
  <cp:lastPrinted>2025-06-02T11:38:00Z</cp:lastPrinted>
  <dcterms:created xsi:type="dcterms:W3CDTF">2025-06-02T12:04:00Z</dcterms:created>
  <dcterms:modified xsi:type="dcterms:W3CDTF">2025-06-09T12:02:00Z</dcterms:modified>
</cp:coreProperties>
</file>