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CF63" w14:textId="77777777" w:rsidR="00AF5668" w:rsidRPr="0067607A" w:rsidRDefault="00AF5668" w:rsidP="00AF5668">
      <w:pPr>
        <w:jc w:val="center"/>
        <w:rPr>
          <w:b/>
          <w:bCs/>
          <w:sz w:val="24"/>
          <w:szCs w:val="24"/>
        </w:rPr>
      </w:pPr>
      <w:r w:rsidRPr="0067607A">
        <w:rPr>
          <w:b/>
          <w:bCs/>
          <w:sz w:val="24"/>
          <w:szCs w:val="24"/>
        </w:rPr>
        <w:t>Smlouva o smlouvě budoucí o zřízení služebnosti</w:t>
      </w:r>
    </w:p>
    <w:p w14:paraId="45BCDB29" w14:textId="77777777" w:rsidR="00AF5668" w:rsidRPr="0067607A" w:rsidRDefault="00AF5668" w:rsidP="006E446E">
      <w:pPr>
        <w:jc w:val="center"/>
        <w:rPr>
          <w:b/>
          <w:bCs/>
          <w:sz w:val="24"/>
          <w:szCs w:val="24"/>
        </w:rPr>
      </w:pPr>
      <w:r w:rsidRPr="0067607A">
        <w:rPr>
          <w:b/>
          <w:bCs/>
          <w:sz w:val="24"/>
          <w:szCs w:val="24"/>
        </w:rPr>
        <w:t xml:space="preserve">uzavřená dle </w:t>
      </w:r>
      <w:proofErr w:type="spellStart"/>
      <w:r w:rsidRPr="0067607A">
        <w:rPr>
          <w:b/>
          <w:bCs/>
          <w:sz w:val="24"/>
          <w:szCs w:val="24"/>
        </w:rPr>
        <w:t>ust</w:t>
      </w:r>
      <w:proofErr w:type="spellEnd"/>
      <w:r w:rsidRPr="0067607A">
        <w:rPr>
          <w:b/>
          <w:bCs/>
          <w:sz w:val="24"/>
          <w:szCs w:val="24"/>
        </w:rPr>
        <w:t>. § 1785 a násl. zákona č. 89/2012 Sb., občanský zákoník</w:t>
      </w:r>
      <w:r w:rsidR="00DC59BE" w:rsidRPr="0067607A">
        <w:rPr>
          <w:b/>
          <w:bCs/>
          <w:sz w:val="24"/>
          <w:szCs w:val="24"/>
        </w:rPr>
        <w:t>,</w:t>
      </w:r>
    </w:p>
    <w:p w14:paraId="793097B2" w14:textId="77777777" w:rsidR="00DC59BE" w:rsidRPr="0067607A" w:rsidRDefault="00DC59BE" w:rsidP="006E446E">
      <w:pPr>
        <w:jc w:val="center"/>
        <w:rPr>
          <w:sz w:val="24"/>
          <w:szCs w:val="24"/>
        </w:rPr>
      </w:pPr>
      <w:r w:rsidRPr="0067607A">
        <w:rPr>
          <w:b/>
          <w:bCs/>
          <w:sz w:val="24"/>
          <w:szCs w:val="24"/>
        </w:rPr>
        <w:t>ve znění pozdějších předpisů</w:t>
      </w:r>
    </w:p>
    <w:p w14:paraId="583885C4" w14:textId="77777777" w:rsidR="00AF5668" w:rsidRPr="008B5C88" w:rsidRDefault="00AF5668" w:rsidP="008B5C88">
      <w:pPr>
        <w:pStyle w:val="Nadpis1"/>
        <w:numPr>
          <w:ilvl w:val="0"/>
          <w:numId w:val="7"/>
        </w:numPr>
        <w:spacing w:before="240"/>
        <w:ind w:firstLine="289"/>
        <w:jc w:val="center"/>
        <w:rPr>
          <w:rStyle w:val="Siln"/>
          <w:b/>
          <w:bCs/>
          <w:color w:val="auto"/>
        </w:rPr>
      </w:pPr>
      <w:r w:rsidRPr="008B5C88">
        <w:rPr>
          <w:rStyle w:val="Siln"/>
          <w:b/>
          <w:bCs/>
          <w:color w:val="auto"/>
        </w:rPr>
        <w:t xml:space="preserve">  Smluvní strany.</w:t>
      </w:r>
    </w:p>
    <w:p w14:paraId="0B70A505" w14:textId="77777777" w:rsidR="00AF5668" w:rsidRPr="0067607A" w:rsidRDefault="00AF5668" w:rsidP="00306662">
      <w:pPr>
        <w:numPr>
          <w:ilvl w:val="1"/>
          <w:numId w:val="8"/>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67607A" w:rsidRPr="0067607A" w14:paraId="699A4EE2" w14:textId="77777777" w:rsidTr="00750290">
        <w:tc>
          <w:tcPr>
            <w:tcW w:w="2977" w:type="dxa"/>
          </w:tcPr>
          <w:p w14:paraId="7B776B1B" w14:textId="77777777" w:rsidR="008014B7" w:rsidRPr="0067607A" w:rsidRDefault="008014B7" w:rsidP="00750290">
            <w:pPr>
              <w:rPr>
                <w:sz w:val="24"/>
                <w:szCs w:val="24"/>
              </w:rPr>
            </w:pPr>
            <w:r w:rsidRPr="0067607A">
              <w:rPr>
                <w:sz w:val="24"/>
                <w:szCs w:val="24"/>
              </w:rPr>
              <w:t>Název:</w:t>
            </w:r>
          </w:p>
        </w:tc>
        <w:tc>
          <w:tcPr>
            <w:tcW w:w="6048" w:type="dxa"/>
          </w:tcPr>
          <w:p w14:paraId="2F54F727" w14:textId="77777777" w:rsidR="008014B7" w:rsidRPr="0067607A" w:rsidRDefault="008014B7" w:rsidP="00750290">
            <w:pPr>
              <w:rPr>
                <w:sz w:val="24"/>
                <w:szCs w:val="24"/>
              </w:rPr>
            </w:pPr>
            <w:r w:rsidRPr="0067607A">
              <w:rPr>
                <w:sz w:val="24"/>
                <w:szCs w:val="24"/>
              </w:rPr>
              <w:t>Statutární město Brno</w:t>
            </w:r>
          </w:p>
        </w:tc>
      </w:tr>
      <w:tr w:rsidR="0067607A" w:rsidRPr="0067607A" w14:paraId="4E2AFB20" w14:textId="77777777" w:rsidTr="00750290">
        <w:tc>
          <w:tcPr>
            <w:tcW w:w="2977" w:type="dxa"/>
          </w:tcPr>
          <w:p w14:paraId="5FD12B63" w14:textId="77777777" w:rsidR="008014B7" w:rsidRPr="0067607A" w:rsidRDefault="008014B7" w:rsidP="00750290">
            <w:pPr>
              <w:rPr>
                <w:sz w:val="24"/>
                <w:szCs w:val="24"/>
              </w:rPr>
            </w:pPr>
            <w:r w:rsidRPr="0067607A">
              <w:rPr>
                <w:sz w:val="24"/>
                <w:szCs w:val="24"/>
              </w:rPr>
              <w:t>Sídlo:</w:t>
            </w:r>
          </w:p>
        </w:tc>
        <w:tc>
          <w:tcPr>
            <w:tcW w:w="6048" w:type="dxa"/>
          </w:tcPr>
          <w:p w14:paraId="767A5565" w14:textId="77777777" w:rsidR="008014B7" w:rsidRPr="0067607A" w:rsidRDefault="008014B7" w:rsidP="00750290">
            <w:pPr>
              <w:rPr>
                <w:sz w:val="24"/>
                <w:szCs w:val="24"/>
              </w:rPr>
            </w:pPr>
            <w:r w:rsidRPr="0067607A">
              <w:rPr>
                <w:sz w:val="24"/>
                <w:szCs w:val="24"/>
              </w:rPr>
              <w:t>Dominikánské náměstí 196/1, Brno - město, 602 00 Brno</w:t>
            </w:r>
          </w:p>
        </w:tc>
      </w:tr>
      <w:tr w:rsidR="0067607A" w:rsidRPr="0067607A" w14:paraId="447A6321" w14:textId="77777777" w:rsidTr="00750290">
        <w:tc>
          <w:tcPr>
            <w:tcW w:w="2977" w:type="dxa"/>
          </w:tcPr>
          <w:p w14:paraId="61F0E924" w14:textId="77777777" w:rsidR="008014B7" w:rsidRPr="0067607A" w:rsidRDefault="008014B7" w:rsidP="00750290">
            <w:pPr>
              <w:rPr>
                <w:sz w:val="24"/>
                <w:szCs w:val="24"/>
              </w:rPr>
            </w:pPr>
            <w:r w:rsidRPr="0067607A">
              <w:rPr>
                <w:sz w:val="24"/>
                <w:szCs w:val="24"/>
              </w:rPr>
              <w:t>Zastoupený:</w:t>
            </w:r>
          </w:p>
        </w:tc>
        <w:tc>
          <w:tcPr>
            <w:tcW w:w="6048" w:type="dxa"/>
          </w:tcPr>
          <w:p w14:paraId="722D0735" w14:textId="77777777" w:rsidR="008014B7" w:rsidRPr="0067607A" w:rsidRDefault="008014B7" w:rsidP="00750290">
            <w:pPr>
              <w:rPr>
                <w:sz w:val="24"/>
                <w:szCs w:val="24"/>
              </w:rPr>
            </w:pPr>
            <w:r w:rsidRPr="0067607A">
              <w:rPr>
                <w:sz w:val="24"/>
                <w:szCs w:val="24"/>
              </w:rPr>
              <w:t>JUDr. Markétou Vaňkovou, primátorkou</w:t>
            </w:r>
          </w:p>
        </w:tc>
      </w:tr>
      <w:tr w:rsidR="0067607A" w:rsidRPr="0067607A" w14:paraId="5476F2B3" w14:textId="77777777" w:rsidTr="00750290">
        <w:tc>
          <w:tcPr>
            <w:tcW w:w="2977" w:type="dxa"/>
          </w:tcPr>
          <w:p w14:paraId="2639D1F7" w14:textId="77777777" w:rsidR="008014B7" w:rsidRPr="0067607A" w:rsidRDefault="008014B7" w:rsidP="00750290">
            <w:pPr>
              <w:rPr>
                <w:sz w:val="24"/>
                <w:szCs w:val="24"/>
              </w:rPr>
            </w:pPr>
            <w:r w:rsidRPr="0067607A">
              <w:rPr>
                <w:sz w:val="24"/>
                <w:szCs w:val="24"/>
              </w:rPr>
              <w:t>Podpisem smlouvy pověřen:</w:t>
            </w:r>
          </w:p>
        </w:tc>
        <w:tc>
          <w:tcPr>
            <w:tcW w:w="6048" w:type="dxa"/>
          </w:tcPr>
          <w:p w14:paraId="1338B691" w14:textId="74D92AF7" w:rsidR="008014B7" w:rsidRPr="0067607A" w:rsidRDefault="008014B7" w:rsidP="00750290">
            <w:pPr>
              <w:rPr>
                <w:sz w:val="24"/>
                <w:szCs w:val="24"/>
              </w:rPr>
            </w:pPr>
            <w:r w:rsidRPr="0067607A">
              <w:rPr>
                <w:sz w:val="24"/>
                <w:szCs w:val="24"/>
              </w:rPr>
              <w:t xml:space="preserve">Ing. Tomáš Pivec, </w:t>
            </w:r>
            <w:r w:rsidR="00877E6C">
              <w:rPr>
                <w:sz w:val="24"/>
                <w:szCs w:val="24"/>
              </w:rPr>
              <w:t>MBA</w:t>
            </w:r>
          </w:p>
          <w:p w14:paraId="01C0973F" w14:textId="77777777" w:rsidR="008014B7" w:rsidRPr="0067607A" w:rsidRDefault="008014B7" w:rsidP="00750290">
            <w:pPr>
              <w:rPr>
                <w:sz w:val="24"/>
                <w:szCs w:val="24"/>
              </w:rPr>
            </w:pPr>
            <w:r w:rsidRPr="0067607A">
              <w:rPr>
                <w:sz w:val="24"/>
                <w:szCs w:val="24"/>
              </w:rPr>
              <w:t>vedoucí Odboru investičního Magistrátu města Brna</w:t>
            </w:r>
          </w:p>
        </w:tc>
      </w:tr>
      <w:tr w:rsidR="0067607A" w:rsidRPr="0067607A" w14:paraId="1FB96686" w14:textId="77777777" w:rsidTr="00750290">
        <w:tc>
          <w:tcPr>
            <w:tcW w:w="2977" w:type="dxa"/>
          </w:tcPr>
          <w:p w14:paraId="72499A50" w14:textId="77777777" w:rsidR="008014B7" w:rsidRPr="0067607A" w:rsidRDefault="008014B7" w:rsidP="00750290">
            <w:pPr>
              <w:rPr>
                <w:sz w:val="24"/>
                <w:szCs w:val="24"/>
              </w:rPr>
            </w:pPr>
            <w:r w:rsidRPr="0067607A">
              <w:rPr>
                <w:sz w:val="24"/>
                <w:szCs w:val="24"/>
              </w:rPr>
              <w:t>IČ:</w:t>
            </w:r>
          </w:p>
        </w:tc>
        <w:tc>
          <w:tcPr>
            <w:tcW w:w="6048" w:type="dxa"/>
          </w:tcPr>
          <w:p w14:paraId="0CB1E561" w14:textId="77777777" w:rsidR="008014B7" w:rsidRPr="0067607A" w:rsidRDefault="008014B7" w:rsidP="00750290">
            <w:pPr>
              <w:rPr>
                <w:sz w:val="24"/>
                <w:szCs w:val="24"/>
              </w:rPr>
            </w:pPr>
            <w:r w:rsidRPr="0067607A">
              <w:rPr>
                <w:sz w:val="24"/>
                <w:szCs w:val="24"/>
              </w:rPr>
              <w:t>44992785</w:t>
            </w:r>
          </w:p>
        </w:tc>
      </w:tr>
      <w:tr w:rsidR="0067607A" w:rsidRPr="0067607A" w14:paraId="17BA44B6" w14:textId="77777777" w:rsidTr="00750290">
        <w:tc>
          <w:tcPr>
            <w:tcW w:w="2977" w:type="dxa"/>
          </w:tcPr>
          <w:p w14:paraId="269EE392" w14:textId="77777777" w:rsidR="008014B7" w:rsidRPr="0067607A" w:rsidRDefault="008014B7" w:rsidP="00750290">
            <w:pPr>
              <w:rPr>
                <w:sz w:val="24"/>
                <w:szCs w:val="24"/>
              </w:rPr>
            </w:pPr>
            <w:r w:rsidRPr="0067607A">
              <w:rPr>
                <w:sz w:val="24"/>
                <w:szCs w:val="24"/>
              </w:rPr>
              <w:t>DIČ:</w:t>
            </w:r>
          </w:p>
        </w:tc>
        <w:tc>
          <w:tcPr>
            <w:tcW w:w="6048" w:type="dxa"/>
          </w:tcPr>
          <w:p w14:paraId="388D170E" w14:textId="77777777" w:rsidR="008014B7" w:rsidRPr="0067607A" w:rsidRDefault="008014B7" w:rsidP="00750290">
            <w:pPr>
              <w:rPr>
                <w:sz w:val="24"/>
                <w:szCs w:val="24"/>
              </w:rPr>
            </w:pPr>
            <w:r w:rsidRPr="0067607A">
              <w:rPr>
                <w:sz w:val="24"/>
                <w:szCs w:val="24"/>
              </w:rPr>
              <w:t>CZ44992785</w:t>
            </w:r>
          </w:p>
        </w:tc>
      </w:tr>
    </w:tbl>
    <w:p w14:paraId="5FEABEAD" w14:textId="77777777" w:rsidR="00AF5668" w:rsidRPr="0067607A" w:rsidRDefault="008014B7" w:rsidP="00AF5668">
      <w:pPr>
        <w:spacing w:before="120"/>
        <w:rPr>
          <w:sz w:val="24"/>
          <w:szCs w:val="24"/>
        </w:rPr>
      </w:pPr>
      <w:r w:rsidRPr="0067607A">
        <w:rPr>
          <w:sz w:val="24"/>
          <w:szCs w:val="24"/>
        </w:rPr>
        <w:t xml:space="preserve"> </w:t>
      </w:r>
      <w:r w:rsidR="00AF5668" w:rsidRPr="0067607A">
        <w:rPr>
          <w:sz w:val="24"/>
          <w:szCs w:val="24"/>
        </w:rPr>
        <w:t xml:space="preserve">(dále jen budoucí povinný) </w:t>
      </w:r>
    </w:p>
    <w:p w14:paraId="4BA1D467" w14:textId="77777777" w:rsidR="000968A2" w:rsidRPr="0067607A" w:rsidRDefault="00AF5668" w:rsidP="000968A2">
      <w:pPr>
        <w:spacing w:before="120" w:after="120"/>
        <w:rPr>
          <w:sz w:val="24"/>
          <w:szCs w:val="24"/>
        </w:rPr>
      </w:pPr>
      <w:r w:rsidRPr="0067607A">
        <w:rPr>
          <w:sz w:val="24"/>
          <w:szCs w:val="24"/>
        </w:rPr>
        <w:t>a</w:t>
      </w:r>
      <w:r w:rsidR="000968A2" w:rsidRPr="0067607A">
        <w:rPr>
          <w:sz w:val="24"/>
          <w:szCs w:val="24"/>
        </w:rPr>
        <w:t xml:space="preserve"> </w:t>
      </w:r>
    </w:p>
    <w:p w14:paraId="1A5E604B" w14:textId="77777777" w:rsidR="000968A2" w:rsidRPr="0067607A" w:rsidRDefault="000968A2" w:rsidP="00306662">
      <w:pPr>
        <w:numPr>
          <w:ilvl w:val="1"/>
          <w:numId w:val="6"/>
        </w:numPr>
        <w:tabs>
          <w:tab w:val="left" w:pos="2700"/>
          <w:tab w:val="left" w:pos="3780"/>
        </w:tabs>
        <w:rPr>
          <w:b/>
          <w:bCs/>
          <w:sz w:val="24"/>
          <w:szCs w:val="24"/>
        </w:rPr>
      </w:pPr>
      <w:r w:rsidRPr="0067607A">
        <w:rPr>
          <w:b/>
          <w:bCs/>
          <w:sz w:val="24"/>
          <w:szCs w:val="24"/>
        </w:rPr>
        <w:t>Budoucí oprávněný</w:t>
      </w:r>
    </w:p>
    <w:tbl>
      <w:tblPr>
        <w:tblW w:w="9180" w:type="dxa"/>
        <w:tblInd w:w="70" w:type="dxa"/>
        <w:tblCellMar>
          <w:left w:w="70" w:type="dxa"/>
          <w:right w:w="70" w:type="dxa"/>
        </w:tblCellMar>
        <w:tblLook w:val="0000" w:firstRow="0" w:lastRow="0" w:firstColumn="0" w:lastColumn="0" w:noHBand="0" w:noVBand="0"/>
      </w:tblPr>
      <w:tblGrid>
        <w:gridCol w:w="9180"/>
      </w:tblGrid>
      <w:tr w:rsidR="0067607A" w:rsidRPr="0067607A" w14:paraId="0103FFED" w14:textId="77777777" w:rsidTr="00E53229">
        <w:trPr>
          <w:cantSplit/>
        </w:trPr>
        <w:tc>
          <w:tcPr>
            <w:tcW w:w="9180" w:type="dxa"/>
          </w:tcPr>
          <w:p w14:paraId="31A0CDCD" w14:textId="77777777" w:rsidR="000968A2" w:rsidRPr="0067607A" w:rsidRDefault="000968A2" w:rsidP="00E53229">
            <w:pPr>
              <w:pStyle w:val="Zkladntext"/>
              <w:rPr>
                <w:bCs/>
                <w:color w:val="auto"/>
              </w:rPr>
            </w:pPr>
            <w:r w:rsidRPr="0067607A">
              <w:rPr>
                <w:bCs/>
                <w:color w:val="auto"/>
              </w:rPr>
              <w:t>GasNet, s.r.o.</w:t>
            </w:r>
          </w:p>
        </w:tc>
      </w:tr>
      <w:tr w:rsidR="0067607A" w:rsidRPr="0067607A" w14:paraId="253C9F4F" w14:textId="77777777" w:rsidTr="00E53229">
        <w:trPr>
          <w:cantSplit/>
        </w:trPr>
        <w:tc>
          <w:tcPr>
            <w:tcW w:w="9180" w:type="dxa"/>
          </w:tcPr>
          <w:p w14:paraId="117DE165" w14:textId="77777777" w:rsidR="000968A2" w:rsidRPr="0067607A" w:rsidRDefault="00D84B3A" w:rsidP="00D84B3A">
            <w:pPr>
              <w:pStyle w:val="Nzev"/>
              <w:jc w:val="left"/>
              <w:outlineLvl w:val="0"/>
              <w:rPr>
                <w:b w:val="0"/>
                <w:bCs/>
                <w:sz w:val="24"/>
              </w:rPr>
            </w:pPr>
            <w:r w:rsidRPr="0067607A">
              <w:rPr>
                <w:b w:val="0"/>
                <w:bCs/>
                <w:sz w:val="24"/>
              </w:rPr>
              <w:t xml:space="preserve">Sídlo:                        Ústí nad Labem, </w:t>
            </w:r>
            <w:r w:rsidR="000968A2" w:rsidRPr="0067607A">
              <w:rPr>
                <w:b w:val="0"/>
                <w:bCs/>
                <w:sz w:val="24"/>
              </w:rPr>
              <w:t>Klíšská 940</w:t>
            </w:r>
            <w:r w:rsidRPr="0067607A">
              <w:rPr>
                <w:b w:val="0"/>
                <w:bCs/>
                <w:sz w:val="24"/>
              </w:rPr>
              <w:t>/96</w:t>
            </w:r>
            <w:r w:rsidR="000968A2" w:rsidRPr="0067607A">
              <w:rPr>
                <w:b w:val="0"/>
                <w:bCs/>
                <w:sz w:val="24"/>
              </w:rPr>
              <w:t>,</w:t>
            </w:r>
            <w:r w:rsidRPr="0067607A">
              <w:rPr>
                <w:b w:val="0"/>
                <w:bCs/>
                <w:sz w:val="24"/>
              </w:rPr>
              <w:t xml:space="preserve"> Klíše,</w:t>
            </w:r>
            <w:r w:rsidR="000968A2" w:rsidRPr="0067607A">
              <w:rPr>
                <w:b w:val="0"/>
                <w:bCs/>
                <w:sz w:val="24"/>
              </w:rPr>
              <w:t xml:space="preserve"> </w:t>
            </w:r>
            <w:r w:rsidRPr="0067607A">
              <w:rPr>
                <w:b w:val="0"/>
                <w:bCs/>
                <w:sz w:val="24"/>
              </w:rPr>
              <w:t xml:space="preserve">PSČ </w:t>
            </w:r>
            <w:r w:rsidR="000968A2" w:rsidRPr="0067607A">
              <w:rPr>
                <w:b w:val="0"/>
                <w:bCs/>
                <w:sz w:val="24"/>
              </w:rPr>
              <w:t>40</w:t>
            </w:r>
            <w:r w:rsidRPr="0067607A">
              <w:rPr>
                <w:b w:val="0"/>
                <w:bCs/>
                <w:sz w:val="24"/>
              </w:rPr>
              <w:t>0</w:t>
            </w:r>
            <w:r w:rsidR="000968A2" w:rsidRPr="0067607A">
              <w:rPr>
                <w:b w:val="0"/>
                <w:bCs/>
                <w:sz w:val="24"/>
              </w:rPr>
              <w:t xml:space="preserve"> </w:t>
            </w:r>
            <w:r w:rsidRPr="0067607A">
              <w:rPr>
                <w:b w:val="0"/>
                <w:bCs/>
                <w:sz w:val="24"/>
              </w:rPr>
              <w:t>01</w:t>
            </w:r>
          </w:p>
        </w:tc>
      </w:tr>
      <w:tr w:rsidR="0067607A" w:rsidRPr="0067607A" w14:paraId="6949F281" w14:textId="77777777" w:rsidTr="00E53229">
        <w:trPr>
          <w:cantSplit/>
        </w:trPr>
        <w:tc>
          <w:tcPr>
            <w:tcW w:w="9180" w:type="dxa"/>
          </w:tcPr>
          <w:p w14:paraId="21B860D9" w14:textId="77777777" w:rsidR="00D84B3A" w:rsidRPr="0067607A" w:rsidRDefault="000968A2" w:rsidP="00E53229">
            <w:pPr>
              <w:pStyle w:val="Nzev"/>
              <w:jc w:val="left"/>
              <w:outlineLvl w:val="0"/>
              <w:rPr>
                <w:b w:val="0"/>
                <w:bCs/>
                <w:sz w:val="24"/>
              </w:rPr>
            </w:pPr>
            <w:r w:rsidRPr="0067607A">
              <w:rPr>
                <w:b w:val="0"/>
                <w:bCs/>
                <w:sz w:val="24"/>
              </w:rPr>
              <w:t xml:space="preserve">IČ : </w:t>
            </w:r>
            <w:r w:rsidR="00D84B3A" w:rsidRPr="0067607A">
              <w:rPr>
                <w:b w:val="0"/>
                <w:bCs/>
                <w:sz w:val="24"/>
              </w:rPr>
              <w:t xml:space="preserve">                           </w:t>
            </w:r>
            <w:r w:rsidRPr="0067607A">
              <w:rPr>
                <w:b w:val="0"/>
                <w:bCs/>
                <w:sz w:val="24"/>
              </w:rPr>
              <w:t xml:space="preserve">27295567 </w:t>
            </w:r>
          </w:p>
          <w:p w14:paraId="39681712" w14:textId="77777777" w:rsidR="000968A2" w:rsidRPr="0067607A" w:rsidRDefault="000968A2" w:rsidP="00D84B3A">
            <w:pPr>
              <w:pStyle w:val="Nzev"/>
              <w:jc w:val="left"/>
              <w:outlineLvl w:val="0"/>
              <w:rPr>
                <w:b w:val="0"/>
                <w:bCs/>
                <w:sz w:val="24"/>
              </w:rPr>
            </w:pPr>
            <w:r w:rsidRPr="0067607A">
              <w:rPr>
                <w:b w:val="0"/>
                <w:bCs/>
                <w:sz w:val="24"/>
              </w:rPr>
              <w:t>DIČ :</w:t>
            </w:r>
            <w:r w:rsidR="00D84B3A" w:rsidRPr="0067607A">
              <w:rPr>
                <w:b w:val="0"/>
                <w:bCs/>
                <w:sz w:val="24"/>
              </w:rPr>
              <w:t xml:space="preserve">                         </w:t>
            </w:r>
            <w:r w:rsidRPr="0067607A">
              <w:rPr>
                <w:b w:val="0"/>
                <w:bCs/>
                <w:sz w:val="24"/>
              </w:rPr>
              <w:t>CZ27295567</w:t>
            </w:r>
          </w:p>
        </w:tc>
      </w:tr>
      <w:tr w:rsidR="0067607A" w:rsidRPr="0067607A" w14:paraId="10AA4BEF" w14:textId="77777777" w:rsidTr="00E53229">
        <w:trPr>
          <w:cantSplit/>
        </w:trPr>
        <w:tc>
          <w:tcPr>
            <w:tcW w:w="9180" w:type="dxa"/>
          </w:tcPr>
          <w:p w14:paraId="54E922AB" w14:textId="77777777" w:rsidR="000968A2" w:rsidRPr="0067607A" w:rsidRDefault="000968A2" w:rsidP="00E53229">
            <w:pPr>
              <w:pStyle w:val="Zkladntext"/>
              <w:rPr>
                <w:bCs/>
                <w:color w:val="auto"/>
              </w:rPr>
            </w:pPr>
            <w:r w:rsidRPr="0067607A">
              <w:rPr>
                <w:bCs/>
                <w:color w:val="auto"/>
              </w:rPr>
              <w:t>zapsaná v obchodním rejstříku vedeném Krajským soudem v Ústí nad Labem, oddíl C, vložka 23083</w:t>
            </w:r>
          </w:p>
          <w:p w14:paraId="0EE3D1DE" w14:textId="77777777" w:rsidR="000968A2" w:rsidRPr="0067607A" w:rsidRDefault="000968A2" w:rsidP="00E53229">
            <w:pPr>
              <w:pStyle w:val="Zkladntext"/>
              <w:rPr>
                <w:bCs/>
                <w:color w:val="auto"/>
              </w:rPr>
            </w:pPr>
          </w:p>
          <w:p w14:paraId="54F6D9A9" w14:textId="77777777" w:rsidR="000968A2" w:rsidRPr="0067607A" w:rsidRDefault="00D84B3A" w:rsidP="00E53229">
            <w:pPr>
              <w:tabs>
                <w:tab w:val="left" w:pos="1701"/>
              </w:tabs>
              <w:rPr>
                <w:sz w:val="24"/>
                <w:szCs w:val="24"/>
              </w:rPr>
            </w:pPr>
            <w:r w:rsidRPr="0067607A">
              <w:rPr>
                <w:sz w:val="24"/>
                <w:szCs w:val="24"/>
              </w:rPr>
              <w:t>Z</w:t>
            </w:r>
            <w:r w:rsidR="000968A2" w:rsidRPr="0067607A">
              <w:rPr>
                <w:sz w:val="24"/>
                <w:szCs w:val="24"/>
              </w:rPr>
              <w:t>astoupen n</w:t>
            </w:r>
            <w:r w:rsidRPr="0067607A">
              <w:rPr>
                <w:sz w:val="24"/>
                <w:szCs w:val="24"/>
              </w:rPr>
              <w:t>a základě plné moci společností</w:t>
            </w:r>
          </w:p>
          <w:p w14:paraId="1D090216" w14:textId="77777777" w:rsidR="000968A2" w:rsidRPr="0067607A" w:rsidRDefault="000968A2" w:rsidP="00E53229">
            <w:pPr>
              <w:tabs>
                <w:tab w:val="left" w:pos="4140"/>
              </w:tabs>
              <w:spacing w:line="160" w:lineRule="exact"/>
              <w:rPr>
                <w:sz w:val="24"/>
                <w:szCs w:val="24"/>
              </w:rPr>
            </w:pPr>
          </w:p>
          <w:p w14:paraId="01B9074C" w14:textId="77777777" w:rsidR="00B4769B" w:rsidRDefault="00B4769B" w:rsidP="00B4769B">
            <w:pPr>
              <w:rPr>
                <w:bCs/>
                <w:sz w:val="24"/>
                <w:szCs w:val="24"/>
              </w:rPr>
            </w:pPr>
            <w:r w:rsidRPr="00D31CD2">
              <w:rPr>
                <w:bCs/>
                <w:sz w:val="24"/>
                <w:szCs w:val="24"/>
              </w:rPr>
              <w:t>GasNet Služby, s.r.o.</w:t>
            </w:r>
          </w:p>
          <w:p w14:paraId="3259A875" w14:textId="77777777" w:rsidR="00B4769B" w:rsidRPr="009E4CB1" w:rsidRDefault="00B4769B" w:rsidP="00B4769B">
            <w:pPr>
              <w:rPr>
                <w:sz w:val="24"/>
                <w:szCs w:val="24"/>
              </w:rPr>
            </w:pPr>
            <w:r w:rsidRPr="009E4CB1">
              <w:rPr>
                <w:sz w:val="24"/>
                <w:szCs w:val="24"/>
              </w:rPr>
              <w:t xml:space="preserve">Sídlo:                           Plynárenská 499/1, </w:t>
            </w:r>
            <w:r>
              <w:rPr>
                <w:sz w:val="24"/>
                <w:szCs w:val="24"/>
              </w:rPr>
              <w:t xml:space="preserve">Zábrdovice, </w:t>
            </w:r>
            <w:r w:rsidRPr="009E4CB1">
              <w:rPr>
                <w:sz w:val="24"/>
                <w:szCs w:val="24"/>
              </w:rPr>
              <w:t>6</w:t>
            </w:r>
            <w:r>
              <w:rPr>
                <w:sz w:val="24"/>
                <w:szCs w:val="24"/>
              </w:rPr>
              <w:t>02</w:t>
            </w:r>
            <w:r w:rsidRPr="009E4CB1">
              <w:rPr>
                <w:sz w:val="24"/>
                <w:szCs w:val="24"/>
              </w:rPr>
              <w:t xml:space="preserve"> 0</w:t>
            </w:r>
            <w:r>
              <w:rPr>
                <w:sz w:val="24"/>
                <w:szCs w:val="24"/>
              </w:rPr>
              <w:t>0</w:t>
            </w:r>
            <w:r w:rsidRPr="009E4CB1">
              <w:rPr>
                <w:sz w:val="24"/>
                <w:szCs w:val="24"/>
              </w:rPr>
              <w:t xml:space="preserve"> Brno</w:t>
            </w:r>
          </w:p>
          <w:p w14:paraId="34A04CAD" w14:textId="77777777" w:rsidR="00B4769B" w:rsidRPr="009E4CB1" w:rsidRDefault="00B4769B" w:rsidP="00B4769B">
            <w:pPr>
              <w:rPr>
                <w:sz w:val="24"/>
                <w:szCs w:val="24"/>
              </w:rPr>
            </w:pPr>
            <w:r w:rsidRPr="009E4CB1">
              <w:rPr>
                <w:sz w:val="24"/>
                <w:szCs w:val="24"/>
              </w:rPr>
              <w:t xml:space="preserve">IČ: </w:t>
            </w:r>
            <w:r w:rsidRPr="009E4CB1">
              <w:rPr>
                <w:sz w:val="24"/>
                <w:szCs w:val="24"/>
              </w:rPr>
              <w:tab/>
            </w:r>
            <w:r w:rsidRPr="009E4CB1">
              <w:rPr>
                <w:sz w:val="24"/>
                <w:szCs w:val="24"/>
              </w:rPr>
              <w:tab/>
            </w:r>
            <w:r w:rsidRPr="009E4CB1">
              <w:rPr>
                <w:sz w:val="24"/>
                <w:szCs w:val="24"/>
              </w:rPr>
              <w:tab/>
              <w:t>27935311</w:t>
            </w:r>
          </w:p>
          <w:p w14:paraId="04AA4DDC" w14:textId="77777777" w:rsidR="00B4769B" w:rsidRPr="009E4CB1" w:rsidRDefault="00B4769B" w:rsidP="00B4769B">
            <w:pPr>
              <w:rPr>
                <w:sz w:val="24"/>
                <w:szCs w:val="24"/>
              </w:rPr>
            </w:pPr>
            <w:r w:rsidRPr="009E4CB1">
              <w:rPr>
                <w:sz w:val="24"/>
                <w:szCs w:val="24"/>
              </w:rPr>
              <w:t>DIČ:</w:t>
            </w:r>
            <w:r w:rsidRPr="009E4CB1">
              <w:rPr>
                <w:sz w:val="24"/>
                <w:szCs w:val="24"/>
              </w:rPr>
              <w:tab/>
            </w:r>
            <w:r w:rsidRPr="009E4CB1">
              <w:rPr>
                <w:sz w:val="24"/>
                <w:szCs w:val="24"/>
              </w:rPr>
              <w:tab/>
            </w:r>
            <w:r w:rsidRPr="009E4CB1">
              <w:rPr>
                <w:sz w:val="24"/>
                <w:szCs w:val="24"/>
              </w:rPr>
              <w:tab/>
              <w:t>CZ27935311</w:t>
            </w:r>
          </w:p>
          <w:p w14:paraId="1479AF91" w14:textId="77777777" w:rsidR="00B4769B" w:rsidRPr="009E4CB1" w:rsidRDefault="00B4769B" w:rsidP="00B4769B">
            <w:pPr>
              <w:rPr>
                <w:sz w:val="24"/>
                <w:szCs w:val="24"/>
              </w:rPr>
            </w:pPr>
            <w:r w:rsidRPr="009E4CB1">
              <w:rPr>
                <w:sz w:val="24"/>
                <w:szCs w:val="24"/>
              </w:rPr>
              <w:t>bankovní spojení:</w:t>
            </w:r>
            <w:r w:rsidRPr="009E4CB1">
              <w:rPr>
                <w:sz w:val="24"/>
                <w:szCs w:val="24"/>
              </w:rPr>
              <w:tab/>
              <w:t>Československá obchodní banka, a.s.</w:t>
            </w:r>
          </w:p>
          <w:p w14:paraId="1B50FB76" w14:textId="77777777" w:rsidR="00B4769B" w:rsidRPr="00D865F4" w:rsidRDefault="00B4769B" w:rsidP="00B4769B">
            <w:pPr>
              <w:rPr>
                <w:sz w:val="24"/>
                <w:szCs w:val="24"/>
              </w:rPr>
            </w:pPr>
            <w:r w:rsidRPr="00D865F4">
              <w:rPr>
                <w:sz w:val="24"/>
                <w:szCs w:val="24"/>
              </w:rPr>
              <w:t>číslo účtu:</w:t>
            </w:r>
            <w:r w:rsidRPr="00D865F4">
              <w:rPr>
                <w:sz w:val="24"/>
                <w:szCs w:val="24"/>
              </w:rPr>
              <w:tab/>
            </w:r>
            <w:r w:rsidRPr="00D865F4">
              <w:rPr>
                <w:sz w:val="24"/>
                <w:szCs w:val="24"/>
              </w:rPr>
              <w:tab/>
              <w:t>17837923/0300</w:t>
            </w:r>
          </w:p>
          <w:p w14:paraId="0CCB90AC" w14:textId="77777777" w:rsidR="00B4769B" w:rsidRPr="00D865F4" w:rsidRDefault="00B4769B" w:rsidP="00B4769B">
            <w:pPr>
              <w:pStyle w:val="Zhlav"/>
              <w:rPr>
                <w:color w:val="auto"/>
                <w:szCs w:val="24"/>
              </w:rPr>
            </w:pPr>
            <w:r>
              <w:rPr>
                <w:color w:val="auto"/>
                <w:szCs w:val="24"/>
              </w:rPr>
              <w:t>Z</w:t>
            </w:r>
            <w:r w:rsidRPr="00D865F4">
              <w:rPr>
                <w:color w:val="auto"/>
                <w:szCs w:val="24"/>
              </w:rPr>
              <w:t>astoupena na základě plných mocí:</w:t>
            </w:r>
          </w:p>
          <w:p w14:paraId="7879CFCD" w14:textId="5C9FD56D" w:rsidR="00B4769B" w:rsidRDefault="009F0AEB" w:rsidP="00B4769B">
            <w:pPr>
              <w:pStyle w:val="Zhlav"/>
              <w:tabs>
                <w:tab w:val="left" w:pos="1080"/>
              </w:tabs>
              <w:rPr>
                <w:szCs w:val="24"/>
              </w:rPr>
            </w:pPr>
            <w:r>
              <w:rPr>
                <w:szCs w:val="24"/>
              </w:rPr>
              <w:t>XXXXXXXXXXXXXXXXXXXXXXXXXXXXXXXXXXXXXXXXXXXXXX</w:t>
            </w:r>
          </w:p>
          <w:p w14:paraId="7B5BED44" w14:textId="7D86C6EF" w:rsidR="000968A2" w:rsidRPr="0067607A" w:rsidRDefault="009F0AEB" w:rsidP="00B4769B">
            <w:pPr>
              <w:jc w:val="both"/>
              <w:rPr>
                <w:bCs/>
              </w:rPr>
            </w:pPr>
            <w:r>
              <w:rPr>
                <w:color w:val="000000"/>
                <w:sz w:val="24"/>
                <w:szCs w:val="24"/>
              </w:rPr>
              <w:t>XXXXXXXXXXXXXXXXXXXXXXXXXXXXXXXX</w:t>
            </w:r>
          </w:p>
        </w:tc>
      </w:tr>
      <w:tr w:rsidR="000968A2" w:rsidRPr="0067607A" w14:paraId="71A3C6D1" w14:textId="77777777" w:rsidTr="00E53229">
        <w:trPr>
          <w:cantSplit/>
        </w:trPr>
        <w:tc>
          <w:tcPr>
            <w:tcW w:w="9180" w:type="dxa"/>
          </w:tcPr>
          <w:p w14:paraId="702FB79C" w14:textId="77777777" w:rsidR="000968A2" w:rsidRPr="0067607A" w:rsidRDefault="000968A2" w:rsidP="009B0016">
            <w:pPr>
              <w:spacing w:before="120"/>
              <w:rPr>
                <w:sz w:val="24"/>
                <w:szCs w:val="24"/>
              </w:rPr>
            </w:pPr>
            <w:r w:rsidRPr="0067607A">
              <w:rPr>
                <w:sz w:val="24"/>
                <w:szCs w:val="24"/>
              </w:rPr>
              <w:t>(dále jen budoucí oprávněný)</w:t>
            </w:r>
          </w:p>
        </w:tc>
      </w:tr>
    </w:tbl>
    <w:p w14:paraId="330F368A" w14:textId="77777777" w:rsidR="006E446E" w:rsidRPr="0067607A" w:rsidRDefault="006E446E" w:rsidP="00C674C1">
      <w:pPr>
        <w:pStyle w:val="Zkladntext"/>
        <w:spacing w:before="60" w:after="60"/>
        <w:jc w:val="both"/>
        <w:rPr>
          <w:color w:val="auto"/>
          <w:szCs w:val="24"/>
        </w:rPr>
      </w:pPr>
    </w:p>
    <w:p w14:paraId="69AC1449" w14:textId="77777777" w:rsidR="00AF5668" w:rsidRPr="0067607A" w:rsidRDefault="00AF5668" w:rsidP="00AF5668">
      <w:pPr>
        <w:pStyle w:val="Zkladntext"/>
        <w:spacing w:before="60" w:after="60"/>
        <w:ind w:firstLine="369"/>
        <w:jc w:val="both"/>
        <w:rPr>
          <w:bCs/>
          <w:color w:val="auto"/>
        </w:rPr>
      </w:pPr>
      <w:r w:rsidRPr="0067607A">
        <w:rPr>
          <w:bCs/>
          <w:color w:val="auto"/>
        </w:rPr>
        <w:t xml:space="preserve">uzavírají dle </w:t>
      </w:r>
      <w:proofErr w:type="spellStart"/>
      <w:r w:rsidRPr="0067607A">
        <w:rPr>
          <w:bCs/>
          <w:color w:val="auto"/>
        </w:rPr>
        <w:t>ust</w:t>
      </w:r>
      <w:proofErr w:type="spellEnd"/>
      <w:r w:rsidRPr="0067607A">
        <w:rPr>
          <w:bCs/>
          <w:color w:val="auto"/>
        </w:rPr>
        <w:t>. § 1785 a násl. zákona č. 89/2012 Sb., občanský zákoník</w:t>
      </w:r>
      <w:r w:rsidR="00B11654" w:rsidRPr="0067607A">
        <w:rPr>
          <w:bCs/>
          <w:color w:val="auto"/>
        </w:rPr>
        <w:t>, ve znění pozdějších předpisů</w:t>
      </w:r>
      <w:r w:rsidRPr="0067607A">
        <w:rPr>
          <w:bCs/>
          <w:color w:val="auto"/>
        </w:rPr>
        <w:t xml:space="preserve"> tuto smlouvu o smlouvě budoucí tohoto znění (dále jen smlouva).</w:t>
      </w:r>
    </w:p>
    <w:p w14:paraId="099331A7" w14:textId="77777777" w:rsidR="004F179B" w:rsidRPr="008B5C88" w:rsidRDefault="004F179B" w:rsidP="008B5C88">
      <w:pPr>
        <w:pStyle w:val="Nadpis1"/>
        <w:numPr>
          <w:ilvl w:val="0"/>
          <w:numId w:val="7"/>
        </w:numPr>
        <w:spacing w:before="240"/>
        <w:ind w:firstLine="289"/>
        <w:jc w:val="center"/>
        <w:rPr>
          <w:rStyle w:val="Siln"/>
          <w:b/>
          <w:bCs/>
          <w:color w:val="auto"/>
        </w:rPr>
      </w:pPr>
      <w:r w:rsidRPr="008B5C88">
        <w:rPr>
          <w:rStyle w:val="Siln"/>
          <w:b/>
          <w:bCs/>
          <w:color w:val="auto"/>
        </w:rPr>
        <w:t>Předmět smlouvy</w:t>
      </w:r>
    </w:p>
    <w:p w14:paraId="6EE4942E" w14:textId="04F04D4D" w:rsidR="004F179B" w:rsidRPr="0067607A" w:rsidRDefault="004F179B" w:rsidP="008B5C88">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w:t>
      </w:r>
      <w:r w:rsidR="008B5FF9" w:rsidRPr="0067607A">
        <w:rPr>
          <w:rFonts w:ascii="Times New Roman" w:hAnsi="Times New Roman"/>
          <w:b w:val="0"/>
          <w:snapToGrid w:val="0"/>
          <w:color w:val="auto"/>
          <w:sz w:val="24"/>
          <w:szCs w:val="20"/>
        </w:rPr>
        <w:t> </w:t>
      </w:r>
      <w:r w:rsidRPr="0067607A">
        <w:rPr>
          <w:rFonts w:ascii="Times New Roman" w:hAnsi="Times New Roman"/>
          <w:b w:val="0"/>
          <w:snapToGrid w:val="0"/>
          <w:color w:val="auto"/>
          <w:sz w:val="24"/>
          <w:szCs w:val="20"/>
        </w:rPr>
        <w:t>pozemk</w:t>
      </w:r>
      <w:r w:rsidR="009B0016" w:rsidRPr="0067607A">
        <w:rPr>
          <w:rFonts w:ascii="Times New Roman" w:hAnsi="Times New Roman"/>
          <w:b w:val="0"/>
          <w:snapToGrid w:val="0"/>
          <w:color w:val="auto"/>
          <w:sz w:val="24"/>
          <w:szCs w:val="20"/>
        </w:rPr>
        <w:t>ům</w:t>
      </w:r>
      <w:r w:rsidR="008B5FF9" w:rsidRPr="0067607A">
        <w:rPr>
          <w:rFonts w:ascii="Times New Roman" w:hAnsi="Times New Roman"/>
          <w:b w:val="0"/>
          <w:snapToGrid w:val="0"/>
          <w:color w:val="auto"/>
          <w:sz w:val="24"/>
          <w:szCs w:val="20"/>
        </w:rPr>
        <w:t xml:space="preserve"> </w:t>
      </w:r>
      <w:r w:rsidR="00CC517A" w:rsidRPr="0067607A">
        <w:rPr>
          <w:rFonts w:ascii="Times New Roman" w:hAnsi="Times New Roman"/>
          <w:b w:val="0"/>
          <w:snapToGrid w:val="0"/>
          <w:color w:val="auto"/>
          <w:sz w:val="24"/>
          <w:szCs w:val="24"/>
        </w:rPr>
        <w:t>ve vlastnictví budoucího povinného</w:t>
      </w:r>
      <w:r w:rsidR="00CC517A" w:rsidRPr="0067607A">
        <w:rPr>
          <w:rFonts w:ascii="Times New Roman" w:hAnsi="Times New Roman"/>
          <w:b w:val="0"/>
          <w:snapToGrid w:val="0"/>
          <w:color w:val="auto"/>
          <w:sz w:val="24"/>
          <w:szCs w:val="20"/>
        </w:rPr>
        <w:t xml:space="preserve"> </w:t>
      </w:r>
      <w:proofErr w:type="spellStart"/>
      <w:r w:rsidRPr="0067607A">
        <w:rPr>
          <w:rFonts w:ascii="Times New Roman" w:hAnsi="Times New Roman"/>
          <w:b w:val="0"/>
          <w:snapToGrid w:val="0"/>
          <w:color w:val="auto"/>
          <w:sz w:val="24"/>
          <w:szCs w:val="20"/>
        </w:rPr>
        <w:t>p.č</w:t>
      </w:r>
      <w:proofErr w:type="spellEnd"/>
      <w:r w:rsidRPr="0067607A">
        <w:rPr>
          <w:rFonts w:ascii="Times New Roman" w:hAnsi="Times New Roman"/>
          <w:b w:val="0"/>
          <w:snapToGrid w:val="0"/>
          <w:color w:val="auto"/>
          <w:sz w:val="24"/>
          <w:szCs w:val="20"/>
        </w:rPr>
        <w:t xml:space="preserve">. </w:t>
      </w:r>
      <w:r w:rsidR="00A654A3" w:rsidRPr="00A654A3">
        <w:rPr>
          <w:rFonts w:ascii="Times New Roman" w:hAnsi="Times New Roman"/>
          <w:b w:val="0"/>
          <w:snapToGrid w:val="0"/>
          <w:color w:val="auto"/>
          <w:sz w:val="24"/>
          <w:szCs w:val="24"/>
        </w:rPr>
        <w:t xml:space="preserve">655/1, 1691/60, 1691/47, 1855/1 </w:t>
      </w:r>
      <w:proofErr w:type="spellStart"/>
      <w:r w:rsidR="00A654A3" w:rsidRPr="00A654A3">
        <w:rPr>
          <w:rFonts w:ascii="Times New Roman" w:hAnsi="Times New Roman"/>
          <w:b w:val="0"/>
          <w:snapToGrid w:val="0"/>
          <w:color w:val="auto"/>
          <w:sz w:val="24"/>
          <w:szCs w:val="24"/>
        </w:rPr>
        <w:t>k.ú</w:t>
      </w:r>
      <w:proofErr w:type="spellEnd"/>
      <w:r w:rsidR="00A654A3" w:rsidRPr="00A654A3">
        <w:rPr>
          <w:rFonts w:ascii="Times New Roman" w:hAnsi="Times New Roman"/>
          <w:b w:val="0"/>
          <w:snapToGrid w:val="0"/>
          <w:color w:val="auto"/>
          <w:sz w:val="24"/>
          <w:szCs w:val="24"/>
        </w:rPr>
        <w:t xml:space="preserve">. Černovice zapsaným na listu vlastnictví 10001 a </w:t>
      </w:r>
      <w:proofErr w:type="spellStart"/>
      <w:r w:rsidR="00A654A3" w:rsidRPr="00A654A3">
        <w:rPr>
          <w:rFonts w:ascii="Times New Roman" w:hAnsi="Times New Roman"/>
          <w:b w:val="0"/>
          <w:snapToGrid w:val="0"/>
          <w:color w:val="auto"/>
          <w:sz w:val="24"/>
          <w:szCs w:val="24"/>
        </w:rPr>
        <w:t>p.č</w:t>
      </w:r>
      <w:proofErr w:type="spellEnd"/>
      <w:r w:rsidR="00A654A3" w:rsidRPr="00A654A3">
        <w:rPr>
          <w:rFonts w:ascii="Times New Roman" w:hAnsi="Times New Roman"/>
          <w:b w:val="0"/>
          <w:snapToGrid w:val="0"/>
          <w:color w:val="auto"/>
          <w:sz w:val="24"/>
          <w:szCs w:val="24"/>
        </w:rPr>
        <w:t xml:space="preserve">. 1691/1 </w:t>
      </w:r>
      <w:proofErr w:type="spellStart"/>
      <w:r w:rsidR="00A654A3" w:rsidRPr="00A654A3">
        <w:rPr>
          <w:rFonts w:ascii="Times New Roman" w:hAnsi="Times New Roman"/>
          <w:b w:val="0"/>
          <w:snapToGrid w:val="0"/>
          <w:color w:val="auto"/>
          <w:sz w:val="24"/>
          <w:szCs w:val="24"/>
        </w:rPr>
        <w:t>k.ú</w:t>
      </w:r>
      <w:proofErr w:type="spellEnd"/>
      <w:r w:rsidR="00A654A3" w:rsidRPr="00A654A3">
        <w:rPr>
          <w:rFonts w:ascii="Times New Roman" w:hAnsi="Times New Roman"/>
          <w:b w:val="0"/>
          <w:snapToGrid w:val="0"/>
          <w:color w:val="auto"/>
          <w:sz w:val="24"/>
          <w:szCs w:val="24"/>
        </w:rPr>
        <w:t xml:space="preserve">. Černovice na listu vlastnictví 2374 v katastru nemovitostí u Katastrálního úřadu pro Jihomoravský kraj, Katastrální pracoviště </w:t>
      </w:r>
      <w:proofErr w:type="gramStart"/>
      <w:r w:rsidR="00A654A3" w:rsidRPr="00A654A3">
        <w:rPr>
          <w:rFonts w:ascii="Times New Roman" w:hAnsi="Times New Roman"/>
          <w:b w:val="0"/>
          <w:snapToGrid w:val="0"/>
          <w:color w:val="auto"/>
          <w:sz w:val="24"/>
          <w:szCs w:val="24"/>
        </w:rPr>
        <w:t>Brno - město</w:t>
      </w:r>
      <w:proofErr w:type="gramEnd"/>
      <w:r w:rsidRPr="0067607A">
        <w:rPr>
          <w:rFonts w:ascii="Times New Roman" w:hAnsi="Times New Roman"/>
          <w:b w:val="0"/>
          <w:i/>
          <w:snapToGrid w:val="0"/>
          <w:color w:val="auto"/>
          <w:sz w:val="24"/>
          <w:szCs w:val="24"/>
        </w:rPr>
        <w:t xml:space="preserve"> </w:t>
      </w:r>
      <w:r w:rsidR="00A976AF" w:rsidRPr="0067607A">
        <w:rPr>
          <w:rFonts w:ascii="Times New Roman" w:hAnsi="Times New Roman"/>
          <w:b w:val="0"/>
          <w:bCs w:val="0"/>
          <w:color w:val="auto"/>
          <w:sz w:val="24"/>
          <w:szCs w:val="24"/>
        </w:rPr>
        <w:t>(dále jen služebné pozemky).</w:t>
      </w:r>
    </w:p>
    <w:p w14:paraId="207FF2E7" w14:textId="3189702F" w:rsidR="004F179B" w:rsidRPr="0067607A" w:rsidRDefault="004F179B" w:rsidP="007713AC">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Tato smlouva je uzavřena z důvodu stavby inženýrské sítě</w:t>
      </w:r>
      <w:r w:rsidR="007F39B3" w:rsidRPr="0067607A">
        <w:rPr>
          <w:rFonts w:ascii="Times New Roman" w:hAnsi="Times New Roman"/>
          <w:b w:val="0"/>
          <w:snapToGrid w:val="0"/>
          <w:color w:val="auto"/>
          <w:sz w:val="24"/>
          <w:szCs w:val="24"/>
        </w:rPr>
        <w:t xml:space="preserve"> </w:t>
      </w:r>
      <w:r w:rsidR="00950C13" w:rsidRPr="0067607A">
        <w:rPr>
          <w:rFonts w:ascii="Times New Roman" w:hAnsi="Times New Roman"/>
          <w:b w:val="0"/>
          <w:snapToGrid w:val="0"/>
          <w:color w:val="auto"/>
          <w:sz w:val="24"/>
          <w:szCs w:val="24"/>
        </w:rPr>
        <w:t>–</w:t>
      </w:r>
      <w:r w:rsidRPr="0067607A">
        <w:rPr>
          <w:rFonts w:ascii="Times New Roman" w:hAnsi="Times New Roman"/>
          <w:b w:val="0"/>
          <w:snapToGrid w:val="0"/>
          <w:color w:val="auto"/>
          <w:sz w:val="24"/>
          <w:szCs w:val="24"/>
        </w:rPr>
        <w:t xml:space="preserve"> </w:t>
      </w:r>
      <w:r w:rsidR="00A654A3" w:rsidRPr="00A654A3">
        <w:rPr>
          <w:rFonts w:ascii="Times New Roman" w:hAnsi="Times New Roman"/>
          <w:b w:val="0"/>
          <w:snapToGrid w:val="0"/>
          <w:color w:val="auto"/>
          <w:sz w:val="24"/>
          <w:szCs w:val="24"/>
        </w:rPr>
        <w:t>plynárenského zařízení</w:t>
      </w:r>
      <w:r w:rsidR="001F1ED9" w:rsidRPr="0067607A">
        <w:rPr>
          <w:rFonts w:ascii="Times New Roman" w:hAnsi="Times New Roman"/>
          <w:b w:val="0"/>
          <w:snapToGrid w:val="0"/>
          <w:color w:val="auto"/>
          <w:sz w:val="24"/>
          <w:szCs w:val="24"/>
        </w:rPr>
        <w:t xml:space="preserve"> </w:t>
      </w:r>
      <w:r w:rsidRPr="0067607A">
        <w:rPr>
          <w:rFonts w:ascii="Times New Roman" w:hAnsi="Times New Roman"/>
          <w:b w:val="0"/>
          <w:snapToGrid w:val="0"/>
          <w:color w:val="auto"/>
          <w:sz w:val="24"/>
          <w:szCs w:val="24"/>
        </w:rPr>
        <w:t>(dále jen inženýrsk</w:t>
      </w:r>
      <w:r w:rsidR="00CB6C86" w:rsidRPr="0067607A">
        <w:rPr>
          <w:rFonts w:ascii="Times New Roman" w:hAnsi="Times New Roman"/>
          <w:b w:val="0"/>
          <w:snapToGrid w:val="0"/>
          <w:color w:val="auto"/>
          <w:sz w:val="24"/>
          <w:szCs w:val="24"/>
        </w:rPr>
        <w:t>á síť</w:t>
      </w:r>
      <w:r w:rsidRPr="0067607A">
        <w:rPr>
          <w:rFonts w:ascii="Times New Roman" w:hAnsi="Times New Roman"/>
          <w:b w:val="0"/>
          <w:snapToGrid w:val="0"/>
          <w:color w:val="auto"/>
          <w:sz w:val="24"/>
          <w:szCs w:val="24"/>
        </w:rPr>
        <w:t>) budovan</w:t>
      </w:r>
      <w:r w:rsidR="00884E5B" w:rsidRPr="0067607A">
        <w:rPr>
          <w:rFonts w:ascii="Times New Roman" w:hAnsi="Times New Roman"/>
          <w:b w:val="0"/>
          <w:snapToGrid w:val="0"/>
          <w:color w:val="auto"/>
          <w:sz w:val="24"/>
          <w:szCs w:val="24"/>
        </w:rPr>
        <w:t>é</w:t>
      </w:r>
      <w:r w:rsidRPr="0067607A">
        <w:rPr>
          <w:rFonts w:ascii="Times New Roman" w:hAnsi="Times New Roman"/>
          <w:b w:val="0"/>
          <w:snapToGrid w:val="0"/>
          <w:color w:val="auto"/>
          <w:sz w:val="24"/>
          <w:szCs w:val="24"/>
        </w:rPr>
        <w:t xml:space="preserve"> v rámci stavby nazvané</w:t>
      </w:r>
      <w:r w:rsidR="00CB6C86" w:rsidRPr="0067607A">
        <w:rPr>
          <w:rFonts w:ascii="Times New Roman" w:hAnsi="Times New Roman"/>
          <w:b w:val="0"/>
          <w:snapToGrid w:val="0"/>
          <w:color w:val="auto"/>
          <w:sz w:val="24"/>
          <w:szCs w:val="24"/>
        </w:rPr>
        <w:t xml:space="preserve"> </w:t>
      </w:r>
      <w:r w:rsidR="006E446E" w:rsidRPr="0067607A">
        <w:rPr>
          <w:rFonts w:ascii="Times New Roman" w:hAnsi="Times New Roman"/>
          <w:b w:val="0"/>
          <w:snapToGrid w:val="0"/>
          <w:color w:val="auto"/>
          <w:sz w:val="24"/>
          <w:szCs w:val="24"/>
        </w:rPr>
        <w:t>„</w:t>
      </w:r>
      <w:r w:rsidR="00A654A3" w:rsidRPr="00A654A3">
        <w:rPr>
          <w:rFonts w:ascii="Times New Roman" w:hAnsi="Times New Roman"/>
          <w:b w:val="0"/>
          <w:snapToGrid w:val="0"/>
          <w:color w:val="auto"/>
          <w:sz w:val="24"/>
          <w:szCs w:val="24"/>
        </w:rPr>
        <w:t xml:space="preserve">REKO MS Brno </w:t>
      </w:r>
      <w:r w:rsidR="00A654A3">
        <w:rPr>
          <w:rFonts w:ascii="Times New Roman" w:hAnsi="Times New Roman"/>
          <w:b w:val="0"/>
          <w:snapToGrid w:val="0"/>
          <w:color w:val="auto"/>
          <w:sz w:val="24"/>
          <w:szCs w:val="24"/>
        </w:rPr>
        <w:t>–</w:t>
      </w:r>
      <w:r w:rsidR="00A654A3" w:rsidRPr="00A654A3">
        <w:rPr>
          <w:rFonts w:ascii="Times New Roman" w:hAnsi="Times New Roman"/>
          <w:b w:val="0"/>
          <w:snapToGrid w:val="0"/>
          <w:color w:val="auto"/>
          <w:sz w:val="24"/>
          <w:szCs w:val="24"/>
        </w:rPr>
        <w:t xml:space="preserve"> Charbulova</w:t>
      </w:r>
      <w:r w:rsidR="00A654A3">
        <w:rPr>
          <w:rFonts w:ascii="Times New Roman" w:hAnsi="Times New Roman"/>
          <w:b w:val="0"/>
          <w:snapToGrid w:val="0"/>
          <w:color w:val="auto"/>
          <w:sz w:val="24"/>
          <w:szCs w:val="24"/>
        </w:rPr>
        <w:t xml:space="preserve"> č. stavby: 7700105702</w:t>
      </w:r>
      <w:r w:rsidR="00CB7017" w:rsidRPr="0067607A">
        <w:rPr>
          <w:rFonts w:ascii="Times New Roman" w:hAnsi="Times New Roman"/>
          <w:b w:val="0"/>
          <w:snapToGrid w:val="0"/>
          <w:color w:val="auto"/>
          <w:sz w:val="24"/>
          <w:szCs w:val="24"/>
        </w:rPr>
        <w:t>“</w:t>
      </w:r>
      <w:r w:rsidR="005E6880" w:rsidRPr="0067607A">
        <w:rPr>
          <w:rFonts w:ascii="Times New Roman" w:hAnsi="Times New Roman"/>
          <w:b w:val="0"/>
          <w:color w:val="auto"/>
          <w:sz w:val="24"/>
          <w:szCs w:val="24"/>
        </w:rPr>
        <w:t>.</w:t>
      </w:r>
      <w:r w:rsidR="005E6880" w:rsidRPr="0067607A">
        <w:rPr>
          <w:rFonts w:ascii="Times New Roman" w:hAnsi="Times New Roman"/>
          <w:b w:val="0"/>
          <w:snapToGrid w:val="0"/>
          <w:color w:val="auto"/>
          <w:sz w:val="24"/>
          <w:szCs w:val="24"/>
        </w:rPr>
        <w:t xml:space="preserve"> </w:t>
      </w:r>
      <w:r w:rsidRPr="0067607A">
        <w:rPr>
          <w:rFonts w:ascii="Times New Roman" w:hAnsi="Times New Roman"/>
          <w:b w:val="0"/>
          <w:snapToGrid w:val="0"/>
          <w:color w:val="auto"/>
          <w:sz w:val="24"/>
          <w:szCs w:val="24"/>
        </w:rPr>
        <w:t xml:space="preserve">Vlastníkem inženýrské sítě se stane budoucí oprávněný. </w:t>
      </w:r>
    </w:p>
    <w:p w14:paraId="67964A9A" w14:textId="7722B811" w:rsidR="004F179B" w:rsidRPr="0067607A" w:rsidRDefault="004F179B" w:rsidP="00A34F43">
      <w:pPr>
        <w:pStyle w:val="Nadpis2"/>
        <w:keepNext w:val="0"/>
        <w:jc w:val="both"/>
        <w:rPr>
          <w:rFonts w:ascii="Times New Roman" w:hAnsi="Times New Roman"/>
          <w:b w:val="0"/>
          <w:bCs w:val="0"/>
          <w:i/>
          <w:snapToGrid w:val="0"/>
          <w:color w:val="auto"/>
          <w:sz w:val="24"/>
          <w:szCs w:val="20"/>
        </w:rPr>
      </w:pPr>
      <w:r w:rsidRPr="0067607A">
        <w:rPr>
          <w:rFonts w:ascii="Times New Roman" w:hAnsi="Times New Roman"/>
          <w:b w:val="0"/>
          <w:bCs w:val="0"/>
          <w:snapToGrid w:val="0"/>
          <w:color w:val="auto"/>
          <w:sz w:val="24"/>
          <w:szCs w:val="24"/>
        </w:rPr>
        <w:lastRenderedPageBreak/>
        <w:t>Budoucí umístění inženýrské sítě je zakresleno na výkresu „</w:t>
      </w:r>
      <w:r w:rsidR="00A654A3" w:rsidRPr="00A654A3">
        <w:rPr>
          <w:rFonts w:ascii="Times New Roman" w:hAnsi="Times New Roman"/>
          <w:b w:val="0"/>
          <w:snapToGrid w:val="0"/>
          <w:color w:val="auto"/>
          <w:sz w:val="24"/>
          <w:szCs w:val="24"/>
        </w:rPr>
        <w:t>Katastrální situace</w:t>
      </w:r>
      <w:r w:rsidRPr="0067607A">
        <w:rPr>
          <w:rFonts w:ascii="Times New Roman" w:hAnsi="Times New Roman"/>
          <w:b w:val="0"/>
          <w:bCs w:val="0"/>
          <w:snapToGrid w:val="0"/>
          <w:color w:val="auto"/>
          <w:sz w:val="24"/>
          <w:szCs w:val="24"/>
        </w:rPr>
        <w:t xml:space="preserve">“, který </w:t>
      </w:r>
      <w:proofErr w:type="gramStart"/>
      <w:r w:rsidRPr="0067607A">
        <w:rPr>
          <w:rFonts w:ascii="Times New Roman" w:hAnsi="Times New Roman"/>
          <w:b w:val="0"/>
          <w:bCs w:val="0"/>
          <w:snapToGrid w:val="0"/>
          <w:color w:val="auto"/>
          <w:sz w:val="24"/>
          <w:szCs w:val="24"/>
        </w:rPr>
        <w:t>tvoř</w:t>
      </w:r>
      <w:r w:rsidRPr="0067607A">
        <w:rPr>
          <w:rFonts w:ascii="Times New Roman" w:hAnsi="Times New Roman"/>
          <w:b w:val="0"/>
          <w:bCs w:val="0"/>
          <w:snapToGrid w:val="0"/>
          <w:color w:val="auto"/>
          <w:sz w:val="24"/>
          <w:szCs w:val="20"/>
        </w:rPr>
        <w:t>í</w:t>
      </w:r>
      <w:proofErr w:type="gramEnd"/>
      <w:r w:rsidRPr="0067607A">
        <w:rPr>
          <w:rFonts w:ascii="Times New Roman" w:hAnsi="Times New Roman"/>
          <w:b w:val="0"/>
          <w:bCs w:val="0"/>
          <w:snapToGrid w:val="0"/>
          <w:color w:val="auto"/>
          <w:sz w:val="24"/>
          <w:szCs w:val="20"/>
        </w:rPr>
        <w:t xml:space="preserve"> přílohu a nedílnou součást této smlouvy.</w:t>
      </w:r>
    </w:p>
    <w:p w14:paraId="0BB8E91D" w14:textId="77777777" w:rsidR="001657DA" w:rsidRPr="008B5C88" w:rsidRDefault="001657DA" w:rsidP="008B5C88">
      <w:pPr>
        <w:pStyle w:val="Nadpis1"/>
        <w:numPr>
          <w:ilvl w:val="0"/>
          <w:numId w:val="7"/>
        </w:numPr>
        <w:spacing w:before="240"/>
        <w:ind w:firstLine="289"/>
        <w:jc w:val="center"/>
        <w:rPr>
          <w:rStyle w:val="Siln"/>
          <w:b/>
          <w:bCs/>
          <w:color w:val="auto"/>
        </w:rPr>
      </w:pPr>
      <w:bookmarkStart w:id="0" w:name="_Ref366227678"/>
      <w:r w:rsidRPr="008B5C88">
        <w:rPr>
          <w:rStyle w:val="Siln"/>
          <w:b/>
          <w:bCs/>
          <w:color w:val="auto"/>
        </w:rPr>
        <w:t xml:space="preserve"> Závazky smluvních stran</w:t>
      </w:r>
    </w:p>
    <w:p w14:paraId="4FD3B7FB"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 xml:space="preserve">právněný </w:t>
      </w:r>
      <w:r w:rsidR="00DB41AE" w:rsidRPr="0067607A">
        <w:rPr>
          <w:rFonts w:ascii="Times New Roman" w:hAnsi="Times New Roman"/>
          <w:b w:val="0"/>
          <w:bCs w:val="0"/>
          <w:snapToGrid w:val="0"/>
          <w:color w:val="auto"/>
          <w:sz w:val="24"/>
          <w:szCs w:val="24"/>
        </w:rPr>
        <w:t>je</w:t>
      </w:r>
      <w:r w:rsidRPr="0067607A">
        <w:rPr>
          <w:rFonts w:ascii="Times New Roman" w:hAnsi="Times New Roman"/>
          <w:b w:val="0"/>
          <w:bCs w:val="0"/>
          <w:snapToGrid w:val="0"/>
          <w:color w:val="auto"/>
          <w:sz w:val="24"/>
          <w:szCs w:val="24"/>
        </w:rPr>
        <w:t xml:space="preserve"> oprávněn umístit na služebn</w:t>
      </w:r>
      <w:r w:rsidR="00DB41AE" w:rsidRPr="0067607A">
        <w:rPr>
          <w:rFonts w:ascii="Times New Roman" w:hAnsi="Times New Roman"/>
          <w:b w:val="0"/>
          <w:bCs w:val="0"/>
          <w:snapToGrid w:val="0"/>
          <w:color w:val="auto"/>
          <w:sz w:val="24"/>
          <w:szCs w:val="24"/>
        </w:rPr>
        <w:t>ých</w:t>
      </w:r>
      <w:r w:rsidR="00CB7017" w:rsidRPr="0067607A">
        <w:rPr>
          <w:rFonts w:ascii="Times New Roman" w:hAnsi="Times New Roman"/>
          <w:b w:val="0"/>
          <w:bCs w:val="0"/>
          <w:snapToGrid w:val="0"/>
          <w:color w:val="auto"/>
          <w:sz w:val="24"/>
          <w:szCs w:val="24"/>
        </w:rPr>
        <w:t xml:space="preserve"> pozem</w:t>
      </w:r>
      <w:r w:rsidR="00DB41AE" w:rsidRPr="0067607A">
        <w:rPr>
          <w:rFonts w:ascii="Times New Roman" w:hAnsi="Times New Roman"/>
          <w:b w:val="0"/>
          <w:bCs w:val="0"/>
          <w:snapToGrid w:val="0"/>
          <w:color w:val="auto"/>
          <w:sz w:val="24"/>
          <w:szCs w:val="24"/>
        </w:rPr>
        <w:t>cích</w:t>
      </w:r>
      <w:r w:rsidRPr="0067607A">
        <w:rPr>
          <w:rFonts w:ascii="Times New Roman" w:hAnsi="Times New Roman"/>
          <w:b w:val="0"/>
          <w:bCs w:val="0"/>
          <w:snapToGrid w:val="0"/>
          <w:color w:val="auto"/>
          <w:sz w:val="24"/>
          <w:szCs w:val="24"/>
        </w:rPr>
        <w:t xml:space="preserve"> inženýrsk</w:t>
      </w:r>
      <w:r w:rsidR="00CB6C86" w:rsidRPr="0067607A">
        <w:rPr>
          <w:rFonts w:ascii="Times New Roman" w:hAnsi="Times New Roman"/>
          <w:b w:val="0"/>
          <w:bCs w:val="0"/>
          <w:snapToGrid w:val="0"/>
          <w:color w:val="auto"/>
          <w:sz w:val="24"/>
          <w:szCs w:val="24"/>
        </w:rPr>
        <w:t>ou</w:t>
      </w:r>
      <w:r w:rsidR="007F39B3" w:rsidRPr="0067607A">
        <w:rPr>
          <w:rFonts w:ascii="Times New Roman" w:hAnsi="Times New Roman"/>
          <w:b w:val="0"/>
          <w:bCs w:val="0"/>
          <w:snapToGrid w:val="0"/>
          <w:color w:val="auto"/>
          <w:sz w:val="24"/>
          <w:szCs w:val="24"/>
        </w:rPr>
        <w:t xml:space="preserve"> sí</w:t>
      </w:r>
      <w:r w:rsidR="00CB6C86" w:rsidRPr="0067607A">
        <w:rPr>
          <w:rFonts w:ascii="Times New Roman" w:hAnsi="Times New Roman"/>
          <w:b w:val="0"/>
          <w:bCs w:val="0"/>
          <w:snapToGrid w:val="0"/>
          <w:color w:val="auto"/>
          <w:sz w:val="24"/>
          <w:szCs w:val="24"/>
        </w:rPr>
        <w:t>ť</w:t>
      </w:r>
      <w:r w:rsidRPr="0067607A">
        <w:rPr>
          <w:rFonts w:ascii="Times New Roman" w:hAnsi="Times New Roman"/>
          <w:b w:val="0"/>
          <w:bCs w:val="0"/>
          <w:snapToGrid w:val="0"/>
          <w:color w:val="auto"/>
          <w:sz w:val="24"/>
          <w:szCs w:val="24"/>
        </w:rPr>
        <w:t xml:space="preserve"> a na služebn</w:t>
      </w:r>
      <w:r w:rsidR="00DB41AE" w:rsidRPr="0067607A">
        <w:rPr>
          <w:rFonts w:ascii="Times New Roman" w:hAnsi="Times New Roman"/>
          <w:b w:val="0"/>
          <w:bCs w:val="0"/>
          <w:snapToGrid w:val="0"/>
          <w:color w:val="auto"/>
          <w:sz w:val="24"/>
          <w:szCs w:val="24"/>
        </w:rPr>
        <w:t>é</w:t>
      </w:r>
      <w:r w:rsidRPr="0067607A">
        <w:rPr>
          <w:rFonts w:ascii="Times New Roman" w:hAnsi="Times New Roman"/>
          <w:b w:val="0"/>
          <w:bCs w:val="0"/>
          <w:snapToGrid w:val="0"/>
          <w:color w:val="auto"/>
          <w:sz w:val="24"/>
          <w:szCs w:val="24"/>
        </w:rPr>
        <w:t xml:space="preserve"> pozem</w:t>
      </w:r>
      <w:r w:rsidR="00CB6C86" w:rsidRPr="0067607A">
        <w:rPr>
          <w:rFonts w:ascii="Times New Roman" w:hAnsi="Times New Roman"/>
          <w:b w:val="0"/>
          <w:bCs w:val="0"/>
          <w:snapToGrid w:val="0"/>
          <w:color w:val="auto"/>
          <w:sz w:val="24"/>
          <w:szCs w:val="24"/>
        </w:rPr>
        <w:t>k</w:t>
      </w:r>
      <w:r w:rsidR="00DB41AE" w:rsidRPr="0067607A">
        <w:rPr>
          <w:rFonts w:ascii="Times New Roman" w:hAnsi="Times New Roman"/>
          <w:b w:val="0"/>
          <w:bCs w:val="0"/>
          <w:snapToGrid w:val="0"/>
          <w:color w:val="auto"/>
          <w:sz w:val="24"/>
          <w:szCs w:val="24"/>
        </w:rPr>
        <w:t>y</w:t>
      </w:r>
      <w:r w:rsidR="00CB6C86" w:rsidRPr="0067607A">
        <w:rPr>
          <w:rFonts w:ascii="Times New Roman" w:hAnsi="Times New Roman"/>
          <w:b w:val="0"/>
          <w:bCs w:val="0"/>
          <w:snapToGrid w:val="0"/>
          <w:color w:val="auto"/>
          <w:sz w:val="24"/>
          <w:szCs w:val="24"/>
        </w:rPr>
        <w:t xml:space="preserve"> </w:t>
      </w:r>
      <w:r w:rsidRPr="0067607A">
        <w:rPr>
          <w:rFonts w:ascii="Times New Roman" w:hAnsi="Times New Roman"/>
          <w:b w:val="0"/>
          <w:bCs w:val="0"/>
          <w:snapToGrid w:val="0"/>
          <w:color w:val="auto"/>
          <w:sz w:val="24"/>
          <w:szCs w:val="24"/>
        </w:rPr>
        <w:t xml:space="preserve">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výstavby inženýrsk</w:t>
      </w:r>
      <w:r w:rsidR="00CB6C86" w:rsidRPr="0067607A">
        <w:rPr>
          <w:rFonts w:ascii="Times New Roman" w:hAnsi="Times New Roman"/>
          <w:b w:val="0"/>
          <w:snapToGrid w:val="0"/>
          <w:color w:val="auto"/>
          <w:sz w:val="24"/>
          <w:szCs w:val="24"/>
        </w:rPr>
        <w:t>é</w:t>
      </w:r>
      <w:r w:rsidRPr="0067607A">
        <w:rPr>
          <w:rFonts w:ascii="Times New Roman" w:hAnsi="Times New Roman"/>
          <w:b w:val="0"/>
          <w:snapToGrid w:val="0"/>
          <w:color w:val="auto"/>
          <w:sz w:val="24"/>
          <w:szCs w:val="24"/>
        </w:rPr>
        <w:t xml:space="preserve"> sít</w:t>
      </w:r>
      <w:r w:rsidR="00CB6C86" w:rsidRPr="0067607A">
        <w:rPr>
          <w:rFonts w:ascii="Times New Roman" w:hAnsi="Times New Roman"/>
          <w:b w:val="0"/>
          <w:snapToGrid w:val="0"/>
          <w:color w:val="auto"/>
          <w:sz w:val="24"/>
          <w:szCs w:val="24"/>
        </w:rPr>
        <w:t>ě</w:t>
      </w:r>
      <w:r w:rsidRPr="0067607A">
        <w:rPr>
          <w:rFonts w:ascii="Times New Roman" w:hAnsi="Times New Roman"/>
          <w:b w:val="0"/>
          <w:snapToGrid w:val="0"/>
          <w:color w:val="auto"/>
          <w:sz w:val="24"/>
          <w:szCs w:val="24"/>
        </w:rPr>
        <w:t xml:space="preserve">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0845E5BD"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oprávněn mít na služebn</w:t>
      </w:r>
      <w:r w:rsidR="00DB41AE"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w:t>
      </w:r>
      <w:r w:rsidR="00DB41AE" w:rsidRPr="0067607A">
        <w:rPr>
          <w:rFonts w:ascii="Times New Roman" w:hAnsi="Times New Roman"/>
          <w:b w:val="0"/>
          <w:bCs w:val="0"/>
          <w:snapToGrid w:val="0"/>
          <w:color w:val="auto"/>
          <w:sz w:val="24"/>
          <w:szCs w:val="20"/>
        </w:rPr>
        <w:t>cích</w:t>
      </w:r>
      <w:r w:rsidRPr="0067607A">
        <w:rPr>
          <w:rFonts w:ascii="Times New Roman" w:hAnsi="Times New Roman"/>
          <w:b w:val="0"/>
          <w:bCs w:val="0"/>
          <w:snapToGrid w:val="0"/>
          <w:color w:val="auto"/>
          <w:sz w:val="24"/>
          <w:szCs w:val="20"/>
        </w:rPr>
        <w:t xml:space="preserve"> inženýrsk</w:t>
      </w:r>
      <w:r w:rsidR="00CB6C86" w:rsidRPr="0067607A">
        <w:rPr>
          <w:rFonts w:ascii="Times New Roman" w:hAnsi="Times New Roman"/>
          <w:b w:val="0"/>
          <w:bCs w:val="0"/>
          <w:snapToGrid w:val="0"/>
          <w:color w:val="auto"/>
          <w:sz w:val="24"/>
          <w:szCs w:val="20"/>
        </w:rPr>
        <w:t>ou</w:t>
      </w:r>
      <w:r w:rsidR="007F39B3" w:rsidRPr="0067607A">
        <w:rPr>
          <w:rFonts w:ascii="Times New Roman" w:hAnsi="Times New Roman"/>
          <w:b w:val="0"/>
          <w:bCs w:val="0"/>
          <w:snapToGrid w:val="0"/>
          <w:color w:val="auto"/>
          <w:sz w:val="24"/>
          <w:szCs w:val="20"/>
        </w:rPr>
        <w:t xml:space="preserve"> sí</w:t>
      </w:r>
      <w:r w:rsidR="00CB6C86" w:rsidRPr="0067607A">
        <w:rPr>
          <w:rFonts w:ascii="Times New Roman" w:hAnsi="Times New Roman"/>
          <w:b w:val="0"/>
          <w:bCs w:val="0"/>
          <w:snapToGrid w:val="0"/>
          <w:color w:val="auto"/>
          <w:sz w:val="24"/>
          <w:szCs w:val="20"/>
        </w:rPr>
        <w:t>ť</w:t>
      </w:r>
      <w:r w:rsidRPr="0067607A">
        <w:rPr>
          <w:rFonts w:ascii="Times New Roman" w:hAnsi="Times New Roman"/>
          <w:b w:val="0"/>
          <w:bCs w:val="0"/>
          <w:snapToGrid w:val="0"/>
          <w:color w:val="auto"/>
          <w:sz w:val="24"/>
          <w:szCs w:val="20"/>
        </w:rPr>
        <w:t xml:space="preserve"> a na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vstupovat a vjíždět za účelem provozu, údržby a oprav inženýrsk</w:t>
      </w:r>
      <w:r w:rsidR="00CB6C86" w:rsidRPr="0067607A">
        <w:rPr>
          <w:rFonts w:ascii="Times New Roman" w:hAnsi="Times New Roman"/>
          <w:b w:val="0"/>
          <w:bCs w:val="0"/>
          <w:snapToGrid w:val="0"/>
          <w:color w:val="auto"/>
          <w:sz w:val="24"/>
          <w:szCs w:val="20"/>
        </w:rPr>
        <w:t>é</w:t>
      </w:r>
      <w:r w:rsidR="007F39B3" w:rsidRPr="0067607A">
        <w:rPr>
          <w:rFonts w:ascii="Times New Roman" w:hAnsi="Times New Roman"/>
          <w:b w:val="0"/>
          <w:bCs w:val="0"/>
          <w:snapToGrid w:val="0"/>
          <w:color w:val="auto"/>
          <w:sz w:val="24"/>
          <w:szCs w:val="20"/>
        </w:rPr>
        <w:t xml:space="preserve"> sít</w:t>
      </w:r>
      <w:r w:rsidR="00CB6C86" w:rsidRPr="0067607A">
        <w:rPr>
          <w:rFonts w:ascii="Times New Roman" w:hAnsi="Times New Roman"/>
          <w:b w:val="0"/>
          <w:bCs w:val="0"/>
          <w:snapToGrid w:val="0"/>
          <w:color w:val="auto"/>
          <w:sz w:val="24"/>
          <w:szCs w:val="20"/>
        </w:rPr>
        <w:t>ě</w:t>
      </w:r>
      <w:r w:rsidRPr="0067607A">
        <w:rPr>
          <w:rFonts w:ascii="Times New Roman" w:hAnsi="Times New Roman"/>
          <w:b w:val="0"/>
          <w:bCs w:val="0"/>
          <w:snapToGrid w:val="0"/>
          <w:color w:val="auto"/>
          <w:sz w:val="24"/>
          <w:szCs w:val="20"/>
        </w:rPr>
        <w:t xml:space="preserve">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w:t>
      </w:r>
      <w:r w:rsidR="00CB6C86"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sít</w:t>
      </w:r>
      <w:r w:rsidR="00CB6C86" w:rsidRPr="0067607A">
        <w:rPr>
          <w:rFonts w:ascii="Times New Roman" w:hAnsi="Times New Roman"/>
          <w:b w:val="0"/>
          <w:bCs w:val="0"/>
          <w:snapToGrid w:val="0"/>
          <w:color w:val="auto"/>
          <w:sz w:val="24"/>
          <w:szCs w:val="20"/>
        </w:rPr>
        <w:t>ě</w:t>
      </w:r>
      <w:r w:rsidRPr="0067607A">
        <w:rPr>
          <w:rFonts w:ascii="Times New Roman" w:hAnsi="Times New Roman"/>
          <w:b w:val="0"/>
          <w:bCs w:val="0"/>
          <w:snapToGrid w:val="0"/>
          <w:color w:val="auto"/>
          <w:sz w:val="24"/>
          <w:szCs w:val="20"/>
        </w:rPr>
        <w:t>.</w:t>
      </w:r>
    </w:p>
    <w:p w14:paraId="7C8B370F"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uvést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po ukončení jakýchkoliv prací do předešlého stavu; nebude-li to možné a účelné, poskytnout, po dohodě s budoucím povinným, náhradu škody dle právních předpisů platných a účinných v době vzniku škody.</w:t>
      </w:r>
    </w:p>
    <w:p w14:paraId="03CC2B85"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4AAE448A"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užívat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způsobem neomezujícím a neohrožujícím provozování inženýrské sítě. Budoucí oprávněný bude povinen informovat budoucího povinného o všech skutečnostech potřebných pro plnění jeho povinností podle předchozí věty.</w:t>
      </w:r>
    </w:p>
    <w:p w14:paraId="1A8836F4"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76B0F9CA"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Výměra služebnosti bude určena podle rozsahu, vymezeném v geometrickém plánu pro vymezení rozsahu věcného břemene (dále jen geometrický plán). Rozsah služebnosti bude vyznačen v šířce ochranného pásma inženýrsk</w:t>
      </w:r>
      <w:r w:rsidR="00CB6C86" w:rsidRPr="0067607A">
        <w:rPr>
          <w:rFonts w:ascii="Times New Roman" w:hAnsi="Times New Roman"/>
          <w:b w:val="0"/>
          <w:snapToGrid w:val="0"/>
          <w:color w:val="auto"/>
          <w:sz w:val="24"/>
          <w:szCs w:val="20"/>
        </w:rPr>
        <w:t>é</w:t>
      </w:r>
      <w:r w:rsidRPr="0067607A">
        <w:rPr>
          <w:rFonts w:ascii="Times New Roman" w:hAnsi="Times New Roman"/>
          <w:b w:val="0"/>
          <w:snapToGrid w:val="0"/>
          <w:color w:val="auto"/>
          <w:sz w:val="24"/>
          <w:szCs w:val="20"/>
        </w:rPr>
        <w:t xml:space="preserve"> sít</w:t>
      </w:r>
      <w:r w:rsidR="00CB6C86" w:rsidRPr="0067607A">
        <w:rPr>
          <w:rFonts w:ascii="Times New Roman" w:hAnsi="Times New Roman"/>
          <w:b w:val="0"/>
          <w:snapToGrid w:val="0"/>
          <w:color w:val="auto"/>
          <w:sz w:val="24"/>
          <w:szCs w:val="20"/>
        </w:rPr>
        <w:t>ě</w:t>
      </w:r>
      <w:r w:rsidRPr="0067607A">
        <w:rPr>
          <w:rFonts w:ascii="Times New Roman" w:hAnsi="Times New Roman"/>
          <w:b w:val="0"/>
          <w:snapToGrid w:val="0"/>
          <w:color w:val="auto"/>
          <w:sz w:val="24"/>
          <w:szCs w:val="20"/>
        </w:rPr>
        <w:t xml:space="preserve"> podle obecně závazných právních předpisů platných a účinných v den nabytí platnosti smlouvy.</w:t>
      </w:r>
    </w:p>
    <w:p w14:paraId="7E6BC1B3" w14:textId="77777777" w:rsidR="00DF5046" w:rsidRPr="0067607A" w:rsidRDefault="001657DA" w:rsidP="00DF5046">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Geometrický plán je povinen nechat zpracovat na svůj účet </w:t>
      </w:r>
      <w:r w:rsidR="00A038C1" w:rsidRPr="0067607A">
        <w:rPr>
          <w:rFonts w:ascii="Times New Roman" w:hAnsi="Times New Roman"/>
          <w:b w:val="0"/>
          <w:snapToGrid w:val="0"/>
          <w:color w:val="auto"/>
          <w:sz w:val="24"/>
          <w:szCs w:val="20"/>
        </w:rPr>
        <w:t>budoucí oprávněný</w:t>
      </w:r>
      <w:r w:rsidRPr="0067607A">
        <w:rPr>
          <w:rFonts w:ascii="Times New Roman" w:hAnsi="Times New Roman"/>
          <w:b w:val="0"/>
          <w:snapToGrid w:val="0"/>
          <w:color w:val="auto"/>
          <w:sz w:val="24"/>
          <w:szCs w:val="20"/>
        </w:rPr>
        <w:t>.</w:t>
      </w:r>
    </w:p>
    <w:p w14:paraId="06F2F208"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313BD614"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Cena za zřízení práva služebnosti</w:t>
      </w:r>
    </w:p>
    <w:p w14:paraId="5F908771" w14:textId="77777777" w:rsidR="001C0950" w:rsidRPr="0067607A" w:rsidRDefault="00A038C1"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1657DA" w:rsidRPr="0067607A">
        <w:rPr>
          <w:rFonts w:ascii="Times New Roman" w:hAnsi="Times New Roman"/>
          <w:b w:val="0"/>
          <w:bCs w:val="0"/>
          <w:snapToGrid w:val="0"/>
          <w:color w:val="auto"/>
          <w:sz w:val="24"/>
          <w:szCs w:val="20"/>
        </w:rPr>
        <w:t xml:space="preserve"> bude povinen zaplatit budoucímu povinnému cenu za zřízení práva služebnosti ve výši určené podle Metodiky oceňování služebnosti k služebným pozemkům ve vlastnictví statutárního města Brna dotčených stavbami inženýrských sítí.</w:t>
      </w:r>
    </w:p>
    <w:p w14:paraId="790D0D8D" w14:textId="4CECD151" w:rsidR="00DF5046" w:rsidRPr="007B5BC9" w:rsidRDefault="001657DA" w:rsidP="007B5BC9">
      <w:pPr>
        <w:pStyle w:val="Nadpis2"/>
        <w:keepNext w:val="0"/>
        <w:jc w:val="both"/>
        <w:rPr>
          <w:rFonts w:ascii="Times New Roman" w:hAnsi="Times New Roman"/>
          <w:b w:val="0"/>
          <w:snapToGrid w:val="0"/>
          <w:color w:val="auto"/>
          <w:sz w:val="24"/>
          <w:szCs w:val="24"/>
        </w:rPr>
      </w:pPr>
      <w:r w:rsidRPr="007B5BC9">
        <w:rPr>
          <w:rFonts w:ascii="Times New Roman" w:hAnsi="Times New Roman"/>
          <w:b w:val="0"/>
          <w:snapToGrid w:val="0"/>
          <w:color w:val="auto"/>
          <w:sz w:val="24"/>
          <w:szCs w:val="24"/>
        </w:rPr>
        <w:t>Pro pozem</w:t>
      </w:r>
      <w:r w:rsidR="00CB6C86" w:rsidRPr="007B5BC9">
        <w:rPr>
          <w:rFonts w:ascii="Times New Roman" w:hAnsi="Times New Roman"/>
          <w:b w:val="0"/>
          <w:snapToGrid w:val="0"/>
          <w:color w:val="auto"/>
          <w:sz w:val="24"/>
          <w:szCs w:val="24"/>
        </w:rPr>
        <w:t>k</w:t>
      </w:r>
      <w:r w:rsidR="009157FA" w:rsidRPr="007B5BC9">
        <w:rPr>
          <w:rFonts w:ascii="Times New Roman" w:hAnsi="Times New Roman"/>
          <w:b w:val="0"/>
          <w:snapToGrid w:val="0"/>
          <w:color w:val="auto"/>
          <w:sz w:val="24"/>
          <w:szCs w:val="24"/>
        </w:rPr>
        <w:t>y</w:t>
      </w:r>
      <w:r w:rsidRPr="007B5BC9">
        <w:rPr>
          <w:rFonts w:ascii="Times New Roman" w:hAnsi="Times New Roman"/>
          <w:b w:val="0"/>
          <w:snapToGrid w:val="0"/>
          <w:color w:val="auto"/>
          <w:sz w:val="24"/>
          <w:szCs w:val="24"/>
        </w:rPr>
        <w:t xml:space="preserve"> v k.ú. </w:t>
      </w:r>
      <w:r w:rsidR="00A654A3" w:rsidRPr="00A654A3">
        <w:rPr>
          <w:rFonts w:ascii="Times New Roman" w:hAnsi="Times New Roman"/>
          <w:b w:val="0"/>
          <w:color w:val="auto"/>
          <w:sz w:val="24"/>
          <w:szCs w:val="24"/>
        </w:rPr>
        <w:t xml:space="preserve">Černovice </w:t>
      </w:r>
      <w:proofErr w:type="spellStart"/>
      <w:r w:rsidR="00A654A3" w:rsidRPr="00A654A3">
        <w:rPr>
          <w:rFonts w:ascii="Times New Roman" w:hAnsi="Times New Roman"/>
          <w:b w:val="0"/>
          <w:color w:val="auto"/>
          <w:sz w:val="24"/>
          <w:szCs w:val="24"/>
        </w:rPr>
        <w:t>p.č</w:t>
      </w:r>
      <w:proofErr w:type="spellEnd"/>
      <w:r w:rsidR="00A654A3" w:rsidRPr="00A654A3">
        <w:rPr>
          <w:rFonts w:ascii="Times New Roman" w:hAnsi="Times New Roman"/>
          <w:b w:val="0"/>
          <w:color w:val="auto"/>
          <w:sz w:val="24"/>
          <w:szCs w:val="24"/>
        </w:rPr>
        <w:t>. 1691/</w:t>
      </w:r>
      <w:proofErr w:type="gramStart"/>
      <w:r w:rsidR="00A654A3" w:rsidRPr="00A654A3">
        <w:rPr>
          <w:rFonts w:ascii="Times New Roman" w:hAnsi="Times New Roman"/>
          <w:b w:val="0"/>
          <w:color w:val="auto"/>
          <w:sz w:val="24"/>
          <w:szCs w:val="24"/>
        </w:rPr>
        <w:t>60 - 8</w:t>
      </w:r>
      <w:proofErr w:type="gramEnd"/>
      <w:r w:rsidR="00A654A3" w:rsidRPr="00A654A3">
        <w:rPr>
          <w:rFonts w:ascii="Times New Roman" w:hAnsi="Times New Roman"/>
          <w:b w:val="0"/>
          <w:color w:val="auto"/>
          <w:sz w:val="24"/>
          <w:szCs w:val="24"/>
        </w:rPr>
        <w:t xml:space="preserve">,93m², 1691/47 - 35,80m², 1691/1 - 213,30m² s jednotkovou cenou 1360 Kč/m², </w:t>
      </w:r>
      <w:proofErr w:type="spellStart"/>
      <w:r w:rsidR="00A654A3" w:rsidRPr="00A654A3">
        <w:rPr>
          <w:rFonts w:ascii="Times New Roman" w:hAnsi="Times New Roman"/>
          <w:b w:val="0"/>
          <w:color w:val="auto"/>
          <w:sz w:val="24"/>
          <w:szCs w:val="24"/>
        </w:rPr>
        <w:t>p.č</w:t>
      </w:r>
      <w:proofErr w:type="spellEnd"/>
      <w:r w:rsidR="00A654A3" w:rsidRPr="00A654A3">
        <w:rPr>
          <w:rFonts w:ascii="Times New Roman" w:hAnsi="Times New Roman"/>
          <w:b w:val="0"/>
          <w:color w:val="auto"/>
          <w:sz w:val="24"/>
          <w:szCs w:val="24"/>
        </w:rPr>
        <w:t xml:space="preserve">. 655/1 ve výši 91 Kč/m², </w:t>
      </w:r>
      <w:proofErr w:type="spellStart"/>
      <w:r w:rsidR="00A654A3" w:rsidRPr="00A654A3">
        <w:rPr>
          <w:rFonts w:ascii="Times New Roman" w:hAnsi="Times New Roman"/>
          <w:b w:val="0"/>
          <w:color w:val="auto"/>
          <w:sz w:val="24"/>
          <w:szCs w:val="24"/>
        </w:rPr>
        <w:t>p.č</w:t>
      </w:r>
      <w:proofErr w:type="spellEnd"/>
      <w:r w:rsidR="00A654A3" w:rsidRPr="00A654A3">
        <w:rPr>
          <w:rFonts w:ascii="Times New Roman" w:hAnsi="Times New Roman"/>
          <w:b w:val="0"/>
          <w:color w:val="auto"/>
          <w:sz w:val="24"/>
          <w:szCs w:val="24"/>
        </w:rPr>
        <w:t>. 1855/1 ve výši 25 Kč/m²</w:t>
      </w:r>
      <w:r w:rsidR="0001652B">
        <w:rPr>
          <w:rFonts w:ascii="Times New Roman" w:hAnsi="Times New Roman"/>
          <w:b w:val="0"/>
          <w:snapToGrid w:val="0"/>
          <w:color w:val="auto"/>
          <w:sz w:val="24"/>
          <w:szCs w:val="24"/>
        </w:rPr>
        <w:t xml:space="preserve"> </w:t>
      </w:r>
      <w:r w:rsidR="00F04B58" w:rsidRPr="007B5BC9">
        <w:rPr>
          <w:rFonts w:ascii="Times New Roman" w:hAnsi="Times New Roman"/>
          <w:b w:val="0"/>
          <w:snapToGrid w:val="0"/>
          <w:color w:val="auto"/>
          <w:sz w:val="24"/>
          <w:szCs w:val="24"/>
        </w:rPr>
        <w:t>výměry služebnosti</w:t>
      </w:r>
      <w:r w:rsidR="003370BC" w:rsidRPr="007B5BC9">
        <w:rPr>
          <w:rFonts w:ascii="Times New Roman" w:hAnsi="Times New Roman"/>
          <w:b w:val="0"/>
          <w:snapToGrid w:val="0"/>
          <w:color w:val="auto"/>
          <w:sz w:val="24"/>
          <w:szCs w:val="24"/>
        </w:rPr>
        <w:t xml:space="preserve">, </w:t>
      </w:r>
      <w:r w:rsidR="005747B8" w:rsidRPr="007B5BC9">
        <w:rPr>
          <w:rFonts w:ascii="Times New Roman" w:hAnsi="Times New Roman"/>
          <w:b w:val="0"/>
          <w:snapToGrid w:val="0"/>
          <w:color w:val="auto"/>
          <w:sz w:val="24"/>
          <w:szCs w:val="24"/>
        </w:rPr>
        <w:t>b</w:t>
      </w:r>
      <w:r w:rsidR="003370BC" w:rsidRPr="007B5BC9">
        <w:rPr>
          <w:rFonts w:ascii="Times New Roman" w:hAnsi="Times New Roman"/>
          <w:b w:val="0"/>
          <w:snapToGrid w:val="0"/>
          <w:color w:val="auto"/>
          <w:sz w:val="24"/>
          <w:szCs w:val="24"/>
        </w:rPr>
        <w:t>ez DPH</w:t>
      </w:r>
      <w:r w:rsidR="002457CB" w:rsidRPr="007B5BC9">
        <w:rPr>
          <w:rFonts w:ascii="Times New Roman" w:hAnsi="Times New Roman"/>
          <w:b w:val="0"/>
          <w:snapToGrid w:val="0"/>
          <w:color w:val="auto"/>
          <w:sz w:val="24"/>
          <w:szCs w:val="24"/>
        </w:rPr>
        <w:t>.</w:t>
      </w:r>
      <w:r w:rsidR="00F1798A" w:rsidRPr="007B5BC9">
        <w:rPr>
          <w:rFonts w:ascii="Times New Roman" w:hAnsi="Times New Roman"/>
          <w:b w:val="0"/>
          <w:snapToGrid w:val="0"/>
          <w:color w:val="auto"/>
          <w:sz w:val="24"/>
          <w:szCs w:val="24"/>
        </w:rPr>
        <w:t xml:space="preserve"> </w:t>
      </w:r>
      <w:r w:rsidR="00C60E5A" w:rsidRPr="007B5BC9">
        <w:rPr>
          <w:rFonts w:ascii="Times New Roman" w:hAnsi="Times New Roman"/>
          <w:b w:val="0"/>
          <w:snapToGrid w:val="0"/>
          <w:color w:val="auto"/>
          <w:sz w:val="24"/>
          <w:szCs w:val="24"/>
        </w:rPr>
        <w:t xml:space="preserve">Minimální </w:t>
      </w:r>
      <w:r w:rsidR="008014B7" w:rsidRPr="007B5BC9">
        <w:rPr>
          <w:rFonts w:ascii="Times New Roman" w:hAnsi="Times New Roman"/>
          <w:b w:val="0"/>
          <w:snapToGrid w:val="0"/>
          <w:color w:val="auto"/>
          <w:sz w:val="24"/>
          <w:szCs w:val="24"/>
        </w:rPr>
        <w:t xml:space="preserve">celková </w:t>
      </w:r>
      <w:r w:rsidR="00C60E5A" w:rsidRPr="007B5BC9">
        <w:rPr>
          <w:rFonts w:ascii="Times New Roman" w:hAnsi="Times New Roman"/>
          <w:b w:val="0"/>
          <w:snapToGrid w:val="0"/>
          <w:color w:val="auto"/>
          <w:sz w:val="24"/>
          <w:szCs w:val="24"/>
        </w:rPr>
        <w:t>cena za zřízení práva služebnosti činí 2000</w:t>
      </w:r>
      <w:r w:rsidR="008014B7" w:rsidRPr="007B5BC9">
        <w:rPr>
          <w:rFonts w:ascii="Times New Roman" w:hAnsi="Times New Roman"/>
          <w:b w:val="0"/>
          <w:snapToGrid w:val="0"/>
          <w:color w:val="auto"/>
          <w:sz w:val="24"/>
          <w:szCs w:val="24"/>
        </w:rPr>
        <w:t> </w:t>
      </w:r>
      <w:r w:rsidR="00CB6C86" w:rsidRPr="007B5BC9">
        <w:rPr>
          <w:rFonts w:ascii="Times New Roman" w:hAnsi="Times New Roman"/>
          <w:b w:val="0"/>
          <w:snapToGrid w:val="0"/>
          <w:color w:val="auto"/>
          <w:sz w:val="24"/>
          <w:szCs w:val="24"/>
        </w:rPr>
        <w:t>Kč</w:t>
      </w:r>
      <w:r w:rsidR="00C60E5A" w:rsidRPr="007B5BC9">
        <w:rPr>
          <w:rFonts w:ascii="Times New Roman" w:hAnsi="Times New Roman"/>
          <w:b w:val="0"/>
          <w:snapToGrid w:val="0"/>
          <w:color w:val="auto"/>
          <w:sz w:val="24"/>
          <w:szCs w:val="24"/>
        </w:rPr>
        <w:t xml:space="preserve"> bez DPH.</w:t>
      </w:r>
    </w:p>
    <w:p w14:paraId="04CDD99B" w14:textId="77777777" w:rsidR="00DF5046" w:rsidRPr="0067607A" w:rsidRDefault="001657DA" w:rsidP="005747B8">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67607A">
          <w:rPr>
            <w:rFonts w:ascii="Times New Roman" w:hAnsi="Times New Roman"/>
            <w:b w:val="0"/>
            <w:snapToGrid w:val="0"/>
            <w:color w:val="auto"/>
            <w:sz w:val="24"/>
            <w:szCs w:val="24"/>
          </w:rPr>
          <w:t>1 m</w:t>
        </w:r>
        <w:r w:rsidRPr="0067607A">
          <w:rPr>
            <w:rFonts w:ascii="Times New Roman" w:hAnsi="Times New Roman"/>
            <w:b w:val="0"/>
            <w:snapToGrid w:val="0"/>
            <w:color w:val="auto"/>
            <w:sz w:val="24"/>
            <w:szCs w:val="24"/>
            <w:vertAlign w:val="superscript"/>
          </w:rPr>
          <w:t>2</w:t>
        </w:r>
      </w:smartTag>
      <w:r w:rsidRPr="0067607A">
        <w:rPr>
          <w:rFonts w:ascii="Times New Roman" w:hAnsi="Times New Roman"/>
          <w:b w:val="0"/>
          <w:snapToGrid w:val="0"/>
          <w:color w:val="auto"/>
          <w:sz w:val="24"/>
          <w:szCs w:val="24"/>
        </w:rPr>
        <w:t xml:space="preserve"> výměry služebnosti je bez DPH. K ceně bude připočtena DPH dle obecně závazných právních předpisů platných a účinných ke dni podpisu smlouvy o zřízení služebnosti.</w:t>
      </w:r>
    </w:p>
    <w:p w14:paraId="6821BAB1" w14:textId="77777777" w:rsidR="001657DA" w:rsidRPr="0067607A" w:rsidRDefault="00A038C1" w:rsidP="005747B8">
      <w:pPr>
        <w:pStyle w:val="Nadpis2"/>
        <w:jc w:val="both"/>
        <w:rPr>
          <w:rFonts w:ascii="Times New Roman" w:hAnsi="Times New Roman"/>
          <w:b w:val="0"/>
          <w:color w:val="auto"/>
          <w:sz w:val="24"/>
          <w:szCs w:val="24"/>
        </w:rPr>
      </w:pPr>
      <w:r w:rsidRPr="0067607A">
        <w:rPr>
          <w:rFonts w:ascii="Times New Roman" w:hAnsi="Times New Roman"/>
          <w:b w:val="0"/>
          <w:color w:val="auto"/>
          <w:sz w:val="24"/>
          <w:szCs w:val="24"/>
        </w:rPr>
        <w:lastRenderedPageBreak/>
        <w:t xml:space="preserve">Budoucí oprávněný </w:t>
      </w:r>
      <w:r w:rsidR="001657DA" w:rsidRPr="0067607A">
        <w:rPr>
          <w:rFonts w:ascii="Times New Roman" w:hAnsi="Times New Roman"/>
          <w:b w:val="0"/>
          <w:color w:val="auto"/>
          <w:sz w:val="24"/>
          <w:szCs w:val="24"/>
        </w:rPr>
        <w:t>se zavazuje zaplatit budoucímu povinnému správní poplatek za podání návrhu na vklad práva služebnosti do katastru nemovitostí.</w:t>
      </w:r>
    </w:p>
    <w:p w14:paraId="7103F8A8" w14:textId="4D9DFC1C" w:rsidR="001657DA" w:rsidRDefault="00A038C1"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1657DA" w:rsidRPr="0067607A">
        <w:rPr>
          <w:rFonts w:ascii="Times New Roman" w:hAnsi="Times New Roman"/>
          <w:b w:val="0"/>
          <w:bCs w:val="0"/>
          <w:snapToGrid w:val="0"/>
          <w:color w:val="auto"/>
          <w:sz w:val="24"/>
          <w:szCs w:val="20"/>
        </w:rPr>
        <w:t xml:space="preserve"> bude povinen splnit své peněžité povinnosti podle odst. </w:t>
      </w:r>
      <w:r w:rsidR="00AD51B0" w:rsidRPr="0067607A">
        <w:rPr>
          <w:rFonts w:ascii="Times New Roman" w:hAnsi="Times New Roman"/>
          <w:b w:val="0"/>
          <w:bCs w:val="0"/>
          <w:snapToGrid w:val="0"/>
          <w:color w:val="auto"/>
          <w:sz w:val="24"/>
          <w:szCs w:val="20"/>
        </w:rPr>
        <w:t xml:space="preserve">4.1 </w:t>
      </w:r>
      <w:r w:rsidR="001657DA" w:rsidRPr="0067607A">
        <w:rPr>
          <w:rFonts w:ascii="Times New Roman" w:hAnsi="Times New Roman"/>
          <w:b w:val="0"/>
          <w:bCs w:val="0"/>
          <w:snapToGrid w:val="0"/>
          <w:color w:val="auto"/>
          <w:sz w:val="24"/>
          <w:szCs w:val="20"/>
        </w:rPr>
        <w:t xml:space="preserve">až </w:t>
      </w:r>
      <w:r w:rsidR="00AD51B0" w:rsidRPr="0067607A">
        <w:rPr>
          <w:rFonts w:ascii="Times New Roman" w:hAnsi="Times New Roman"/>
          <w:b w:val="0"/>
          <w:bCs w:val="0"/>
          <w:snapToGrid w:val="0"/>
          <w:color w:val="auto"/>
          <w:sz w:val="24"/>
          <w:szCs w:val="20"/>
        </w:rPr>
        <w:t>4.4</w:t>
      </w:r>
      <w:r w:rsidR="001657DA" w:rsidRPr="0067607A">
        <w:rPr>
          <w:rFonts w:ascii="Times New Roman" w:hAnsi="Times New Roman"/>
          <w:b w:val="0"/>
          <w:bCs w:val="0"/>
          <w:snapToGrid w:val="0"/>
          <w:color w:val="auto"/>
          <w:sz w:val="24"/>
          <w:szCs w:val="20"/>
        </w:rPr>
        <w:t xml:space="preserve"> této smlouvy dnem připsání těchto plnění na účet budoucího povinného nejpozději do </w:t>
      </w:r>
      <w:r w:rsidR="00877E6C" w:rsidRPr="00B177C4">
        <w:rPr>
          <w:rFonts w:ascii="Times New Roman" w:hAnsi="Times New Roman"/>
          <w:b w:val="0"/>
          <w:bCs w:val="0"/>
          <w:snapToGrid w:val="0"/>
          <w:color w:val="000000"/>
          <w:sz w:val="24"/>
          <w:szCs w:val="20"/>
        </w:rPr>
        <w:t>30 dnů od účinnosti</w:t>
      </w:r>
      <w:r w:rsidR="001657DA" w:rsidRPr="0067607A">
        <w:rPr>
          <w:rFonts w:ascii="Times New Roman" w:hAnsi="Times New Roman"/>
          <w:b w:val="0"/>
          <w:bCs w:val="0"/>
          <w:snapToGrid w:val="0"/>
          <w:color w:val="auto"/>
          <w:sz w:val="24"/>
          <w:szCs w:val="20"/>
        </w:rPr>
        <w:t xml:space="preserve">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0FE3F9E3" w14:textId="77777777" w:rsidR="007B5BC9" w:rsidRPr="00E53E29" w:rsidRDefault="007B5BC9" w:rsidP="007B5BC9">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40673580"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Ustanovení zvláštní</w:t>
      </w:r>
    </w:p>
    <w:p w14:paraId="527C3BB4" w14:textId="77777777" w:rsidR="00DF5046" w:rsidRPr="0067607A" w:rsidRDefault="00A038C1"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Budoucí oprávněný</w:t>
      </w:r>
      <w:r w:rsidR="001657DA" w:rsidRPr="0067607A">
        <w:rPr>
          <w:rFonts w:ascii="Times New Roman" w:hAnsi="Times New Roman"/>
          <w:b w:val="0"/>
          <w:snapToGrid w:val="0"/>
          <w:color w:val="auto"/>
          <w:sz w:val="24"/>
          <w:szCs w:val="20"/>
        </w:rPr>
        <w:t xml:space="preserve"> povinen nejpozději </w:t>
      </w:r>
      <w:r w:rsidR="001657DA" w:rsidRPr="0067607A">
        <w:rPr>
          <w:rFonts w:ascii="Times New Roman" w:hAnsi="Times New Roman"/>
          <w:b w:val="0"/>
          <w:bCs w:val="0"/>
          <w:snapToGrid w:val="0"/>
          <w:color w:val="auto"/>
          <w:sz w:val="24"/>
          <w:szCs w:val="20"/>
        </w:rPr>
        <w:t xml:space="preserve">do </w:t>
      </w:r>
      <w:r w:rsidRPr="0067607A">
        <w:rPr>
          <w:rFonts w:ascii="Times New Roman" w:hAnsi="Times New Roman"/>
          <w:b w:val="0"/>
          <w:bCs w:val="0"/>
          <w:snapToGrid w:val="0"/>
          <w:color w:val="auto"/>
          <w:sz w:val="24"/>
          <w:szCs w:val="20"/>
        </w:rPr>
        <w:t>8 měsíců</w:t>
      </w:r>
      <w:r w:rsidR="001657DA" w:rsidRPr="0067607A">
        <w:rPr>
          <w:rFonts w:ascii="Times New Roman" w:hAnsi="Times New Roman"/>
          <w:b w:val="0"/>
          <w:bCs w:val="0"/>
          <w:snapToGrid w:val="0"/>
          <w:color w:val="auto"/>
          <w:sz w:val="24"/>
          <w:szCs w:val="20"/>
        </w:rPr>
        <w:t xml:space="preserve"> ode dne vydání kolaudačního rozhodnutí/souhlasu nebo do </w:t>
      </w:r>
      <w:r w:rsidRPr="0067607A">
        <w:rPr>
          <w:rFonts w:ascii="Times New Roman" w:hAnsi="Times New Roman"/>
          <w:b w:val="0"/>
          <w:bCs w:val="0"/>
          <w:snapToGrid w:val="0"/>
          <w:color w:val="auto"/>
          <w:sz w:val="24"/>
          <w:szCs w:val="20"/>
        </w:rPr>
        <w:t>8 měsíců</w:t>
      </w:r>
      <w:r w:rsidR="001657DA" w:rsidRPr="0067607A">
        <w:rPr>
          <w:rFonts w:ascii="Times New Roman" w:hAnsi="Times New Roman"/>
          <w:b w:val="0"/>
          <w:bCs w:val="0"/>
          <w:snapToGrid w:val="0"/>
          <w:color w:val="auto"/>
          <w:sz w:val="24"/>
          <w:szCs w:val="20"/>
        </w:rPr>
        <w:t xml:space="preserve">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w:t>
      </w:r>
      <w:r w:rsidR="008014B7" w:rsidRPr="0067607A">
        <w:rPr>
          <w:rFonts w:ascii="Times New Roman" w:hAnsi="Times New Roman"/>
          <w:b w:val="0"/>
          <w:bCs w:val="0"/>
          <w:snapToGrid w:val="0"/>
          <w:color w:val="auto"/>
          <w:sz w:val="24"/>
          <w:szCs w:val="20"/>
        </w:rPr>
        <w:t> </w:t>
      </w:r>
      <w:r w:rsidR="001657DA" w:rsidRPr="0067607A">
        <w:rPr>
          <w:rFonts w:ascii="Times New Roman" w:hAnsi="Times New Roman"/>
          <w:b w:val="0"/>
          <w:bCs w:val="0"/>
          <w:snapToGrid w:val="0"/>
          <w:color w:val="auto"/>
          <w:sz w:val="24"/>
          <w:szCs w:val="20"/>
        </w:rPr>
        <w:t>užívání stavby vyžadováno příslušným stavebním úřadem, je budoucí oprávněný povinen písemně oznámit budoucímu povinnému umístění inženýrské sítě na služebn</w:t>
      </w:r>
      <w:r w:rsidR="00782A36" w:rsidRPr="0067607A">
        <w:rPr>
          <w:rFonts w:ascii="Times New Roman" w:hAnsi="Times New Roman"/>
          <w:b w:val="0"/>
          <w:bCs w:val="0"/>
          <w:snapToGrid w:val="0"/>
          <w:color w:val="auto"/>
          <w:sz w:val="24"/>
          <w:szCs w:val="20"/>
        </w:rPr>
        <w:t>ých</w:t>
      </w:r>
      <w:r w:rsidR="001657DA" w:rsidRPr="0067607A">
        <w:rPr>
          <w:rFonts w:ascii="Times New Roman" w:hAnsi="Times New Roman"/>
          <w:b w:val="0"/>
          <w:bCs w:val="0"/>
          <w:snapToGrid w:val="0"/>
          <w:color w:val="auto"/>
          <w:sz w:val="24"/>
          <w:szCs w:val="20"/>
        </w:rPr>
        <w:t xml:space="preserve"> pozem</w:t>
      </w:r>
      <w:r w:rsidR="00782A36" w:rsidRPr="0067607A">
        <w:rPr>
          <w:rFonts w:ascii="Times New Roman" w:hAnsi="Times New Roman"/>
          <w:b w:val="0"/>
          <w:bCs w:val="0"/>
          <w:snapToGrid w:val="0"/>
          <w:color w:val="auto"/>
          <w:sz w:val="24"/>
          <w:szCs w:val="20"/>
        </w:rPr>
        <w:t>cích</w:t>
      </w:r>
      <w:r w:rsidR="001657DA" w:rsidRPr="0067607A">
        <w:rPr>
          <w:rFonts w:ascii="Times New Roman" w:hAnsi="Times New Roman"/>
          <w:b w:val="0"/>
          <w:bCs w:val="0"/>
          <w:snapToGrid w:val="0"/>
          <w:color w:val="auto"/>
          <w:sz w:val="24"/>
          <w:szCs w:val="20"/>
        </w:rPr>
        <w:t xml:space="preserve"> do 8</w:t>
      </w:r>
      <w:r w:rsidR="008014B7" w:rsidRPr="0067607A">
        <w:rPr>
          <w:rFonts w:ascii="Times New Roman" w:hAnsi="Times New Roman"/>
          <w:b w:val="0"/>
          <w:bCs w:val="0"/>
          <w:snapToGrid w:val="0"/>
          <w:color w:val="auto"/>
          <w:sz w:val="24"/>
          <w:szCs w:val="20"/>
        </w:rPr>
        <w:t> </w:t>
      </w:r>
      <w:r w:rsidR="001657DA" w:rsidRPr="0067607A">
        <w:rPr>
          <w:rFonts w:ascii="Times New Roman" w:hAnsi="Times New Roman"/>
          <w:b w:val="0"/>
          <w:bCs w:val="0"/>
          <w:snapToGrid w:val="0"/>
          <w:color w:val="auto"/>
          <w:sz w:val="24"/>
          <w:szCs w:val="20"/>
        </w:rPr>
        <w:t>měsíců od tohoto umístě</w:t>
      </w:r>
      <w:r w:rsidR="001657DA" w:rsidRPr="0067607A">
        <w:rPr>
          <w:rFonts w:ascii="Times New Roman" w:hAnsi="Times New Roman"/>
          <w:b w:val="0"/>
          <w:snapToGrid w:val="0"/>
          <w:color w:val="auto"/>
          <w:sz w:val="24"/>
          <w:szCs w:val="20"/>
        </w:rPr>
        <w:t xml:space="preserve">ní. Budoucí oprávněný je dále povinen v této lhůtě </w:t>
      </w:r>
      <w:r w:rsidR="001657DA" w:rsidRPr="0067607A">
        <w:rPr>
          <w:rFonts w:ascii="Times New Roman" w:hAnsi="Times New Roman"/>
          <w:b w:val="0"/>
          <w:bCs w:val="0"/>
          <w:snapToGrid w:val="0"/>
          <w:color w:val="auto"/>
          <w:sz w:val="24"/>
          <w:szCs w:val="20"/>
        </w:rPr>
        <w:t xml:space="preserve">předložit </w:t>
      </w:r>
      <w:r w:rsidR="00012698" w:rsidRPr="0067607A">
        <w:rPr>
          <w:rFonts w:ascii="Times New Roman" w:hAnsi="Times New Roman"/>
          <w:b w:val="0"/>
          <w:bCs w:val="0"/>
          <w:snapToGrid w:val="0"/>
          <w:color w:val="auto"/>
          <w:sz w:val="24"/>
          <w:szCs w:val="20"/>
        </w:rPr>
        <w:t>5</w:t>
      </w:r>
      <w:r w:rsidR="001657DA" w:rsidRPr="0067607A">
        <w:rPr>
          <w:rFonts w:ascii="Times New Roman" w:hAnsi="Times New Roman"/>
          <w:b w:val="0"/>
          <w:bCs w:val="0"/>
          <w:snapToGrid w:val="0"/>
          <w:color w:val="auto"/>
          <w:sz w:val="24"/>
          <w:szCs w:val="20"/>
        </w:rPr>
        <w:t xml:space="preserve"> ks geometrického</w:t>
      </w:r>
      <w:r w:rsidR="001657DA" w:rsidRPr="0067607A">
        <w:rPr>
          <w:rFonts w:ascii="Times New Roman" w:hAnsi="Times New Roman"/>
          <w:b w:val="0"/>
          <w:snapToGrid w:val="0"/>
          <w:color w:val="auto"/>
          <w:sz w:val="24"/>
          <w:szCs w:val="20"/>
        </w:rPr>
        <w:t xml:space="preserve"> plánu, 1x v digitální formě ve formátu DGN v souřadnicovém systému S-JTSK, výměru služebnosti na každém ze služebných pozemků samostatně a odsouhlasení geometrického plánu Evidenčním oddělením Majetkového odboru Magistrátu města Brna. </w:t>
      </w:r>
      <w:r w:rsidR="001657DA" w:rsidRPr="0067607A">
        <w:rPr>
          <w:rFonts w:ascii="Times New Roman" w:hAnsi="Times New Roman"/>
          <w:b w:val="0"/>
          <w:bCs w:val="0"/>
          <w:snapToGrid w:val="0"/>
          <w:color w:val="auto"/>
          <w:sz w:val="24"/>
          <w:szCs w:val="20"/>
        </w:rPr>
        <w:t xml:space="preserve">Řádné a včasné nesplnění těchto povinností </w:t>
      </w:r>
      <w:r w:rsidR="00326263" w:rsidRPr="0067607A">
        <w:rPr>
          <w:rFonts w:ascii="Times New Roman" w:hAnsi="Times New Roman"/>
          <w:b w:val="0"/>
          <w:bCs w:val="0"/>
          <w:snapToGrid w:val="0"/>
          <w:color w:val="auto"/>
          <w:sz w:val="24"/>
          <w:szCs w:val="20"/>
        </w:rPr>
        <w:t>investorem</w:t>
      </w:r>
      <w:r w:rsidR="001657DA" w:rsidRPr="0067607A">
        <w:rPr>
          <w:rFonts w:ascii="Times New Roman" w:hAnsi="Times New Roman"/>
          <w:b w:val="0"/>
          <w:bCs w:val="0"/>
          <w:snapToGrid w:val="0"/>
          <w:color w:val="auto"/>
          <w:sz w:val="24"/>
          <w:szCs w:val="20"/>
        </w:rPr>
        <w:t xml:space="preserve"> nemá za následek zánik vzájemných závazků z této budoucí smlouvy.</w:t>
      </w:r>
    </w:p>
    <w:p w14:paraId="030B37D2" w14:textId="54AA903F" w:rsidR="001657DA" w:rsidRPr="0067607A" w:rsidRDefault="001657DA" w:rsidP="005747B8">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w:t>
      </w:r>
      <w:r w:rsidR="00AD51B0" w:rsidRPr="0067607A">
        <w:rPr>
          <w:rFonts w:ascii="Times New Roman" w:hAnsi="Times New Roman"/>
          <w:b w:val="0"/>
          <w:snapToGrid w:val="0"/>
          <w:color w:val="auto"/>
          <w:sz w:val="24"/>
          <w:szCs w:val="20"/>
        </w:rPr>
        <w:t xml:space="preserve"> 5.1</w:t>
      </w:r>
      <w:r w:rsidRPr="0067607A">
        <w:rPr>
          <w:rFonts w:ascii="Times New Roman" w:hAnsi="Times New Roman"/>
          <w:b w:val="0"/>
          <w:snapToGrid w:val="0"/>
          <w:color w:val="auto"/>
          <w:sz w:val="24"/>
          <w:szCs w:val="20"/>
        </w:rPr>
        <w:t>.</w:t>
      </w:r>
    </w:p>
    <w:p w14:paraId="60691514"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Práva a povinnosti stran při provozu zařízení</w:t>
      </w:r>
    </w:p>
    <w:p w14:paraId="3A5A9D66"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41552992"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7B28A5DE"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inženýrskou síť provozovat.</w:t>
      </w:r>
    </w:p>
    <w:p w14:paraId="61704210"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distribuce plynu. </w:t>
      </w:r>
    </w:p>
    <w:p w14:paraId="2AA348F0" w14:textId="77777777" w:rsidR="001657DA"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informovat budoucího povinného o odstranění inženýrské sítě z</w:t>
      </w:r>
      <w:r w:rsidR="00782A36" w:rsidRPr="0067607A">
        <w:rPr>
          <w:rFonts w:ascii="Times New Roman" w:hAnsi="Times New Roman"/>
          <w:b w:val="0"/>
          <w:bCs w:val="0"/>
          <w:snapToGrid w:val="0"/>
          <w:color w:val="auto"/>
          <w:sz w:val="24"/>
          <w:szCs w:val="20"/>
        </w:rPr>
        <w:t xml:space="preserve"> některého z </w:t>
      </w:r>
      <w:r w:rsidRPr="0067607A">
        <w:rPr>
          <w:rFonts w:ascii="Times New Roman" w:hAnsi="Times New Roman"/>
          <w:b w:val="0"/>
          <w:bCs w:val="0"/>
          <w:snapToGrid w:val="0"/>
          <w:color w:val="auto"/>
          <w:sz w:val="24"/>
          <w:szCs w:val="20"/>
        </w:rPr>
        <w:t>dotčen</w:t>
      </w:r>
      <w:r w:rsidR="001C0950"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služebn</w:t>
      </w:r>
      <w:r w:rsidR="001C0950"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1C0950"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bez zbytečného odkladu, nejpozději však do 30 dnů od odstranění inženýrské sítě a na výzvu budoucího povinného uzavřít smlouvu o zániku práva služebnosti k služebn</w:t>
      </w:r>
      <w:r w:rsidR="00C03F52" w:rsidRPr="0067607A">
        <w:rPr>
          <w:rFonts w:ascii="Times New Roman" w:hAnsi="Times New Roman"/>
          <w:b w:val="0"/>
          <w:bCs w:val="0"/>
          <w:snapToGrid w:val="0"/>
          <w:color w:val="auto"/>
          <w:sz w:val="24"/>
          <w:szCs w:val="20"/>
        </w:rPr>
        <w:t>ému</w:t>
      </w:r>
      <w:r w:rsidRPr="0067607A">
        <w:rPr>
          <w:rFonts w:ascii="Times New Roman" w:hAnsi="Times New Roman"/>
          <w:b w:val="0"/>
          <w:bCs w:val="0"/>
          <w:snapToGrid w:val="0"/>
          <w:color w:val="auto"/>
          <w:sz w:val="24"/>
          <w:szCs w:val="20"/>
        </w:rPr>
        <w:t xml:space="preserve"> pozemk</w:t>
      </w:r>
      <w:r w:rsidR="00C03F52" w:rsidRPr="0067607A">
        <w:rPr>
          <w:rFonts w:ascii="Times New Roman" w:hAnsi="Times New Roman"/>
          <w:b w:val="0"/>
          <w:bCs w:val="0"/>
          <w:snapToGrid w:val="0"/>
          <w:color w:val="auto"/>
          <w:sz w:val="24"/>
          <w:szCs w:val="20"/>
        </w:rPr>
        <w:t>u</w:t>
      </w:r>
      <w:r w:rsidRPr="0067607A">
        <w:rPr>
          <w:rFonts w:ascii="Times New Roman" w:hAnsi="Times New Roman"/>
          <w:b w:val="0"/>
          <w:bCs w:val="0"/>
          <w:snapToGrid w:val="0"/>
          <w:color w:val="auto"/>
          <w:sz w:val="24"/>
          <w:szCs w:val="20"/>
        </w:rPr>
        <w:t>,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5531F2F5"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lastRenderedPageBreak/>
        <w:t>Následky porušení povinnosti</w:t>
      </w:r>
    </w:p>
    <w:p w14:paraId="78427DB0" w14:textId="77777777" w:rsidR="001657DA" w:rsidRPr="0067607A" w:rsidRDefault="00A038C1"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w:t>
      </w:r>
      <w:r w:rsidR="001657DA" w:rsidRPr="0067607A">
        <w:rPr>
          <w:rFonts w:ascii="Times New Roman" w:hAnsi="Times New Roman"/>
          <w:b w:val="0"/>
          <w:bCs w:val="0"/>
          <w:snapToGrid w:val="0"/>
          <w:color w:val="auto"/>
          <w:sz w:val="24"/>
          <w:szCs w:val="20"/>
        </w:rPr>
        <w:t>, který bude v prodlení se splacením peněžitého dluhu, bude povinen zaplatit budoucímu povinnému úroky z prodlení ve výši stanovené obecně závaznými právními předpisy.</w:t>
      </w:r>
    </w:p>
    <w:p w14:paraId="29DCBD3A"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Katastrální řízení</w:t>
      </w:r>
    </w:p>
    <w:p w14:paraId="14543051"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povinný podá návrh na vklad práva služebnosti do katastru nemovitostí po splnění závazku k zaplacení úplaty </w:t>
      </w:r>
      <w:r w:rsidR="00A038C1" w:rsidRPr="0067607A">
        <w:rPr>
          <w:rFonts w:ascii="Times New Roman" w:hAnsi="Times New Roman"/>
          <w:b w:val="0"/>
          <w:bCs w:val="0"/>
          <w:snapToGrid w:val="0"/>
          <w:color w:val="auto"/>
          <w:sz w:val="24"/>
          <w:szCs w:val="20"/>
        </w:rPr>
        <w:t>budoucím oprávněným</w:t>
      </w:r>
      <w:r w:rsidRPr="0067607A">
        <w:rPr>
          <w:rFonts w:ascii="Times New Roman" w:hAnsi="Times New Roman"/>
          <w:b w:val="0"/>
          <w:bCs w:val="0"/>
          <w:snapToGrid w:val="0"/>
          <w:color w:val="auto"/>
          <w:sz w:val="24"/>
          <w:szCs w:val="20"/>
        </w:rPr>
        <w:t>.</w:t>
      </w:r>
    </w:p>
    <w:p w14:paraId="7CCE4985"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400321"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se zaváže poskytnout budoucímu povinnému všechnu potřebnou součinnost v souvislosti s podáním návrhu na vklad práva služebnosti do katastru nemovitostí.</w:t>
      </w:r>
    </w:p>
    <w:p w14:paraId="10E77911" w14:textId="77777777" w:rsidR="001657DA"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1B1C3D7F"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 xml:space="preserve">Společná a závěrečná ustanovení </w:t>
      </w:r>
    </w:p>
    <w:p w14:paraId="256FED15" w14:textId="77777777" w:rsidR="001657DA"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51E6FE18" w14:textId="77777777" w:rsidR="00DF5046"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Poruší-li </w:t>
      </w:r>
      <w:r w:rsidR="00782A36" w:rsidRPr="0067607A">
        <w:rPr>
          <w:rFonts w:ascii="Times New Roman" w:hAnsi="Times New Roman"/>
          <w:b w:val="0"/>
          <w:bCs w:val="0"/>
          <w:snapToGrid w:val="0"/>
          <w:color w:val="auto"/>
          <w:sz w:val="24"/>
          <w:szCs w:val="20"/>
        </w:rPr>
        <w:t>budoucí oprávněný</w:t>
      </w:r>
      <w:r w:rsidRPr="0067607A">
        <w:rPr>
          <w:rFonts w:ascii="Times New Roman" w:hAnsi="Times New Roman"/>
          <w:b w:val="0"/>
          <w:bCs w:val="0"/>
          <w:snapToGrid w:val="0"/>
          <w:color w:val="auto"/>
          <w:sz w:val="24"/>
          <w:szCs w:val="20"/>
        </w:rPr>
        <w:t xml:space="preserve"> některou povinnost vyplývající z </w:t>
      </w:r>
      <w:proofErr w:type="spellStart"/>
      <w:r w:rsidRPr="0067607A">
        <w:rPr>
          <w:rFonts w:ascii="Times New Roman" w:hAnsi="Times New Roman"/>
          <w:b w:val="0"/>
          <w:bCs w:val="0"/>
          <w:snapToGrid w:val="0"/>
          <w:color w:val="auto"/>
          <w:sz w:val="24"/>
          <w:szCs w:val="20"/>
        </w:rPr>
        <w:t>odst</w:t>
      </w:r>
      <w:proofErr w:type="spellEnd"/>
      <w:r w:rsidRPr="0067607A">
        <w:rPr>
          <w:rFonts w:ascii="Times New Roman" w:hAnsi="Times New Roman"/>
          <w:b w:val="0"/>
          <w:bCs w:val="0"/>
          <w:snapToGrid w:val="0"/>
          <w:color w:val="auto"/>
          <w:sz w:val="24"/>
          <w:szCs w:val="20"/>
        </w:rPr>
        <w:t xml:space="preserve"> </w:t>
      </w:r>
      <w:r w:rsidR="00AD51B0" w:rsidRPr="0067607A">
        <w:rPr>
          <w:rFonts w:ascii="Times New Roman" w:hAnsi="Times New Roman"/>
          <w:b w:val="0"/>
          <w:bCs w:val="0"/>
          <w:snapToGrid w:val="0"/>
          <w:color w:val="auto"/>
          <w:sz w:val="24"/>
          <w:szCs w:val="20"/>
        </w:rPr>
        <w:t>5.1</w:t>
      </w:r>
      <w:r w:rsidRPr="0067607A">
        <w:rPr>
          <w:rFonts w:ascii="Times New Roman" w:hAnsi="Times New Roman"/>
          <w:b w:val="0"/>
          <w:bCs w:val="0"/>
          <w:snapToGrid w:val="0"/>
          <w:color w:val="auto"/>
          <w:sz w:val="24"/>
          <w:szCs w:val="20"/>
        </w:rPr>
        <w:t xml:space="preserve"> této smlouvy o budoucí smlouvě, je povinen zaplatit druhé smluvní straně smluvní pokutu ve výši</w:t>
      </w:r>
      <w:r w:rsidR="00400321"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5</w:t>
      </w:r>
      <w:r w:rsidR="00C03F52"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 xml:space="preserve">000 Kč. Povinnost zaplatit druhé smluvní straně smluvní pokutu nebude vylučovat právo </w:t>
      </w:r>
      <w:r w:rsidR="00400321" w:rsidRPr="0067607A">
        <w:rPr>
          <w:rFonts w:ascii="Times New Roman" w:hAnsi="Times New Roman"/>
          <w:b w:val="0"/>
          <w:bCs w:val="0"/>
          <w:snapToGrid w:val="0"/>
          <w:color w:val="auto"/>
          <w:sz w:val="24"/>
          <w:szCs w:val="20"/>
        </w:rPr>
        <w:t>budoucího povinného</w:t>
      </w:r>
      <w:r w:rsidRPr="0067607A">
        <w:rPr>
          <w:rFonts w:ascii="Times New Roman" w:hAnsi="Times New Roman"/>
          <w:b w:val="0"/>
          <w:bCs w:val="0"/>
          <w:snapToGrid w:val="0"/>
          <w:color w:val="auto"/>
          <w:sz w:val="24"/>
          <w:szCs w:val="20"/>
        </w:rPr>
        <w:t xml:space="preserve"> na náhradu škody vzniklé z porušení povinnosti, ke které se smluvní pokuta vztahuje.</w:t>
      </w:r>
    </w:p>
    <w:p w14:paraId="25AEB2CA" w14:textId="77777777" w:rsidR="00DF5046"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Závazky z této smlouvy zanikají dnem pozbytí platnosti územního souhlasu s umístěním stavby inženýrské sítě na </w:t>
      </w:r>
      <w:r w:rsidR="00A038C1" w:rsidRPr="0067607A">
        <w:rPr>
          <w:rFonts w:ascii="Times New Roman" w:hAnsi="Times New Roman"/>
          <w:b w:val="0"/>
          <w:bCs w:val="0"/>
          <w:snapToGrid w:val="0"/>
          <w:color w:val="auto"/>
          <w:sz w:val="24"/>
          <w:szCs w:val="20"/>
        </w:rPr>
        <w:t xml:space="preserve">některém ze </w:t>
      </w:r>
      <w:r w:rsidRPr="0067607A">
        <w:rPr>
          <w:rFonts w:ascii="Times New Roman" w:hAnsi="Times New Roman"/>
          <w:b w:val="0"/>
          <w:bCs w:val="0"/>
          <w:snapToGrid w:val="0"/>
          <w:color w:val="auto"/>
          <w:sz w:val="24"/>
          <w:szCs w:val="20"/>
        </w:rPr>
        <w:t>služebn</w:t>
      </w:r>
      <w:r w:rsidR="00A038C1"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A038C1"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v rozsahu pozbytí platnosti územního souhlasu. Závazky z této smlouvy také zanikají právní mocí rozhodnutí, kterým bylo pravomocně nařízeno odstranění stavby inženýrské sítě, a to v rozsahu tohoto rozhodnutí.</w:t>
      </w:r>
    </w:p>
    <w:p w14:paraId="3A0DC194"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3CC82E92"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Zaniknou-li závazky z této smlouvy, bude budoucí op</w:t>
      </w:r>
      <w:r w:rsidR="00C03F52" w:rsidRPr="0067607A">
        <w:rPr>
          <w:rFonts w:ascii="Times New Roman" w:hAnsi="Times New Roman"/>
          <w:b w:val="0"/>
          <w:bCs w:val="0"/>
          <w:snapToGrid w:val="0"/>
          <w:color w:val="auto"/>
          <w:sz w:val="24"/>
          <w:szCs w:val="20"/>
        </w:rPr>
        <w:t>rávněný povinen odstranit</w:t>
      </w:r>
      <w:r w:rsidR="00400321" w:rsidRPr="0067607A">
        <w:rPr>
          <w:rFonts w:ascii="Times New Roman" w:hAnsi="Times New Roman"/>
          <w:b w:val="0"/>
          <w:bCs w:val="0"/>
          <w:snapToGrid w:val="0"/>
          <w:color w:val="auto"/>
          <w:sz w:val="24"/>
          <w:szCs w:val="20"/>
        </w:rPr>
        <w:t xml:space="preserve"> z toho ze</w:t>
      </w:r>
      <w:r w:rsidRPr="0067607A">
        <w:rPr>
          <w:rFonts w:ascii="Times New Roman" w:hAnsi="Times New Roman"/>
          <w:b w:val="0"/>
          <w:bCs w:val="0"/>
          <w:snapToGrid w:val="0"/>
          <w:color w:val="auto"/>
          <w:sz w:val="24"/>
          <w:szCs w:val="20"/>
        </w:rPr>
        <w:t xml:space="preserve"> služebn</w:t>
      </w:r>
      <w:r w:rsidR="00400321"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400321"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jehož se zánik závazku týká, stavbu nebo výsledky dosavadní stavební činnosti směřující k zhotovení stavby té inženýrské sítě, jež na tomto pozemku byla nebo měla být podle zaniklého závazku umístěna. </w:t>
      </w:r>
      <w:r w:rsidR="00A038C1" w:rsidRPr="0067607A">
        <w:rPr>
          <w:rFonts w:ascii="Times New Roman" w:hAnsi="Times New Roman"/>
          <w:b w:val="0"/>
          <w:bCs w:val="0"/>
          <w:snapToGrid w:val="0"/>
          <w:color w:val="auto"/>
          <w:sz w:val="24"/>
          <w:szCs w:val="20"/>
        </w:rPr>
        <w:t>Budoucí oprávněný</w:t>
      </w:r>
      <w:r w:rsidRPr="0067607A">
        <w:rPr>
          <w:rFonts w:ascii="Times New Roman" w:hAnsi="Times New Roman"/>
          <w:b w:val="0"/>
          <w:bCs w:val="0"/>
          <w:snapToGrid w:val="0"/>
          <w:color w:val="auto"/>
          <w:sz w:val="24"/>
          <w:szCs w:val="20"/>
        </w:rPr>
        <w:t xml:space="preserve"> bude současně povinen uvést služebn</w:t>
      </w:r>
      <w:r w:rsidR="00C03F52" w:rsidRPr="0067607A">
        <w:rPr>
          <w:rFonts w:ascii="Times New Roman" w:hAnsi="Times New Roman"/>
          <w:b w:val="0"/>
          <w:bCs w:val="0"/>
          <w:snapToGrid w:val="0"/>
          <w:color w:val="auto"/>
          <w:sz w:val="24"/>
          <w:szCs w:val="20"/>
        </w:rPr>
        <w:t>ý</w:t>
      </w:r>
      <w:r w:rsidRPr="0067607A">
        <w:rPr>
          <w:rFonts w:ascii="Times New Roman" w:hAnsi="Times New Roman"/>
          <w:b w:val="0"/>
          <w:bCs w:val="0"/>
          <w:snapToGrid w:val="0"/>
          <w:color w:val="auto"/>
          <w:sz w:val="24"/>
          <w:szCs w:val="20"/>
        </w:rPr>
        <w:t xml:space="preserve"> pozem</w:t>
      </w:r>
      <w:r w:rsidR="00C03F52" w:rsidRPr="0067607A">
        <w:rPr>
          <w:rFonts w:ascii="Times New Roman" w:hAnsi="Times New Roman"/>
          <w:b w:val="0"/>
          <w:bCs w:val="0"/>
          <w:snapToGrid w:val="0"/>
          <w:color w:val="auto"/>
          <w:sz w:val="24"/>
          <w:szCs w:val="20"/>
        </w:rPr>
        <w:t>e</w:t>
      </w:r>
      <w:r w:rsidRPr="0067607A">
        <w:rPr>
          <w:rFonts w:ascii="Times New Roman" w:hAnsi="Times New Roman"/>
          <w:b w:val="0"/>
          <w:bCs w:val="0"/>
          <w:snapToGrid w:val="0"/>
          <w:color w:val="auto"/>
          <w:sz w:val="24"/>
          <w:szCs w:val="20"/>
        </w:rPr>
        <w:t>k, j</w:t>
      </w:r>
      <w:r w:rsidR="00C03F52" w:rsidRPr="0067607A">
        <w:rPr>
          <w:rFonts w:ascii="Times New Roman" w:hAnsi="Times New Roman"/>
          <w:b w:val="0"/>
          <w:bCs w:val="0"/>
          <w:snapToGrid w:val="0"/>
          <w:color w:val="auto"/>
          <w:sz w:val="24"/>
          <w:szCs w:val="20"/>
        </w:rPr>
        <w:t>ehož</w:t>
      </w:r>
      <w:r w:rsidRPr="0067607A">
        <w:rPr>
          <w:rFonts w:ascii="Times New Roman" w:hAnsi="Times New Roman"/>
          <w:b w:val="0"/>
          <w:bCs w:val="0"/>
          <w:snapToGrid w:val="0"/>
          <w:color w:val="auto"/>
          <w:sz w:val="24"/>
          <w:szCs w:val="20"/>
        </w:rPr>
        <w:t xml:space="preserve"> se týká povinnost podle předchozí věty, do původního stavu.</w:t>
      </w:r>
    </w:p>
    <w:p w14:paraId="66AF6EC7"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w:t>
      </w:r>
      <w:r w:rsidR="003370BC" w:rsidRPr="0067607A">
        <w:rPr>
          <w:rFonts w:ascii="Times New Roman" w:hAnsi="Times New Roman"/>
          <w:b w:val="0"/>
          <w:bCs w:val="0"/>
          <w:snapToGrid w:val="0"/>
          <w:color w:val="auto"/>
          <w:sz w:val="24"/>
          <w:szCs w:val="20"/>
        </w:rPr>
        <w:t xml:space="preserve"> v listinné podobě</w:t>
      </w:r>
      <w:r w:rsidRPr="0067607A">
        <w:rPr>
          <w:rFonts w:ascii="Times New Roman" w:hAnsi="Times New Roman"/>
          <w:b w:val="0"/>
          <w:bCs w:val="0"/>
          <w:snapToGrid w:val="0"/>
          <w:color w:val="auto"/>
          <w:sz w:val="24"/>
          <w:szCs w:val="20"/>
        </w:rPr>
        <w:t>.</w:t>
      </w:r>
    </w:p>
    <w:p w14:paraId="7339BD07"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vyhotovena v </w:t>
      </w:r>
      <w:r w:rsidR="00A038C1" w:rsidRPr="0067607A">
        <w:rPr>
          <w:rFonts w:ascii="Times New Roman" w:hAnsi="Times New Roman"/>
          <w:b w:val="0"/>
          <w:bCs w:val="0"/>
          <w:snapToGrid w:val="0"/>
          <w:color w:val="auto"/>
          <w:sz w:val="24"/>
          <w:szCs w:val="20"/>
        </w:rPr>
        <w:t>pěti</w:t>
      </w:r>
      <w:r w:rsidRPr="0067607A">
        <w:rPr>
          <w:rFonts w:ascii="Times New Roman" w:hAnsi="Times New Roman"/>
          <w:b w:val="0"/>
          <w:bCs w:val="0"/>
          <w:snapToGrid w:val="0"/>
          <w:color w:val="auto"/>
          <w:sz w:val="24"/>
          <w:szCs w:val="20"/>
        </w:rPr>
        <w:t xml:space="preserve"> stejnopisech, každý stejnopis má platnost originálu.</w:t>
      </w:r>
    </w:p>
    <w:p w14:paraId="0915B599" w14:textId="77777777" w:rsidR="00DF5046" w:rsidRPr="0067607A" w:rsidRDefault="001657DA" w:rsidP="005747B8">
      <w:pPr>
        <w:pStyle w:val="Nadpis2"/>
        <w:keepNext w:val="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Budoucí povinný obdrží tři stejnopisy, budoucí oprávněný</w:t>
      </w:r>
      <w:r w:rsidR="00400321" w:rsidRPr="0067607A">
        <w:rPr>
          <w:rFonts w:ascii="Times New Roman" w:hAnsi="Times New Roman"/>
          <w:b w:val="0"/>
          <w:bCs w:val="0"/>
          <w:snapToGrid w:val="0"/>
          <w:color w:val="auto"/>
          <w:sz w:val="24"/>
          <w:szCs w:val="20"/>
        </w:rPr>
        <w:t xml:space="preserve"> dv</w:t>
      </w:r>
      <w:r w:rsidR="00351EC2" w:rsidRPr="0067607A">
        <w:rPr>
          <w:rFonts w:ascii="Times New Roman" w:hAnsi="Times New Roman"/>
          <w:b w:val="0"/>
          <w:bCs w:val="0"/>
          <w:snapToGrid w:val="0"/>
          <w:color w:val="auto"/>
          <w:sz w:val="24"/>
          <w:szCs w:val="20"/>
        </w:rPr>
        <w:t>a</w:t>
      </w:r>
      <w:r w:rsidRPr="0067607A">
        <w:rPr>
          <w:rFonts w:ascii="Times New Roman" w:hAnsi="Times New Roman"/>
          <w:b w:val="0"/>
          <w:bCs w:val="0"/>
          <w:snapToGrid w:val="0"/>
          <w:color w:val="auto"/>
          <w:sz w:val="24"/>
          <w:szCs w:val="20"/>
        </w:rPr>
        <w:t xml:space="preserve"> </w:t>
      </w:r>
      <w:r w:rsidR="00400321" w:rsidRPr="0067607A">
        <w:rPr>
          <w:rFonts w:ascii="Times New Roman" w:hAnsi="Times New Roman"/>
          <w:b w:val="0"/>
          <w:color w:val="auto"/>
          <w:sz w:val="24"/>
          <w:szCs w:val="24"/>
        </w:rPr>
        <w:t>stejnopis</w:t>
      </w:r>
      <w:r w:rsidR="00351EC2" w:rsidRPr="0067607A">
        <w:rPr>
          <w:rFonts w:ascii="Times New Roman" w:hAnsi="Times New Roman"/>
          <w:b w:val="0"/>
          <w:color w:val="auto"/>
          <w:sz w:val="24"/>
          <w:szCs w:val="24"/>
        </w:rPr>
        <w:t>y</w:t>
      </w:r>
      <w:r w:rsidR="00400321" w:rsidRPr="0067607A">
        <w:rPr>
          <w:rFonts w:ascii="Times New Roman" w:hAnsi="Times New Roman"/>
          <w:b w:val="0"/>
          <w:color w:val="auto"/>
          <w:sz w:val="24"/>
          <w:szCs w:val="24"/>
        </w:rPr>
        <w:t>.</w:t>
      </w:r>
    </w:p>
    <w:p w14:paraId="267310EF" w14:textId="3C2075AD" w:rsidR="00013B7B" w:rsidRPr="008B7A9B" w:rsidRDefault="00013B7B" w:rsidP="00013B7B">
      <w:pPr>
        <w:pStyle w:val="Nadpis2"/>
        <w:keepNext w:val="0"/>
        <w:jc w:val="both"/>
        <w:rPr>
          <w:rFonts w:ascii="Times New Roman" w:hAnsi="Times New Roman"/>
          <w:b w:val="0"/>
          <w:bCs w:val="0"/>
          <w:snapToGrid w:val="0"/>
          <w:color w:val="auto"/>
          <w:sz w:val="24"/>
          <w:szCs w:val="20"/>
        </w:rPr>
      </w:pPr>
      <w:bookmarkStart w:id="1" w:name="_Hlk127777020"/>
      <w:bookmarkStart w:id="2" w:name="_Hlk517184826"/>
      <w:r w:rsidRPr="008B7A9B">
        <w:rPr>
          <w:rFonts w:ascii="Times New Roman" w:hAnsi="Times New Roman"/>
          <w:b w:val="0"/>
          <w:bCs w:val="0"/>
          <w:snapToGrid w:val="0"/>
          <w:color w:val="auto"/>
          <w:sz w:val="24"/>
          <w:szCs w:val="20"/>
        </w:rPr>
        <w:t>Smlouva je uzavřena dnem podpisu smluvních stran tímto dnem nabývá platnosti.</w:t>
      </w:r>
    </w:p>
    <w:p w14:paraId="275D6EE7" w14:textId="77777777" w:rsidR="00013B7B" w:rsidRDefault="00013B7B" w:rsidP="00013B7B">
      <w:pPr>
        <w:pStyle w:val="Nadpis2"/>
        <w:keepNext w:val="0"/>
        <w:spacing w:before="120"/>
        <w:jc w:val="both"/>
        <w:rPr>
          <w:rFonts w:ascii="Times New Roman" w:hAnsi="Times New Roman"/>
          <w:b w:val="0"/>
          <w:bCs w:val="0"/>
          <w:snapToGrid w:val="0"/>
          <w:color w:val="auto"/>
          <w:sz w:val="24"/>
          <w:szCs w:val="20"/>
        </w:rPr>
      </w:pPr>
      <w:r w:rsidRPr="00202526">
        <w:rPr>
          <w:rFonts w:ascii="Times New Roman" w:hAnsi="Times New Roman"/>
          <w:b w:val="0"/>
          <w:bCs w:val="0"/>
          <w:snapToGrid w:val="0"/>
          <w:color w:val="auto"/>
          <w:sz w:val="24"/>
          <w:szCs w:val="20"/>
        </w:rPr>
        <w:lastRenderedPageBreak/>
        <w:t>Statutární město Brno je při nakládání s veřejnými prostředky povinno dodržovat ustanovení zákona 106/1999 Sb., o svobodném přístupu k informacím, ve znění pozdějších předpisů (zejména § 9 odst. 2).</w:t>
      </w:r>
    </w:p>
    <w:p w14:paraId="2D966DEB" w14:textId="77777777" w:rsidR="006C2E90" w:rsidRPr="00F75A1F" w:rsidRDefault="006C2E90" w:rsidP="006C2E90">
      <w:pPr>
        <w:pStyle w:val="Nadpis2"/>
        <w:keepNext w:val="0"/>
        <w:spacing w:before="120"/>
        <w:jc w:val="both"/>
        <w:rPr>
          <w:rFonts w:ascii="Times New Roman" w:hAnsi="Times New Roman"/>
          <w:b w:val="0"/>
          <w:bCs w:val="0"/>
          <w:snapToGrid w:val="0"/>
          <w:color w:val="auto"/>
          <w:sz w:val="24"/>
          <w:szCs w:val="20"/>
        </w:rPr>
      </w:pPr>
      <w:bookmarkStart w:id="3" w:name="_Hlk524080640"/>
      <w:bookmarkEnd w:id="1"/>
      <w:r w:rsidRPr="00F75A1F">
        <w:rPr>
          <w:rFonts w:ascii="Times New Roman" w:hAnsi="Times New Roman"/>
          <w:b w:val="0"/>
          <w:bCs w:val="0"/>
          <w:snapToGrid w:val="0"/>
          <w:color w:val="auto"/>
          <w:sz w:val="24"/>
          <w:szCs w:val="20"/>
        </w:rPr>
        <w:t xml:space="preserve">Tato </w:t>
      </w:r>
      <w:r>
        <w:rPr>
          <w:rFonts w:ascii="Times New Roman" w:hAnsi="Times New Roman"/>
          <w:b w:val="0"/>
          <w:bCs w:val="0"/>
          <w:snapToGrid w:val="0"/>
          <w:color w:val="auto"/>
          <w:sz w:val="24"/>
          <w:szCs w:val="20"/>
        </w:rPr>
        <w:t>s</w:t>
      </w:r>
      <w:r w:rsidRPr="00F75A1F">
        <w:rPr>
          <w:rFonts w:ascii="Times New Roman" w:hAnsi="Times New Roman"/>
          <w:b w:val="0"/>
          <w:bCs w:val="0"/>
          <w:snapToGrid w:val="0"/>
          <w:color w:val="auto"/>
          <w:sz w:val="24"/>
          <w:szCs w:val="20"/>
        </w:rPr>
        <w:t xml:space="preserve">mlouva podléhá uveřejnění dle zákona č. 340/2015 Sb., o zvláštních podmínkách účinnosti některých smluv, uveřejňování těchto smluv a o registru </w:t>
      </w:r>
      <w:r w:rsidRPr="00F75A1F">
        <w:rPr>
          <w:rFonts w:ascii="Times New Roman" w:hAnsi="Times New Roman"/>
          <w:b w:val="0"/>
          <w:color w:val="auto"/>
          <w:sz w:val="24"/>
          <w:szCs w:val="24"/>
        </w:rPr>
        <w:t>smluv (zákon o registru smluv), ve znění pozdějších předpisů.</w:t>
      </w:r>
    </w:p>
    <w:p w14:paraId="7F039A3F" w14:textId="77777777" w:rsidR="006C2E90" w:rsidRPr="00D55FA9" w:rsidRDefault="006C2E90" w:rsidP="006C2E90">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DA21D8">
        <w:rPr>
          <w:rFonts w:ascii="Times New Roman" w:hAnsi="Times New Roman"/>
          <w:b w:val="0"/>
          <w:color w:val="auto"/>
          <w:sz w:val="24"/>
          <w:szCs w:val="24"/>
        </w:rPr>
        <w:t>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484166D6" w14:textId="77777777" w:rsidR="006C2E90" w:rsidRPr="00D55FA9" w:rsidRDefault="006C2E90" w:rsidP="006C2E90">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Strany se dohodly, že tuto </w:t>
      </w:r>
      <w:r>
        <w:rPr>
          <w:rFonts w:ascii="Times New Roman" w:hAnsi="Times New Roman"/>
          <w:b w:val="0"/>
          <w:bCs w:val="0"/>
          <w:snapToGrid w:val="0"/>
          <w:color w:val="auto"/>
          <w:sz w:val="24"/>
          <w:szCs w:val="20"/>
        </w:rPr>
        <w:t>s</w:t>
      </w:r>
      <w:r w:rsidRPr="00D55FA9">
        <w:rPr>
          <w:rFonts w:ascii="Times New Roman" w:hAnsi="Times New Roman"/>
          <w:b w:val="0"/>
          <w:bCs w:val="0"/>
          <w:snapToGrid w:val="0"/>
          <w:color w:val="auto"/>
          <w:sz w:val="24"/>
          <w:szCs w:val="20"/>
        </w:rPr>
        <w:t>mlouvu zašle k uveřejnění v registru smluv budoucí povinný.</w:t>
      </w:r>
    </w:p>
    <w:p w14:paraId="1012F4A4" w14:textId="77777777" w:rsidR="006C2E90" w:rsidRPr="00D55FA9" w:rsidRDefault="006C2E90" w:rsidP="006C2E90">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předmětem jeho obchodního tajemství.</w:t>
      </w:r>
    </w:p>
    <w:p w14:paraId="423FE356" w14:textId="77777777" w:rsidR="006C2E90" w:rsidRPr="00D55FA9" w:rsidRDefault="006C2E90" w:rsidP="006C2E90">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informacemi požívajícími ochrany důvěrnosti jeho majetkových poměrů.</w:t>
      </w:r>
    </w:p>
    <w:bookmarkEnd w:id="3"/>
    <w:p w14:paraId="6768F23D" w14:textId="0E0C0F90" w:rsidR="008014B7" w:rsidRPr="0067607A" w:rsidRDefault="008014B7"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8"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2"/>
    </w:p>
    <w:p w14:paraId="40220AB1" w14:textId="77777777" w:rsidR="008014B7" w:rsidRPr="0067607A" w:rsidRDefault="008014B7" w:rsidP="005747B8">
      <w:pPr>
        <w:pStyle w:val="Nadpis2"/>
        <w:keepNext w:val="0"/>
        <w:jc w:val="both"/>
        <w:rPr>
          <w:color w:val="auto"/>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7500FDCB" w14:textId="77777777" w:rsidR="008014B7" w:rsidRPr="0067607A" w:rsidRDefault="008014B7" w:rsidP="005747B8">
      <w:pPr>
        <w:pStyle w:val="Nadpis2"/>
        <w:keepNext w:val="0"/>
        <w:keepLines w:val="0"/>
        <w:jc w:val="both"/>
        <w:rPr>
          <w:rFonts w:ascii="Times New Roman" w:hAnsi="Times New Roman"/>
          <w:b w:val="0"/>
          <w:color w:val="auto"/>
          <w:sz w:val="24"/>
          <w:szCs w:val="24"/>
        </w:rPr>
      </w:pPr>
      <w:r w:rsidRPr="0067607A">
        <w:rPr>
          <w:rFonts w:ascii="Times New Roman" w:hAnsi="Times New Roman"/>
          <w:b w:val="0"/>
          <w:color w:val="auto"/>
          <w:sz w:val="24"/>
          <w:szCs w:val="24"/>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w:t>
      </w:r>
      <w:proofErr w:type="spellStart"/>
      <w:r w:rsidRPr="0067607A">
        <w:rPr>
          <w:rFonts w:ascii="Times New Roman" w:hAnsi="Times New Roman"/>
          <w:b w:val="0"/>
          <w:color w:val="auto"/>
          <w:sz w:val="24"/>
          <w:szCs w:val="24"/>
        </w:rPr>
        <w:t>zpracovani</w:t>
      </w:r>
      <w:proofErr w:type="spellEnd"/>
      <w:r w:rsidRPr="0067607A">
        <w:rPr>
          <w:rFonts w:ascii="Times New Roman" w:hAnsi="Times New Roman"/>
          <w:b w:val="0"/>
          <w:color w:val="auto"/>
          <w:sz w:val="24"/>
          <w:szCs w:val="24"/>
        </w:rPr>
        <w:t>-</w:t>
      </w:r>
      <w:proofErr w:type="spellStart"/>
      <w:r w:rsidRPr="0067607A">
        <w:rPr>
          <w:rFonts w:ascii="Times New Roman" w:hAnsi="Times New Roman"/>
          <w:b w:val="0"/>
          <w:color w:val="auto"/>
          <w:sz w:val="24"/>
          <w:szCs w:val="24"/>
        </w:rPr>
        <w:t>osobnich-udaju</w:t>
      </w:r>
      <w:proofErr w:type="spellEnd"/>
      <w:r w:rsidRPr="0067607A">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GasNet, s.r.o. nebo do jeho datové schránky ID </w:t>
      </w:r>
      <w:proofErr w:type="spellStart"/>
      <w:r w:rsidRPr="0067607A">
        <w:rPr>
          <w:rFonts w:ascii="Times New Roman" w:hAnsi="Times New Roman"/>
          <w:b w:val="0"/>
          <w:color w:val="auto"/>
          <w:sz w:val="24"/>
          <w:szCs w:val="24"/>
        </w:rPr>
        <w:t>rdxzhzt</w:t>
      </w:r>
      <w:proofErr w:type="spellEnd"/>
      <w:r w:rsidRPr="0067607A">
        <w:rPr>
          <w:rFonts w:ascii="Times New Roman" w:hAnsi="Times New Roman"/>
          <w:b w:val="0"/>
          <w:color w:val="auto"/>
          <w:sz w:val="24"/>
          <w:szCs w:val="24"/>
        </w:rPr>
        <w:t>.</w:t>
      </w:r>
    </w:p>
    <w:p w14:paraId="42153840" w14:textId="77777777" w:rsidR="00AF5914"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431BD17B" w14:textId="77777777" w:rsidR="00566709" w:rsidRPr="0067607A" w:rsidRDefault="00566709" w:rsidP="001657DA"/>
    <w:p w14:paraId="1D403A8C" w14:textId="77777777" w:rsidR="001657DA" w:rsidRPr="0067607A" w:rsidRDefault="001657DA" w:rsidP="005747B8">
      <w:pPr>
        <w:pStyle w:val="Zkladntext"/>
        <w:keepNext/>
        <w:keepLines/>
        <w:jc w:val="center"/>
        <w:rPr>
          <w:bCs/>
          <w:color w:val="auto"/>
        </w:rPr>
      </w:pPr>
      <w:r w:rsidRPr="0067607A">
        <w:rPr>
          <w:b/>
          <w:bCs/>
          <w:color w:val="auto"/>
        </w:rPr>
        <w:lastRenderedPageBreak/>
        <w:t>Doložka</w:t>
      </w:r>
    </w:p>
    <w:p w14:paraId="4412BEB0" w14:textId="77777777" w:rsidR="001657DA" w:rsidRPr="0067607A" w:rsidRDefault="001657DA" w:rsidP="005747B8">
      <w:pPr>
        <w:pStyle w:val="Zkladntext"/>
        <w:keepNext/>
        <w:keepLines/>
        <w:jc w:val="both"/>
        <w:rPr>
          <w:bCs/>
          <w:color w:val="auto"/>
        </w:rPr>
      </w:pPr>
      <w:r w:rsidRPr="0067607A">
        <w:rPr>
          <w:bCs/>
          <w:color w:val="auto"/>
        </w:rPr>
        <w:t xml:space="preserve">dle </w:t>
      </w:r>
      <w:proofErr w:type="spellStart"/>
      <w:r w:rsidRPr="0067607A">
        <w:rPr>
          <w:bCs/>
          <w:color w:val="auto"/>
        </w:rPr>
        <w:t>ust</w:t>
      </w:r>
      <w:proofErr w:type="spellEnd"/>
      <w:r w:rsidRPr="0067607A">
        <w:rPr>
          <w:bCs/>
          <w:color w:val="auto"/>
        </w:rPr>
        <w:t>. § 41, odst. 1 zákona č. 128/2000 Sb., o obcích (obecní zřízení), ve znění pozdějších předpisů</w:t>
      </w:r>
    </w:p>
    <w:p w14:paraId="0564E48A" w14:textId="77777777" w:rsidR="00877E6C" w:rsidRDefault="00877E6C" w:rsidP="00877E6C">
      <w:pPr>
        <w:pStyle w:val="Zkladntext"/>
        <w:keepNext/>
        <w:keepLines/>
        <w:widowControl/>
        <w:ind w:firstLine="720"/>
        <w:jc w:val="both"/>
        <w:rPr>
          <w:bCs/>
          <w:color w:val="auto"/>
        </w:rPr>
      </w:pPr>
      <w:r w:rsidRPr="00B177C4">
        <w:rPr>
          <w:bCs/>
          <w:color w:val="auto"/>
        </w:rPr>
        <w:t>Podmínky této smlouvy byly schváleny Radou města Brna na R6/137. schůzi konané dne 30.4.2014, na R7/013. schůzi konané dne 10.3.2015, na R7/076. schůzi konané dne 30.8.2016, na R7/118. schůzi konané dne 30.5.2017, na R7/133. schůzi konané dne 19.9.2017 a na R9/007. schůzi konané dne 30.11.2022.</w:t>
      </w:r>
    </w:p>
    <w:p w14:paraId="1AB27781" w14:textId="77777777" w:rsidR="003D25C5" w:rsidRDefault="003D25C5" w:rsidP="00877E6C">
      <w:pPr>
        <w:pStyle w:val="Zkladntext"/>
        <w:keepNext/>
        <w:keepLines/>
        <w:widowControl/>
        <w:ind w:firstLine="720"/>
        <w:jc w:val="both"/>
        <w:rPr>
          <w:bCs/>
        </w:rPr>
      </w:pPr>
    </w:p>
    <w:p w14:paraId="60074FC2" w14:textId="77777777" w:rsidR="00414765" w:rsidRPr="002D5419" w:rsidRDefault="00414765" w:rsidP="00877E6C">
      <w:pPr>
        <w:pStyle w:val="Zkladntext"/>
        <w:keepNext/>
        <w:keepLines/>
        <w:widowControl/>
        <w:ind w:firstLine="720"/>
        <w:jc w:val="both"/>
        <w:rPr>
          <w:bCs/>
        </w:rPr>
      </w:pPr>
    </w:p>
    <w:p w14:paraId="54A9F4CD" w14:textId="77777777" w:rsidR="001657DA" w:rsidRPr="0067607A" w:rsidRDefault="001657DA" w:rsidP="005747B8">
      <w:pPr>
        <w:pStyle w:val="Zkladntext"/>
        <w:keepNext/>
        <w:keepLines/>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67607A" w:rsidRPr="0067607A" w14:paraId="7FA16CAD" w14:textId="77777777" w:rsidTr="000655ED">
        <w:trPr>
          <w:trHeight w:val="436"/>
        </w:trPr>
        <w:tc>
          <w:tcPr>
            <w:tcW w:w="4443" w:type="dxa"/>
            <w:vAlign w:val="bottom"/>
          </w:tcPr>
          <w:p w14:paraId="172148D2" w14:textId="2A8F60DA" w:rsidR="001657DA" w:rsidRPr="0067607A" w:rsidRDefault="001657DA" w:rsidP="005747B8">
            <w:pPr>
              <w:pStyle w:val="Zkladntext"/>
              <w:keepNext/>
              <w:keepLines/>
              <w:jc w:val="both"/>
              <w:rPr>
                <w:bCs/>
                <w:color w:val="auto"/>
                <w:sz w:val="20"/>
              </w:rPr>
            </w:pPr>
            <w:r w:rsidRPr="0067607A">
              <w:rPr>
                <w:bCs/>
                <w:color w:val="auto"/>
              </w:rPr>
              <w:t>V Brně dne</w:t>
            </w:r>
            <w:proofErr w:type="gramStart"/>
            <w:r w:rsidRPr="0067607A">
              <w:rPr>
                <w:bCs/>
                <w:color w:val="auto"/>
              </w:rPr>
              <w:t xml:space="preserve"> ..</w:t>
            </w:r>
            <w:proofErr w:type="gramEnd"/>
            <w:r w:rsidR="00EB01D0">
              <w:rPr>
                <w:bCs/>
                <w:color w:val="auto"/>
              </w:rPr>
              <w:t>10.6.2025</w:t>
            </w:r>
            <w:r w:rsidRPr="0067607A">
              <w:rPr>
                <w:bCs/>
                <w:color w:val="auto"/>
              </w:rPr>
              <w:t>...................</w:t>
            </w:r>
          </w:p>
        </w:tc>
        <w:tc>
          <w:tcPr>
            <w:tcW w:w="4512" w:type="dxa"/>
            <w:vAlign w:val="bottom"/>
          </w:tcPr>
          <w:p w14:paraId="72F36CCA" w14:textId="1341C38B" w:rsidR="001657DA" w:rsidRPr="0067607A" w:rsidRDefault="001657DA" w:rsidP="005747B8">
            <w:pPr>
              <w:pStyle w:val="Zkladntext"/>
              <w:keepNext/>
              <w:keepLines/>
              <w:jc w:val="both"/>
              <w:rPr>
                <w:bCs/>
                <w:color w:val="auto"/>
                <w:sz w:val="20"/>
              </w:rPr>
            </w:pPr>
            <w:r w:rsidRPr="0067607A">
              <w:rPr>
                <w:bCs/>
                <w:color w:val="auto"/>
              </w:rPr>
              <w:t xml:space="preserve">V </w:t>
            </w:r>
            <w:r w:rsidR="00EB01D0">
              <w:rPr>
                <w:bCs/>
                <w:color w:val="auto"/>
              </w:rPr>
              <w:t>……….</w:t>
            </w:r>
            <w:r w:rsidR="00220E71" w:rsidRPr="0067607A">
              <w:rPr>
                <w:bCs/>
                <w:color w:val="auto"/>
              </w:rPr>
              <w:t xml:space="preserve"> </w:t>
            </w:r>
            <w:proofErr w:type="gramStart"/>
            <w:r w:rsidRPr="0067607A">
              <w:rPr>
                <w:bCs/>
                <w:color w:val="auto"/>
              </w:rPr>
              <w:t>dne....</w:t>
            </w:r>
            <w:proofErr w:type="gramEnd"/>
            <w:r w:rsidR="00EB01D0">
              <w:rPr>
                <w:bCs/>
                <w:color w:val="auto"/>
              </w:rPr>
              <w:t>10.6.2025</w:t>
            </w:r>
            <w:r w:rsidRPr="0067607A">
              <w:rPr>
                <w:bCs/>
                <w:color w:val="auto"/>
              </w:rPr>
              <w:t>....................</w:t>
            </w:r>
          </w:p>
        </w:tc>
      </w:tr>
      <w:tr w:rsidR="0067607A" w:rsidRPr="0067607A" w14:paraId="400B6AE7" w14:textId="77777777" w:rsidTr="000655ED">
        <w:tc>
          <w:tcPr>
            <w:tcW w:w="4443" w:type="dxa"/>
          </w:tcPr>
          <w:p w14:paraId="6ED32D3E" w14:textId="77777777" w:rsidR="001657DA" w:rsidRPr="0067607A" w:rsidRDefault="001657DA" w:rsidP="005747B8">
            <w:pPr>
              <w:pStyle w:val="Zkladntext"/>
              <w:keepNext/>
              <w:keepLines/>
              <w:jc w:val="both"/>
              <w:rPr>
                <w:bCs/>
                <w:color w:val="auto"/>
                <w:sz w:val="20"/>
              </w:rPr>
            </w:pPr>
            <w:r w:rsidRPr="0067607A">
              <w:rPr>
                <w:bCs/>
                <w:color w:val="auto"/>
              </w:rPr>
              <w:t>Za budoucího povinného</w:t>
            </w:r>
          </w:p>
        </w:tc>
        <w:tc>
          <w:tcPr>
            <w:tcW w:w="4512" w:type="dxa"/>
          </w:tcPr>
          <w:p w14:paraId="367BA23A" w14:textId="77777777" w:rsidR="001657DA" w:rsidRPr="0067607A" w:rsidRDefault="001657DA" w:rsidP="005747B8">
            <w:pPr>
              <w:pStyle w:val="Zkladntext"/>
              <w:keepNext/>
              <w:keepLines/>
              <w:jc w:val="both"/>
              <w:rPr>
                <w:bCs/>
                <w:color w:val="auto"/>
                <w:sz w:val="20"/>
              </w:rPr>
            </w:pPr>
            <w:r w:rsidRPr="0067607A">
              <w:rPr>
                <w:bCs/>
                <w:color w:val="auto"/>
              </w:rPr>
              <w:t xml:space="preserve">Za budoucího oprávněného </w:t>
            </w:r>
          </w:p>
        </w:tc>
      </w:tr>
      <w:tr w:rsidR="0067607A" w:rsidRPr="0067607A" w14:paraId="7B1EBD70" w14:textId="77777777" w:rsidTr="008014B7">
        <w:trPr>
          <w:trHeight w:val="1924"/>
        </w:trPr>
        <w:tc>
          <w:tcPr>
            <w:tcW w:w="4443" w:type="dxa"/>
          </w:tcPr>
          <w:p w14:paraId="551EE411" w14:textId="77777777" w:rsidR="001657DA" w:rsidRPr="0067607A" w:rsidRDefault="001657DA" w:rsidP="005747B8">
            <w:pPr>
              <w:keepNext/>
              <w:keepLines/>
            </w:pPr>
          </w:p>
        </w:tc>
        <w:tc>
          <w:tcPr>
            <w:tcW w:w="4512" w:type="dxa"/>
          </w:tcPr>
          <w:p w14:paraId="1D204C60" w14:textId="77777777" w:rsidR="001657DA" w:rsidRPr="0067607A" w:rsidRDefault="001657DA" w:rsidP="005747B8">
            <w:pPr>
              <w:pStyle w:val="Zkladntext"/>
              <w:keepNext/>
              <w:keepLines/>
              <w:jc w:val="both"/>
              <w:rPr>
                <w:bCs/>
                <w:color w:val="auto"/>
                <w:sz w:val="20"/>
              </w:rPr>
            </w:pPr>
          </w:p>
        </w:tc>
      </w:tr>
      <w:tr w:rsidR="000F7D8A" w:rsidRPr="0067607A" w14:paraId="596F251C" w14:textId="77777777" w:rsidTr="000655ED">
        <w:tc>
          <w:tcPr>
            <w:tcW w:w="4443" w:type="dxa"/>
          </w:tcPr>
          <w:p w14:paraId="6556653A" w14:textId="77777777" w:rsidR="000F7D8A" w:rsidRPr="0067607A" w:rsidRDefault="000F7D8A" w:rsidP="005747B8">
            <w:pPr>
              <w:pStyle w:val="Zkladntext"/>
              <w:keepNext/>
              <w:keepLines/>
              <w:jc w:val="center"/>
              <w:rPr>
                <w:bCs/>
                <w:color w:val="auto"/>
                <w:sz w:val="20"/>
              </w:rPr>
            </w:pPr>
            <w:r w:rsidRPr="0067607A">
              <w:rPr>
                <w:bCs/>
                <w:color w:val="auto"/>
              </w:rPr>
              <w:t>............................................</w:t>
            </w:r>
          </w:p>
        </w:tc>
        <w:tc>
          <w:tcPr>
            <w:tcW w:w="4512" w:type="dxa"/>
          </w:tcPr>
          <w:p w14:paraId="3E763F82" w14:textId="248F92AD" w:rsidR="000F7D8A" w:rsidRPr="0067607A" w:rsidRDefault="000F7D8A" w:rsidP="005747B8">
            <w:pPr>
              <w:pStyle w:val="Zkladntext"/>
              <w:keepNext/>
              <w:keepLines/>
              <w:jc w:val="center"/>
              <w:rPr>
                <w:bCs/>
                <w:color w:val="auto"/>
                <w:sz w:val="20"/>
              </w:rPr>
            </w:pPr>
            <w:r w:rsidRPr="002D5419">
              <w:rPr>
                <w:bCs/>
                <w:color w:val="auto"/>
              </w:rPr>
              <w:t>............................................</w:t>
            </w:r>
          </w:p>
        </w:tc>
      </w:tr>
      <w:tr w:rsidR="000F7D8A" w:rsidRPr="0067607A" w14:paraId="4E906AE7" w14:textId="77777777" w:rsidTr="000655ED">
        <w:tc>
          <w:tcPr>
            <w:tcW w:w="4443" w:type="dxa"/>
          </w:tcPr>
          <w:p w14:paraId="17EF7692" w14:textId="07C7FEA2" w:rsidR="000F7D8A" w:rsidRPr="00FD7B7F" w:rsidRDefault="000F7D8A" w:rsidP="005747B8">
            <w:pPr>
              <w:pStyle w:val="Zkladntext"/>
              <w:keepNext/>
              <w:keepLines/>
              <w:jc w:val="center"/>
              <w:rPr>
                <w:bCs/>
                <w:color w:val="auto"/>
              </w:rPr>
            </w:pPr>
            <w:r w:rsidRPr="0067607A">
              <w:rPr>
                <w:bCs/>
                <w:snapToGrid w:val="0"/>
              </w:rPr>
              <w:t xml:space="preserve">Ing. </w:t>
            </w:r>
            <w:r w:rsidRPr="00FD7B7F">
              <w:rPr>
                <w:bCs/>
                <w:color w:val="auto"/>
              </w:rPr>
              <w:t>Tomáš Pivec</w:t>
            </w:r>
            <w:r w:rsidR="00877E6C">
              <w:rPr>
                <w:bCs/>
                <w:color w:val="auto"/>
              </w:rPr>
              <w:t>, MBA</w:t>
            </w:r>
          </w:p>
          <w:p w14:paraId="58A478E2" w14:textId="77777777" w:rsidR="000F7D8A" w:rsidRPr="00FD7B7F" w:rsidRDefault="000F7D8A" w:rsidP="005747B8">
            <w:pPr>
              <w:pStyle w:val="Zkladntext"/>
              <w:keepNext/>
              <w:keepLines/>
              <w:jc w:val="center"/>
              <w:rPr>
                <w:bCs/>
                <w:color w:val="auto"/>
              </w:rPr>
            </w:pPr>
            <w:r w:rsidRPr="00FD7B7F">
              <w:rPr>
                <w:bCs/>
                <w:color w:val="auto"/>
              </w:rPr>
              <w:t>vedoucí Odboru investičního</w:t>
            </w:r>
          </w:p>
          <w:p w14:paraId="38BE58A2" w14:textId="77777777" w:rsidR="000F7D8A" w:rsidRPr="0067607A" w:rsidRDefault="000F7D8A" w:rsidP="005747B8">
            <w:pPr>
              <w:pStyle w:val="Zkladntext"/>
              <w:keepNext/>
              <w:keepLines/>
              <w:jc w:val="center"/>
              <w:rPr>
                <w:bCs/>
                <w:snapToGrid w:val="0"/>
              </w:rPr>
            </w:pPr>
            <w:r w:rsidRPr="00FD7B7F">
              <w:rPr>
                <w:bCs/>
                <w:color w:val="auto"/>
              </w:rPr>
              <w:t>Magistrátu města</w:t>
            </w:r>
            <w:r w:rsidRPr="0067607A">
              <w:rPr>
                <w:bCs/>
                <w:snapToGrid w:val="0"/>
              </w:rPr>
              <w:t xml:space="preserve"> Brna</w:t>
            </w:r>
          </w:p>
        </w:tc>
        <w:tc>
          <w:tcPr>
            <w:tcW w:w="4512" w:type="dxa"/>
          </w:tcPr>
          <w:p w14:paraId="5910F989" w14:textId="589BBA06" w:rsidR="000F7D8A" w:rsidRDefault="009F0AEB" w:rsidP="005747B8">
            <w:pPr>
              <w:keepNext/>
              <w:keepLines/>
              <w:jc w:val="center"/>
              <w:rPr>
                <w:bCs/>
                <w:sz w:val="24"/>
                <w:szCs w:val="24"/>
              </w:rPr>
            </w:pPr>
            <w:r>
              <w:rPr>
                <w:bCs/>
                <w:sz w:val="24"/>
                <w:szCs w:val="24"/>
              </w:rPr>
              <w:t>XXXXXXXXXXXX</w:t>
            </w:r>
          </w:p>
          <w:p w14:paraId="35FD396A" w14:textId="463B261B" w:rsidR="000F7D8A" w:rsidRPr="0067607A" w:rsidRDefault="009F0AEB" w:rsidP="005747B8">
            <w:pPr>
              <w:keepNext/>
              <w:keepLines/>
              <w:jc w:val="center"/>
              <w:rPr>
                <w:sz w:val="24"/>
                <w:szCs w:val="24"/>
              </w:rPr>
            </w:pPr>
            <w:r>
              <w:rPr>
                <w:color w:val="000000"/>
                <w:sz w:val="24"/>
                <w:szCs w:val="24"/>
              </w:rPr>
              <w:t>XXXXXXXXXXXXXXXXXX</w:t>
            </w:r>
          </w:p>
        </w:tc>
      </w:tr>
      <w:tr w:rsidR="000F7D8A" w:rsidRPr="0067607A" w14:paraId="344508E7" w14:textId="77777777" w:rsidTr="008014B7">
        <w:trPr>
          <w:trHeight w:val="1585"/>
        </w:trPr>
        <w:tc>
          <w:tcPr>
            <w:tcW w:w="4443" w:type="dxa"/>
          </w:tcPr>
          <w:p w14:paraId="15620021" w14:textId="77777777" w:rsidR="000F7D8A" w:rsidRPr="0067607A" w:rsidRDefault="000F7D8A" w:rsidP="005747B8">
            <w:pPr>
              <w:keepNext/>
              <w:keepLines/>
              <w:snapToGrid w:val="0"/>
              <w:jc w:val="center"/>
              <w:rPr>
                <w:bCs/>
                <w:snapToGrid w:val="0"/>
                <w:sz w:val="24"/>
              </w:rPr>
            </w:pPr>
          </w:p>
        </w:tc>
        <w:tc>
          <w:tcPr>
            <w:tcW w:w="4512" w:type="dxa"/>
          </w:tcPr>
          <w:p w14:paraId="6BABAE27" w14:textId="77777777" w:rsidR="000F7D8A" w:rsidRPr="0067607A" w:rsidRDefault="000F7D8A" w:rsidP="005747B8">
            <w:pPr>
              <w:keepNext/>
              <w:keepLines/>
              <w:jc w:val="center"/>
              <w:rPr>
                <w:sz w:val="24"/>
                <w:szCs w:val="24"/>
              </w:rPr>
            </w:pPr>
          </w:p>
        </w:tc>
      </w:tr>
      <w:tr w:rsidR="000F7D8A" w:rsidRPr="0067607A" w14:paraId="06D7B070" w14:textId="77777777" w:rsidTr="000655ED">
        <w:tc>
          <w:tcPr>
            <w:tcW w:w="4443" w:type="dxa"/>
          </w:tcPr>
          <w:p w14:paraId="57734DC6" w14:textId="77777777" w:rsidR="000F7D8A" w:rsidRPr="0067607A" w:rsidRDefault="000F7D8A" w:rsidP="005747B8">
            <w:pPr>
              <w:pStyle w:val="Zkladntext"/>
              <w:keepNext/>
              <w:keepLines/>
              <w:jc w:val="center"/>
              <w:rPr>
                <w:bCs/>
                <w:color w:val="auto"/>
                <w:sz w:val="20"/>
              </w:rPr>
            </w:pPr>
          </w:p>
        </w:tc>
        <w:tc>
          <w:tcPr>
            <w:tcW w:w="4512" w:type="dxa"/>
          </w:tcPr>
          <w:p w14:paraId="7D7B862F" w14:textId="4CD3DB32" w:rsidR="000F7D8A" w:rsidRPr="0067607A" w:rsidRDefault="000F7D8A" w:rsidP="005747B8">
            <w:pPr>
              <w:pStyle w:val="Zkladntext"/>
              <w:keepNext/>
              <w:keepLines/>
              <w:jc w:val="center"/>
              <w:rPr>
                <w:bCs/>
                <w:color w:val="auto"/>
                <w:sz w:val="20"/>
              </w:rPr>
            </w:pPr>
            <w:r w:rsidRPr="002D5419">
              <w:rPr>
                <w:bCs/>
                <w:color w:val="auto"/>
              </w:rPr>
              <w:t>............................................</w:t>
            </w:r>
          </w:p>
        </w:tc>
      </w:tr>
      <w:tr w:rsidR="000F7D8A" w:rsidRPr="0067607A" w14:paraId="6B872D52" w14:textId="77777777" w:rsidTr="000655ED">
        <w:tc>
          <w:tcPr>
            <w:tcW w:w="4443" w:type="dxa"/>
          </w:tcPr>
          <w:p w14:paraId="1B9879CE" w14:textId="77777777" w:rsidR="000F7D8A" w:rsidRPr="0067607A" w:rsidRDefault="000F7D8A" w:rsidP="005747B8">
            <w:pPr>
              <w:keepNext/>
              <w:keepLines/>
              <w:jc w:val="center"/>
              <w:rPr>
                <w:sz w:val="24"/>
                <w:szCs w:val="24"/>
              </w:rPr>
            </w:pPr>
          </w:p>
        </w:tc>
        <w:tc>
          <w:tcPr>
            <w:tcW w:w="4512" w:type="dxa"/>
          </w:tcPr>
          <w:p w14:paraId="1797F6C1" w14:textId="095542DC" w:rsidR="000F7D8A" w:rsidRDefault="009F0AEB" w:rsidP="005747B8">
            <w:pPr>
              <w:keepNext/>
              <w:keepLines/>
              <w:jc w:val="center"/>
              <w:rPr>
                <w:color w:val="000000"/>
                <w:sz w:val="24"/>
                <w:szCs w:val="24"/>
              </w:rPr>
            </w:pPr>
            <w:r>
              <w:rPr>
                <w:color w:val="000000"/>
                <w:sz w:val="24"/>
                <w:szCs w:val="24"/>
              </w:rPr>
              <w:t>XXXXXXXXXXXXXX</w:t>
            </w:r>
          </w:p>
          <w:p w14:paraId="73C1C3F3" w14:textId="531DD123" w:rsidR="000F7D8A" w:rsidRPr="0067607A" w:rsidRDefault="009F0AEB" w:rsidP="005747B8">
            <w:pPr>
              <w:keepNext/>
              <w:keepLines/>
              <w:jc w:val="center"/>
              <w:rPr>
                <w:sz w:val="24"/>
                <w:szCs w:val="24"/>
              </w:rPr>
            </w:pPr>
            <w:r>
              <w:rPr>
                <w:sz w:val="24"/>
                <w:szCs w:val="24"/>
              </w:rPr>
              <w:t>XXXXXXXXXXXXXXXXX</w:t>
            </w:r>
            <w:r w:rsidR="00A654A3">
              <w:rPr>
                <w:sz w:val="24"/>
                <w:szCs w:val="24"/>
              </w:rPr>
              <w:t xml:space="preserve"> </w:t>
            </w:r>
          </w:p>
        </w:tc>
      </w:tr>
      <w:tr w:rsidR="0067607A" w:rsidRPr="0067607A" w14:paraId="3CBA081C" w14:textId="77777777" w:rsidTr="000655ED">
        <w:tc>
          <w:tcPr>
            <w:tcW w:w="4443" w:type="dxa"/>
          </w:tcPr>
          <w:p w14:paraId="3BE2A04B" w14:textId="77777777" w:rsidR="00782A36" w:rsidRPr="0067607A" w:rsidRDefault="00782A36" w:rsidP="00782A36">
            <w:pPr>
              <w:snapToGrid w:val="0"/>
              <w:jc w:val="center"/>
              <w:rPr>
                <w:bCs/>
                <w:snapToGrid w:val="0"/>
                <w:sz w:val="24"/>
              </w:rPr>
            </w:pPr>
          </w:p>
        </w:tc>
        <w:tc>
          <w:tcPr>
            <w:tcW w:w="4512" w:type="dxa"/>
          </w:tcPr>
          <w:p w14:paraId="002C40AE" w14:textId="77777777" w:rsidR="00782A36" w:rsidRPr="0067607A" w:rsidRDefault="00782A36" w:rsidP="00782A36">
            <w:pPr>
              <w:jc w:val="center"/>
              <w:rPr>
                <w:sz w:val="24"/>
                <w:szCs w:val="24"/>
              </w:rPr>
            </w:pPr>
          </w:p>
        </w:tc>
      </w:tr>
    </w:tbl>
    <w:bookmarkEnd w:id="0"/>
    <w:p w14:paraId="47D5FD27" w14:textId="77777777" w:rsidR="00C50237" w:rsidRPr="0067607A" w:rsidRDefault="00C50237" w:rsidP="001657DA">
      <w:pPr>
        <w:pStyle w:val="Zkladntext"/>
        <w:rPr>
          <w:b/>
          <w:bCs/>
          <w:color w:val="auto"/>
          <w:sz w:val="4"/>
        </w:rPr>
      </w:pPr>
      <w:r w:rsidRPr="0067607A">
        <w:rPr>
          <w:b/>
          <w:bCs/>
          <w:color w:val="auto"/>
          <w:sz w:val="4"/>
        </w:rPr>
        <w:t xml:space="preserve">                                                                          </w:t>
      </w:r>
    </w:p>
    <w:p w14:paraId="775DA75E" w14:textId="77777777" w:rsidR="00C50237" w:rsidRPr="0067607A" w:rsidRDefault="00C50237" w:rsidP="001657DA">
      <w:pPr>
        <w:pStyle w:val="Zkladntext"/>
        <w:rPr>
          <w:b/>
          <w:bCs/>
          <w:color w:val="auto"/>
          <w:sz w:val="4"/>
        </w:rPr>
      </w:pPr>
    </w:p>
    <w:p w14:paraId="5EEAB80F" w14:textId="77777777" w:rsidR="00C50237" w:rsidRPr="0067607A" w:rsidRDefault="00C50237" w:rsidP="001657DA">
      <w:pPr>
        <w:pStyle w:val="Zkladntext"/>
        <w:rPr>
          <w:b/>
          <w:bCs/>
          <w:color w:val="auto"/>
          <w:sz w:val="4"/>
        </w:rPr>
      </w:pPr>
    </w:p>
    <w:sectPr w:rsidR="00C50237" w:rsidRPr="0067607A"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5A77" w14:textId="77777777" w:rsidR="00110E19" w:rsidRDefault="00110E19">
      <w:r>
        <w:separator/>
      </w:r>
    </w:p>
  </w:endnote>
  <w:endnote w:type="continuationSeparator" w:id="0">
    <w:p w14:paraId="16827390" w14:textId="77777777" w:rsidR="00110E19" w:rsidRDefault="0011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1384" w14:textId="77777777" w:rsidR="004F179B" w:rsidRDefault="006B5C13" w:rsidP="000730F1">
    <w:pPr>
      <w:pStyle w:val="Zpat"/>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end"/>
    </w:r>
  </w:p>
  <w:p w14:paraId="484080B3" w14:textId="77777777" w:rsidR="004F179B" w:rsidRDefault="004F17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2712" w14:textId="77777777" w:rsidR="004F179B" w:rsidRDefault="006B5C13" w:rsidP="000730F1">
    <w:pPr>
      <w:pStyle w:val="Zpat"/>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separate"/>
    </w:r>
    <w:r w:rsidR="00D54E83">
      <w:rPr>
        <w:rStyle w:val="slostrnky"/>
        <w:noProof/>
      </w:rPr>
      <w:t>6</w:t>
    </w:r>
    <w:r>
      <w:rPr>
        <w:rStyle w:val="slostrnky"/>
      </w:rPr>
      <w:fldChar w:fldCharType="end"/>
    </w:r>
  </w:p>
  <w:p w14:paraId="096DA9BF" w14:textId="77777777" w:rsidR="004F179B" w:rsidRDefault="004F179B">
    <w:pPr>
      <w:pStyle w:val="Zpat"/>
      <w:framePr w:wrap="auto" w:vAnchor="text" w:hAnchor="margin" w:xAlign="center" w:y="1"/>
      <w:rPr>
        <w:rStyle w:val="slostrnky"/>
      </w:rPr>
    </w:pPr>
  </w:p>
  <w:p w14:paraId="4F15AD72" w14:textId="77777777" w:rsidR="004F179B" w:rsidRDefault="004F179B"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7C0D5" w14:textId="77777777" w:rsidR="00110E19" w:rsidRDefault="00110E19">
      <w:r>
        <w:separator/>
      </w:r>
    </w:p>
  </w:footnote>
  <w:footnote w:type="continuationSeparator" w:id="0">
    <w:p w14:paraId="418216FF" w14:textId="77777777" w:rsidR="00110E19" w:rsidRDefault="0011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B706" w14:textId="77777777" w:rsidR="004F179B" w:rsidRDefault="006B5C13">
    <w:pPr>
      <w:pStyle w:val="Zhlav"/>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end"/>
    </w:r>
  </w:p>
  <w:p w14:paraId="73E35697" w14:textId="77777777" w:rsidR="004F179B" w:rsidRDefault="004F17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CCB7" w14:textId="20B4E190" w:rsidR="003A4DAA" w:rsidRDefault="00B52C94" w:rsidP="00636BDB">
    <w:pPr>
      <w:pStyle w:val="Zhlav"/>
      <w:tabs>
        <w:tab w:val="center" w:pos="4536"/>
        <w:tab w:val="right" w:pos="8931"/>
      </w:tabs>
      <w:rPr>
        <w:rStyle w:val="slostrnky"/>
        <w:sz w:val="20"/>
      </w:rPr>
    </w:pPr>
    <w:r>
      <w:rPr>
        <w:rStyle w:val="slostrnky"/>
        <w:sz w:val="20"/>
      </w:rPr>
      <w:t xml:space="preserve"> </w:t>
    </w:r>
    <w:r w:rsidR="00F62050">
      <w:rPr>
        <w:rStyle w:val="slostrnky"/>
        <w:sz w:val="20"/>
      </w:rPr>
      <w:t xml:space="preserve"> </w:t>
    </w:r>
    <w:r>
      <w:rPr>
        <w:rStyle w:val="slostrnky"/>
        <w:sz w:val="20"/>
      </w:rPr>
      <w:t xml:space="preserve">                                                                                                                                          </w:t>
    </w:r>
    <w:r w:rsidR="00052DAF">
      <w:rPr>
        <w:rStyle w:val="slostrnky"/>
        <w:sz w:val="20"/>
      </w:rPr>
      <w:t xml:space="preserve">                    </w:t>
    </w:r>
    <w:r w:rsidR="002C060D" w:rsidRPr="002C060D">
      <w:rPr>
        <w:rStyle w:val="slostrnky"/>
        <w:sz w:val="20"/>
      </w:rPr>
      <w:t>56</w:t>
    </w:r>
    <w:r w:rsidR="002F2F5C">
      <w:rPr>
        <w:rStyle w:val="slostrnky"/>
        <w:sz w:val="20"/>
      </w:rPr>
      <w:t>2</w:t>
    </w:r>
    <w:r w:rsidR="00CC6B77">
      <w:rPr>
        <w:rStyle w:val="slostrnky"/>
        <w:sz w:val="20"/>
      </w:rPr>
      <w:t>5</w:t>
    </w:r>
    <w:r w:rsidR="002C060D" w:rsidRPr="002C060D">
      <w:rPr>
        <w:rStyle w:val="slostrnky"/>
        <w:sz w:val="20"/>
      </w:rPr>
      <w:t>07</w:t>
    </w:r>
    <w:r w:rsidR="003354BC">
      <w:rPr>
        <w:rStyle w:val="slostrnky"/>
        <w:sz w:val="20"/>
      </w:rPr>
      <w:t>2</w:t>
    </w:r>
    <w:r w:rsidR="00CC6B77">
      <w:rPr>
        <w:rStyle w:val="slostrnky"/>
        <w:sz w:val="20"/>
      </w:rPr>
      <w:t>1</w:t>
    </w:r>
    <w:r w:rsidR="003354BC">
      <w:rPr>
        <w:rStyle w:val="slostrnky"/>
        <w:sz w:val="20"/>
      </w:rPr>
      <w:t>51</w:t>
    </w:r>
  </w:p>
  <w:p w14:paraId="3E915522" w14:textId="4AF83607" w:rsidR="004F179B" w:rsidRDefault="00A654A3" w:rsidP="001607D1">
    <w:pPr>
      <w:pStyle w:val="Zhlav"/>
      <w:tabs>
        <w:tab w:val="center" w:pos="4536"/>
        <w:tab w:val="right" w:pos="8931"/>
      </w:tabs>
      <w:rPr>
        <w:rStyle w:val="slostrnky"/>
        <w:sz w:val="20"/>
      </w:rPr>
    </w:pPr>
    <w:r w:rsidRPr="00A654A3">
      <w:rPr>
        <w:rStyle w:val="slostrnky"/>
        <w:sz w:val="20"/>
      </w:rPr>
      <w:t>GasNet_sb25 2151 - Charbulova</w:t>
    </w:r>
    <w:r w:rsidR="00ED4DE8">
      <w:rPr>
        <w:rStyle w:val="slostrnky"/>
        <w:sz w:val="20"/>
      </w:rPr>
      <w:tab/>
    </w:r>
    <w:r w:rsidR="00343237">
      <w:rPr>
        <w:rStyle w:val="slostrnky"/>
        <w:sz w:val="20"/>
      </w:rPr>
      <w:tab/>
    </w:r>
    <w:r w:rsidR="001607D1">
      <w:rPr>
        <w:rStyle w:val="slostrnky"/>
        <w:sz w:val="20"/>
      </w:rPr>
      <w:t xml:space="preserve">                      </w:t>
    </w:r>
    <w:r w:rsidR="00D35D52">
      <w:rPr>
        <w:rStyle w:val="slostrnky"/>
        <w:sz w:val="20"/>
      </w:rPr>
      <w:t xml:space="preserve"> č. </w:t>
    </w:r>
    <w:proofErr w:type="spellStart"/>
    <w:r w:rsidR="00D35D52" w:rsidRPr="0067607A">
      <w:rPr>
        <w:rStyle w:val="slostrnky"/>
        <w:sz w:val="20"/>
      </w:rPr>
      <w:t>sml</w:t>
    </w:r>
    <w:proofErr w:type="spellEnd"/>
    <w:r w:rsidR="00D35D52" w:rsidRPr="0067607A">
      <w:rPr>
        <w:rStyle w:val="slostrnky"/>
        <w:sz w:val="20"/>
      </w:rPr>
      <w:t xml:space="preserve">.: </w:t>
    </w:r>
    <w:r>
      <w:rPr>
        <w:rStyle w:val="slostrnky"/>
        <w:sz w:val="20"/>
      </w:rPr>
      <w:t>7700105702_1</w:t>
    </w:r>
    <w:r w:rsidR="00D35D52" w:rsidRPr="0067607A">
      <w:rPr>
        <w:rStyle w:val="slostrnky"/>
        <w:sz w:val="20"/>
      </w:rPr>
      <w:t>/BVB</w:t>
    </w:r>
  </w:p>
  <w:p w14:paraId="687BCC38" w14:textId="77777777" w:rsidR="004F179B" w:rsidRPr="00173C33" w:rsidRDefault="004F179B">
    <w:pPr>
      <w:pStyle w:val="Zhlav"/>
      <w:tabs>
        <w:tab w:val="center" w:pos="4536"/>
        <w:tab w:val="right" w:pos="8931"/>
      </w:tabs>
      <w:rPr>
        <w:rStyle w:val="slostrnky"/>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4"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BA6A8A"/>
    <w:multiLevelType w:val="hybridMultilevel"/>
    <w:tmpl w:val="34505E1C"/>
    <w:lvl w:ilvl="0" w:tplc="F47609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cs="Times New Roman" w:hint="default"/>
      </w:rPr>
    </w:lvl>
    <w:lvl w:ilvl="1" w:tplc="F1501B2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613900998">
    <w:abstractNumId w:val="3"/>
  </w:num>
  <w:num w:numId="2" w16cid:durableId="2100825754">
    <w:abstractNumId w:val="8"/>
  </w:num>
  <w:num w:numId="3" w16cid:durableId="1256984238">
    <w:abstractNumId w:val="6"/>
  </w:num>
  <w:num w:numId="4" w16cid:durableId="502474457">
    <w:abstractNumId w:val="1"/>
  </w:num>
  <w:num w:numId="5" w16cid:durableId="25840248">
    <w:abstractNumId w:val="2"/>
  </w:num>
  <w:num w:numId="6" w16cid:durableId="526213791">
    <w:abstractNumId w:val="4"/>
  </w:num>
  <w:num w:numId="7" w16cid:durableId="341199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7234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9163211">
    <w:abstractNumId w:val="9"/>
  </w:num>
  <w:num w:numId="10" w16cid:durableId="822699700">
    <w:abstractNumId w:val="7"/>
  </w:num>
  <w:num w:numId="11" w16cid:durableId="401294850">
    <w:abstractNumId w:val="3"/>
  </w:num>
  <w:num w:numId="12" w16cid:durableId="2116443265">
    <w:abstractNumId w:val="3"/>
  </w:num>
  <w:num w:numId="13" w16cid:durableId="1471360371">
    <w:abstractNumId w:val="3"/>
  </w:num>
  <w:num w:numId="14" w16cid:durableId="392310597">
    <w:abstractNumId w:val="5"/>
  </w:num>
  <w:num w:numId="15" w16cid:durableId="16589776">
    <w:abstractNumId w:val="3"/>
  </w:num>
  <w:num w:numId="16" w16cid:durableId="1869365995">
    <w:abstractNumId w:val="3"/>
  </w:num>
  <w:num w:numId="17" w16cid:durableId="1699965232">
    <w:abstractNumId w:val="3"/>
  </w:num>
  <w:num w:numId="18" w16cid:durableId="1853687702">
    <w:abstractNumId w:val="3"/>
  </w:num>
  <w:num w:numId="19" w16cid:durableId="2130053121">
    <w:abstractNumId w:val="3"/>
  </w:num>
  <w:num w:numId="20" w16cid:durableId="1847860457">
    <w:abstractNumId w:val="3"/>
  </w:num>
  <w:num w:numId="21" w16cid:durableId="978998582">
    <w:abstractNumId w:val="3"/>
  </w:num>
  <w:num w:numId="22" w16cid:durableId="1913853146">
    <w:abstractNumId w:val="3"/>
  </w:num>
  <w:num w:numId="23" w16cid:durableId="507790053">
    <w:abstractNumId w:val="3"/>
  </w:num>
  <w:num w:numId="24" w16cid:durableId="1743258647">
    <w:abstractNumId w:val="0"/>
  </w:num>
  <w:num w:numId="25" w16cid:durableId="3513478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4FC2"/>
    <w:rsid w:val="000062CC"/>
    <w:rsid w:val="00007142"/>
    <w:rsid w:val="00012698"/>
    <w:rsid w:val="000134A1"/>
    <w:rsid w:val="00013B7B"/>
    <w:rsid w:val="00014593"/>
    <w:rsid w:val="0001652B"/>
    <w:rsid w:val="00017AF2"/>
    <w:rsid w:val="0002049D"/>
    <w:rsid w:val="0002352C"/>
    <w:rsid w:val="00024C86"/>
    <w:rsid w:val="000318FC"/>
    <w:rsid w:val="00031DAC"/>
    <w:rsid w:val="0003386C"/>
    <w:rsid w:val="00033E4F"/>
    <w:rsid w:val="00050964"/>
    <w:rsid w:val="00052DAF"/>
    <w:rsid w:val="00054501"/>
    <w:rsid w:val="00055743"/>
    <w:rsid w:val="00060EBC"/>
    <w:rsid w:val="0006209D"/>
    <w:rsid w:val="00062B58"/>
    <w:rsid w:val="00064908"/>
    <w:rsid w:val="000655ED"/>
    <w:rsid w:val="00066A8B"/>
    <w:rsid w:val="00070CBA"/>
    <w:rsid w:val="00071645"/>
    <w:rsid w:val="00071B00"/>
    <w:rsid w:val="00072C9F"/>
    <w:rsid w:val="000730F1"/>
    <w:rsid w:val="00075E1E"/>
    <w:rsid w:val="00077A7B"/>
    <w:rsid w:val="00081999"/>
    <w:rsid w:val="000827BF"/>
    <w:rsid w:val="000842C3"/>
    <w:rsid w:val="0008449B"/>
    <w:rsid w:val="00084ED8"/>
    <w:rsid w:val="0008558A"/>
    <w:rsid w:val="00090D3A"/>
    <w:rsid w:val="00090FD8"/>
    <w:rsid w:val="000968A2"/>
    <w:rsid w:val="00097638"/>
    <w:rsid w:val="000A0B01"/>
    <w:rsid w:val="000A2C2A"/>
    <w:rsid w:val="000B72F0"/>
    <w:rsid w:val="000C2ED8"/>
    <w:rsid w:val="000C7AF2"/>
    <w:rsid w:val="000D40B3"/>
    <w:rsid w:val="000D5889"/>
    <w:rsid w:val="000D7076"/>
    <w:rsid w:val="000E5E7B"/>
    <w:rsid w:val="000F0B9A"/>
    <w:rsid w:val="000F1D2C"/>
    <w:rsid w:val="000F4804"/>
    <w:rsid w:val="000F5121"/>
    <w:rsid w:val="000F579F"/>
    <w:rsid w:val="000F610F"/>
    <w:rsid w:val="000F61E6"/>
    <w:rsid w:val="000F7D47"/>
    <w:rsid w:val="000F7D8A"/>
    <w:rsid w:val="00104CF3"/>
    <w:rsid w:val="00110A89"/>
    <w:rsid w:val="00110E19"/>
    <w:rsid w:val="001124C7"/>
    <w:rsid w:val="0011560F"/>
    <w:rsid w:val="00115E4F"/>
    <w:rsid w:val="00116086"/>
    <w:rsid w:val="001202E5"/>
    <w:rsid w:val="00120ECA"/>
    <w:rsid w:val="001240A4"/>
    <w:rsid w:val="001311A8"/>
    <w:rsid w:val="0013482D"/>
    <w:rsid w:val="00134C34"/>
    <w:rsid w:val="001362F7"/>
    <w:rsid w:val="00137C49"/>
    <w:rsid w:val="001415F7"/>
    <w:rsid w:val="00141A04"/>
    <w:rsid w:val="00141BEC"/>
    <w:rsid w:val="00147F6C"/>
    <w:rsid w:val="001542C3"/>
    <w:rsid w:val="0015761A"/>
    <w:rsid w:val="00157CF5"/>
    <w:rsid w:val="001607D1"/>
    <w:rsid w:val="001624C7"/>
    <w:rsid w:val="00162F59"/>
    <w:rsid w:val="001638C0"/>
    <w:rsid w:val="001648BA"/>
    <w:rsid w:val="001657DA"/>
    <w:rsid w:val="00170A60"/>
    <w:rsid w:val="00170D43"/>
    <w:rsid w:val="0017318D"/>
    <w:rsid w:val="00173C33"/>
    <w:rsid w:val="00174515"/>
    <w:rsid w:val="0017545B"/>
    <w:rsid w:val="00175F46"/>
    <w:rsid w:val="00176045"/>
    <w:rsid w:val="00177F1A"/>
    <w:rsid w:val="00181EB9"/>
    <w:rsid w:val="001821F3"/>
    <w:rsid w:val="001821F7"/>
    <w:rsid w:val="00187777"/>
    <w:rsid w:val="00187BAD"/>
    <w:rsid w:val="001A2740"/>
    <w:rsid w:val="001A2C57"/>
    <w:rsid w:val="001A5A16"/>
    <w:rsid w:val="001A70C4"/>
    <w:rsid w:val="001A7D0F"/>
    <w:rsid w:val="001C0950"/>
    <w:rsid w:val="001C3FB5"/>
    <w:rsid w:val="001D11A1"/>
    <w:rsid w:val="001D5631"/>
    <w:rsid w:val="001D7A58"/>
    <w:rsid w:val="001E1645"/>
    <w:rsid w:val="001E29F9"/>
    <w:rsid w:val="001E4582"/>
    <w:rsid w:val="001F1ED9"/>
    <w:rsid w:val="001F29D3"/>
    <w:rsid w:val="001F4FC3"/>
    <w:rsid w:val="001F5C14"/>
    <w:rsid w:val="001F5F9B"/>
    <w:rsid w:val="002017D0"/>
    <w:rsid w:val="0020234E"/>
    <w:rsid w:val="0020267A"/>
    <w:rsid w:val="002060EC"/>
    <w:rsid w:val="00207302"/>
    <w:rsid w:val="00211866"/>
    <w:rsid w:val="0021243A"/>
    <w:rsid w:val="002200E7"/>
    <w:rsid w:val="00220E71"/>
    <w:rsid w:val="002263D8"/>
    <w:rsid w:val="002267B8"/>
    <w:rsid w:val="002300DA"/>
    <w:rsid w:val="00231C8C"/>
    <w:rsid w:val="00233E0F"/>
    <w:rsid w:val="00234209"/>
    <w:rsid w:val="00235C32"/>
    <w:rsid w:val="002371EE"/>
    <w:rsid w:val="002432DF"/>
    <w:rsid w:val="00243895"/>
    <w:rsid w:val="00244B52"/>
    <w:rsid w:val="002457CB"/>
    <w:rsid w:val="00245B4A"/>
    <w:rsid w:val="00245C3F"/>
    <w:rsid w:val="00255A22"/>
    <w:rsid w:val="0025606A"/>
    <w:rsid w:val="00256D69"/>
    <w:rsid w:val="002608EF"/>
    <w:rsid w:val="00260C64"/>
    <w:rsid w:val="0026277E"/>
    <w:rsid w:val="00263B4A"/>
    <w:rsid w:val="00265273"/>
    <w:rsid w:val="00266080"/>
    <w:rsid w:val="002706B8"/>
    <w:rsid w:val="0027308E"/>
    <w:rsid w:val="00273274"/>
    <w:rsid w:val="00273F48"/>
    <w:rsid w:val="00274D85"/>
    <w:rsid w:val="002766DA"/>
    <w:rsid w:val="0028186B"/>
    <w:rsid w:val="002839AA"/>
    <w:rsid w:val="00285692"/>
    <w:rsid w:val="00286BD3"/>
    <w:rsid w:val="00286C80"/>
    <w:rsid w:val="00287C98"/>
    <w:rsid w:val="002930FC"/>
    <w:rsid w:val="0029771E"/>
    <w:rsid w:val="002A143A"/>
    <w:rsid w:val="002A146C"/>
    <w:rsid w:val="002A32FA"/>
    <w:rsid w:val="002A6310"/>
    <w:rsid w:val="002B1A91"/>
    <w:rsid w:val="002B2E65"/>
    <w:rsid w:val="002B3240"/>
    <w:rsid w:val="002B4A43"/>
    <w:rsid w:val="002C060D"/>
    <w:rsid w:val="002C30AE"/>
    <w:rsid w:val="002C50EC"/>
    <w:rsid w:val="002C59FD"/>
    <w:rsid w:val="002C5B8B"/>
    <w:rsid w:val="002D3045"/>
    <w:rsid w:val="002D5419"/>
    <w:rsid w:val="002D5B60"/>
    <w:rsid w:val="002D6125"/>
    <w:rsid w:val="002D761D"/>
    <w:rsid w:val="002E156C"/>
    <w:rsid w:val="002E60C1"/>
    <w:rsid w:val="002F2F5C"/>
    <w:rsid w:val="002F67A4"/>
    <w:rsid w:val="002F6B34"/>
    <w:rsid w:val="00300BCD"/>
    <w:rsid w:val="00300FA1"/>
    <w:rsid w:val="0030103C"/>
    <w:rsid w:val="00304C81"/>
    <w:rsid w:val="00305DEF"/>
    <w:rsid w:val="00306340"/>
    <w:rsid w:val="00306662"/>
    <w:rsid w:val="00307113"/>
    <w:rsid w:val="00307D0D"/>
    <w:rsid w:val="00313C12"/>
    <w:rsid w:val="00323F2D"/>
    <w:rsid w:val="00326263"/>
    <w:rsid w:val="003263C0"/>
    <w:rsid w:val="00333BB4"/>
    <w:rsid w:val="003354BC"/>
    <w:rsid w:val="003362B4"/>
    <w:rsid w:val="003370BC"/>
    <w:rsid w:val="003379F8"/>
    <w:rsid w:val="00340849"/>
    <w:rsid w:val="00340D67"/>
    <w:rsid w:val="0034188D"/>
    <w:rsid w:val="00343237"/>
    <w:rsid w:val="00344C6A"/>
    <w:rsid w:val="0034635B"/>
    <w:rsid w:val="00347272"/>
    <w:rsid w:val="0034729A"/>
    <w:rsid w:val="00351EC2"/>
    <w:rsid w:val="00352702"/>
    <w:rsid w:val="00352EC9"/>
    <w:rsid w:val="00354117"/>
    <w:rsid w:val="0035531C"/>
    <w:rsid w:val="00356FA4"/>
    <w:rsid w:val="00364A41"/>
    <w:rsid w:val="00365765"/>
    <w:rsid w:val="00365B6C"/>
    <w:rsid w:val="003807E5"/>
    <w:rsid w:val="00381B79"/>
    <w:rsid w:val="00383751"/>
    <w:rsid w:val="00383A1B"/>
    <w:rsid w:val="003902F1"/>
    <w:rsid w:val="00391D34"/>
    <w:rsid w:val="003A3C1D"/>
    <w:rsid w:val="003A4DAA"/>
    <w:rsid w:val="003A5C4E"/>
    <w:rsid w:val="003A628D"/>
    <w:rsid w:val="003B0553"/>
    <w:rsid w:val="003B070A"/>
    <w:rsid w:val="003B2038"/>
    <w:rsid w:val="003B757E"/>
    <w:rsid w:val="003C1205"/>
    <w:rsid w:val="003C18C9"/>
    <w:rsid w:val="003C4EF1"/>
    <w:rsid w:val="003C6D32"/>
    <w:rsid w:val="003D0A08"/>
    <w:rsid w:val="003D1027"/>
    <w:rsid w:val="003D25C5"/>
    <w:rsid w:val="003E175F"/>
    <w:rsid w:val="003E3A37"/>
    <w:rsid w:val="003F0B00"/>
    <w:rsid w:val="003F344C"/>
    <w:rsid w:val="003F457E"/>
    <w:rsid w:val="003F6E58"/>
    <w:rsid w:val="00400321"/>
    <w:rsid w:val="00400A24"/>
    <w:rsid w:val="00401018"/>
    <w:rsid w:val="00402442"/>
    <w:rsid w:val="00403C26"/>
    <w:rsid w:val="0040570C"/>
    <w:rsid w:val="00414765"/>
    <w:rsid w:val="004219D6"/>
    <w:rsid w:val="0042351B"/>
    <w:rsid w:val="00426018"/>
    <w:rsid w:val="004313E5"/>
    <w:rsid w:val="00431424"/>
    <w:rsid w:val="00431EB7"/>
    <w:rsid w:val="00434801"/>
    <w:rsid w:val="00435520"/>
    <w:rsid w:val="004428CB"/>
    <w:rsid w:val="0044418F"/>
    <w:rsid w:val="0044573A"/>
    <w:rsid w:val="004512B2"/>
    <w:rsid w:val="004564EB"/>
    <w:rsid w:val="0046006E"/>
    <w:rsid w:val="004621EA"/>
    <w:rsid w:val="00466C68"/>
    <w:rsid w:val="00470BCA"/>
    <w:rsid w:val="004715CD"/>
    <w:rsid w:val="00471F6A"/>
    <w:rsid w:val="004755B5"/>
    <w:rsid w:val="0047699F"/>
    <w:rsid w:val="0048051B"/>
    <w:rsid w:val="004816C4"/>
    <w:rsid w:val="00483A46"/>
    <w:rsid w:val="00484037"/>
    <w:rsid w:val="00487859"/>
    <w:rsid w:val="0049048F"/>
    <w:rsid w:val="00490751"/>
    <w:rsid w:val="00492AD7"/>
    <w:rsid w:val="004B3AE1"/>
    <w:rsid w:val="004B7D59"/>
    <w:rsid w:val="004C0BE0"/>
    <w:rsid w:val="004C5D4D"/>
    <w:rsid w:val="004C6848"/>
    <w:rsid w:val="004D1693"/>
    <w:rsid w:val="004D1D56"/>
    <w:rsid w:val="004E0E32"/>
    <w:rsid w:val="004E45DD"/>
    <w:rsid w:val="004F179B"/>
    <w:rsid w:val="004F4989"/>
    <w:rsid w:val="004F5C68"/>
    <w:rsid w:val="004F6386"/>
    <w:rsid w:val="004F64ED"/>
    <w:rsid w:val="004F6644"/>
    <w:rsid w:val="004F6AB0"/>
    <w:rsid w:val="00500D45"/>
    <w:rsid w:val="0050422F"/>
    <w:rsid w:val="0050450C"/>
    <w:rsid w:val="005060EB"/>
    <w:rsid w:val="00506D78"/>
    <w:rsid w:val="005076AB"/>
    <w:rsid w:val="00511AC9"/>
    <w:rsid w:val="00511CE8"/>
    <w:rsid w:val="00512446"/>
    <w:rsid w:val="00521A1B"/>
    <w:rsid w:val="005258CF"/>
    <w:rsid w:val="00526A36"/>
    <w:rsid w:val="00526A78"/>
    <w:rsid w:val="00530448"/>
    <w:rsid w:val="00531659"/>
    <w:rsid w:val="00531E7D"/>
    <w:rsid w:val="0053564B"/>
    <w:rsid w:val="0053700B"/>
    <w:rsid w:val="00537A9F"/>
    <w:rsid w:val="005443FD"/>
    <w:rsid w:val="00544AA8"/>
    <w:rsid w:val="005501B3"/>
    <w:rsid w:val="005545ED"/>
    <w:rsid w:val="00555CC6"/>
    <w:rsid w:val="005618F0"/>
    <w:rsid w:val="00565DB5"/>
    <w:rsid w:val="00566709"/>
    <w:rsid w:val="00570899"/>
    <w:rsid w:val="00571EAF"/>
    <w:rsid w:val="00572C55"/>
    <w:rsid w:val="00573560"/>
    <w:rsid w:val="005747B8"/>
    <w:rsid w:val="00575347"/>
    <w:rsid w:val="005830D9"/>
    <w:rsid w:val="00585B6B"/>
    <w:rsid w:val="00585D1F"/>
    <w:rsid w:val="005863D7"/>
    <w:rsid w:val="00587077"/>
    <w:rsid w:val="0058732C"/>
    <w:rsid w:val="005910CD"/>
    <w:rsid w:val="00594A2A"/>
    <w:rsid w:val="00596547"/>
    <w:rsid w:val="005A05FC"/>
    <w:rsid w:val="005A7292"/>
    <w:rsid w:val="005A75C4"/>
    <w:rsid w:val="005B521C"/>
    <w:rsid w:val="005B5523"/>
    <w:rsid w:val="005C0373"/>
    <w:rsid w:val="005C226B"/>
    <w:rsid w:val="005C34EF"/>
    <w:rsid w:val="005C7BAD"/>
    <w:rsid w:val="005D5A1A"/>
    <w:rsid w:val="005E122D"/>
    <w:rsid w:val="005E177B"/>
    <w:rsid w:val="005E4A91"/>
    <w:rsid w:val="005E63FD"/>
    <w:rsid w:val="005E6880"/>
    <w:rsid w:val="005F30F8"/>
    <w:rsid w:val="005F32F9"/>
    <w:rsid w:val="005F3B03"/>
    <w:rsid w:val="005F3ECB"/>
    <w:rsid w:val="005F4100"/>
    <w:rsid w:val="005F4549"/>
    <w:rsid w:val="005F6778"/>
    <w:rsid w:val="006003EE"/>
    <w:rsid w:val="00602F55"/>
    <w:rsid w:val="00605230"/>
    <w:rsid w:val="006061EE"/>
    <w:rsid w:val="0060627A"/>
    <w:rsid w:val="006107E5"/>
    <w:rsid w:val="00612920"/>
    <w:rsid w:val="00622AED"/>
    <w:rsid w:val="0063251D"/>
    <w:rsid w:val="006333AC"/>
    <w:rsid w:val="00636BDB"/>
    <w:rsid w:val="00637F92"/>
    <w:rsid w:val="006406C8"/>
    <w:rsid w:val="00644278"/>
    <w:rsid w:val="00647934"/>
    <w:rsid w:val="006505A2"/>
    <w:rsid w:val="00651582"/>
    <w:rsid w:val="00654B6A"/>
    <w:rsid w:val="0066397B"/>
    <w:rsid w:val="00667D6E"/>
    <w:rsid w:val="00670246"/>
    <w:rsid w:val="0067176D"/>
    <w:rsid w:val="0067607A"/>
    <w:rsid w:val="00676AB0"/>
    <w:rsid w:val="0068329E"/>
    <w:rsid w:val="0068357F"/>
    <w:rsid w:val="00685693"/>
    <w:rsid w:val="00685753"/>
    <w:rsid w:val="00685953"/>
    <w:rsid w:val="00685A09"/>
    <w:rsid w:val="00690C2C"/>
    <w:rsid w:val="00691369"/>
    <w:rsid w:val="00691481"/>
    <w:rsid w:val="00691CF8"/>
    <w:rsid w:val="006941E9"/>
    <w:rsid w:val="00695D18"/>
    <w:rsid w:val="0069665A"/>
    <w:rsid w:val="00696F6F"/>
    <w:rsid w:val="006A111C"/>
    <w:rsid w:val="006A224E"/>
    <w:rsid w:val="006A2668"/>
    <w:rsid w:val="006A50B0"/>
    <w:rsid w:val="006A6C9A"/>
    <w:rsid w:val="006B1F86"/>
    <w:rsid w:val="006B282A"/>
    <w:rsid w:val="006B4C87"/>
    <w:rsid w:val="006B5C13"/>
    <w:rsid w:val="006B6979"/>
    <w:rsid w:val="006B6A4A"/>
    <w:rsid w:val="006C1AE5"/>
    <w:rsid w:val="006C2545"/>
    <w:rsid w:val="006C2E90"/>
    <w:rsid w:val="006D0BA3"/>
    <w:rsid w:val="006D5312"/>
    <w:rsid w:val="006D581F"/>
    <w:rsid w:val="006D7853"/>
    <w:rsid w:val="006E0EF5"/>
    <w:rsid w:val="006E27B7"/>
    <w:rsid w:val="006E446E"/>
    <w:rsid w:val="006F0ECC"/>
    <w:rsid w:val="006F1729"/>
    <w:rsid w:val="006F3257"/>
    <w:rsid w:val="006F3C2D"/>
    <w:rsid w:val="006F4162"/>
    <w:rsid w:val="00701E10"/>
    <w:rsid w:val="00702D65"/>
    <w:rsid w:val="00703978"/>
    <w:rsid w:val="00704FEB"/>
    <w:rsid w:val="0071246C"/>
    <w:rsid w:val="00713A54"/>
    <w:rsid w:val="007200B3"/>
    <w:rsid w:val="007203FA"/>
    <w:rsid w:val="007336E8"/>
    <w:rsid w:val="0074146B"/>
    <w:rsid w:val="00745602"/>
    <w:rsid w:val="00753187"/>
    <w:rsid w:val="007571E5"/>
    <w:rsid w:val="00757F84"/>
    <w:rsid w:val="00760C84"/>
    <w:rsid w:val="00763AE8"/>
    <w:rsid w:val="007713AC"/>
    <w:rsid w:val="00773C46"/>
    <w:rsid w:val="00774C43"/>
    <w:rsid w:val="00774D90"/>
    <w:rsid w:val="0077538C"/>
    <w:rsid w:val="00777B51"/>
    <w:rsid w:val="007816A8"/>
    <w:rsid w:val="00782A36"/>
    <w:rsid w:val="00787DB4"/>
    <w:rsid w:val="00790365"/>
    <w:rsid w:val="007903DD"/>
    <w:rsid w:val="007937B9"/>
    <w:rsid w:val="0079719B"/>
    <w:rsid w:val="007A5375"/>
    <w:rsid w:val="007B0889"/>
    <w:rsid w:val="007B5BC9"/>
    <w:rsid w:val="007B7447"/>
    <w:rsid w:val="007C60EE"/>
    <w:rsid w:val="007C61BF"/>
    <w:rsid w:val="007D0431"/>
    <w:rsid w:val="007D1397"/>
    <w:rsid w:val="007D1AE7"/>
    <w:rsid w:val="007D1E73"/>
    <w:rsid w:val="007D6245"/>
    <w:rsid w:val="007E2C86"/>
    <w:rsid w:val="007E4837"/>
    <w:rsid w:val="007E6245"/>
    <w:rsid w:val="007E6FBC"/>
    <w:rsid w:val="007F00E1"/>
    <w:rsid w:val="007F11E1"/>
    <w:rsid w:val="007F15BA"/>
    <w:rsid w:val="007F2EEF"/>
    <w:rsid w:val="007F39B3"/>
    <w:rsid w:val="007F6675"/>
    <w:rsid w:val="008014B7"/>
    <w:rsid w:val="008017D8"/>
    <w:rsid w:val="00803F59"/>
    <w:rsid w:val="00807B40"/>
    <w:rsid w:val="00811F9C"/>
    <w:rsid w:val="00812EB8"/>
    <w:rsid w:val="00820E26"/>
    <w:rsid w:val="00823050"/>
    <w:rsid w:val="00827716"/>
    <w:rsid w:val="008303AC"/>
    <w:rsid w:val="00831FE8"/>
    <w:rsid w:val="00834518"/>
    <w:rsid w:val="00835BE6"/>
    <w:rsid w:val="00837D42"/>
    <w:rsid w:val="00841473"/>
    <w:rsid w:val="00846533"/>
    <w:rsid w:val="0085150D"/>
    <w:rsid w:val="00853186"/>
    <w:rsid w:val="0085453C"/>
    <w:rsid w:val="0085509D"/>
    <w:rsid w:val="008618D0"/>
    <w:rsid w:val="00876BFF"/>
    <w:rsid w:val="00877E6C"/>
    <w:rsid w:val="0088182C"/>
    <w:rsid w:val="008824A8"/>
    <w:rsid w:val="00884A30"/>
    <w:rsid w:val="00884E5B"/>
    <w:rsid w:val="00887F84"/>
    <w:rsid w:val="00894021"/>
    <w:rsid w:val="0089722D"/>
    <w:rsid w:val="008A111D"/>
    <w:rsid w:val="008A6E29"/>
    <w:rsid w:val="008A7A18"/>
    <w:rsid w:val="008B3AFE"/>
    <w:rsid w:val="008B5C88"/>
    <w:rsid w:val="008B5FF9"/>
    <w:rsid w:val="008C4A0B"/>
    <w:rsid w:val="008C5DB7"/>
    <w:rsid w:val="008C748E"/>
    <w:rsid w:val="008D067F"/>
    <w:rsid w:val="008D1CD9"/>
    <w:rsid w:val="008D6679"/>
    <w:rsid w:val="008E4585"/>
    <w:rsid w:val="008E58A7"/>
    <w:rsid w:val="008F1E95"/>
    <w:rsid w:val="008F72C0"/>
    <w:rsid w:val="008F79B7"/>
    <w:rsid w:val="009004C1"/>
    <w:rsid w:val="00904901"/>
    <w:rsid w:val="00905707"/>
    <w:rsid w:val="00907976"/>
    <w:rsid w:val="00912B88"/>
    <w:rsid w:val="009157FA"/>
    <w:rsid w:val="00915C42"/>
    <w:rsid w:val="00921112"/>
    <w:rsid w:val="00921F50"/>
    <w:rsid w:val="009221B7"/>
    <w:rsid w:val="00922C1F"/>
    <w:rsid w:val="0092498B"/>
    <w:rsid w:val="009263F0"/>
    <w:rsid w:val="009353F5"/>
    <w:rsid w:val="00935B2C"/>
    <w:rsid w:val="009367A7"/>
    <w:rsid w:val="00936C5F"/>
    <w:rsid w:val="00936D28"/>
    <w:rsid w:val="00942043"/>
    <w:rsid w:val="009426E8"/>
    <w:rsid w:val="00950C13"/>
    <w:rsid w:val="00955F3B"/>
    <w:rsid w:val="009625A9"/>
    <w:rsid w:val="009719F7"/>
    <w:rsid w:val="00977AE3"/>
    <w:rsid w:val="00983868"/>
    <w:rsid w:val="009903B7"/>
    <w:rsid w:val="0099043C"/>
    <w:rsid w:val="00990966"/>
    <w:rsid w:val="009927C7"/>
    <w:rsid w:val="009928A2"/>
    <w:rsid w:val="009A42E1"/>
    <w:rsid w:val="009A5DEF"/>
    <w:rsid w:val="009A6E26"/>
    <w:rsid w:val="009B0016"/>
    <w:rsid w:val="009B08A1"/>
    <w:rsid w:val="009B2676"/>
    <w:rsid w:val="009B779F"/>
    <w:rsid w:val="009C32C7"/>
    <w:rsid w:val="009C3789"/>
    <w:rsid w:val="009C4350"/>
    <w:rsid w:val="009C614F"/>
    <w:rsid w:val="009D3A0D"/>
    <w:rsid w:val="009D61E6"/>
    <w:rsid w:val="009E3C42"/>
    <w:rsid w:val="009E3D90"/>
    <w:rsid w:val="009E3E7C"/>
    <w:rsid w:val="009E5563"/>
    <w:rsid w:val="009E5D84"/>
    <w:rsid w:val="009E7900"/>
    <w:rsid w:val="009F0AEB"/>
    <w:rsid w:val="009F133F"/>
    <w:rsid w:val="009F17A8"/>
    <w:rsid w:val="00A038C1"/>
    <w:rsid w:val="00A075D9"/>
    <w:rsid w:val="00A10EA5"/>
    <w:rsid w:val="00A14AAA"/>
    <w:rsid w:val="00A16659"/>
    <w:rsid w:val="00A16CFB"/>
    <w:rsid w:val="00A21557"/>
    <w:rsid w:val="00A23432"/>
    <w:rsid w:val="00A23478"/>
    <w:rsid w:val="00A26F70"/>
    <w:rsid w:val="00A27FDB"/>
    <w:rsid w:val="00A33141"/>
    <w:rsid w:val="00A342C2"/>
    <w:rsid w:val="00A34DE1"/>
    <w:rsid w:val="00A34F43"/>
    <w:rsid w:val="00A41D5E"/>
    <w:rsid w:val="00A425CB"/>
    <w:rsid w:val="00A42D2E"/>
    <w:rsid w:val="00A4484D"/>
    <w:rsid w:val="00A5264A"/>
    <w:rsid w:val="00A52ABE"/>
    <w:rsid w:val="00A5474A"/>
    <w:rsid w:val="00A55653"/>
    <w:rsid w:val="00A56522"/>
    <w:rsid w:val="00A623AD"/>
    <w:rsid w:val="00A64882"/>
    <w:rsid w:val="00A654A3"/>
    <w:rsid w:val="00A6573D"/>
    <w:rsid w:val="00A66862"/>
    <w:rsid w:val="00A7593E"/>
    <w:rsid w:val="00A8130F"/>
    <w:rsid w:val="00A81789"/>
    <w:rsid w:val="00A82E84"/>
    <w:rsid w:val="00A832E6"/>
    <w:rsid w:val="00A85BEA"/>
    <w:rsid w:val="00A90948"/>
    <w:rsid w:val="00A91951"/>
    <w:rsid w:val="00A94C20"/>
    <w:rsid w:val="00A96414"/>
    <w:rsid w:val="00A96AE6"/>
    <w:rsid w:val="00A96CF4"/>
    <w:rsid w:val="00A972D7"/>
    <w:rsid w:val="00A976AF"/>
    <w:rsid w:val="00AA0DBD"/>
    <w:rsid w:val="00AA283D"/>
    <w:rsid w:val="00AA6D34"/>
    <w:rsid w:val="00AB0178"/>
    <w:rsid w:val="00AB0AB1"/>
    <w:rsid w:val="00AB2BE6"/>
    <w:rsid w:val="00AB49CD"/>
    <w:rsid w:val="00AB560B"/>
    <w:rsid w:val="00AC36C7"/>
    <w:rsid w:val="00AD1653"/>
    <w:rsid w:val="00AD51B0"/>
    <w:rsid w:val="00AD62B3"/>
    <w:rsid w:val="00AD668E"/>
    <w:rsid w:val="00AD765E"/>
    <w:rsid w:val="00AE2F95"/>
    <w:rsid w:val="00AE4012"/>
    <w:rsid w:val="00AE5241"/>
    <w:rsid w:val="00AE5BC1"/>
    <w:rsid w:val="00AF14D6"/>
    <w:rsid w:val="00AF5668"/>
    <w:rsid w:val="00AF5914"/>
    <w:rsid w:val="00AF623A"/>
    <w:rsid w:val="00B00D1D"/>
    <w:rsid w:val="00B01624"/>
    <w:rsid w:val="00B02E94"/>
    <w:rsid w:val="00B05499"/>
    <w:rsid w:val="00B078F0"/>
    <w:rsid w:val="00B11654"/>
    <w:rsid w:val="00B12840"/>
    <w:rsid w:val="00B21A86"/>
    <w:rsid w:val="00B22F37"/>
    <w:rsid w:val="00B251D6"/>
    <w:rsid w:val="00B30D37"/>
    <w:rsid w:val="00B31B6D"/>
    <w:rsid w:val="00B33E12"/>
    <w:rsid w:val="00B34A86"/>
    <w:rsid w:val="00B37B84"/>
    <w:rsid w:val="00B4170C"/>
    <w:rsid w:val="00B44C43"/>
    <w:rsid w:val="00B4769B"/>
    <w:rsid w:val="00B52308"/>
    <w:rsid w:val="00B52C94"/>
    <w:rsid w:val="00B532C2"/>
    <w:rsid w:val="00B5360E"/>
    <w:rsid w:val="00B5619F"/>
    <w:rsid w:val="00B60FB5"/>
    <w:rsid w:val="00B720DC"/>
    <w:rsid w:val="00B77EDC"/>
    <w:rsid w:val="00B80BCF"/>
    <w:rsid w:val="00B84FDB"/>
    <w:rsid w:val="00B86F84"/>
    <w:rsid w:val="00B87D95"/>
    <w:rsid w:val="00B91413"/>
    <w:rsid w:val="00B94B00"/>
    <w:rsid w:val="00B964C2"/>
    <w:rsid w:val="00B9684B"/>
    <w:rsid w:val="00BA11DD"/>
    <w:rsid w:val="00BA17F1"/>
    <w:rsid w:val="00BA2AD1"/>
    <w:rsid w:val="00BA50E3"/>
    <w:rsid w:val="00BB33CB"/>
    <w:rsid w:val="00BB4BE6"/>
    <w:rsid w:val="00BC0818"/>
    <w:rsid w:val="00BC32E9"/>
    <w:rsid w:val="00BC534E"/>
    <w:rsid w:val="00BD026F"/>
    <w:rsid w:val="00BE008F"/>
    <w:rsid w:val="00BE017D"/>
    <w:rsid w:val="00BE1702"/>
    <w:rsid w:val="00BE22E8"/>
    <w:rsid w:val="00BE58F9"/>
    <w:rsid w:val="00BF451F"/>
    <w:rsid w:val="00BF4E4A"/>
    <w:rsid w:val="00C02570"/>
    <w:rsid w:val="00C03F52"/>
    <w:rsid w:val="00C04213"/>
    <w:rsid w:val="00C10C81"/>
    <w:rsid w:val="00C121C8"/>
    <w:rsid w:val="00C257C6"/>
    <w:rsid w:val="00C261A7"/>
    <w:rsid w:val="00C33B3C"/>
    <w:rsid w:val="00C342DE"/>
    <w:rsid w:val="00C368ED"/>
    <w:rsid w:val="00C409E3"/>
    <w:rsid w:val="00C42111"/>
    <w:rsid w:val="00C42BFE"/>
    <w:rsid w:val="00C43E86"/>
    <w:rsid w:val="00C44084"/>
    <w:rsid w:val="00C50237"/>
    <w:rsid w:val="00C518E3"/>
    <w:rsid w:val="00C567F9"/>
    <w:rsid w:val="00C60E5A"/>
    <w:rsid w:val="00C6258C"/>
    <w:rsid w:val="00C65B3F"/>
    <w:rsid w:val="00C674C1"/>
    <w:rsid w:val="00C67FA6"/>
    <w:rsid w:val="00C7242D"/>
    <w:rsid w:val="00C818EE"/>
    <w:rsid w:val="00C82D33"/>
    <w:rsid w:val="00C8549E"/>
    <w:rsid w:val="00C8651B"/>
    <w:rsid w:val="00C8668D"/>
    <w:rsid w:val="00C92BA0"/>
    <w:rsid w:val="00CA08C5"/>
    <w:rsid w:val="00CA144B"/>
    <w:rsid w:val="00CA28B8"/>
    <w:rsid w:val="00CB6C86"/>
    <w:rsid w:val="00CB7017"/>
    <w:rsid w:val="00CC06D8"/>
    <w:rsid w:val="00CC1661"/>
    <w:rsid w:val="00CC1AA1"/>
    <w:rsid w:val="00CC2854"/>
    <w:rsid w:val="00CC308B"/>
    <w:rsid w:val="00CC320D"/>
    <w:rsid w:val="00CC3DD2"/>
    <w:rsid w:val="00CC4A11"/>
    <w:rsid w:val="00CC517A"/>
    <w:rsid w:val="00CC54D4"/>
    <w:rsid w:val="00CC6B75"/>
    <w:rsid w:val="00CC6B77"/>
    <w:rsid w:val="00CC796E"/>
    <w:rsid w:val="00CC7F46"/>
    <w:rsid w:val="00CD3CD5"/>
    <w:rsid w:val="00CD685B"/>
    <w:rsid w:val="00CE2820"/>
    <w:rsid w:val="00CF1A24"/>
    <w:rsid w:val="00CF2E8B"/>
    <w:rsid w:val="00CF785D"/>
    <w:rsid w:val="00D0140F"/>
    <w:rsid w:val="00D04855"/>
    <w:rsid w:val="00D04EA7"/>
    <w:rsid w:val="00D11466"/>
    <w:rsid w:val="00D11A9E"/>
    <w:rsid w:val="00D1260A"/>
    <w:rsid w:val="00D15631"/>
    <w:rsid w:val="00D1659D"/>
    <w:rsid w:val="00D20586"/>
    <w:rsid w:val="00D21863"/>
    <w:rsid w:val="00D22D68"/>
    <w:rsid w:val="00D234A7"/>
    <w:rsid w:val="00D27ED1"/>
    <w:rsid w:val="00D31BC0"/>
    <w:rsid w:val="00D35D52"/>
    <w:rsid w:val="00D41501"/>
    <w:rsid w:val="00D417F7"/>
    <w:rsid w:val="00D45EA3"/>
    <w:rsid w:val="00D47176"/>
    <w:rsid w:val="00D52194"/>
    <w:rsid w:val="00D52E20"/>
    <w:rsid w:val="00D539D0"/>
    <w:rsid w:val="00D54E83"/>
    <w:rsid w:val="00D551C5"/>
    <w:rsid w:val="00D57F48"/>
    <w:rsid w:val="00D61D23"/>
    <w:rsid w:val="00D6243A"/>
    <w:rsid w:val="00D71AE5"/>
    <w:rsid w:val="00D72FDD"/>
    <w:rsid w:val="00D755F0"/>
    <w:rsid w:val="00D76DFD"/>
    <w:rsid w:val="00D81BCB"/>
    <w:rsid w:val="00D8380A"/>
    <w:rsid w:val="00D84AA8"/>
    <w:rsid w:val="00D84B3A"/>
    <w:rsid w:val="00D85154"/>
    <w:rsid w:val="00D93A17"/>
    <w:rsid w:val="00D968F9"/>
    <w:rsid w:val="00DA03FA"/>
    <w:rsid w:val="00DA060A"/>
    <w:rsid w:val="00DA15F5"/>
    <w:rsid w:val="00DA24A8"/>
    <w:rsid w:val="00DA73D0"/>
    <w:rsid w:val="00DB19AE"/>
    <w:rsid w:val="00DB3B8A"/>
    <w:rsid w:val="00DB41AE"/>
    <w:rsid w:val="00DC0902"/>
    <w:rsid w:val="00DC16D0"/>
    <w:rsid w:val="00DC3262"/>
    <w:rsid w:val="00DC335A"/>
    <w:rsid w:val="00DC47C5"/>
    <w:rsid w:val="00DC59BE"/>
    <w:rsid w:val="00DD1851"/>
    <w:rsid w:val="00DD4B2A"/>
    <w:rsid w:val="00DD551F"/>
    <w:rsid w:val="00DE0A7F"/>
    <w:rsid w:val="00DE17D9"/>
    <w:rsid w:val="00DE23AF"/>
    <w:rsid w:val="00DE664B"/>
    <w:rsid w:val="00DF5046"/>
    <w:rsid w:val="00DF67B4"/>
    <w:rsid w:val="00E05110"/>
    <w:rsid w:val="00E12B3F"/>
    <w:rsid w:val="00E130B0"/>
    <w:rsid w:val="00E132FD"/>
    <w:rsid w:val="00E13DC7"/>
    <w:rsid w:val="00E240E7"/>
    <w:rsid w:val="00E30001"/>
    <w:rsid w:val="00E31748"/>
    <w:rsid w:val="00E31FAA"/>
    <w:rsid w:val="00E44C8A"/>
    <w:rsid w:val="00E50ACB"/>
    <w:rsid w:val="00E5129A"/>
    <w:rsid w:val="00E528DA"/>
    <w:rsid w:val="00E5317B"/>
    <w:rsid w:val="00E55855"/>
    <w:rsid w:val="00E66672"/>
    <w:rsid w:val="00E67F2C"/>
    <w:rsid w:val="00E71DB4"/>
    <w:rsid w:val="00E72F3D"/>
    <w:rsid w:val="00E73845"/>
    <w:rsid w:val="00E738B0"/>
    <w:rsid w:val="00E7562D"/>
    <w:rsid w:val="00E81A73"/>
    <w:rsid w:val="00E9217D"/>
    <w:rsid w:val="00E92506"/>
    <w:rsid w:val="00E945EA"/>
    <w:rsid w:val="00E96953"/>
    <w:rsid w:val="00E96B82"/>
    <w:rsid w:val="00EB01D0"/>
    <w:rsid w:val="00EB0687"/>
    <w:rsid w:val="00EB16C5"/>
    <w:rsid w:val="00EB4FB5"/>
    <w:rsid w:val="00EB5D13"/>
    <w:rsid w:val="00EC025D"/>
    <w:rsid w:val="00EC5438"/>
    <w:rsid w:val="00ED4DE8"/>
    <w:rsid w:val="00EE45A4"/>
    <w:rsid w:val="00EE48D2"/>
    <w:rsid w:val="00EF43F6"/>
    <w:rsid w:val="00EF5BE3"/>
    <w:rsid w:val="00EF7579"/>
    <w:rsid w:val="00F04B58"/>
    <w:rsid w:val="00F05BC0"/>
    <w:rsid w:val="00F07C88"/>
    <w:rsid w:val="00F13A06"/>
    <w:rsid w:val="00F1433E"/>
    <w:rsid w:val="00F14774"/>
    <w:rsid w:val="00F15235"/>
    <w:rsid w:val="00F1798A"/>
    <w:rsid w:val="00F328E2"/>
    <w:rsid w:val="00F35B81"/>
    <w:rsid w:val="00F35F34"/>
    <w:rsid w:val="00F367D3"/>
    <w:rsid w:val="00F40E61"/>
    <w:rsid w:val="00F43BD4"/>
    <w:rsid w:val="00F43C8D"/>
    <w:rsid w:val="00F45ED6"/>
    <w:rsid w:val="00F4678B"/>
    <w:rsid w:val="00F46EBB"/>
    <w:rsid w:val="00F50FF9"/>
    <w:rsid w:val="00F522F9"/>
    <w:rsid w:val="00F60B67"/>
    <w:rsid w:val="00F61878"/>
    <w:rsid w:val="00F62050"/>
    <w:rsid w:val="00F64571"/>
    <w:rsid w:val="00F664DF"/>
    <w:rsid w:val="00F66660"/>
    <w:rsid w:val="00F7107E"/>
    <w:rsid w:val="00F71099"/>
    <w:rsid w:val="00F7769A"/>
    <w:rsid w:val="00F80068"/>
    <w:rsid w:val="00F841A4"/>
    <w:rsid w:val="00F8672E"/>
    <w:rsid w:val="00F87A25"/>
    <w:rsid w:val="00F9175F"/>
    <w:rsid w:val="00F927CB"/>
    <w:rsid w:val="00F93CE1"/>
    <w:rsid w:val="00F976E5"/>
    <w:rsid w:val="00FA1653"/>
    <w:rsid w:val="00FA19E3"/>
    <w:rsid w:val="00FA6FCA"/>
    <w:rsid w:val="00FA72AE"/>
    <w:rsid w:val="00FB221C"/>
    <w:rsid w:val="00FB6EB3"/>
    <w:rsid w:val="00FC066E"/>
    <w:rsid w:val="00FC15C2"/>
    <w:rsid w:val="00FC537F"/>
    <w:rsid w:val="00FC5EFC"/>
    <w:rsid w:val="00FC73CD"/>
    <w:rsid w:val="00FD36D7"/>
    <w:rsid w:val="00FD4AB5"/>
    <w:rsid w:val="00FD7B7F"/>
    <w:rsid w:val="00FE571D"/>
    <w:rsid w:val="00FF088D"/>
    <w:rsid w:val="00FF26D3"/>
    <w:rsid w:val="00FF3FA9"/>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6D464D5"/>
  <w15:docId w15:val="{E6E700E7-B3AF-474F-97AE-A073457E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rsid w:val="00F976E5"/>
    <w:pPr>
      <w:widowControl w:val="0"/>
    </w:pPr>
    <w:rPr>
      <w:color w:val="000000"/>
      <w:sz w:val="24"/>
    </w:rPr>
  </w:style>
  <w:style w:type="character" w:customStyle="1" w:styleId="ZhlavChar">
    <w:name w:val="Záhlaví Char"/>
    <w:basedOn w:val="Standardnpsmoodstavce"/>
    <w:link w:val="Zhlav"/>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character" w:styleId="Odkaznakoment">
    <w:name w:val="annotation reference"/>
    <w:basedOn w:val="Standardnpsmoodstavce"/>
    <w:uiPriority w:val="99"/>
    <w:semiHidden/>
    <w:locked/>
    <w:rsid w:val="00942043"/>
    <w:rPr>
      <w:rFonts w:cs="Times New Roman"/>
      <w:sz w:val="16"/>
      <w:szCs w:val="16"/>
    </w:rPr>
  </w:style>
  <w:style w:type="paragraph" w:styleId="Textkomente">
    <w:name w:val="annotation text"/>
    <w:basedOn w:val="Normln"/>
    <w:link w:val="TextkomenteChar"/>
    <w:uiPriority w:val="99"/>
    <w:semiHidden/>
    <w:locked/>
    <w:rsid w:val="00942043"/>
  </w:style>
  <w:style w:type="character" w:customStyle="1" w:styleId="TextkomenteChar">
    <w:name w:val="Text komentáře Char"/>
    <w:basedOn w:val="Standardnpsmoodstavce"/>
    <w:link w:val="Textkomente"/>
    <w:uiPriority w:val="99"/>
    <w:semiHidden/>
    <w:locked/>
    <w:rsid w:val="00942043"/>
    <w:rPr>
      <w:rFonts w:cs="Times New Roman"/>
      <w:sz w:val="20"/>
      <w:szCs w:val="20"/>
    </w:rPr>
  </w:style>
  <w:style w:type="paragraph" w:styleId="Pedmtkomente">
    <w:name w:val="annotation subject"/>
    <w:basedOn w:val="Textkomente"/>
    <w:next w:val="Textkomente"/>
    <w:link w:val="PedmtkomenteChar"/>
    <w:uiPriority w:val="99"/>
    <w:semiHidden/>
    <w:locked/>
    <w:rsid w:val="00942043"/>
    <w:rPr>
      <w:b/>
      <w:bCs/>
    </w:rPr>
  </w:style>
  <w:style w:type="character" w:customStyle="1" w:styleId="PedmtkomenteChar">
    <w:name w:val="Předmět komentáře Char"/>
    <w:basedOn w:val="TextkomenteChar"/>
    <w:link w:val="Pedmtkomente"/>
    <w:uiPriority w:val="99"/>
    <w:semiHidden/>
    <w:locked/>
    <w:rsid w:val="00942043"/>
    <w:rPr>
      <w:rFonts w:cs="Times New Roman"/>
      <w:b/>
      <w:bCs/>
      <w:sz w:val="20"/>
      <w:szCs w:val="20"/>
    </w:rPr>
  </w:style>
  <w:style w:type="table" w:styleId="Mkatabulky">
    <w:name w:val="Table Grid"/>
    <w:basedOn w:val="Normlntabulka"/>
    <w:uiPriority w:val="59"/>
    <w:locked/>
    <w:rsid w:val="004C68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23AF"/>
    <w:rPr>
      <w:sz w:val="20"/>
      <w:szCs w:val="20"/>
    </w:rPr>
  </w:style>
  <w:style w:type="numbering" w:customStyle="1" w:styleId="Styl5">
    <w:name w:val="Styl5"/>
    <w:rsid w:val="004E054C"/>
    <w:pPr>
      <w:numPr>
        <w:numId w:val="4"/>
      </w:numPr>
    </w:pPr>
  </w:style>
  <w:style w:type="numbering" w:customStyle="1" w:styleId="Styl2">
    <w:name w:val="Styl2"/>
    <w:rsid w:val="004E054C"/>
    <w:pPr>
      <w:numPr>
        <w:numId w:val="5"/>
      </w:numPr>
    </w:pPr>
  </w:style>
  <w:style w:type="numbering" w:customStyle="1" w:styleId="Styl4">
    <w:name w:val="Styl4"/>
    <w:rsid w:val="004E054C"/>
    <w:pPr>
      <w:numPr>
        <w:numId w:val="3"/>
      </w:numPr>
    </w:pPr>
  </w:style>
  <w:style w:type="numbering" w:customStyle="1" w:styleId="Styl1">
    <w:name w:val="Styl1"/>
    <w:rsid w:val="004E054C"/>
    <w:pPr>
      <w:numPr>
        <w:numId w:val="2"/>
      </w:numPr>
    </w:pPr>
  </w:style>
  <w:style w:type="paragraph" w:customStyle="1" w:styleId="odstpolV">
    <w:name w:val="odst po čl V"/>
    <w:basedOn w:val="Normln"/>
    <w:link w:val="odstpolVChar"/>
    <w:uiPriority w:val="99"/>
    <w:rsid w:val="001657DA"/>
    <w:pPr>
      <w:numPr>
        <w:numId w:val="9"/>
      </w:numPr>
      <w:spacing w:after="240"/>
      <w:jc w:val="both"/>
    </w:pPr>
    <w:rPr>
      <w:sz w:val="24"/>
    </w:rPr>
  </w:style>
  <w:style w:type="character" w:customStyle="1" w:styleId="odstpolVChar">
    <w:name w:val="odst po čl V Char"/>
    <w:link w:val="odstpolV"/>
    <w:uiPriority w:val="99"/>
    <w:locked/>
    <w:rsid w:val="001657DA"/>
    <w:rPr>
      <w:sz w:val="24"/>
      <w:szCs w:val="20"/>
    </w:rPr>
  </w:style>
  <w:style w:type="paragraph" w:styleId="Odstavecseseznamem">
    <w:name w:val="List Paragraph"/>
    <w:basedOn w:val="Normln"/>
    <w:uiPriority w:val="34"/>
    <w:qFormat/>
    <w:rsid w:val="00950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678">
      <w:bodyDiv w:val="1"/>
      <w:marLeft w:val="0"/>
      <w:marRight w:val="0"/>
      <w:marTop w:val="0"/>
      <w:marBottom w:val="0"/>
      <w:divBdr>
        <w:top w:val="none" w:sz="0" w:space="0" w:color="auto"/>
        <w:left w:val="none" w:sz="0" w:space="0" w:color="auto"/>
        <w:bottom w:val="none" w:sz="0" w:space="0" w:color="auto"/>
        <w:right w:val="none" w:sz="0" w:space="0" w:color="auto"/>
      </w:divBdr>
    </w:div>
    <w:div w:id="125468290">
      <w:bodyDiv w:val="1"/>
      <w:marLeft w:val="0"/>
      <w:marRight w:val="0"/>
      <w:marTop w:val="0"/>
      <w:marBottom w:val="0"/>
      <w:divBdr>
        <w:top w:val="none" w:sz="0" w:space="0" w:color="auto"/>
        <w:left w:val="none" w:sz="0" w:space="0" w:color="auto"/>
        <w:bottom w:val="none" w:sz="0" w:space="0" w:color="auto"/>
        <w:right w:val="none" w:sz="0" w:space="0" w:color="auto"/>
      </w:divBdr>
    </w:div>
    <w:div w:id="207886095">
      <w:bodyDiv w:val="1"/>
      <w:marLeft w:val="0"/>
      <w:marRight w:val="0"/>
      <w:marTop w:val="0"/>
      <w:marBottom w:val="0"/>
      <w:divBdr>
        <w:top w:val="none" w:sz="0" w:space="0" w:color="auto"/>
        <w:left w:val="none" w:sz="0" w:space="0" w:color="auto"/>
        <w:bottom w:val="none" w:sz="0" w:space="0" w:color="auto"/>
        <w:right w:val="none" w:sz="0" w:space="0" w:color="auto"/>
      </w:divBdr>
    </w:div>
    <w:div w:id="723337199">
      <w:bodyDiv w:val="1"/>
      <w:marLeft w:val="0"/>
      <w:marRight w:val="0"/>
      <w:marTop w:val="0"/>
      <w:marBottom w:val="0"/>
      <w:divBdr>
        <w:top w:val="none" w:sz="0" w:space="0" w:color="auto"/>
        <w:left w:val="none" w:sz="0" w:space="0" w:color="auto"/>
        <w:bottom w:val="none" w:sz="0" w:space="0" w:color="auto"/>
        <w:right w:val="none" w:sz="0" w:space="0" w:color="auto"/>
      </w:divBdr>
    </w:div>
    <w:div w:id="823205195">
      <w:bodyDiv w:val="1"/>
      <w:marLeft w:val="0"/>
      <w:marRight w:val="0"/>
      <w:marTop w:val="0"/>
      <w:marBottom w:val="0"/>
      <w:divBdr>
        <w:top w:val="none" w:sz="0" w:space="0" w:color="auto"/>
        <w:left w:val="none" w:sz="0" w:space="0" w:color="auto"/>
        <w:bottom w:val="none" w:sz="0" w:space="0" w:color="auto"/>
        <w:right w:val="none" w:sz="0" w:space="0" w:color="auto"/>
      </w:divBdr>
    </w:div>
    <w:div w:id="1246451031">
      <w:bodyDiv w:val="1"/>
      <w:marLeft w:val="0"/>
      <w:marRight w:val="0"/>
      <w:marTop w:val="0"/>
      <w:marBottom w:val="0"/>
      <w:divBdr>
        <w:top w:val="none" w:sz="0" w:space="0" w:color="auto"/>
        <w:left w:val="none" w:sz="0" w:space="0" w:color="auto"/>
        <w:bottom w:val="none" w:sz="0" w:space="0" w:color="auto"/>
        <w:right w:val="none" w:sz="0" w:space="0" w:color="auto"/>
      </w:divBdr>
    </w:div>
    <w:div w:id="1576285462">
      <w:bodyDiv w:val="1"/>
      <w:marLeft w:val="0"/>
      <w:marRight w:val="0"/>
      <w:marTop w:val="0"/>
      <w:marBottom w:val="0"/>
      <w:divBdr>
        <w:top w:val="none" w:sz="0" w:space="0" w:color="auto"/>
        <w:left w:val="none" w:sz="0" w:space="0" w:color="auto"/>
        <w:bottom w:val="none" w:sz="0" w:space="0" w:color="auto"/>
        <w:right w:val="none" w:sz="0" w:space="0" w:color="auto"/>
      </w:divBdr>
    </w:div>
    <w:div w:id="1893687554">
      <w:marLeft w:val="0"/>
      <w:marRight w:val="0"/>
      <w:marTop w:val="0"/>
      <w:marBottom w:val="0"/>
      <w:divBdr>
        <w:top w:val="none" w:sz="0" w:space="0" w:color="auto"/>
        <w:left w:val="none" w:sz="0" w:space="0" w:color="auto"/>
        <w:bottom w:val="none" w:sz="0" w:space="0" w:color="auto"/>
        <w:right w:val="none" w:sz="0" w:space="0" w:color="auto"/>
      </w:divBdr>
    </w:div>
    <w:div w:id="1893687555">
      <w:marLeft w:val="0"/>
      <w:marRight w:val="0"/>
      <w:marTop w:val="0"/>
      <w:marBottom w:val="0"/>
      <w:divBdr>
        <w:top w:val="none" w:sz="0" w:space="0" w:color="auto"/>
        <w:left w:val="none" w:sz="0" w:space="0" w:color="auto"/>
        <w:bottom w:val="none" w:sz="0" w:space="0" w:color="auto"/>
        <w:right w:val="none" w:sz="0" w:space="0" w:color="auto"/>
      </w:divBdr>
    </w:div>
    <w:div w:id="1893687556">
      <w:marLeft w:val="0"/>
      <w:marRight w:val="0"/>
      <w:marTop w:val="0"/>
      <w:marBottom w:val="0"/>
      <w:divBdr>
        <w:top w:val="none" w:sz="0" w:space="0" w:color="auto"/>
        <w:left w:val="none" w:sz="0" w:space="0" w:color="auto"/>
        <w:bottom w:val="none" w:sz="0" w:space="0" w:color="auto"/>
        <w:right w:val="none" w:sz="0" w:space="0" w:color="auto"/>
      </w:divBdr>
    </w:div>
    <w:div w:id="1893687557">
      <w:marLeft w:val="0"/>
      <w:marRight w:val="0"/>
      <w:marTop w:val="0"/>
      <w:marBottom w:val="0"/>
      <w:divBdr>
        <w:top w:val="none" w:sz="0" w:space="0" w:color="auto"/>
        <w:left w:val="none" w:sz="0" w:space="0" w:color="auto"/>
        <w:bottom w:val="none" w:sz="0" w:space="0" w:color="auto"/>
        <w:right w:val="none" w:sz="0" w:space="0" w:color="auto"/>
      </w:divBdr>
    </w:div>
    <w:div w:id="1893687558">
      <w:marLeft w:val="0"/>
      <w:marRight w:val="0"/>
      <w:marTop w:val="0"/>
      <w:marBottom w:val="0"/>
      <w:divBdr>
        <w:top w:val="none" w:sz="0" w:space="0" w:color="auto"/>
        <w:left w:val="none" w:sz="0" w:space="0" w:color="auto"/>
        <w:bottom w:val="none" w:sz="0" w:space="0" w:color="auto"/>
        <w:right w:val="none" w:sz="0" w:space="0" w:color="auto"/>
      </w:divBdr>
    </w:div>
    <w:div w:id="20506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0EA07-D91C-4FE1-9B29-F8B6AE70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2124</Words>
  <Characters>12534</Characters>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2016-10-10T11:49:00Z</cp:lastPrinted>
  <dcterms:created xsi:type="dcterms:W3CDTF">2025-06-10T06:39:00Z</dcterms:created>
  <dcterms:modified xsi:type="dcterms:W3CDTF">2025-06-10T06:39:00Z</dcterms:modified>
</cp:coreProperties>
</file>