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76" w:rsidRDefault="00587164" w:rsidP="00FA38F3">
      <w:pPr>
        <w:spacing w:after="0" w:line="240" w:lineRule="auto"/>
        <w:rPr>
          <w:b/>
          <w:bCs/>
          <w:sz w:val="24"/>
          <w:szCs w:val="24"/>
        </w:rPr>
      </w:pPr>
      <w:r w:rsidRPr="00587164">
        <w:rPr>
          <w:b/>
          <w:bCs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4681855</wp:posOffset>
                </wp:positionH>
                <wp:positionV relativeFrom="paragraph">
                  <wp:posOffset>-671195</wp:posOffset>
                </wp:positionV>
                <wp:extent cx="1771650" cy="323850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164" w:rsidRPr="00875D0D" w:rsidRDefault="0058716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75D0D">
                              <w:rPr>
                                <w:rFonts w:ascii="Arial" w:hAnsi="Arial" w:cs="Arial"/>
                              </w:rPr>
                              <w:t>Č.</w:t>
                            </w:r>
                            <w:r w:rsidR="00875D0D" w:rsidRPr="00875D0D">
                              <w:rPr>
                                <w:rFonts w:ascii="Arial" w:hAnsi="Arial" w:cs="Arial"/>
                              </w:rPr>
                              <w:t>j</w:t>
                            </w:r>
                            <w:r w:rsidRPr="00875D0D">
                              <w:rPr>
                                <w:rFonts w:ascii="Arial" w:hAnsi="Arial" w:cs="Arial"/>
                              </w:rPr>
                              <w:t>.:    SZŠPA 1602/2025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68.65pt;margin-top:-52.85pt;width:139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" filled="f" stroked="f">
                <v:textbox>
                  <w:txbxContent>
                    <w:p w:rsidR="00587164" w:rsidRPr="00875D0D" w:rsidRDefault="00587164">
                      <w:pPr>
                        <w:rPr>
                          <w:rFonts w:ascii="Arial" w:hAnsi="Arial" w:cs="Arial"/>
                        </w:rPr>
                      </w:pPr>
                      <w:r w:rsidRPr="00875D0D">
                        <w:rPr>
                          <w:rFonts w:ascii="Arial" w:hAnsi="Arial" w:cs="Arial"/>
                        </w:rPr>
                        <w:t>Č.</w:t>
                      </w:r>
                      <w:r w:rsidR="00875D0D" w:rsidRPr="00875D0D">
                        <w:rPr>
                          <w:rFonts w:ascii="Arial" w:hAnsi="Arial" w:cs="Arial"/>
                        </w:rPr>
                        <w:t>j</w:t>
                      </w:r>
                      <w:r w:rsidRPr="00875D0D">
                        <w:rPr>
                          <w:rFonts w:ascii="Arial" w:hAnsi="Arial" w:cs="Arial"/>
                        </w:rPr>
                        <w:t>.:    SZŠPA 1602/2025</w:t>
                      </w:r>
                    </w:p>
                  </w:txbxContent>
                </v:textbox>
              </v:shape>
            </w:pict>
          </mc:Fallback>
        </mc:AlternateContent>
      </w:r>
      <w:r w:rsidR="00FA38F3">
        <w:rPr>
          <w:noProof/>
          <w:sz w:val="32"/>
          <w:szCs w:val="32"/>
        </w:rPr>
        <w:drawing>
          <wp:anchor distT="0" distB="0" distL="114300" distR="141986" simplePos="0" relativeHeight="251659264" behindDoc="1" locked="0" layoutInCell="1" allowOverlap="1" wp14:anchorId="05F5170B" wp14:editId="2681BE5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998220" cy="1114425"/>
            <wp:effectExtent l="0" t="0" r="11430" b="0"/>
            <wp:wrapTight wrapText="bothSides">
              <wp:wrapPolygon edited="0">
                <wp:start x="8244" y="1108"/>
                <wp:lineTo x="1237" y="1846"/>
                <wp:lineTo x="824" y="14769"/>
                <wp:lineTo x="5771" y="19569"/>
                <wp:lineTo x="7832" y="20677"/>
                <wp:lineTo x="14427" y="20677"/>
                <wp:lineTo x="16076" y="19569"/>
                <wp:lineTo x="21435" y="14031"/>
                <wp:lineTo x="21435" y="6277"/>
                <wp:lineTo x="15664" y="1846"/>
                <wp:lineTo x="13603" y="1108"/>
                <wp:lineTo x="8244" y="1108"/>
              </wp:wrapPolygon>
            </wp:wrapTight>
            <wp:docPr id="3" name="Obrázek 3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8220" cy="111442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2476" w:rsidRDefault="003C247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A38F3" w:rsidRDefault="00FA38F3" w:rsidP="00FA38F3">
      <w:pPr>
        <w:pStyle w:val="Zhlav"/>
        <w:rPr>
          <w:rFonts w:ascii="Calibri Light" w:hAnsi="Calibri Light" w:cs="Calibri Light"/>
          <w:b/>
          <w:bCs/>
          <w:color w:val="4472C4"/>
          <w:sz w:val="48"/>
          <w:szCs w:val="52"/>
        </w:rPr>
      </w:pPr>
      <w:r w:rsidRPr="00BE2D70">
        <w:rPr>
          <w:rFonts w:ascii="Calibri Light" w:hAnsi="Calibri Light" w:cs="Calibri Light"/>
          <w:b/>
          <w:bCs/>
          <w:color w:val="4472C4"/>
          <w:sz w:val="48"/>
          <w:szCs w:val="52"/>
        </w:rPr>
        <w:t>Střední zdravotnická škola Pardubice</w:t>
      </w:r>
    </w:p>
    <w:p w:rsidR="003C2476" w:rsidRDefault="003C247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3C2476" w:rsidRDefault="003C2476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FA38F3" w:rsidRPr="001D19A4" w:rsidRDefault="00FA38F3" w:rsidP="00FA38F3">
      <w:pPr>
        <w:keepNext/>
        <w:keepLines/>
        <w:spacing w:before="240"/>
        <w:jc w:val="center"/>
        <w:outlineLvl w:val="0"/>
        <w:rPr>
          <w:rFonts w:ascii="Arial" w:eastAsiaTheme="majorEastAsia" w:hAnsi="Arial" w:cs="Arial"/>
          <w:b/>
          <w:color w:val="auto"/>
          <w:sz w:val="32"/>
          <w:szCs w:val="32"/>
        </w:rPr>
      </w:pPr>
      <w:r w:rsidRPr="001D19A4">
        <w:rPr>
          <w:rFonts w:ascii="Arial" w:eastAsiaTheme="majorEastAsia" w:hAnsi="Arial" w:cs="Arial"/>
          <w:b/>
          <w:color w:val="auto"/>
          <w:sz w:val="32"/>
          <w:szCs w:val="32"/>
        </w:rPr>
        <w:t>Smlouva o dílo č. 4/2025</w:t>
      </w:r>
    </w:p>
    <w:p w:rsidR="000039F8" w:rsidRPr="001D19A4" w:rsidRDefault="007F5B83">
      <w:pPr>
        <w:spacing w:after="0" w:line="240" w:lineRule="auto"/>
        <w:jc w:val="center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uzavřená dle § 2586 zákona č. 89/2012 Sb., obč</w:t>
      </w:r>
      <w:r w:rsidRPr="001D19A4">
        <w:rPr>
          <w:rFonts w:ascii="Arial" w:hAnsi="Arial" w:cs="Arial"/>
          <w:b/>
          <w:bCs/>
          <w:color w:val="auto"/>
          <w:lang w:val="da-DK"/>
        </w:rPr>
        <w:t>ansk</w:t>
      </w:r>
      <w:r w:rsidRPr="001D19A4">
        <w:rPr>
          <w:rFonts w:ascii="Arial" w:hAnsi="Arial" w:cs="Arial"/>
          <w:b/>
          <w:bCs/>
          <w:color w:val="auto"/>
          <w:lang w:val="fr-FR"/>
        </w:rPr>
        <w:t>é</w:t>
      </w:r>
      <w:r w:rsidRPr="001D19A4">
        <w:rPr>
          <w:rFonts w:ascii="Arial" w:hAnsi="Arial" w:cs="Arial"/>
          <w:b/>
          <w:bCs/>
          <w:color w:val="auto"/>
        </w:rPr>
        <w:t>ho zákoníku v platn</w:t>
      </w:r>
      <w:r w:rsidRPr="001D19A4">
        <w:rPr>
          <w:rFonts w:ascii="Arial" w:hAnsi="Arial" w:cs="Arial"/>
          <w:b/>
          <w:bCs/>
          <w:color w:val="auto"/>
          <w:lang w:val="fr-FR"/>
        </w:rPr>
        <w:t>é</w:t>
      </w:r>
      <w:r w:rsidRPr="001D19A4">
        <w:rPr>
          <w:rFonts w:ascii="Arial" w:hAnsi="Arial" w:cs="Arial"/>
          <w:b/>
          <w:bCs/>
          <w:color w:val="auto"/>
        </w:rPr>
        <w:t>m znění</w:t>
      </w:r>
    </w:p>
    <w:p w:rsidR="000039F8" w:rsidRPr="001D19A4" w:rsidRDefault="007F5B83">
      <w:pPr>
        <w:spacing w:before="280" w:after="280" w:line="240" w:lineRule="auto"/>
        <w:jc w:val="both"/>
        <w:rPr>
          <w:rFonts w:ascii="Arial" w:hAnsi="Arial" w:cs="Arial"/>
          <w:b/>
          <w:bCs/>
          <w:color w:val="auto"/>
          <w:u w:val="single"/>
        </w:rPr>
      </w:pPr>
      <w:r w:rsidRPr="001D19A4">
        <w:rPr>
          <w:rFonts w:ascii="Arial" w:hAnsi="Arial" w:cs="Arial"/>
          <w:b/>
          <w:bCs/>
          <w:color w:val="auto"/>
          <w:u w:val="single"/>
        </w:rPr>
        <w:t>Smluvní strany:</w:t>
      </w:r>
    </w:p>
    <w:p w:rsidR="000039F8" w:rsidRPr="001D19A4" w:rsidRDefault="007F5B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lang w:val="it-IT"/>
        </w:rPr>
      </w:pPr>
      <w:r w:rsidRPr="001D19A4">
        <w:rPr>
          <w:rFonts w:ascii="Arial" w:hAnsi="Arial" w:cs="Arial"/>
          <w:b/>
          <w:bCs/>
          <w:color w:val="auto"/>
          <w:lang w:val="it-IT"/>
        </w:rPr>
        <w:t>na stran</w:t>
      </w:r>
      <w:r w:rsidRPr="001D19A4">
        <w:rPr>
          <w:rFonts w:ascii="Arial" w:hAnsi="Arial" w:cs="Arial"/>
          <w:b/>
          <w:bCs/>
          <w:color w:val="auto"/>
        </w:rPr>
        <w:t>ě jedn</w:t>
      </w:r>
      <w:r w:rsidRPr="001D19A4">
        <w:rPr>
          <w:rFonts w:ascii="Arial" w:hAnsi="Arial" w:cs="Arial"/>
          <w:b/>
          <w:bCs/>
          <w:color w:val="auto"/>
          <w:lang w:val="fr-FR"/>
        </w:rPr>
        <w:t xml:space="preserve">é </w:t>
      </w:r>
    </w:p>
    <w:p w:rsidR="000039F8" w:rsidRPr="001D19A4" w:rsidRDefault="000039F8">
      <w:pPr>
        <w:spacing w:after="0" w:line="240" w:lineRule="auto"/>
        <w:ind w:left="284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ind w:left="2160" w:hanging="2160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color w:val="auto"/>
        </w:rPr>
        <w:t>Objednatel: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Střední zdravotnická škola Pardubice</w:t>
      </w: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Se s</w:t>
      </w:r>
      <w:r w:rsidRPr="001D19A4">
        <w:rPr>
          <w:rFonts w:ascii="Arial" w:hAnsi="Arial" w:cs="Arial"/>
          <w:color w:val="auto"/>
        </w:rPr>
        <w:t>ídlem: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Průmyslová 395, 530 03 Pardubice</w:t>
      </w: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IČ: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00498793</w:t>
      </w: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DIČ: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CZ00498793</w:t>
      </w: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Zastoupený: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</w:r>
      <w:r w:rsidR="003C2476" w:rsidRPr="001D19A4">
        <w:rPr>
          <w:rFonts w:ascii="Arial" w:hAnsi="Arial" w:cs="Arial"/>
          <w:color w:val="auto"/>
        </w:rPr>
        <w:t>Mgr. Monikou Máslovou, ředitelkou školy</w:t>
      </w:r>
    </w:p>
    <w:p w:rsidR="000039F8" w:rsidRPr="001D19A4" w:rsidRDefault="000039F8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widowControl w:val="0"/>
        <w:tabs>
          <w:tab w:val="left" w:pos="225"/>
          <w:tab w:val="left" w:pos="1845"/>
        </w:tabs>
        <w:spacing w:after="0" w:line="240" w:lineRule="auto"/>
        <w:jc w:val="both"/>
        <w:rPr>
          <w:rFonts w:ascii="Arial" w:hAnsi="Arial" w:cs="Arial"/>
          <w:i/>
          <w:iCs/>
          <w:color w:val="auto"/>
        </w:rPr>
      </w:pPr>
      <w:r w:rsidRPr="001D19A4">
        <w:rPr>
          <w:rFonts w:ascii="Arial" w:hAnsi="Arial" w:cs="Arial"/>
          <w:i/>
          <w:iCs/>
          <w:color w:val="auto"/>
        </w:rPr>
        <w:t>(dále jen jako „</w:t>
      </w:r>
      <w:r w:rsidRPr="001D19A4">
        <w:rPr>
          <w:rFonts w:ascii="Arial" w:hAnsi="Arial" w:cs="Arial"/>
          <w:b/>
          <w:bCs/>
          <w:i/>
          <w:iCs/>
          <w:color w:val="auto"/>
        </w:rPr>
        <w:t>objednatel</w:t>
      </w:r>
      <w:r w:rsidRPr="001D19A4">
        <w:rPr>
          <w:rFonts w:ascii="Arial" w:hAnsi="Arial" w:cs="Arial"/>
          <w:color w:val="auto"/>
          <w:rtl/>
          <w:lang w:val="ar-SA"/>
        </w:rPr>
        <w:t>“</w:t>
      </w:r>
      <w:r w:rsidRPr="001D19A4">
        <w:rPr>
          <w:rFonts w:ascii="Arial" w:hAnsi="Arial" w:cs="Arial"/>
          <w:i/>
          <w:iCs/>
          <w:color w:val="auto"/>
        </w:rPr>
        <w:t>)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bCs/>
          <w:color w:val="auto"/>
          <w:lang w:val="it-IT"/>
        </w:rPr>
      </w:pPr>
      <w:r w:rsidRPr="001D19A4">
        <w:rPr>
          <w:rFonts w:ascii="Arial" w:hAnsi="Arial" w:cs="Arial"/>
          <w:b/>
          <w:bCs/>
          <w:color w:val="auto"/>
          <w:lang w:val="it-IT"/>
        </w:rPr>
        <w:t>na stran</w:t>
      </w:r>
      <w:r w:rsidRPr="001D19A4">
        <w:rPr>
          <w:rFonts w:ascii="Arial" w:hAnsi="Arial" w:cs="Arial"/>
          <w:b/>
          <w:bCs/>
          <w:color w:val="auto"/>
        </w:rPr>
        <w:t>ě druh</w:t>
      </w:r>
      <w:r w:rsidRPr="001D19A4">
        <w:rPr>
          <w:rFonts w:ascii="Arial" w:hAnsi="Arial" w:cs="Arial"/>
          <w:b/>
          <w:bCs/>
          <w:color w:val="auto"/>
          <w:lang w:val="fr-FR"/>
        </w:rPr>
        <w:t xml:space="preserve">é </w:t>
      </w:r>
    </w:p>
    <w:p w:rsidR="000039F8" w:rsidRPr="001D19A4" w:rsidRDefault="000039F8">
      <w:pPr>
        <w:spacing w:after="0" w:line="240" w:lineRule="auto"/>
        <w:ind w:left="720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Obchodní společ</w:t>
      </w:r>
      <w:proofErr w:type="spellStart"/>
      <w:r w:rsidRPr="001D19A4">
        <w:rPr>
          <w:rFonts w:ascii="Arial" w:hAnsi="Arial" w:cs="Arial"/>
          <w:color w:val="auto"/>
          <w:lang w:val="de-DE"/>
        </w:rPr>
        <w:t>nost</w:t>
      </w:r>
      <w:proofErr w:type="spellEnd"/>
      <w:r w:rsidRPr="001D19A4">
        <w:rPr>
          <w:rFonts w:ascii="Arial" w:hAnsi="Arial" w:cs="Arial"/>
          <w:color w:val="auto"/>
          <w:lang w:val="de-DE"/>
        </w:rPr>
        <w:t>: BIM Academy s.r.o.</w:t>
      </w: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IČ: 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22589996</w:t>
      </w: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DIČ: 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CZ22589996</w:t>
      </w: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Se s</w:t>
      </w:r>
      <w:r w:rsidRPr="001D19A4">
        <w:rPr>
          <w:rFonts w:ascii="Arial" w:hAnsi="Arial" w:cs="Arial"/>
          <w:color w:val="auto"/>
        </w:rPr>
        <w:t xml:space="preserve">ídlem: 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Lublaňská 267/12, Vinohrady (Praha 2), 120 00 Praha</w:t>
      </w: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Zastoupená: </w:t>
      </w:r>
      <w:r w:rsidRPr="001D19A4">
        <w:rPr>
          <w:rFonts w:ascii="Arial" w:hAnsi="Arial" w:cs="Arial"/>
          <w:color w:val="auto"/>
        </w:rPr>
        <w:tab/>
      </w:r>
      <w:r w:rsidRPr="001D19A4">
        <w:rPr>
          <w:rFonts w:ascii="Arial" w:hAnsi="Arial" w:cs="Arial"/>
          <w:color w:val="auto"/>
        </w:rPr>
        <w:tab/>
        <w:t>Mgr. Michaelem Pospíšilem, jednatelem společnosti</w:t>
      </w:r>
    </w:p>
    <w:p w:rsidR="000039F8" w:rsidRPr="001D19A4" w:rsidRDefault="007F5B83">
      <w:pPr>
        <w:pStyle w:val="Bezmezer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Spisová značka: </w:t>
      </w:r>
      <w:r w:rsidRPr="001D19A4">
        <w:rPr>
          <w:rFonts w:ascii="Arial" w:hAnsi="Arial" w:cs="Arial"/>
          <w:color w:val="auto"/>
        </w:rPr>
        <w:tab/>
        <w:t xml:space="preserve">C 315088 vedená u </w:t>
      </w:r>
      <w:proofErr w:type="spellStart"/>
      <w:r w:rsidRPr="001D19A4">
        <w:rPr>
          <w:rFonts w:ascii="Arial" w:hAnsi="Arial" w:cs="Arial"/>
          <w:color w:val="auto"/>
        </w:rPr>
        <w:t>Městsk</w:t>
      </w:r>
      <w:proofErr w:type="spellEnd"/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soudu v Praze</w:t>
      </w:r>
    </w:p>
    <w:p w:rsidR="000039F8" w:rsidRPr="001D19A4" w:rsidRDefault="000039F8">
      <w:pPr>
        <w:pStyle w:val="Bezmezer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i/>
          <w:iCs/>
          <w:color w:val="auto"/>
        </w:rPr>
      </w:pPr>
      <w:r w:rsidRPr="001D19A4">
        <w:rPr>
          <w:rFonts w:ascii="Arial" w:hAnsi="Arial" w:cs="Arial"/>
          <w:i/>
          <w:iCs/>
          <w:color w:val="auto"/>
        </w:rPr>
        <w:t xml:space="preserve">(dále jen </w:t>
      </w:r>
      <w:r w:rsidRPr="001D19A4">
        <w:rPr>
          <w:rFonts w:ascii="Arial" w:hAnsi="Arial" w:cs="Arial"/>
          <w:b/>
          <w:bCs/>
          <w:i/>
          <w:iCs/>
          <w:color w:val="auto"/>
        </w:rPr>
        <w:t>„zhotovitel</w:t>
      </w:r>
      <w:r w:rsidRPr="001D19A4">
        <w:rPr>
          <w:rFonts w:ascii="Arial" w:hAnsi="Arial" w:cs="Arial"/>
          <w:color w:val="auto"/>
          <w:rtl/>
          <w:lang w:val="ar-SA"/>
        </w:rPr>
        <w:t>“</w:t>
      </w:r>
      <w:r w:rsidRPr="001D19A4">
        <w:rPr>
          <w:rFonts w:ascii="Arial" w:hAnsi="Arial" w:cs="Arial"/>
          <w:i/>
          <w:iCs/>
          <w:color w:val="auto"/>
        </w:rPr>
        <w:t>)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hd w:val="clear" w:color="auto" w:fill="FFFFFF"/>
        <w:spacing w:after="0"/>
        <w:jc w:val="both"/>
        <w:rPr>
          <w:rFonts w:ascii="Arial" w:hAnsi="Arial" w:cs="Arial"/>
          <w:i/>
          <w:iCs/>
          <w:color w:val="auto"/>
        </w:rPr>
      </w:pPr>
      <w:r w:rsidRPr="001D19A4">
        <w:rPr>
          <w:rFonts w:ascii="Arial" w:hAnsi="Arial" w:cs="Arial"/>
          <w:i/>
          <w:iCs/>
          <w:color w:val="auto"/>
        </w:rPr>
        <w:t>uzavř</w:t>
      </w:r>
      <w:proofErr w:type="spellStart"/>
      <w:r w:rsidRPr="00151B83">
        <w:rPr>
          <w:rFonts w:ascii="Arial" w:hAnsi="Arial" w:cs="Arial"/>
          <w:i/>
          <w:iCs/>
          <w:color w:val="auto"/>
          <w:lang w:val="cs-CZ"/>
        </w:rPr>
        <w:t>ely</w:t>
      </w:r>
      <w:proofErr w:type="spellEnd"/>
      <w:r w:rsidRPr="00151B83">
        <w:rPr>
          <w:rFonts w:ascii="Arial" w:hAnsi="Arial" w:cs="Arial"/>
          <w:i/>
          <w:iCs/>
          <w:color w:val="auto"/>
          <w:lang w:val="cs-CZ"/>
        </w:rPr>
        <w:t xml:space="preserve"> n</w:t>
      </w:r>
      <w:r w:rsidRPr="001D19A4">
        <w:rPr>
          <w:rFonts w:ascii="Arial" w:hAnsi="Arial" w:cs="Arial"/>
          <w:i/>
          <w:iCs/>
          <w:color w:val="auto"/>
        </w:rPr>
        <w:t>íže uveden</w:t>
      </w:r>
      <w:r w:rsidRPr="001D19A4">
        <w:rPr>
          <w:rFonts w:ascii="Arial" w:hAnsi="Arial" w:cs="Arial"/>
          <w:i/>
          <w:iCs/>
          <w:color w:val="auto"/>
          <w:lang w:val="fr-FR"/>
        </w:rPr>
        <w:t>é</w:t>
      </w:r>
      <w:r w:rsidRPr="001D19A4">
        <w:rPr>
          <w:rFonts w:ascii="Arial" w:hAnsi="Arial" w:cs="Arial"/>
          <w:i/>
          <w:iCs/>
          <w:color w:val="auto"/>
        </w:rPr>
        <w:t>ho dne, měsíce a roku podle ust. § 2586 a násl. obč</w:t>
      </w:r>
      <w:r w:rsidRPr="001D19A4">
        <w:rPr>
          <w:rFonts w:ascii="Arial" w:hAnsi="Arial" w:cs="Arial"/>
          <w:i/>
          <w:iCs/>
          <w:color w:val="auto"/>
          <w:lang w:val="da-DK"/>
        </w:rPr>
        <w:t>ansk</w:t>
      </w:r>
      <w:r w:rsidRPr="001D19A4">
        <w:rPr>
          <w:rFonts w:ascii="Arial" w:hAnsi="Arial" w:cs="Arial"/>
          <w:i/>
          <w:iCs/>
          <w:color w:val="auto"/>
          <w:lang w:val="fr-FR"/>
        </w:rPr>
        <w:t>é</w:t>
      </w:r>
      <w:r w:rsidRPr="001D19A4">
        <w:rPr>
          <w:rFonts w:ascii="Arial" w:hAnsi="Arial" w:cs="Arial"/>
          <w:i/>
          <w:iCs/>
          <w:color w:val="auto"/>
        </w:rPr>
        <w:t>ho zákoníku tuto smlouvu o dí</w:t>
      </w:r>
      <w:r w:rsidRPr="001D19A4">
        <w:rPr>
          <w:rFonts w:ascii="Arial" w:hAnsi="Arial" w:cs="Arial"/>
          <w:i/>
          <w:iCs/>
          <w:color w:val="auto"/>
          <w:lang w:val="it-IT"/>
        </w:rPr>
        <w:t>lo: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Předmět plnění</w:t>
      </w:r>
    </w:p>
    <w:p w:rsidR="000039F8" w:rsidRPr="0068472D" w:rsidRDefault="000039F8">
      <w:pPr>
        <w:spacing w:after="0" w:line="240" w:lineRule="auto"/>
        <w:ind w:left="1080"/>
        <w:jc w:val="both"/>
        <w:rPr>
          <w:rFonts w:ascii="Arial" w:hAnsi="Arial" w:cs="Arial"/>
          <w:color w:val="auto"/>
        </w:rPr>
      </w:pPr>
    </w:p>
    <w:p w:rsidR="00FA38F3" w:rsidRPr="0068472D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68472D">
        <w:rPr>
          <w:rFonts w:ascii="Arial" w:hAnsi="Arial" w:cs="Arial"/>
          <w:color w:val="auto"/>
        </w:rPr>
        <w:t>Zhotovitel se zavazuje prov</w:t>
      </w:r>
      <w:r w:rsidRPr="0068472D">
        <w:rPr>
          <w:rFonts w:ascii="Arial" w:hAnsi="Arial" w:cs="Arial"/>
          <w:color w:val="auto"/>
          <w:lang w:val="fr-FR"/>
        </w:rPr>
        <w:t>é</w:t>
      </w:r>
      <w:r w:rsidRPr="0068472D">
        <w:rPr>
          <w:rFonts w:ascii="Arial" w:hAnsi="Arial" w:cs="Arial"/>
          <w:color w:val="auto"/>
        </w:rPr>
        <w:t>st na svůj náklad a nebezpečí pro objednatele dílo, kter</w:t>
      </w:r>
      <w:r w:rsidRPr="0068472D">
        <w:rPr>
          <w:rFonts w:ascii="Arial" w:hAnsi="Arial" w:cs="Arial"/>
          <w:color w:val="auto"/>
          <w:lang w:val="fr-FR"/>
        </w:rPr>
        <w:t xml:space="preserve">é </w:t>
      </w:r>
      <w:r w:rsidRPr="0068472D">
        <w:rPr>
          <w:rFonts w:ascii="Arial" w:hAnsi="Arial" w:cs="Arial"/>
          <w:color w:val="auto"/>
        </w:rPr>
        <w:t>spočívá ve vytvoření pasportu budovy</w:t>
      </w:r>
      <w:r w:rsidR="003C2476" w:rsidRPr="0068472D">
        <w:rPr>
          <w:rFonts w:ascii="Arial" w:hAnsi="Arial" w:cs="Arial"/>
          <w:color w:val="auto"/>
        </w:rPr>
        <w:t xml:space="preserve"> </w:t>
      </w:r>
      <w:r w:rsidRPr="0068472D">
        <w:rPr>
          <w:rFonts w:ascii="Arial" w:hAnsi="Arial" w:cs="Arial"/>
          <w:color w:val="auto"/>
        </w:rPr>
        <w:t>ve formě výkresové dokumentace pro objekt</w:t>
      </w:r>
      <w:r w:rsidR="003C2476" w:rsidRPr="0068472D">
        <w:rPr>
          <w:rFonts w:ascii="Arial" w:hAnsi="Arial" w:cs="Arial"/>
          <w:color w:val="auto"/>
        </w:rPr>
        <w:t xml:space="preserve"> Střední zdravotnické školy Pardubice, Průmyslová, </w:t>
      </w:r>
      <w:r w:rsidR="00F01971" w:rsidRPr="0068472D">
        <w:rPr>
          <w:rFonts w:ascii="Arial" w:hAnsi="Arial" w:cs="Arial"/>
          <w:color w:val="auto"/>
        </w:rPr>
        <w:t xml:space="preserve"> č.p. 395 umístěn</w:t>
      </w:r>
      <w:r w:rsidR="003C2476" w:rsidRPr="0068472D">
        <w:rPr>
          <w:rFonts w:ascii="Arial" w:hAnsi="Arial" w:cs="Arial"/>
          <w:color w:val="auto"/>
        </w:rPr>
        <w:t>ý</w:t>
      </w:r>
      <w:r w:rsidR="00F01971" w:rsidRPr="0068472D">
        <w:rPr>
          <w:rFonts w:ascii="Arial" w:hAnsi="Arial" w:cs="Arial"/>
          <w:color w:val="auto"/>
        </w:rPr>
        <w:t xml:space="preserve"> na st. p. č. 1230 k.ú. Pardubičky</w:t>
      </w:r>
      <w:r w:rsidR="003C2476" w:rsidRPr="0068472D">
        <w:rPr>
          <w:rFonts w:ascii="Arial" w:hAnsi="Arial" w:cs="Arial"/>
          <w:color w:val="auto"/>
        </w:rPr>
        <w:t>. Objekt se skládá z budovy teoretické výuky, administrativní části, budovy školní jídelny, tělocvičny, výměníku a domova mládeže.</w:t>
      </w:r>
      <w:r w:rsidR="00BE6013" w:rsidRPr="0068472D">
        <w:rPr>
          <w:rFonts w:ascii="Arial" w:hAnsi="Arial" w:cs="Arial"/>
          <w:color w:val="auto"/>
        </w:rPr>
        <w:t xml:space="preserve"> Pasportem budovy se rozumí výkresová dokumentace skutečného stavu snímaného objektu. Výstup zahrnuje legendu místností,půdorysy všech podlaží, řezy a pohled\y. Data budou předána ve formátech PDF a DWG.</w:t>
      </w:r>
    </w:p>
    <w:p w:rsidR="000039F8" w:rsidRPr="0068472D" w:rsidRDefault="003C2476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68472D">
        <w:rPr>
          <w:rFonts w:ascii="Arial" w:hAnsi="Arial" w:cs="Arial"/>
          <w:color w:val="auto"/>
        </w:rPr>
        <w:t xml:space="preserve"> </w:t>
      </w:r>
    </w:p>
    <w:p w:rsidR="000039F8" w:rsidRPr="0068472D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68472D">
        <w:rPr>
          <w:rFonts w:ascii="Arial" w:hAnsi="Arial" w:cs="Arial"/>
          <w:color w:val="auto"/>
        </w:rPr>
        <w:t>Výkresová dokumentace bude zhotovena dle standardů stavebního zákona (Zjednodušená dokumentace - PASPORT STAVBY - výkresová část) a bude současně sloužit jako podklad pro zhotovení Prů</w:t>
      </w:r>
      <w:proofErr w:type="spellStart"/>
      <w:r w:rsidRPr="0068472D">
        <w:rPr>
          <w:rFonts w:ascii="Arial" w:hAnsi="Arial" w:cs="Arial"/>
          <w:color w:val="auto"/>
          <w:lang w:val="de-DE"/>
        </w:rPr>
        <w:t>kazu</w:t>
      </w:r>
      <w:proofErr w:type="spellEnd"/>
      <w:r w:rsidRPr="0068472D">
        <w:rPr>
          <w:rFonts w:ascii="Arial" w:hAnsi="Arial" w:cs="Arial"/>
          <w:color w:val="auto"/>
          <w:lang w:val="de-DE"/>
        </w:rPr>
        <w:t xml:space="preserve"> </w:t>
      </w:r>
      <w:proofErr w:type="spellStart"/>
      <w:r w:rsidRPr="0068472D">
        <w:rPr>
          <w:rFonts w:ascii="Arial" w:hAnsi="Arial" w:cs="Arial"/>
          <w:color w:val="auto"/>
          <w:lang w:val="de-DE"/>
        </w:rPr>
        <w:t>energetick</w:t>
      </w:r>
      <w:proofErr w:type="spellEnd"/>
      <w:r w:rsidRPr="0068472D">
        <w:rPr>
          <w:rFonts w:ascii="Arial" w:hAnsi="Arial" w:cs="Arial"/>
          <w:color w:val="auto"/>
          <w:lang w:val="fr-FR"/>
        </w:rPr>
        <w:t xml:space="preserve">é </w:t>
      </w:r>
      <w:r w:rsidRPr="0068472D">
        <w:rPr>
          <w:rFonts w:ascii="Arial" w:hAnsi="Arial" w:cs="Arial"/>
          <w:color w:val="auto"/>
        </w:rPr>
        <w:t>náročnosti budov (PENB).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(dále jen „dílo</w:t>
      </w:r>
      <w:r w:rsidRPr="001D19A4">
        <w:rPr>
          <w:rFonts w:ascii="Arial" w:hAnsi="Arial" w:cs="Arial"/>
          <w:color w:val="auto"/>
          <w:rtl/>
          <w:lang w:val="ar-SA"/>
        </w:rPr>
        <w:t>“</w:t>
      </w:r>
      <w:r w:rsidRPr="001D19A4">
        <w:rPr>
          <w:rFonts w:ascii="Arial" w:hAnsi="Arial" w:cs="Arial"/>
          <w:color w:val="auto"/>
        </w:rPr>
        <w:t>) v rozsahu specifikovan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m v cenov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nabídce a objednatel se zavazuje dí</w:t>
      </w:r>
      <w:r w:rsidRPr="001D19A4">
        <w:rPr>
          <w:rFonts w:ascii="Arial" w:hAnsi="Arial" w:cs="Arial"/>
          <w:color w:val="auto"/>
          <w:lang w:val="it-IT"/>
        </w:rPr>
        <w:t>lo p</w:t>
      </w:r>
      <w:r w:rsidRPr="001D19A4">
        <w:rPr>
          <w:rFonts w:ascii="Arial" w:hAnsi="Arial" w:cs="Arial"/>
          <w:color w:val="auto"/>
        </w:rPr>
        <w:t>řevzít a zaplatit níže sjednanou cenu díla.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Mí</w:t>
      </w:r>
      <w:r w:rsidRPr="001D19A4">
        <w:rPr>
          <w:rFonts w:ascii="Arial" w:hAnsi="Arial" w:cs="Arial"/>
          <w:b/>
          <w:bCs/>
          <w:color w:val="auto"/>
          <w:lang w:val="it-IT"/>
        </w:rPr>
        <w:t xml:space="preserve">sto a </w:t>
      </w:r>
      <w:r w:rsidRPr="001D19A4">
        <w:rPr>
          <w:rFonts w:ascii="Arial" w:hAnsi="Arial" w:cs="Arial"/>
          <w:b/>
          <w:bCs/>
          <w:color w:val="auto"/>
        </w:rPr>
        <w:t>čas plnění</w:t>
      </w:r>
    </w:p>
    <w:p w:rsidR="000039F8" w:rsidRPr="001D19A4" w:rsidRDefault="000039F8">
      <w:pPr>
        <w:spacing w:after="0" w:line="240" w:lineRule="auto"/>
        <w:ind w:left="1080"/>
        <w:jc w:val="both"/>
        <w:rPr>
          <w:rFonts w:ascii="Arial" w:hAnsi="Arial" w:cs="Arial"/>
          <w:b/>
          <w:bCs/>
          <w:i/>
          <w:iCs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Místo plnění: Průmyslová 395, Pardubičky, 530 03 Pardubice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Term</w:t>
      </w:r>
      <w:r w:rsidRPr="001D19A4">
        <w:rPr>
          <w:rFonts w:ascii="Arial" w:hAnsi="Arial" w:cs="Arial"/>
          <w:color w:val="auto"/>
        </w:rPr>
        <w:t>í</w:t>
      </w:r>
      <w:r w:rsidRPr="001D19A4">
        <w:rPr>
          <w:rFonts w:ascii="Arial" w:hAnsi="Arial" w:cs="Arial"/>
          <w:color w:val="auto"/>
          <w:lang w:val="de-DE"/>
        </w:rPr>
        <w:t xml:space="preserve">n </w:t>
      </w:r>
      <w:proofErr w:type="spellStart"/>
      <w:r w:rsidRPr="001D19A4">
        <w:rPr>
          <w:rFonts w:ascii="Arial" w:hAnsi="Arial" w:cs="Arial"/>
          <w:color w:val="auto"/>
          <w:lang w:val="de-DE"/>
        </w:rPr>
        <w:t>digit</w:t>
      </w:r>
      <w:proofErr w:type="spellEnd"/>
      <w:r w:rsidRPr="001D19A4">
        <w:rPr>
          <w:rFonts w:ascii="Arial" w:hAnsi="Arial" w:cs="Arial"/>
          <w:color w:val="auto"/>
        </w:rPr>
        <w:t>álního zaměření – dle domluvy</w:t>
      </w: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Term</w:t>
      </w:r>
      <w:r w:rsidRPr="001D19A4">
        <w:rPr>
          <w:rFonts w:ascii="Arial" w:hAnsi="Arial" w:cs="Arial"/>
          <w:color w:val="auto"/>
        </w:rPr>
        <w:t>ín předání dokončen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díla – do 30 dnů od dokončení zaměření</w:t>
      </w:r>
      <w:r w:rsidR="00F15C05" w:rsidRPr="001D19A4">
        <w:rPr>
          <w:rFonts w:ascii="Arial" w:hAnsi="Arial" w:cs="Arial"/>
          <w:color w:val="auto"/>
        </w:rPr>
        <w:t>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keepNext/>
        <w:numPr>
          <w:ilvl w:val="0"/>
          <w:numId w:val="8"/>
        </w:numPr>
        <w:spacing w:after="0"/>
        <w:jc w:val="both"/>
        <w:rPr>
          <w:rFonts w:ascii="Arial" w:hAnsi="Arial" w:cs="Arial"/>
          <w:b/>
          <w:bCs/>
          <w:color w:val="auto"/>
          <w:lang w:val="it-IT"/>
        </w:rPr>
      </w:pPr>
      <w:r w:rsidRPr="001D19A4">
        <w:rPr>
          <w:rFonts w:ascii="Arial" w:hAnsi="Arial" w:cs="Arial"/>
          <w:b/>
          <w:bCs/>
          <w:color w:val="auto"/>
          <w:lang w:val="it-IT"/>
        </w:rPr>
        <w:t>Cena d</w:t>
      </w:r>
      <w:r w:rsidRPr="001D19A4">
        <w:rPr>
          <w:rFonts w:ascii="Arial" w:hAnsi="Arial" w:cs="Arial"/>
          <w:b/>
          <w:bCs/>
          <w:color w:val="auto"/>
        </w:rPr>
        <w:t>íla</w:t>
      </w:r>
    </w:p>
    <w:p w:rsidR="000039F8" w:rsidRPr="001D19A4" w:rsidRDefault="000039F8">
      <w:pPr>
        <w:keepNext/>
        <w:spacing w:after="0"/>
        <w:ind w:left="1080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Smluvní strany se dohodly, že celková cena za provedení díla je stanovena dohodou obou smluvních stran, na základě cenov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nabídky zhotovitele a činí:</w:t>
      </w:r>
      <w:r w:rsidR="003C2476" w:rsidRPr="001D19A4">
        <w:rPr>
          <w:rFonts w:ascii="Arial" w:hAnsi="Arial" w:cs="Arial"/>
          <w:color w:val="auto"/>
        </w:rPr>
        <w:t xml:space="preserve"> </w:t>
      </w:r>
      <w:r w:rsidRPr="001D19A4">
        <w:rPr>
          <w:rFonts w:ascii="Arial" w:hAnsi="Arial" w:cs="Arial"/>
          <w:b/>
          <w:color w:val="auto"/>
        </w:rPr>
        <w:t>199</w:t>
      </w:r>
      <w:r w:rsidR="004D3675" w:rsidRPr="001D19A4">
        <w:rPr>
          <w:rFonts w:ascii="Arial" w:hAnsi="Arial" w:cs="Arial"/>
          <w:b/>
          <w:color w:val="auto"/>
        </w:rPr>
        <w:t> </w:t>
      </w:r>
      <w:r w:rsidRPr="001D19A4">
        <w:rPr>
          <w:rFonts w:ascii="Arial" w:hAnsi="Arial" w:cs="Arial"/>
          <w:b/>
          <w:color w:val="auto"/>
          <w:lang w:val="de-DE"/>
        </w:rPr>
        <w:t>800</w:t>
      </w:r>
      <w:r w:rsidR="004D3675" w:rsidRPr="001D19A4">
        <w:rPr>
          <w:rFonts w:ascii="Arial" w:hAnsi="Arial" w:cs="Arial"/>
          <w:b/>
          <w:color w:val="auto"/>
          <w:lang w:val="de-DE"/>
        </w:rPr>
        <w:t>,-</w:t>
      </w:r>
      <w:r w:rsidRPr="001D19A4">
        <w:rPr>
          <w:rFonts w:ascii="Arial" w:hAnsi="Arial" w:cs="Arial"/>
          <w:b/>
          <w:color w:val="auto"/>
          <w:lang w:val="de-DE"/>
        </w:rPr>
        <w:t xml:space="preserve"> K</w:t>
      </w:r>
      <w:r w:rsidRPr="001D19A4">
        <w:rPr>
          <w:rFonts w:ascii="Arial" w:hAnsi="Arial" w:cs="Arial"/>
          <w:b/>
          <w:color w:val="auto"/>
        </w:rPr>
        <w:t>č bez DPH</w:t>
      </w:r>
      <w:r w:rsidRPr="001D19A4">
        <w:rPr>
          <w:rFonts w:ascii="Arial" w:hAnsi="Arial" w:cs="Arial"/>
          <w:color w:val="auto"/>
        </w:rPr>
        <w:t xml:space="preserve"> (Zhotovitel není plátce DPH)</w:t>
      </w:r>
      <w:r w:rsidR="004D3675" w:rsidRPr="001D19A4">
        <w:rPr>
          <w:rFonts w:ascii="Arial" w:hAnsi="Arial" w:cs="Arial"/>
          <w:color w:val="auto"/>
        </w:rPr>
        <w:t>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Platební podmínky</w:t>
      </w:r>
    </w:p>
    <w:p w:rsidR="000039F8" w:rsidRPr="001D19A4" w:rsidRDefault="000039F8">
      <w:pPr>
        <w:spacing w:after="0" w:line="240" w:lineRule="auto"/>
        <w:ind w:left="1080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Cena d</w:t>
      </w:r>
      <w:r w:rsidRPr="001D19A4">
        <w:rPr>
          <w:rFonts w:ascii="Arial" w:hAnsi="Arial" w:cs="Arial"/>
          <w:color w:val="auto"/>
        </w:rPr>
        <w:t xml:space="preserve">íla je splatná ve lhůtě </w:t>
      </w:r>
      <w:r w:rsidR="00FA38F3" w:rsidRPr="001D19A4">
        <w:rPr>
          <w:rFonts w:ascii="Arial" w:hAnsi="Arial" w:cs="Arial"/>
          <w:color w:val="auto"/>
        </w:rPr>
        <w:t xml:space="preserve">30 </w:t>
      </w:r>
      <w:r w:rsidRPr="001D19A4">
        <w:rPr>
          <w:rFonts w:ascii="Arial" w:hAnsi="Arial" w:cs="Arial"/>
          <w:color w:val="auto"/>
        </w:rPr>
        <w:t>dnů od doručení daňov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dokladu (faktury) objednateli.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Zhotovitel je oprávněn vystavit doklad (fakturu) ke dni odevzdání díla dle čl. VI. </w:t>
      </w:r>
      <w:r w:rsidR="00FA38F3" w:rsidRPr="001D19A4">
        <w:rPr>
          <w:rFonts w:ascii="Arial" w:hAnsi="Arial" w:cs="Arial"/>
          <w:color w:val="auto"/>
        </w:rPr>
        <w:t>a jejím převzetím ze strany objednatele.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  <w:lang w:val="it-IT"/>
        </w:rPr>
        <w:t>Cena d</w:t>
      </w:r>
      <w:r w:rsidRPr="001D19A4">
        <w:rPr>
          <w:rFonts w:ascii="Arial" w:hAnsi="Arial" w:cs="Arial"/>
          <w:color w:val="auto"/>
        </w:rPr>
        <w:t xml:space="preserve">íla bude zaplacena formou bankovního převodu na účet zhotovitele uvedený </w:t>
      </w:r>
      <w:r w:rsidRPr="001D19A4">
        <w:rPr>
          <w:rFonts w:ascii="Arial" w:hAnsi="Arial" w:cs="Arial"/>
          <w:color w:val="auto"/>
          <w:lang w:val="da-DK"/>
        </w:rPr>
        <w:t>ve faktu</w:t>
      </w:r>
      <w:r w:rsidRPr="001D19A4">
        <w:rPr>
          <w:rFonts w:ascii="Arial" w:hAnsi="Arial" w:cs="Arial"/>
          <w:color w:val="auto"/>
        </w:rPr>
        <w:t>ř</w:t>
      </w:r>
      <w:r w:rsidRPr="001D19A4">
        <w:rPr>
          <w:rFonts w:ascii="Arial" w:hAnsi="Arial" w:cs="Arial"/>
          <w:color w:val="auto"/>
          <w:lang w:val="it-IT"/>
        </w:rPr>
        <w:t>e.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Práva a povinnosti smluvních stran</w:t>
      </w:r>
    </w:p>
    <w:p w:rsidR="000039F8" w:rsidRPr="001D19A4" w:rsidRDefault="000039F8">
      <w:pPr>
        <w:spacing w:after="0" w:line="240" w:lineRule="auto"/>
        <w:ind w:left="1080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Zhotovitel odpovídá za profesionální přístup ke zhotovení výše zmiňovan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 xml:space="preserve">ho díla. 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Objednatel se zavazuje poskytovat Zhotoviteli součinnost k provedení Díla.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Zhotovitel postupuje při provádění Díla samostatně a zodpovědně.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Zjistí-li objednatel, že zhotovitel provádí dílo v rozporu se svými povinnostmi, je objednatel </w:t>
      </w:r>
      <w:r w:rsidRPr="001D19A4">
        <w:rPr>
          <w:rFonts w:ascii="Arial" w:hAnsi="Arial" w:cs="Arial"/>
          <w:color w:val="auto"/>
          <w:lang w:val="it-IT"/>
        </w:rPr>
        <w:t>opr</w:t>
      </w:r>
      <w:r w:rsidRPr="001D19A4">
        <w:rPr>
          <w:rFonts w:ascii="Arial" w:hAnsi="Arial" w:cs="Arial"/>
          <w:color w:val="auto"/>
        </w:rPr>
        <w:t>ávně</w:t>
      </w:r>
      <w:r w:rsidRPr="001D19A4">
        <w:rPr>
          <w:rFonts w:ascii="Arial" w:hAnsi="Arial" w:cs="Arial"/>
          <w:color w:val="auto"/>
          <w:lang w:val="nl-NL"/>
        </w:rPr>
        <w:t>n do</w:t>
      </w:r>
      <w:r w:rsidRPr="001D19A4">
        <w:rPr>
          <w:rFonts w:ascii="Arial" w:hAnsi="Arial" w:cs="Arial"/>
          <w:color w:val="auto"/>
        </w:rPr>
        <w:t>žadovat se toho, aby zhotovitel odstranil nedostatky vznikl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vadným plněním a dílo prováděl řádným způsobem.  Zjistí-li zhotovitel při provádění díla skryt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překážky, kter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znemožňují provedení díla vhodným způsobem, je povinen oznámit to bez zbytečn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odkladu objednateli a navrhnout mu provedení potřebných změn. Do dosažení dohody o potřebných změnách je zhotovitel oprávněn provádění dí</w:t>
      </w:r>
      <w:r w:rsidRPr="001D19A4">
        <w:rPr>
          <w:rFonts w:ascii="Arial" w:hAnsi="Arial" w:cs="Arial"/>
          <w:color w:val="auto"/>
          <w:lang w:val="it-IT"/>
        </w:rPr>
        <w:t>la p</w:t>
      </w:r>
      <w:r w:rsidRPr="001D19A4">
        <w:rPr>
          <w:rFonts w:ascii="Arial" w:hAnsi="Arial" w:cs="Arial"/>
          <w:color w:val="auto"/>
        </w:rPr>
        <w:t>ř</w:t>
      </w:r>
      <w:proofErr w:type="spellStart"/>
      <w:r w:rsidRPr="001D19A4">
        <w:rPr>
          <w:rFonts w:ascii="Arial" w:hAnsi="Arial" w:cs="Arial"/>
          <w:color w:val="auto"/>
          <w:lang w:val="de-DE"/>
        </w:rPr>
        <w:t>eru</w:t>
      </w:r>
      <w:proofErr w:type="spellEnd"/>
      <w:r w:rsidRPr="001D19A4">
        <w:rPr>
          <w:rFonts w:ascii="Arial" w:hAnsi="Arial" w:cs="Arial"/>
          <w:color w:val="auto"/>
        </w:rPr>
        <w:t>šit.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Zhotovitel je povinen dodrž</w:t>
      </w:r>
      <w:r w:rsidRPr="001D19A4">
        <w:rPr>
          <w:rFonts w:ascii="Arial" w:hAnsi="Arial" w:cs="Arial"/>
          <w:color w:val="auto"/>
          <w:lang w:val="da-DK"/>
        </w:rPr>
        <w:t>et p</w:t>
      </w:r>
      <w:r w:rsidRPr="001D19A4">
        <w:rPr>
          <w:rFonts w:ascii="Arial" w:hAnsi="Arial" w:cs="Arial"/>
          <w:color w:val="auto"/>
        </w:rPr>
        <w:t>ři provádění Dí</w:t>
      </w:r>
      <w:r w:rsidRPr="001D19A4">
        <w:rPr>
          <w:rFonts w:ascii="Arial" w:hAnsi="Arial" w:cs="Arial"/>
          <w:color w:val="auto"/>
          <w:lang w:val="fr-FR"/>
        </w:rPr>
        <w:t>la v</w:t>
      </w:r>
      <w:r w:rsidRPr="001D19A4">
        <w:rPr>
          <w:rFonts w:ascii="Arial" w:hAnsi="Arial" w:cs="Arial"/>
          <w:color w:val="auto"/>
        </w:rPr>
        <w:t>šechny právní předpisy, týkající se předmětné činnosti.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Vznikne-li v rámci provádění dí</w:t>
      </w:r>
      <w:r w:rsidRPr="001D19A4">
        <w:rPr>
          <w:rFonts w:ascii="Arial" w:hAnsi="Arial" w:cs="Arial"/>
          <w:color w:val="auto"/>
          <w:lang w:val="it-IT"/>
        </w:rPr>
        <w:t>la d</w:t>
      </w:r>
      <w:r w:rsidRPr="001D19A4">
        <w:rPr>
          <w:rFonts w:ascii="Arial" w:hAnsi="Arial" w:cs="Arial"/>
          <w:color w:val="auto"/>
        </w:rPr>
        <w:t>í</w:t>
      </w:r>
      <w:r w:rsidRPr="001D19A4">
        <w:rPr>
          <w:rFonts w:ascii="Arial" w:hAnsi="Arial" w:cs="Arial"/>
          <w:color w:val="auto"/>
          <w:lang w:val="it-IT"/>
        </w:rPr>
        <w:t>lo s</w:t>
      </w:r>
      <w:r w:rsidRPr="001D19A4">
        <w:rPr>
          <w:rFonts w:ascii="Arial" w:hAnsi="Arial" w:cs="Arial"/>
          <w:color w:val="auto"/>
        </w:rPr>
        <w:t> </w:t>
      </w:r>
      <w:proofErr w:type="spellStart"/>
      <w:r w:rsidRPr="001D19A4">
        <w:rPr>
          <w:rFonts w:ascii="Arial" w:hAnsi="Arial" w:cs="Arial"/>
          <w:color w:val="auto"/>
          <w:lang w:val="de-DE"/>
        </w:rPr>
        <w:t>nehmotn</w:t>
      </w:r>
      <w:proofErr w:type="spellEnd"/>
      <w:r w:rsidRPr="001D19A4">
        <w:rPr>
          <w:rFonts w:ascii="Arial" w:hAnsi="Arial" w:cs="Arial"/>
          <w:color w:val="auto"/>
        </w:rPr>
        <w:t>ým výsledkem, kter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je chráněn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právem autorským nebo kter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je předmětem práv průmyslových nebo práv jin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duševního vlastnictví zhotovitele (dále jen „výsledek</w:t>
      </w:r>
      <w:r w:rsidRPr="001D19A4">
        <w:rPr>
          <w:rFonts w:ascii="Arial" w:hAnsi="Arial" w:cs="Arial"/>
          <w:color w:val="auto"/>
          <w:rtl/>
          <w:lang w:val="ar-SA"/>
        </w:rPr>
        <w:t>“</w:t>
      </w:r>
      <w:r w:rsidRPr="001D19A4">
        <w:rPr>
          <w:rFonts w:ascii="Arial" w:hAnsi="Arial" w:cs="Arial"/>
          <w:color w:val="auto"/>
        </w:rPr>
        <w:t>), poskytuje zhotovitel touto smlouvou objednateli právo k výhradnímu užití výsledku pro všechny účely a způsoby užití bez časov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a územního omezení. Odměna za uveden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výhradní užití je sjednána v ceně díla.</w:t>
      </w:r>
    </w:p>
    <w:p w:rsidR="000039F8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151B83" w:rsidRDefault="00151B83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151B83" w:rsidRPr="001D19A4" w:rsidRDefault="00151B83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lastRenderedPageBreak/>
        <w:t>Předání a převzetí díla</w:t>
      </w:r>
    </w:p>
    <w:p w:rsidR="000039F8" w:rsidRPr="001D19A4" w:rsidRDefault="000039F8">
      <w:pPr>
        <w:spacing w:after="0" w:line="240" w:lineRule="auto"/>
        <w:ind w:left="1080"/>
        <w:jc w:val="both"/>
        <w:rPr>
          <w:rFonts w:ascii="Arial" w:hAnsi="Arial" w:cs="Arial"/>
          <w:b/>
          <w:bCs/>
          <w:color w:val="auto"/>
        </w:rPr>
      </w:pPr>
    </w:p>
    <w:p w:rsidR="000039F8" w:rsidRPr="001D19A4" w:rsidRDefault="007F5B83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Zhotovitel předá dílo elektronicky prostřednictvím e-mailu.</w:t>
      </w: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0039F8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>
      <w:pPr>
        <w:pStyle w:val="Odstavecseseznamem"/>
        <w:numPr>
          <w:ilvl w:val="0"/>
          <w:numId w:val="4"/>
        </w:numPr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Smluvní sankce</w:t>
      </w:r>
    </w:p>
    <w:p w:rsidR="000039F8" w:rsidRPr="001D19A4" w:rsidRDefault="007F5B83">
      <w:pPr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V případě prodlení </w:t>
      </w:r>
      <w:r w:rsidRPr="001D19A4">
        <w:rPr>
          <w:rFonts w:ascii="Arial" w:hAnsi="Arial" w:cs="Arial"/>
          <w:color w:val="auto"/>
          <w:lang w:val="nl-NL"/>
        </w:rPr>
        <w:t>s dod</w:t>
      </w:r>
      <w:r w:rsidRPr="001D19A4">
        <w:rPr>
          <w:rFonts w:ascii="Arial" w:hAnsi="Arial" w:cs="Arial"/>
          <w:color w:val="auto"/>
        </w:rPr>
        <w:t>áním díla se zhotovitel zavazuje zaplatit objednateli smluvní pokutu ve výši 0,1 % z celkov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hodnoty nedodan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ho zboží či služby dle čl. III. t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to smlouvy za každý</w:t>
      </w:r>
      <w:r w:rsidRPr="001D19A4">
        <w:rPr>
          <w:rFonts w:ascii="Arial" w:hAnsi="Arial" w:cs="Arial"/>
          <w:color w:val="auto"/>
        </w:rPr>
        <w:br/>
        <w:t xml:space="preserve">i započatý den prodlení. </w:t>
      </w:r>
    </w:p>
    <w:p w:rsidR="000039F8" w:rsidRPr="001D19A4" w:rsidRDefault="000039F8">
      <w:pPr>
        <w:rPr>
          <w:rFonts w:ascii="Arial" w:hAnsi="Arial" w:cs="Arial"/>
          <w:color w:val="auto"/>
        </w:rPr>
      </w:pPr>
    </w:p>
    <w:p w:rsidR="00FA38F3" w:rsidRPr="001D19A4" w:rsidRDefault="007F5B83" w:rsidP="00FA38F3">
      <w:pPr>
        <w:numPr>
          <w:ilvl w:val="0"/>
          <w:numId w:val="4"/>
        </w:numPr>
        <w:rPr>
          <w:rFonts w:ascii="Arial" w:hAnsi="Arial" w:cs="Arial"/>
          <w:b/>
          <w:bCs/>
          <w:color w:val="auto"/>
        </w:rPr>
      </w:pPr>
      <w:r w:rsidRPr="001D19A4">
        <w:rPr>
          <w:rFonts w:ascii="Arial" w:hAnsi="Arial" w:cs="Arial"/>
          <w:b/>
          <w:bCs/>
          <w:color w:val="auto"/>
        </w:rPr>
        <w:t>Závěrečná ustanovení</w:t>
      </w:r>
    </w:p>
    <w:p w:rsidR="004D3675" w:rsidRPr="001D19A4" w:rsidRDefault="00FA38F3" w:rsidP="004D3675">
      <w:pPr>
        <w:pBdr>
          <w:bar w:val="none" w:sz="0" w:color="auto"/>
        </w:pBdr>
        <w:spacing w:after="12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eastAsia="Arial" w:hAnsi="Arial"/>
          <w:color w:val="auto"/>
        </w:rPr>
        <w:t xml:space="preserve">Jakékoliv změny smlouvy </w:t>
      </w:r>
      <w:r w:rsidRPr="001D19A4">
        <w:rPr>
          <w:rFonts w:ascii="Arial" w:eastAsia="Arial" w:hAnsi="Arial"/>
          <w:color w:val="auto"/>
          <w:lang w:eastAsia="en-US"/>
        </w:rPr>
        <w:t>jsou</w:t>
      </w:r>
      <w:r w:rsidRPr="001D19A4">
        <w:rPr>
          <w:rFonts w:ascii="Arial" w:eastAsia="Arial" w:hAnsi="Arial"/>
          <w:color w:val="auto"/>
        </w:rPr>
        <w:t xml:space="preserve"> platné pouze tehdy, jestliže byly dohodnuty formou číslovaného dodatku ke smlouvě podepsaného oběma smluvními stranami. Tyto dodatky budou tvořit nedílnou součást smlouvy. </w:t>
      </w:r>
    </w:p>
    <w:p w:rsidR="000039F8" w:rsidRPr="001D19A4" w:rsidRDefault="007F5B83" w:rsidP="004D3675">
      <w:pPr>
        <w:pBdr>
          <w:bar w:val="none" w:sz="0" w:color="auto"/>
        </w:pBdr>
        <w:spacing w:after="120" w:line="240" w:lineRule="auto"/>
        <w:jc w:val="both"/>
        <w:rPr>
          <w:rFonts w:ascii="Arial" w:hAnsi="Arial" w:cs="Arial"/>
          <w:color w:val="auto"/>
          <w:lang w:val="de-DE"/>
        </w:rPr>
      </w:pPr>
      <w:r w:rsidRPr="001D19A4">
        <w:rPr>
          <w:rFonts w:ascii="Arial" w:hAnsi="Arial" w:cs="Arial"/>
          <w:color w:val="auto"/>
        </w:rPr>
        <w:t>Tato Smlouva nabývá platnosti dnem jejího podpisu oběma Smluvními stranami, účinnosti dnem uveřejnění v registru smluv. Obě smluvní strany se budou řídit obecným nařízením EU 2016/679 o ochraně osobní</w:t>
      </w:r>
      <w:proofErr w:type="spellStart"/>
      <w:r w:rsidRPr="001D19A4">
        <w:rPr>
          <w:rFonts w:ascii="Arial" w:hAnsi="Arial" w:cs="Arial"/>
          <w:color w:val="auto"/>
          <w:lang w:val="de-DE"/>
        </w:rPr>
        <w:t>ch</w:t>
      </w:r>
      <w:proofErr w:type="spellEnd"/>
      <w:r w:rsidRPr="001D19A4">
        <w:rPr>
          <w:rFonts w:ascii="Arial" w:hAnsi="Arial" w:cs="Arial"/>
          <w:color w:val="auto"/>
          <w:lang w:val="de-DE"/>
        </w:rPr>
        <w:t xml:space="preserve"> </w:t>
      </w:r>
      <w:r w:rsidRPr="001D19A4">
        <w:rPr>
          <w:rFonts w:ascii="Arial" w:hAnsi="Arial" w:cs="Arial"/>
          <w:color w:val="auto"/>
        </w:rPr>
        <w:t xml:space="preserve">údajů </w:t>
      </w:r>
      <w:r w:rsidRPr="001D19A4">
        <w:rPr>
          <w:rFonts w:ascii="Arial" w:hAnsi="Arial" w:cs="Arial"/>
          <w:color w:val="auto"/>
          <w:lang w:val="de-DE"/>
        </w:rPr>
        <w:t>(GDPR).</w:t>
      </w: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Smluvní strany se dohodly, že objednatel bezodkladně po uzavření Smlouvy odešle Smlouvu k řádnému uveřejnění do registru smluv vedeného Digitální a informační agenturou.</w:t>
      </w: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Zhotovitel souhlasí se zpracováním svých ve smlouvě uvedených osobních údajů, konkrétně s jejich uveřejněním v registru smluv ve smyslu z. č. 340/2015 Sb., o zvláštních podmínkách účinnosti některých smluv, uveřejňování těchto smluv a o registru smluv (zákon o registru smluv) Střední zdravotnickou školou Pardubice, se sídlem Pardubice, Průmyslová 395, PSČ 530 03, IČO: 00498793. Zhotovitel uděluje souhlas na dobu neurčitou. Osobní údaje poskytuje dobrovolně.</w:t>
      </w: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Smluvní strany prohlašují, že žádná část smlouvy nenaplňuje znaky obchodního tajemství ve smyslu ust. § 504 občanského zákoníku.</w:t>
      </w:r>
    </w:p>
    <w:p w:rsidR="004D3675" w:rsidRPr="001D19A4" w:rsidRDefault="004D3675" w:rsidP="004D3675">
      <w:pPr>
        <w:spacing w:after="0" w:line="240" w:lineRule="auto"/>
        <w:jc w:val="both"/>
        <w:rPr>
          <w:rFonts w:ascii="Arial" w:hAnsi="Arial" w:cs="Arial"/>
          <w:color w:val="auto"/>
        </w:rPr>
      </w:pPr>
    </w:p>
    <w:p w:rsidR="004D3675" w:rsidRPr="001D19A4" w:rsidRDefault="004D3675" w:rsidP="004D3675">
      <w:pPr>
        <w:pBdr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Pokud nebylo v této smlouvě ujednáno jinak, řídí se právní vztahy občanským zákoníkem.</w:t>
      </w:r>
    </w:p>
    <w:p w:rsidR="004D3675" w:rsidRPr="001D19A4" w:rsidRDefault="004D3675" w:rsidP="004D3675">
      <w:pPr>
        <w:pBdr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</w:rPr>
      </w:pPr>
    </w:p>
    <w:p w:rsidR="000039F8" w:rsidRPr="001D19A4" w:rsidRDefault="007F5B83" w:rsidP="004D3675">
      <w:pPr>
        <w:pBdr>
          <w:bar w:val="none" w:sz="0" w:color="auto"/>
        </w:pBdr>
        <w:spacing w:after="0" w:line="240" w:lineRule="auto"/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Tato Smlouva a vztahy z ní vyplývající se řídí právním řá</w:t>
      </w:r>
      <w:r w:rsidRPr="001D19A4">
        <w:rPr>
          <w:rFonts w:ascii="Arial" w:hAnsi="Arial" w:cs="Arial"/>
          <w:color w:val="auto"/>
          <w:lang w:val="de-DE"/>
        </w:rPr>
        <w:t xml:space="preserve">dem </w:t>
      </w:r>
      <w:r w:rsidRPr="001D19A4">
        <w:rPr>
          <w:rFonts w:ascii="Arial" w:hAnsi="Arial" w:cs="Arial"/>
          <w:color w:val="auto"/>
        </w:rPr>
        <w:t>Česk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republiky, zejm</w:t>
      </w:r>
      <w:r w:rsidRPr="001D19A4">
        <w:rPr>
          <w:rFonts w:ascii="Arial" w:hAnsi="Arial" w:cs="Arial"/>
          <w:color w:val="auto"/>
          <w:lang w:val="fr-FR"/>
        </w:rPr>
        <w:t>é</w:t>
      </w:r>
      <w:r w:rsidRPr="001D19A4">
        <w:rPr>
          <w:rFonts w:ascii="Arial" w:hAnsi="Arial" w:cs="Arial"/>
          <w:color w:val="auto"/>
        </w:rPr>
        <w:t>na pří</w:t>
      </w:r>
      <w:r w:rsidRPr="001D19A4">
        <w:rPr>
          <w:rFonts w:ascii="Arial" w:hAnsi="Arial" w:cs="Arial"/>
          <w:color w:val="auto"/>
          <w:lang w:val="da-DK"/>
        </w:rPr>
        <w:t>slu</w:t>
      </w:r>
      <w:r w:rsidRPr="001D19A4">
        <w:rPr>
          <w:rFonts w:ascii="Arial" w:hAnsi="Arial" w:cs="Arial"/>
          <w:color w:val="auto"/>
        </w:rPr>
        <w:t>šnými ustanoveními zák. č. 89/2012 Sb., obč</w:t>
      </w:r>
      <w:r w:rsidRPr="001D19A4">
        <w:rPr>
          <w:rFonts w:ascii="Arial" w:hAnsi="Arial" w:cs="Arial"/>
          <w:color w:val="auto"/>
          <w:lang w:val="da-DK"/>
        </w:rPr>
        <w:t>ansk</w:t>
      </w:r>
      <w:r w:rsidRPr="001D19A4">
        <w:rPr>
          <w:rFonts w:ascii="Arial" w:hAnsi="Arial" w:cs="Arial"/>
          <w:color w:val="auto"/>
        </w:rPr>
        <w:t>ý zákoník, ve znění pozdějších předpisů.</w:t>
      </w:r>
    </w:p>
    <w:p w:rsidR="000039F8" w:rsidRPr="001D19A4" w:rsidRDefault="007F5B83">
      <w:pPr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 xml:space="preserve">Smlouva byla vyhotovena ve dvou stejnopisech s platností </w:t>
      </w:r>
      <w:r w:rsidRPr="001D19A4">
        <w:rPr>
          <w:rFonts w:ascii="Arial" w:hAnsi="Arial" w:cs="Arial"/>
          <w:color w:val="auto"/>
          <w:lang w:val="it-IT"/>
        </w:rPr>
        <w:t>origin</w:t>
      </w:r>
      <w:r w:rsidRPr="001D19A4">
        <w:rPr>
          <w:rFonts w:ascii="Arial" w:hAnsi="Arial" w:cs="Arial"/>
          <w:color w:val="auto"/>
        </w:rPr>
        <w:t>álu.</w:t>
      </w:r>
    </w:p>
    <w:p w:rsidR="000039F8" w:rsidRPr="001D19A4" w:rsidRDefault="007F5B83">
      <w:pPr>
        <w:jc w:val="both"/>
        <w:rPr>
          <w:rFonts w:ascii="Arial" w:hAnsi="Arial" w:cs="Arial"/>
          <w:color w:val="auto"/>
        </w:rPr>
      </w:pPr>
      <w:r w:rsidRPr="001D19A4">
        <w:rPr>
          <w:rFonts w:ascii="Arial" w:hAnsi="Arial" w:cs="Arial"/>
          <w:color w:val="auto"/>
        </w:rPr>
        <w:t>Smluvní strany níže svým podpisem stvrzují, že si Smlouvu před jejím podpisem přeč</w:t>
      </w:r>
      <w:r w:rsidRPr="00151B83">
        <w:rPr>
          <w:rFonts w:ascii="Arial" w:hAnsi="Arial" w:cs="Arial"/>
          <w:color w:val="auto"/>
        </w:rPr>
        <w:t xml:space="preserve">etly, </w:t>
      </w:r>
      <w:r w:rsidRPr="001D19A4">
        <w:rPr>
          <w:rFonts w:ascii="Arial" w:hAnsi="Arial" w:cs="Arial"/>
          <w:color w:val="auto"/>
        </w:rPr>
        <w:br/>
        <w:t>s jejím obsahem souhlasí, a tato je sepsána podle jejich prav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>a skutečn</w:t>
      </w:r>
      <w:r w:rsidRPr="001D19A4">
        <w:rPr>
          <w:rFonts w:ascii="Arial" w:hAnsi="Arial" w:cs="Arial"/>
          <w:color w:val="auto"/>
          <w:lang w:val="fr-FR"/>
        </w:rPr>
        <w:t xml:space="preserve">é </w:t>
      </w:r>
      <w:r w:rsidRPr="001D19A4">
        <w:rPr>
          <w:rFonts w:ascii="Arial" w:hAnsi="Arial" w:cs="Arial"/>
          <w:color w:val="auto"/>
        </w:rPr>
        <w:t xml:space="preserve">vůle, srozumitelně </w:t>
      </w:r>
      <w:r w:rsidRPr="001D19A4">
        <w:rPr>
          <w:rFonts w:ascii="Arial" w:hAnsi="Arial" w:cs="Arial"/>
          <w:color w:val="auto"/>
        </w:rPr>
        <w:br/>
      </w:r>
      <w:r w:rsidRPr="001D19A4">
        <w:rPr>
          <w:rFonts w:ascii="Arial" w:hAnsi="Arial" w:cs="Arial"/>
          <w:color w:val="auto"/>
          <w:lang w:val="it-IT"/>
        </w:rPr>
        <w:t>a ur</w:t>
      </w:r>
      <w:r w:rsidRPr="001D19A4">
        <w:rPr>
          <w:rFonts w:ascii="Arial" w:hAnsi="Arial" w:cs="Arial"/>
          <w:color w:val="auto"/>
        </w:rPr>
        <w:t>čitě, nikoli v tísni za nápadně nevýhodných podmínek.</w:t>
      </w:r>
    </w:p>
    <w:p w:rsidR="000039F8" w:rsidRPr="001D19A4" w:rsidRDefault="000039F8">
      <w:pPr>
        <w:rPr>
          <w:rFonts w:ascii="Arial" w:hAnsi="Arial" w:cs="Arial"/>
          <w:color w:val="auto"/>
        </w:rPr>
      </w:pPr>
    </w:p>
    <w:tbl>
      <w:tblPr>
        <w:tblStyle w:val="TableNormal"/>
        <w:tblW w:w="907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032"/>
        <w:gridCol w:w="4040"/>
      </w:tblGrid>
      <w:tr w:rsidR="000039F8" w:rsidRPr="001D19A4">
        <w:trPr>
          <w:trHeight w:val="4657"/>
        </w:trPr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bookmarkStart w:id="0" w:name="_Hlk198645558"/>
            <w:r w:rsidRPr="001D19A4">
              <w:rPr>
                <w:rFonts w:ascii="Arial" w:hAnsi="Arial" w:cs="Arial"/>
                <w:color w:val="auto"/>
              </w:rPr>
              <w:lastRenderedPageBreak/>
              <w:t>Razítko a podpis zhotovitele</w:t>
            </w:r>
          </w:p>
          <w:p w:rsidR="000039F8" w:rsidRPr="001D19A4" w:rsidRDefault="000039F8">
            <w:pPr>
              <w:rPr>
                <w:rFonts w:ascii="Arial" w:hAnsi="Arial" w:cs="Arial"/>
                <w:color w:val="auto"/>
              </w:rPr>
            </w:pPr>
          </w:p>
          <w:p w:rsidR="004D3675" w:rsidRPr="001D19A4" w:rsidRDefault="004D3675">
            <w:pPr>
              <w:rPr>
                <w:rFonts w:ascii="Arial" w:hAnsi="Arial" w:cs="Arial"/>
                <w:color w:val="auto"/>
              </w:rPr>
            </w:pP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  <w:lang w:val="it-IT"/>
              </w:rPr>
              <w:t>Mgr. Michael Posp</w:t>
            </w:r>
            <w:r w:rsidRPr="001D19A4">
              <w:rPr>
                <w:rFonts w:ascii="Arial" w:hAnsi="Arial" w:cs="Arial"/>
                <w:color w:val="auto"/>
              </w:rPr>
              <w:t>íšil</w:t>
            </w: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jednatel společnosti</w:t>
            </w:r>
          </w:p>
          <w:p w:rsidR="000039F8" w:rsidRPr="001D19A4" w:rsidRDefault="000039F8">
            <w:pPr>
              <w:rPr>
                <w:rFonts w:ascii="Arial" w:hAnsi="Arial" w:cs="Arial"/>
                <w:color w:val="auto"/>
              </w:rPr>
            </w:pP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 xml:space="preserve">V    </w:t>
            </w:r>
            <w:r w:rsidR="00151B83">
              <w:rPr>
                <w:rFonts w:ascii="Arial" w:hAnsi="Arial" w:cs="Arial"/>
                <w:color w:val="auto"/>
              </w:rPr>
              <w:t>Pardubicích</w:t>
            </w:r>
            <w:r w:rsidRPr="001D19A4">
              <w:rPr>
                <w:rFonts w:ascii="Arial" w:hAnsi="Arial" w:cs="Arial"/>
                <w:color w:val="auto"/>
              </w:rPr>
              <w:t xml:space="preserve">           dne </w:t>
            </w:r>
            <w:r w:rsidR="00151B83">
              <w:rPr>
                <w:rFonts w:ascii="Arial" w:hAnsi="Arial" w:cs="Arial"/>
                <w:color w:val="auto"/>
              </w:rPr>
              <w:t>9.6.2025</w:t>
            </w:r>
            <w:bookmarkStart w:id="1" w:name="_GoBack"/>
            <w:bookmarkEnd w:id="1"/>
          </w:p>
        </w:tc>
        <w:tc>
          <w:tcPr>
            <w:tcW w:w="4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Razítko a podpis objednatele</w:t>
            </w:r>
          </w:p>
          <w:p w:rsidR="000039F8" w:rsidRPr="001D19A4" w:rsidRDefault="000039F8">
            <w:pPr>
              <w:rPr>
                <w:rFonts w:ascii="Arial" w:hAnsi="Arial" w:cs="Arial"/>
                <w:color w:val="auto"/>
              </w:rPr>
            </w:pPr>
          </w:p>
          <w:p w:rsidR="000039F8" w:rsidRPr="001D19A4" w:rsidRDefault="000039F8">
            <w:pPr>
              <w:rPr>
                <w:rFonts w:ascii="Arial" w:hAnsi="Arial" w:cs="Arial"/>
                <w:color w:val="auto"/>
              </w:rPr>
            </w:pP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………………………………………….</w:t>
            </w:r>
          </w:p>
          <w:p w:rsidR="000039F8" w:rsidRPr="001D19A4" w:rsidRDefault="00FA38F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Mgr. Monika Máslová</w:t>
            </w:r>
          </w:p>
          <w:p w:rsidR="000039F8" w:rsidRPr="001D19A4" w:rsidRDefault="00FA38F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>ředitelka školy</w:t>
            </w:r>
          </w:p>
          <w:p w:rsidR="000039F8" w:rsidRPr="001D19A4" w:rsidRDefault="000039F8">
            <w:pPr>
              <w:rPr>
                <w:rFonts w:ascii="Arial" w:hAnsi="Arial" w:cs="Arial"/>
                <w:color w:val="auto"/>
              </w:rPr>
            </w:pPr>
          </w:p>
          <w:p w:rsidR="000039F8" w:rsidRPr="001D19A4" w:rsidRDefault="007F5B83">
            <w:pPr>
              <w:rPr>
                <w:rFonts w:ascii="Arial" w:hAnsi="Arial" w:cs="Arial"/>
                <w:color w:val="auto"/>
              </w:rPr>
            </w:pPr>
            <w:r w:rsidRPr="001D19A4">
              <w:rPr>
                <w:rFonts w:ascii="Arial" w:hAnsi="Arial" w:cs="Arial"/>
                <w:color w:val="auto"/>
              </w:rPr>
              <w:t xml:space="preserve">V  </w:t>
            </w:r>
            <w:r w:rsidR="00151B83">
              <w:rPr>
                <w:rFonts w:ascii="Arial" w:hAnsi="Arial" w:cs="Arial"/>
                <w:color w:val="auto"/>
              </w:rPr>
              <w:t>Pardubicích</w:t>
            </w:r>
            <w:r w:rsidRPr="001D19A4">
              <w:rPr>
                <w:rFonts w:ascii="Arial" w:hAnsi="Arial" w:cs="Arial"/>
                <w:color w:val="auto"/>
              </w:rPr>
              <w:t xml:space="preserve">               dne</w:t>
            </w:r>
            <w:r w:rsidR="00151B83">
              <w:rPr>
                <w:rFonts w:ascii="Arial" w:hAnsi="Arial" w:cs="Arial"/>
                <w:color w:val="auto"/>
              </w:rPr>
              <w:t xml:space="preserve"> 9.6.2025</w:t>
            </w:r>
          </w:p>
        </w:tc>
      </w:tr>
      <w:bookmarkEnd w:id="0"/>
    </w:tbl>
    <w:p w:rsidR="000039F8" w:rsidRPr="001D19A4" w:rsidRDefault="000039F8">
      <w:pPr>
        <w:widowControl w:val="0"/>
        <w:spacing w:line="240" w:lineRule="auto"/>
        <w:ind w:left="108" w:hanging="108"/>
        <w:rPr>
          <w:color w:val="auto"/>
        </w:rPr>
      </w:pPr>
    </w:p>
    <w:sectPr w:rsidR="000039F8" w:rsidRPr="001D19A4">
      <w:pgSz w:w="11900" w:h="16840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7D4E" w:rsidRDefault="00077D4E">
      <w:pPr>
        <w:spacing w:after="0" w:line="240" w:lineRule="auto"/>
      </w:pPr>
      <w:r>
        <w:separator/>
      </w:r>
    </w:p>
  </w:endnote>
  <w:endnote w:type="continuationSeparator" w:id="0">
    <w:p w:rsidR="00077D4E" w:rsidRDefault="00077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7D4E" w:rsidRDefault="00077D4E">
      <w:pPr>
        <w:spacing w:after="0" w:line="240" w:lineRule="auto"/>
      </w:pPr>
      <w:r>
        <w:separator/>
      </w:r>
    </w:p>
  </w:footnote>
  <w:footnote w:type="continuationSeparator" w:id="0">
    <w:p w:rsidR="00077D4E" w:rsidRDefault="00077D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32D47"/>
    <w:multiLevelType w:val="hybridMultilevel"/>
    <w:tmpl w:val="5D9CB4EE"/>
    <w:numStyleLink w:val="Importovanstyl3"/>
  </w:abstractNum>
  <w:abstractNum w:abstractNumId="1" w15:restartNumberingAfterBreak="0">
    <w:nsid w:val="0C7F2601"/>
    <w:multiLevelType w:val="hybridMultilevel"/>
    <w:tmpl w:val="5D9CB4EE"/>
    <w:styleLink w:val="Importovanstyl3"/>
    <w:lvl w:ilvl="0" w:tplc="85AECE04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A80C5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1E15AE">
      <w:start w:val="1"/>
      <w:numFmt w:val="lowerRoman"/>
      <w:lvlText w:val="%3."/>
      <w:lvlJc w:val="left"/>
      <w:pPr>
        <w:ind w:left="216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D8C92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EAB22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88FB9A">
      <w:start w:val="1"/>
      <w:numFmt w:val="lowerRoman"/>
      <w:lvlText w:val="%6."/>
      <w:lvlJc w:val="left"/>
      <w:pPr>
        <w:ind w:left="432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5A11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35888B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486126">
      <w:start w:val="1"/>
      <w:numFmt w:val="lowerRoman"/>
      <w:lvlText w:val="%9."/>
      <w:lvlJc w:val="left"/>
      <w:pPr>
        <w:ind w:left="6480" w:hanging="29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B36892"/>
    <w:multiLevelType w:val="hybridMultilevel"/>
    <w:tmpl w:val="D15C6ABA"/>
    <w:styleLink w:val="Importovanstyl2"/>
    <w:lvl w:ilvl="0" w:tplc="F79CD634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E7E3F60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D4A0A8">
      <w:start w:val="1"/>
      <w:numFmt w:val="lowerRoman"/>
      <w:lvlText w:val="%3."/>
      <w:lvlJc w:val="left"/>
      <w:pPr>
        <w:ind w:left="216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20665AE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8C8A00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98E208">
      <w:start w:val="1"/>
      <w:numFmt w:val="lowerRoman"/>
      <w:lvlText w:val="%6."/>
      <w:lvlJc w:val="left"/>
      <w:pPr>
        <w:ind w:left="432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203B7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92B826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E0AE9C">
      <w:start w:val="1"/>
      <w:numFmt w:val="lowerRoman"/>
      <w:lvlText w:val="%9."/>
      <w:lvlJc w:val="left"/>
      <w:pPr>
        <w:ind w:left="6480" w:hanging="29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5135B0"/>
    <w:multiLevelType w:val="hybridMultilevel"/>
    <w:tmpl w:val="D15C6ABA"/>
    <w:numStyleLink w:val="Importovanstyl2"/>
  </w:abstractNum>
  <w:abstractNum w:abstractNumId="4" w15:restartNumberingAfterBreak="0">
    <w:nsid w:val="423C3EB2"/>
    <w:multiLevelType w:val="hybridMultilevel"/>
    <w:tmpl w:val="0A5A6D7C"/>
    <w:numStyleLink w:val="Importovanstyl1"/>
  </w:abstractNum>
  <w:abstractNum w:abstractNumId="5" w15:restartNumberingAfterBreak="0">
    <w:nsid w:val="4E031A27"/>
    <w:multiLevelType w:val="multilevel"/>
    <w:tmpl w:val="01289EA6"/>
    <w:lvl w:ilvl="0">
      <w:start w:val="1"/>
      <w:numFmt w:val="decimal"/>
      <w:lvlText w:val="%1."/>
      <w:lvlJc w:val="left"/>
      <w:pPr>
        <w:ind w:left="5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2D34A06"/>
    <w:multiLevelType w:val="hybridMultilevel"/>
    <w:tmpl w:val="0A5A6D7C"/>
    <w:styleLink w:val="Importovanstyl1"/>
    <w:lvl w:ilvl="0" w:tplc="A9D02884">
      <w:start w:val="1"/>
      <w:numFmt w:val="decimal"/>
      <w:lvlText w:val="%1."/>
      <w:lvlJc w:val="left"/>
      <w:pPr>
        <w:ind w:left="28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444722">
      <w:start w:val="1"/>
      <w:numFmt w:val="lowerLetter"/>
      <w:lvlText w:val="%2."/>
      <w:lvlJc w:val="left"/>
      <w:pPr>
        <w:ind w:left="10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652AC44">
      <w:start w:val="1"/>
      <w:numFmt w:val="lowerRoman"/>
      <w:lvlText w:val="%3."/>
      <w:lvlJc w:val="left"/>
      <w:pPr>
        <w:ind w:left="1724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2EDA64">
      <w:start w:val="1"/>
      <w:numFmt w:val="decimal"/>
      <w:lvlText w:val="%4."/>
      <w:lvlJc w:val="left"/>
      <w:pPr>
        <w:ind w:left="244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DCBBE2">
      <w:start w:val="1"/>
      <w:numFmt w:val="lowerLetter"/>
      <w:lvlText w:val="%5."/>
      <w:lvlJc w:val="left"/>
      <w:pPr>
        <w:ind w:left="316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0AD486">
      <w:start w:val="1"/>
      <w:numFmt w:val="lowerRoman"/>
      <w:lvlText w:val="%6."/>
      <w:lvlJc w:val="left"/>
      <w:pPr>
        <w:ind w:left="3884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10E38CA">
      <w:start w:val="1"/>
      <w:numFmt w:val="decimal"/>
      <w:lvlText w:val="%7."/>
      <w:lvlJc w:val="left"/>
      <w:pPr>
        <w:ind w:left="460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AE2908">
      <w:start w:val="1"/>
      <w:numFmt w:val="lowerLetter"/>
      <w:lvlText w:val="%8."/>
      <w:lvlJc w:val="left"/>
      <w:pPr>
        <w:ind w:left="5324" w:hanging="28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22C1C6">
      <w:start w:val="1"/>
      <w:numFmt w:val="lowerRoman"/>
      <w:lvlText w:val="%9."/>
      <w:lvlJc w:val="left"/>
      <w:pPr>
        <w:ind w:left="6044" w:hanging="2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0"/>
  </w:num>
  <w:num w:numId="7">
    <w:abstractNumId w:val="3"/>
    <w:lvlOverride w:ilvl="0">
      <w:startOverride w:val="2"/>
    </w:lvlOverride>
  </w:num>
  <w:num w:numId="8">
    <w:abstractNumId w:val="3"/>
    <w:lvlOverride w:ilvl="0">
      <w:lvl w:ilvl="0" w:tplc="4302010E">
        <w:start w:val="1"/>
        <w:numFmt w:val="upperRoman"/>
        <w:lvlText w:val="%1."/>
        <w:lvlJc w:val="left"/>
        <w:pPr>
          <w:ind w:left="1077" w:hanging="72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6648DD0">
        <w:start w:val="1"/>
        <w:numFmt w:val="lowerLetter"/>
        <w:lvlText w:val="%2."/>
        <w:lvlJc w:val="left"/>
        <w:pPr>
          <w:ind w:left="143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0C47F06">
        <w:start w:val="1"/>
        <w:numFmt w:val="lowerRoman"/>
        <w:lvlText w:val="%3."/>
        <w:lvlJc w:val="left"/>
        <w:pPr>
          <w:ind w:left="2157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83A167A">
        <w:start w:val="1"/>
        <w:numFmt w:val="decimal"/>
        <w:lvlText w:val="%4."/>
        <w:lvlJc w:val="left"/>
        <w:pPr>
          <w:ind w:left="287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7144DE6">
        <w:start w:val="1"/>
        <w:numFmt w:val="lowerLetter"/>
        <w:lvlText w:val="%5."/>
        <w:lvlJc w:val="left"/>
        <w:pPr>
          <w:ind w:left="359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A5C7690">
        <w:start w:val="1"/>
        <w:numFmt w:val="lowerRoman"/>
        <w:lvlText w:val="%6."/>
        <w:lvlJc w:val="left"/>
        <w:pPr>
          <w:ind w:left="4317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578C216">
        <w:start w:val="1"/>
        <w:numFmt w:val="decimal"/>
        <w:lvlText w:val="%7."/>
        <w:lvlJc w:val="left"/>
        <w:pPr>
          <w:ind w:left="503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0C8AA3A">
        <w:start w:val="1"/>
        <w:numFmt w:val="lowerLetter"/>
        <w:lvlText w:val="%8."/>
        <w:lvlJc w:val="left"/>
        <w:pPr>
          <w:ind w:left="5757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86616E0">
        <w:start w:val="1"/>
        <w:numFmt w:val="lowerRoman"/>
        <w:lvlText w:val="%9."/>
        <w:lvlJc w:val="left"/>
        <w:pPr>
          <w:ind w:left="6477" w:hanging="29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39F8"/>
    <w:rsid w:val="000039F8"/>
    <w:rsid w:val="00077D4E"/>
    <w:rsid w:val="00151B83"/>
    <w:rsid w:val="001D19A4"/>
    <w:rsid w:val="003C2476"/>
    <w:rsid w:val="004D3675"/>
    <w:rsid w:val="00587164"/>
    <w:rsid w:val="0068472D"/>
    <w:rsid w:val="006C38A8"/>
    <w:rsid w:val="007F5B83"/>
    <w:rsid w:val="00875D0D"/>
    <w:rsid w:val="00924242"/>
    <w:rsid w:val="00BE6013"/>
    <w:rsid w:val="00D33239"/>
    <w:rsid w:val="00E27D43"/>
    <w:rsid w:val="00ED3E29"/>
    <w:rsid w:val="00F01971"/>
    <w:rsid w:val="00F15C05"/>
    <w:rsid w:val="00FA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4DB81"/>
  <w15:docId w15:val="{C17502DF-8798-4875-BF55-F1C36C11B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paragraph" w:styleId="Bezmezer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Smlouva-slo">
    <w:name w:val="Smlouva-číslo"/>
    <w:pPr>
      <w:spacing w:before="120" w:line="240" w:lineRule="atLeast"/>
      <w:jc w:val="both"/>
    </w:pPr>
    <w:rPr>
      <w:rFonts w:cs="Arial Unicode MS"/>
      <w:color w:val="000000"/>
      <w:sz w:val="24"/>
      <w:szCs w:val="24"/>
      <w:u w:color="000000"/>
    </w:rPr>
  </w:style>
  <w:style w:type="character" w:styleId="Siln">
    <w:name w:val="Strong"/>
    <w:basedOn w:val="Standardnpsmoodstavce"/>
    <w:uiPriority w:val="22"/>
    <w:qFormat/>
    <w:rsid w:val="00FA38F3"/>
    <w:rPr>
      <w:b/>
      <w:bCs/>
    </w:rPr>
  </w:style>
  <w:style w:type="paragraph" w:styleId="Zhlav">
    <w:name w:val="header"/>
    <w:basedOn w:val="Normln"/>
    <w:link w:val="ZhlavChar"/>
    <w:rsid w:val="00FA38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cs-CZ"/>
      <w14:textOutline w14:w="0" w14:cap="rnd" w14:cmpd="sng" w14:algn="ctr">
        <w14:noFill/>
        <w14:prstDash w14:val="solid"/>
        <w14:bevel/>
      </w14:textOutline>
    </w:rPr>
  </w:style>
  <w:style w:type="character" w:customStyle="1" w:styleId="ZhlavChar">
    <w:name w:val="Záhlaví Char"/>
    <w:basedOn w:val="Standardnpsmoodstavce"/>
    <w:link w:val="Zhlav"/>
    <w:rsid w:val="00FA38F3"/>
    <w:rPr>
      <w:rFonts w:eastAsia="Times New Roman"/>
      <w:sz w:val="24"/>
      <w:szCs w:val="24"/>
      <w:bdr w:val="none" w:sz="0" w:space="0" w:color="auto"/>
    </w:rPr>
  </w:style>
  <w:style w:type="paragraph" w:styleId="Zpat">
    <w:name w:val="footer"/>
    <w:basedOn w:val="Normln"/>
    <w:link w:val="ZpatChar"/>
    <w:uiPriority w:val="99"/>
    <w:unhideWhenUsed/>
    <w:rsid w:val="00587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87164"/>
    <w:rPr>
      <w:rFonts w:ascii="Calibri" w:hAnsi="Calibri" w:cs="Arial Unicode MS"/>
      <w:color w:val="000000"/>
      <w:sz w:val="22"/>
      <w:szCs w:val="22"/>
      <w:u w:color="000000"/>
      <w:lang w:val="pt-PT"/>
      <w14:textOutline w14:w="0" w14:cap="flat" w14:cmpd="sng" w14:algn="ctr">
        <w14:noFill/>
        <w14:prstDash w14:val="solid"/>
        <w14:bevel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B83"/>
    <w:rPr>
      <w:rFonts w:ascii="Segoe UI" w:hAnsi="Segoe UI" w:cs="Segoe UI"/>
      <w:color w:val="000000"/>
      <w:sz w:val="18"/>
      <w:szCs w:val="18"/>
      <w:u w:color="000000"/>
      <w:lang w:val="pt-P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896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SZŠ Pardubice</Company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Šťastný</dc:creator>
  <cp:lastModifiedBy>Řehořová Ivana</cp:lastModifiedBy>
  <cp:revision>2</cp:revision>
  <cp:lastPrinted>2025-06-10T05:15:00Z</cp:lastPrinted>
  <dcterms:created xsi:type="dcterms:W3CDTF">2025-06-10T05:15:00Z</dcterms:created>
  <dcterms:modified xsi:type="dcterms:W3CDTF">2025-06-10T05:15:00Z</dcterms:modified>
</cp:coreProperties>
</file>