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EF09" w14:textId="77777777" w:rsidR="00DB52C8" w:rsidRDefault="00000000">
      <w:pPr>
        <w:spacing w:before="41"/>
        <w:ind w:left="545" w:right="522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0270F3D5" w14:textId="77777777" w:rsidR="00DB52C8" w:rsidRDefault="00000000">
      <w:pPr>
        <w:pStyle w:val="Nadpis1"/>
        <w:spacing w:before="146"/>
        <w:ind w:left="545" w:right="524"/>
        <w:jc w:val="center"/>
      </w:pPr>
      <w:r>
        <w:t>SMLOUVA O KONZULTAČNÍ PODPOŘE</w:t>
      </w:r>
    </w:p>
    <w:p w14:paraId="4246D166" w14:textId="77777777" w:rsidR="00DB52C8" w:rsidRDefault="00000000">
      <w:pPr>
        <w:pStyle w:val="Zkladntext"/>
        <w:ind w:left="545" w:right="521"/>
        <w:jc w:val="center"/>
      </w:pPr>
      <w:r>
        <w:t>(dále jen „Smlouva“)</w:t>
      </w:r>
    </w:p>
    <w:p w14:paraId="31DC178A" w14:textId="77777777" w:rsidR="00DB52C8" w:rsidRDefault="00DB52C8">
      <w:pPr>
        <w:pStyle w:val="Zkladntext"/>
        <w:rPr>
          <w:sz w:val="20"/>
        </w:rPr>
      </w:pPr>
    </w:p>
    <w:p w14:paraId="637FDFAC" w14:textId="77777777" w:rsidR="00DB52C8" w:rsidRDefault="00DB52C8">
      <w:pPr>
        <w:pStyle w:val="Zkladntext"/>
        <w:spacing w:before="10"/>
        <w:rPr>
          <w:sz w:val="19"/>
        </w:rPr>
      </w:pPr>
    </w:p>
    <w:p w14:paraId="3BB4C1D2" w14:textId="77777777" w:rsidR="00DB52C8" w:rsidRDefault="00000000">
      <w:pPr>
        <w:pStyle w:val="Nadpis1"/>
        <w:spacing w:before="51"/>
        <w:ind w:left="138"/>
        <w:jc w:val="left"/>
      </w:pPr>
      <w:r>
        <w:rPr>
          <w:u w:val="single"/>
        </w:rPr>
        <w:t>Poskytovatel podpory:</w:t>
      </w:r>
    </w:p>
    <w:p w14:paraId="207C6431" w14:textId="77777777" w:rsidR="00DB52C8" w:rsidRDefault="00DB52C8">
      <w:pPr>
        <w:pStyle w:val="Zkladntext"/>
        <w:spacing w:before="9"/>
        <w:rPr>
          <w:b/>
          <w:sz w:val="19"/>
        </w:rPr>
      </w:pPr>
    </w:p>
    <w:p w14:paraId="5F1C698A" w14:textId="77777777" w:rsidR="00DB52C8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6009C6BF" w14:textId="77777777" w:rsidR="00DB52C8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5"/>
        </w:rPr>
        <w:t xml:space="preserve"> </w:t>
      </w:r>
      <w:r>
        <w:t>Ostrava</w:t>
      </w:r>
    </w:p>
    <w:p w14:paraId="721A71A3" w14:textId="77777777" w:rsidR="00DB52C8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7B867BC3" w14:textId="77777777" w:rsidR="00DB52C8" w:rsidRDefault="00000000">
      <w:pPr>
        <w:pStyle w:val="Zkladntext"/>
        <w:ind w:left="138"/>
      </w:pPr>
      <w:r>
        <w:t>Zastoupený (na základě</w:t>
      </w:r>
    </w:p>
    <w:p w14:paraId="7146EA4A" w14:textId="7AE1AFCF" w:rsidR="00DB52C8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262434">
        <w:t>XXXXX</w:t>
      </w:r>
    </w:p>
    <w:p w14:paraId="4896FBDD" w14:textId="377F22B4" w:rsidR="00DB52C8" w:rsidRDefault="00000000">
      <w:pPr>
        <w:tabs>
          <w:tab w:val="left" w:pos="3679"/>
        </w:tabs>
        <w:spacing w:before="119"/>
        <w:ind w:left="138" w:right="4919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r w:rsidR="00262434">
        <w:rPr>
          <w:sz w:val="24"/>
        </w:rPr>
        <w:t>XXXXX</w:t>
      </w:r>
      <w:r>
        <w:rPr>
          <w:spacing w:val="-4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6349252D" w14:textId="77777777" w:rsidR="00DB52C8" w:rsidRDefault="00DB52C8">
      <w:pPr>
        <w:pStyle w:val="Zkladntext"/>
      </w:pPr>
    </w:p>
    <w:p w14:paraId="08240BAA" w14:textId="77777777" w:rsidR="00DB52C8" w:rsidRDefault="00DB52C8">
      <w:pPr>
        <w:pStyle w:val="Zkladntext"/>
      </w:pPr>
    </w:p>
    <w:p w14:paraId="69E023D7" w14:textId="77777777" w:rsidR="00DB52C8" w:rsidRDefault="00DB52C8">
      <w:pPr>
        <w:pStyle w:val="Zkladntext"/>
      </w:pPr>
    </w:p>
    <w:p w14:paraId="56CBD9F4" w14:textId="77777777" w:rsidR="00DB52C8" w:rsidRDefault="00DB52C8">
      <w:pPr>
        <w:pStyle w:val="Zkladntext"/>
      </w:pPr>
    </w:p>
    <w:p w14:paraId="6575403A" w14:textId="77777777" w:rsidR="00DB52C8" w:rsidRDefault="00000000">
      <w:pPr>
        <w:pStyle w:val="Nadpis1"/>
        <w:ind w:left="138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5E2DE210" w14:textId="77777777" w:rsidR="00DB52C8" w:rsidRDefault="00DB52C8">
      <w:pPr>
        <w:pStyle w:val="Zkladntext"/>
        <w:spacing w:before="9"/>
        <w:rPr>
          <w:b/>
          <w:sz w:val="19"/>
        </w:rPr>
      </w:pPr>
    </w:p>
    <w:p w14:paraId="2146565B" w14:textId="77777777" w:rsidR="00DB52C8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HM PARTNERS s.r.o.</w:t>
      </w:r>
    </w:p>
    <w:p w14:paraId="226BB308" w14:textId="77777777" w:rsidR="00DB52C8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Štefánikova 1163/12, Kopřivnice,</w:t>
      </w:r>
      <w:r>
        <w:rPr>
          <w:spacing w:val="-4"/>
        </w:rPr>
        <w:t xml:space="preserve"> </w:t>
      </w:r>
      <w:r>
        <w:t>74221</w:t>
      </w:r>
    </w:p>
    <w:p w14:paraId="18C008CF" w14:textId="77777777" w:rsidR="00DB52C8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25869507</w:t>
      </w:r>
    </w:p>
    <w:p w14:paraId="1A1EAAF1" w14:textId="77777777" w:rsidR="00DB52C8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Zdeněk Michálek,</w:t>
      </w:r>
      <w:r>
        <w:rPr>
          <w:spacing w:val="-1"/>
        </w:rPr>
        <w:t xml:space="preserve"> </w:t>
      </w:r>
      <w:r>
        <w:t>jednatel</w:t>
      </w:r>
    </w:p>
    <w:p w14:paraId="2590ACCE" w14:textId="77777777" w:rsidR="00DB52C8" w:rsidRDefault="00000000">
      <w:pPr>
        <w:pStyle w:val="Zkladntext"/>
        <w:tabs>
          <w:tab w:val="left" w:pos="3679"/>
        </w:tabs>
        <w:spacing w:before="1"/>
        <w:ind w:left="138" w:right="4270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Zdeněk </w:t>
      </w:r>
      <w:r>
        <w:rPr>
          <w:spacing w:val="-3"/>
        </w:rPr>
        <w:t xml:space="preserve">Michálek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3A4218BA" w14:textId="77777777" w:rsidR="00DB52C8" w:rsidRDefault="00DB52C8">
      <w:pPr>
        <w:pStyle w:val="Zkladntext"/>
      </w:pPr>
    </w:p>
    <w:p w14:paraId="14BB72C3" w14:textId="77777777" w:rsidR="00DB52C8" w:rsidRDefault="00DB52C8">
      <w:pPr>
        <w:pStyle w:val="Zkladntext"/>
      </w:pPr>
    </w:p>
    <w:p w14:paraId="762E587C" w14:textId="77777777" w:rsidR="00DB52C8" w:rsidRDefault="00000000">
      <w:pPr>
        <w:pStyle w:val="Nadpis1"/>
        <w:ind w:left="138"/>
        <w:jc w:val="left"/>
      </w:pPr>
      <w:r>
        <w:rPr>
          <w:u w:val="single"/>
        </w:rPr>
        <w:t>Expert:</w:t>
      </w:r>
    </w:p>
    <w:p w14:paraId="6B058F58" w14:textId="77777777" w:rsidR="00DB52C8" w:rsidRDefault="00DB52C8">
      <w:pPr>
        <w:pStyle w:val="Zkladntext"/>
        <w:spacing w:before="9"/>
        <w:rPr>
          <w:b/>
          <w:sz w:val="19"/>
        </w:rPr>
      </w:pPr>
    </w:p>
    <w:p w14:paraId="4F591E60" w14:textId="77777777" w:rsidR="00DB52C8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Key2Business</w:t>
      </w:r>
      <w:r>
        <w:rPr>
          <w:spacing w:val="-1"/>
        </w:rPr>
        <w:t xml:space="preserve"> </w:t>
      </w:r>
      <w:r>
        <w:t>s.r.o.</w:t>
      </w:r>
    </w:p>
    <w:p w14:paraId="28EF2902" w14:textId="77777777" w:rsidR="00DB52C8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Na Hrázkách 115, Šenov u Ostravy, 739</w:t>
      </w:r>
      <w:r>
        <w:rPr>
          <w:spacing w:val="-6"/>
        </w:rPr>
        <w:t xml:space="preserve"> </w:t>
      </w:r>
      <w:r>
        <w:t>34</w:t>
      </w:r>
    </w:p>
    <w:p w14:paraId="7A050D49" w14:textId="77777777" w:rsidR="00DB52C8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08267863</w:t>
      </w:r>
    </w:p>
    <w:p w14:paraId="2EDBA860" w14:textId="77777777" w:rsidR="00DB52C8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Kamil Košťál, jednatel</w:t>
      </w:r>
    </w:p>
    <w:p w14:paraId="3BD73248" w14:textId="77777777" w:rsidR="00DB52C8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Kamil</w:t>
      </w:r>
      <w:r>
        <w:rPr>
          <w:spacing w:val="1"/>
        </w:rPr>
        <w:t xml:space="preserve"> </w:t>
      </w:r>
      <w:r>
        <w:t>Košťál</w:t>
      </w:r>
    </w:p>
    <w:p w14:paraId="49B0D1F7" w14:textId="77777777" w:rsidR="00DB52C8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1F73DA75" w14:textId="77777777" w:rsidR="00DB52C8" w:rsidRDefault="00DB52C8">
      <w:pPr>
        <w:pStyle w:val="Zkladntext"/>
        <w:spacing w:before="11"/>
        <w:rPr>
          <w:sz w:val="23"/>
        </w:rPr>
      </w:pPr>
    </w:p>
    <w:p w14:paraId="3A90794B" w14:textId="77777777" w:rsidR="00DB52C8" w:rsidRDefault="00000000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……………………………………………………………………………</w:t>
      </w:r>
    </w:p>
    <w:p w14:paraId="538A1454" w14:textId="77777777" w:rsidR="00DB52C8" w:rsidRDefault="00DB52C8">
      <w:pPr>
        <w:sectPr w:rsidR="00DB52C8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733AAB6F" w14:textId="77777777" w:rsidR="00DB52C8" w:rsidRDefault="00000000">
      <w:pPr>
        <w:pStyle w:val="Nadpis1"/>
        <w:numPr>
          <w:ilvl w:val="0"/>
          <w:numId w:val="2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2CCFC81F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3A3D1E69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55C4711E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6C3476F8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33C4F797" w14:textId="77777777" w:rsidR="00DB52C8" w:rsidRDefault="00DB52C8">
      <w:pPr>
        <w:pStyle w:val="Zkladntext"/>
      </w:pPr>
    </w:p>
    <w:p w14:paraId="265B1A1F" w14:textId="77777777" w:rsidR="00DB52C8" w:rsidRDefault="00DB52C8">
      <w:pPr>
        <w:pStyle w:val="Zkladntext"/>
        <w:spacing w:before="7"/>
        <w:rPr>
          <w:sz w:val="19"/>
        </w:rPr>
      </w:pPr>
    </w:p>
    <w:p w14:paraId="1005EEEE" w14:textId="77777777" w:rsidR="00DB52C8" w:rsidRDefault="00000000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Konzultace</w:t>
      </w:r>
    </w:p>
    <w:p w14:paraId="4EABE7DE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33EB0D76" w14:textId="77777777" w:rsidR="00DB52C8" w:rsidRDefault="00DB52C8">
      <w:pPr>
        <w:pStyle w:val="Zkladntext"/>
        <w:spacing w:before="9"/>
        <w:rPr>
          <w:sz w:val="33"/>
        </w:rPr>
      </w:pPr>
    </w:p>
    <w:p w14:paraId="5B702B3A" w14:textId="77777777" w:rsidR="00DB52C8" w:rsidRDefault="00000000">
      <w:pPr>
        <w:pStyle w:val="Nadpis1"/>
        <w:spacing w:before="1"/>
        <w:ind w:left="566"/>
        <w:jc w:val="left"/>
      </w:pPr>
      <w:r>
        <w:t>Cíl:</w:t>
      </w:r>
    </w:p>
    <w:p w14:paraId="79373538" w14:textId="77777777" w:rsidR="00DB52C8" w:rsidRDefault="00000000">
      <w:pPr>
        <w:pStyle w:val="Zkladntext"/>
        <w:ind w:left="566" w:right="106"/>
        <w:jc w:val="both"/>
      </w:pPr>
      <w:r>
        <w:t>Cílem</w:t>
      </w:r>
      <w:r>
        <w:rPr>
          <w:spacing w:val="-7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připravit</w:t>
      </w:r>
      <w:r>
        <w:rPr>
          <w:spacing w:val="-6"/>
        </w:rPr>
        <w:t xml:space="preserve"> </w:t>
      </w:r>
      <w:r>
        <w:t>firmu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výměnu</w:t>
      </w:r>
      <w:r>
        <w:rPr>
          <w:spacing w:val="-7"/>
        </w:rPr>
        <w:t xml:space="preserve"> </w:t>
      </w:r>
      <w:r>
        <w:t>stávajícího</w:t>
      </w:r>
      <w:r>
        <w:rPr>
          <w:spacing w:val="-7"/>
        </w:rPr>
        <w:t xml:space="preserve"> </w:t>
      </w:r>
      <w:r>
        <w:t>ERP</w:t>
      </w:r>
      <w:r>
        <w:rPr>
          <w:spacing w:val="-6"/>
        </w:rPr>
        <w:t xml:space="preserve"> </w:t>
      </w:r>
      <w:r>
        <w:t>systému</w:t>
      </w:r>
      <w:r>
        <w:rPr>
          <w:spacing w:val="-6"/>
        </w:rPr>
        <w:t xml:space="preserve"> </w:t>
      </w:r>
      <w:proofErr w:type="spellStart"/>
      <w:r>
        <w:t>Quattro</w:t>
      </w:r>
      <w:proofErr w:type="spellEnd"/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nové</w:t>
      </w:r>
      <w:r>
        <w:rPr>
          <w:spacing w:val="-9"/>
        </w:rPr>
        <w:t xml:space="preserve"> </w:t>
      </w:r>
      <w:r>
        <w:t>řešení, které lépe odpovídá aktuálním i budoucím potřebám společnosti. V rámci projektu dojde k definici požadavků na nový ERP/CRM systém, provedení GAP analýzy mezi současným a cílovým stavem, zpracování zadání pro výběr vhodného dodavatele a návrhu realizačního projektu včetně harmonogramu, rozpočtu a specifikace řešení. Součástí je i návrh způsobu přenosu dat ze stávajícího systému do</w:t>
      </w:r>
      <w:r>
        <w:rPr>
          <w:spacing w:val="-4"/>
        </w:rPr>
        <w:t xml:space="preserve"> </w:t>
      </w:r>
      <w:r>
        <w:t>nového.</w:t>
      </w:r>
    </w:p>
    <w:p w14:paraId="5601ADCA" w14:textId="77777777" w:rsidR="00DB52C8" w:rsidRDefault="00DB52C8">
      <w:pPr>
        <w:jc w:val="both"/>
        <w:sectPr w:rsidR="00DB52C8">
          <w:pgSz w:w="11910" w:h="16840"/>
          <w:pgMar w:top="1360" w:right="1020" w:bottom="1020" w:left="1280" w:header="303" w:footer="828" w:gutter="0"/>
          <w:cols w:space="708"/>
        </w:sectPr>
      </w:pPr>
    </w:p>
    <w:p w14:paraId="1974EF62" w14:textId="77777777" w:rsidR="00DB52C8" w:rsidRDefault="00000000">
      <w:pPr>
        <w:pStyle w:val="Nadpis1"/>
        <w:spacing w:before="41"/>
        <w:ind w:left="566"/>
        <w:jc w:val="left"/>
      </w:pPr>
      <w:r>
        <w:lastRenderedPageBreak/>
        <w:t>Popis plánovaných aktivit:</w:t>
      </w:r>
    </w:p>
    <w:p w14:paraId="361043A4" w14:textId="77777777" w:rsidR="00DB52C8" w:rsidRDefault="00DB52C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DB52C8" w14:paraId="662E9EB1" w14:textId="77777777">
        <w:trPr>
          <w:trHeight w:val="292"/>
        </w:trPr>
        <w:tc>
          <w:tcPr>
            <w:tcW w:w="7033" w:type="dxa"/>
          </w:tcPr>
          <w:p w14:paraId="28FFB788" w14:textId="77777777" w:rsidR="00DB52C8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7530A4C9" w14:textId="77777777" w:rsidR="00DB52C8" w:rsidRDefault="00000000">
            <w:pPr>
              <w:pStyle w:val="TableParagraph"/>
              <w:spacing w:line="272" w:lineRule="exact"/>
              <w:ind w:left="0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DB52C8" w14:paraId="06E1234F" w14:textId="77777777">
        <w:trPr>
          <w:trHeight w:val="2929"/>
        </w:trPr>
        <w:tc>
          <w:tcPr>
            <w:tcW w:w="7033" w:type="dxa"/>
          </w:tcPr>
          <w:p w14:paraId="258AC6E4" w14:textId="77777777" w:rsidR="00DB52C8" w:rsidRDefault="00DB52C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7FCE375" w14:textId="77777777" w:rsidR="00DB52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828"/>
              <w:rPr>
                <w:sz w:val="24"/>
              </w:rPr>
            </w:pPr>
            <w:r>
              <w:rPr>
                <w:sz w:val="24"/>
              </w:rPr>
              <w:t xml:space="preserve">Definice zadání na funkce nového ERP/CRM systému, porovnání </w:t>
            </w:r>
            <w:proofErr w:type="spellStart"/>
            <w:r>
              <w:rPr>
                <w:sz w:val="24"/>
              </w:rPr>
              <w:t>Quattro</w:t>
            </w:r>
            <w:proofErr w:type="spellEnd"/>
            <w:r>
              <w:rPr>
                <w:sz w:val="24"/>
              </w:rPr>
              <w:t xml:space="preserve"> a nový systém (GAP analýza +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návrh finálního zadání) - 20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  <w:p w14:paraId="1BAED60C" w14:textId="77777777" w:rsidR="00DB52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"/>
              <w:ind w:right="577"/>
              <w:rPr>
                <w:sz w:val="24"/>
              </w:rPr>
            </w:pPr>
            <w:r>
              <w:rPr>
                <w:sz w:val="24"/>
              </w:rPr>
              <w:t xml:space="preserve">Definice požadavků na export dat </w:t>
            </w:r>
            <w:proofErr w:type="spellStart"/>
            <w:r>
              <w:rPr>
                <w:sz w:val="24"/>
              </w:rPr>
              <w:t>Quattro</w:t>
            </w:r>
            <w:proofErr w:type="spellEnd"/>
            <w:r>
              <w:rPr>
                <w:sz w:val="24"/>
              </w:rPr>
              <w:t>-nový ERP/CRM systém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  <w:p w14:paraId="1D565C55" w14:textId="77777777" w:rsidR="00DB52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Výběr dodavatele řešení - 10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  <w:p w14:paraId="1520F7C8" w14:textId="77777777" w:rsidR="00DB52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993"/>
              <w:rPr>
                <w:sz w:val="24"/>
              </w:rPr>
            </w:pPr>
            <w:r>
              <w:rPr>
                <w:sz w:val="24"/>
              </w:rPr>
              <w:t>Zpracování realizačního projektu (specifikace řešení + harmonogram + náklady) - 5 h</w:t>
            </w:r>
          </w:p>
        </w:tc>
        <w:tc>
          <w:tcPr>
            <w:tcW w:w="1609" w:type="dxa"/>
          </w:tcPr>
          <w:p w14:paraId="2CCE7166" w14:textId="77777777" w:rsidR="00DB52C8" w:rsidRDefault="00000000">
            <w:pPr>
              <w:pStyle w:val="TableParagraph"/>
              <w:spacing w:line="292" w:lineRule="exact"/>
              <w:ind w:left="517" w:right="67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40h</w:t>
            </w:r>
            <w:proofErr w:type="gramEnd"/>
          </w:p>
        </w:tc>
      </w:tr>
      <w:tr w:rsidR="00DB52C8" w14:paraId="71A87101" w14:textId="77777777">
        <w:trPr>
          <w:trHeight w:val="629"/>
        </w:trPr>
        <w:tc>
          <w:tcPr>
            <w:tcW w:w="7033" w:type="dxa"/>
          </w:tcPr>
          <w:p w14:paraId="06144B98" w14:textId="77777777" w:rsidR="00DB52C8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53A4BB0B" w14:textId="77777777" w:rsidR="00DB52C8" w:rsidRDefault="00000000">
            <w:pPr>
              <w:pStyle w:val="TableParagraph"/>
              <w:spacing w:line="292" w:lineRule="exact"/>
              <w:ind w:left="0"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660435A9" w14:textId="77777777" w:rsidR="00DB52C8" w:rsidRDefault="00DB52C8">
      <w:pPr>
        <w:pStyle w:val="Zkladntext"/>
        <w:spacing w:before="11"/>
        <w:rPr>
          <w:b/>
          <w:sz w:val="23"/>
        </w:rPr>
      </w:pPr>
    </w:p>
    <w:p w14:paraId="4A8B8FCD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67188B87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0"/>
        <w:ind w:left="566" w:right="110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31.10.2025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30.11.2025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33ADB500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2A059D9D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347C56FE" w14:textId="77777777" w:rsidR="00DB52C8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122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212228A4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</w:t>
      </w:r>
      <w:r>
        <w:rPr>
          <w:spacing w:val="33"/>
          <w:sz w:val="24"/>
        </w:rPr>
        <w:t xml:space="preserve"> </w:t>
      </w:r>
      <w:r>
        <w:rPr>
          <w:sz w:val="24"/>
        </w:rPr>
        <w:t>odměna</w:t>
      </w:r>
      <w:r>
        <w:rPr>
          <w:spacing w:val="34"/>
          <w:sz w:val="24"/>
        </w:rPr>
        <w:t xml:space="preserve"> </w:t>
      </w:r>
      <w:r>
        <w:rPr>
          <w:sz w:val="24"/>
        </w:rPr>
        <w:t>tedy</w:t>
      </w:r>
      <w:r>
        <w:rPr>
          <w:spacing w:val="32"/>
          <w:sz w:val="24"/>
        </w:rPr>
        <w:t xml:space="preserve"> </w:t>
      </w:r>
      <w:r>
        <w:rPr>
          <w:sz w:val="24"/>
        </w:rPr>
        <w:t>bude</w:t>
      </w:r>
      <w:r>
        <w:rPr>
          <w:spacing w:val="35"/>
          <w:sz w:val="24"/>
        </w:rPr>
        <w:t xml:space="preserve"> </w:t>
      </w:r>
      <w:r>
        <w:rPr>
          <w:sz w:val="24"/>
        </w:rPr>
        <w:t>vypočtena</w:t>
      </w:r>
      <w:r>
        <w:rPr>
          <w:spacing w:val="33"/>
          <w:sz w:val="24"/>
        </w:rPr>
        <w:t xml:space="preserve"> </w:t>
      </w:r>
      <w:r>
        <w:rPr>
          <w:sz w:val="24"/>
        </w:rPr>
        <w:t>jako</w:t>
      </w:r>
      <w:r>
        <w:rPr>
          <w:spacing w:val="32"/>
          <w:sz w:val="24"/>
        </w:rPr>
        <w:t xml:space="preserve"> </w:t>
      </w:r>
      <w:r>
        <w:rPr>
          <w:sz w:val="24"/>
        </w:rPr>
        <w:t>násobek</w:t>
      </w:r>
      <w:r>
        <w:rPr>
          <w:spacing w:val="33"/>
          <w:sz w:val="24"/>
        </w:rPr>
        <w:t xml:space="preserve"> </w:t>
      </w:r>
      <w:r>
        <w:rPr>
          <w:sz w:val="24"/>
        </w:rPr>
        <w:t>celkového</w:t>
      </w:r>
      <w:r>
        <w:rPr>
          <w:spacing w:val="31"/>
          <w:sz w:val="24"/>
        </w:rPr>
        <w:t xml:space="preserve"> </w:t>
      </w:r>
      <w:r>
        <w:rPr>
          <w:sz w:val="24"/>
        </w:rPr>
        <w:t>počtu</w:t>
      </w:r>
      <w:r>
        <w:rPr>
          <w:spacing w:val="32"/>
          <w:sz w:val="24"/>
        </w:rPr>
        <w:t xml:space="preserve"> </w:t>
      </w:r>
      <w:r>
        <w:rPr>
          <w:sz w:val="24"/>
        </w:rPr>
        <w:t>hodin</w:t>
      </w:r>
      <w:r>
        <w:rPr>
          <w:spacing w:val="32"/>
          <w:sz w:val="24"/>
        </w:rPr>
        <w:t xml:space="preserve"> </w:t>
      </w:r>
      <w:r>
        <w:rPr>
          <w:sz w:val="24"/>
        </w:rPr>
        <w:t>poskytování</w:t>
      </w:r>
    </w:p>
    <w:p w14:paraId="367DD14D" w14:textId="77777777" w:rsidR="00DB52C8" w:rsidRDefault="00DB52C8">
      <w:pPr>
        <w:jc w:val="both"/>
        <w:rPr>
          <w:sz w:val="24"/>
        </w:rPr>
        <w:sectPr w:rsidR="00DB52C8">
          <w:pgSz w:w="11910" w:h="16840"/>
          <w:pgMar w:top="1360" w:right="1020" w:bottom="1020" w:left="1280" w:header="303" w:footer="828" w:gutter="0"/>
          <w:cols w:space="708"/>
        </w:sectPr>
      </w:pPr>
    </w:p>
    <w:p w14:paraId="13D359E2" w14:textId="77777777" w:rsidR="00DB52C8" w:rsidRDefault="00000000">
      <w:pPr>
        <w:pStyle w:val="Zkladntext"/>
        <w:spacing w:before="41"/>
        <w:ind w:left="563"/>
        <w:jc w:val="both"/>
      </w:pPr>
      <w:r>
        <w:lastRenderedPageBreak/>
        <w:t>konzultací Příjemci a hodinové odměny uvedené v předchozí větě tohoto článku (dále jen</w:t>
      </w:r>
    </w:p>
    <w:p w14:paraId="2E2BDD96" w14:textId="77777777" w:rsidR="00DB52C8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63E09CF4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3AF23833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7962C428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5D0C253F" w14:textId="77777777" w:rsidR="00DB52C8" w:rsidRDefault="00DB52C8">
      <w:pPr>
        <w:pStyle w:val="Zkladntext"/>
        <w:spacing w:before="9"/>
        <w:rPr>
          <w:sz w:val="33"/>
        </w:rPr>
      </w:pPr>
    </w:p>
    <w:p w14:paraId="35FDBF53" w14:textId="77777777" w:rsidR="00DB52C8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1"/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62A19A08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6C9F1EAA" w14:textId="77777777" w:rsidR="00DB52C8" w:rsidRDefault="00000000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2F683FF8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třicet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4D6AC943" w14:textId="77777777" w:rsidR="00DB52C8" w:rsidRDefault="00000000">
      <w:pPr>
        <w:spacing w:before="2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14B7E3B6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6DA784D2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4E9F65F9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5417DAB2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hanging="426"/>
        <w:jc w:val="both"/>
        <w:rPr>
          <w:sz w:val="24"/>
        </w:rPr>
      </w:pPr>
      <w:r>
        <w:rPr>
          <w:sz w:val="24"/>
        </w:rPr>
        <w:t>Poskytovatel vychází při fakturaci (vyúčtování odměny za konzultace)</w:t>
      </w:r>
      <w:r>
        <w:rPr>
          <w:spacing w:val="43"/>
          <w:sz w:val="24"/>
        </w:rPr>
        <w:t xml:space="preserve"> </w:t>
      </w:r>
      <w:r>
        <w:rPr>
          <w:sz w:val="24"/>
        </w:rPr>
        <w:t>z podepsaného</w:t>
      </w:r>
    </w:p>
    <w:p w14:paraId="322DC551" w14:textId="77777777" w:rsidR="00DB52C8" w:rsidRDefault="00000000">
      <w:pPr>
        <w:pStyle w:val="Zkladntext"/>
        <w:ind w:left="563"/>
        <w:jc w:val="both"/>
      </w:pPr>
      <w:r>
        <w:t xml:space="preserve">dokumentu </w:t>
      </w:r>
      <w:r>
        <w:rPr>
          <w:b/>
        </w:rPr>
        <w:t>Vyhodnocení</w:t>
      </w:r>
      <w:r>
        <w:t>; není-li takový dokument k dispozici z důvodů neležících na straně</w:t>
      </w:r>
    </w:p>
    <w:p w14:paraId="20F7886C" w14:textId="77777777" w:rsidR="00DB52C8" w:rsidRDefault="00DB52C8">
      <w:pPr>
        <w:jc w:val="both"/>
        <w:sectPr w:rsidR="00DB52C8">
          <w:pgSz w:w="11910" w:h="16840"/>
          <w:pgMar w:top="1360" w:right="1020" w:bottom="1020" w:left="1280" w:header="303" w:footer="828" w:gutter="0"/>
          <w:cols w:space="708"/>
        </w:sectPr>
      </w:pPr>
    </w:p>
    <w:p w14:paraId="53396276" w14:textId="77777777" w:rsidR="00DB52C8" w:rsidRDefault="00000000">
      <w:pPr>
        <w:pStyle w:val="Zkladntext"/>
        <w:spacing w:before="41"/>
        <w:ind w:left="545" w:right="579"/>
        <w:jc w:val="center"/>
      </w:pPr>
      <w:r>
        <w:lastRenderedPageBreak/>
        <w:t>Poskytovatele, je Poskytovatel oprávněn vycházet z informací, které obdrží od Experta.</w:t>
      </w:r>
    </w:p>
    <w:p w14:paraId="5B8330CB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hanging="537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52F3B31D" w14:textId="77777777" w:rsidR="00DB52C8" w:rsidRDefault="00000000">
      <w:pPr>
        <w:pStyle w:val="Zkladntext"/>
        <w:ind w:left="545" w:right="6295"/>
        <w:jc w:val="center"/>
      </w:pPr>
      <w:r>
        <w:t>na účet uvedený na faktuře.</w:t>
      </w:r>
    </w:p>
    <w:p w14:paraId="6A2B316E" w14:textId="77777777" w:rsidR="00DB52C8" w:rsidRDefault="00DB52C8">
      <w:pPr>
        <w:pStyle w:val="Zkladntext"/>
        <w:spacing w:before="10"/>
        <w:rPr>
          <w:sz w:val="33"/>
        </w:rPr>
      </w:pPr>
    </w:p>
    <w:p w14:paraId="16143742" w14:textId="77777777" w:rsidR="00DB52C8" w:rsidRDefault="00000000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2098A0D7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1A5F24FC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4F1A98F5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4A6ADECC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00F21241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61B2E86E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278BB33C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62"/>
        <w:ind w:left="566" w:right="112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3567B99F" w14:textId="77777777" w:rsidR="00DB52C8" w:rsidRDefault="00DB52C8">
      <w:pPr>
        <w:pStyle w:val="Zkladntext"/>
        <w:spacing w:before="9"/>
        <w:rPr>
          <w:sz w:val="33"/>
        </w:rPr>
      </w:pPr>
    </w:p>
    <w:p w14:paraId="6748E4C6" w14:textId="77777777" w:rsidR="00DB52C8" w:rsidRDefault="00000000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727D5BDD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2"/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4E3A289E" w14:textId="77777777" w:rsidR="00DB52C8" w:rsidRDefault="00000000">
      <w:pPr>
        <w:pStyle w:val="Zkladntext"/>
        <w:ind w:left="563"/>
        <w:jc w:val="both"/>
      </w:pPr>
      <w:r>
        <w:t>v písemné formě.</w:t>
      </w:r>
    </w:p>
    <w:p w14:paraId="28350EA4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167F69DF" w14:textId="77777777" w:rsidR="00DB52C8" w:rsidRDefault="00DB52C8">
      <w:pPr>
        <w:jc w:val="both"/>
        <w:rPr>
          <w:sz w:val="24"/>
        </w:rPr>
        <w:sectPr w:rsidR="00DB52C8">
          <w:pgSz w:w="11910" w:h="16840"/>
          <w:pgMar w:top="1360" w:right="1020" w:bottom="1020" w:left="1280" w:header="303" w:footer="828" w:gutter="0"/>
          <w:cols w:space="708"/>
        </w:sectPr>
      </w:pPr>
    </w:p>
    <w:p w14:paraId="310D3DA5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41"/>
        <w:ind w:right="106"/>
        <w:jc w:val="both"/>
        <w:rPr>
          <w:sz w:val="24"/>
        </w:rPr>
      </w:pPr>
      <w:r>
        <w:rPr>
          <w:sz w:val="24"/>
        </w:rPr>
        <w:lastRenderedPageBreak/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6402AE2B" w14:textId="77777777" w:rsidR="00DB52C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55E08F8C" w14:textId="66A1CEED" w:rsidR="00DB52C8" w:rsidRDefault="00DB52C8">
      <w:pPr>
        <w:pStyle w:val="Zkladntext"/>
        <w:spacing w:before="11"/>
      </w:pPr>
    </w:p>
    <w:p w14:paraId="6A741906" w14:textId="77777777" w:rsidR="00262434" w:rsidRDefault="00262434">
      <w:pPr>
        <w:pStyle w:val="Zkladntext"/>
        <w:spacing w:before="11"/>
      </w:pPr>
    </w:p>
    <w:p w14:paraId="6EB29542" w14:textId="77777777" w:rsidR="00262434" w:rsidRDefault="00262434">
      <w:pPr>
        <w:pStyle w:val="Zkladntext"/>
        <w:spacing w:before="11"/>
      </w:pPr>
    </w:p>
    <w:p w14:paraId="43CB3187" w14:textId="77777777" w:rsidR="00262434" w:rsidRDefault="00262434">
      <w:pPr>
        <w:pStyle w:val="Zkladntext"/>
        <w:spacing w:before="11"/>
      </w:pPr>
    </w:p>
    <w:p w14:paraId="29DEE3ED" w14:textId="77777777" w:rsidR="00262434" w:rsidRDefault="00262434">
      <w:pPr>
        <w:pStyle w:val="Zkladntext"/>
        <w:spacing w:before="11"/>
      </w:pPr>
    </w:p>
    <w:p w14:paraId="6FA720B7" w14:textId="77777777" w:rsidR="00262434" w:rsidRDefault="00262434">
      <w:pPr>
        <w:pStyle w:val="Zkladntext"/>
        <w:spacing w:before="11"/>
      </w:pPr>
    </w:p>
    <w:p w14:paraId="661542FA" w14:textId="77777777" w:rsidR="00262434" w:rsidRDefault="00262434">
      <w:pPr>
        <w:pStyle w:val="Zkladntext"/>
        <w:spacing w:before="11"/>
      </w:pPr>
    </w:p>
    <w:p w14:paraId="22EFC53A" w14:textId="77777777" w:rsidR="00DB52C8" w:rsidRDefault="00DB52C8">
      <w:pPr>
        <w:pStyle w:val="Zkladntext"/>
        <w:spacing w:before="4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68"/>
        <w:gridCol w:w="3008"/>
        <w:gridCol w:w="2710"/>
      </w:tblGrid>
      <w:tr w:rsidR="00DB52C8" w14:paraId="337B0CF2" w14:textId="77777777">
        <w:trPr>
          <w:trHeight w:val="1118"/>
        </w:trPr>
        <w:tc>
          <w:tcPr>
            <w:tcW w:w="3368" w:type="dxa"/>
          </w:tcPr>
          <w:p w14:paraId="636E13F7" w14:textId="77777777" w:rsidR="00DB52C8" w:rsidRDefault="00000000">
            <w:pPr>
              <w:pStyle w:val="TableParagraph"/>
              <w:spacing w:line="244" w:lineRule="exact"/>
              <w:ind w:left="179" w:right="362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1100D907" w14:textId="77777777" w:rsidR="00DB52C8" w:rsidRDefault="00000000">
            <w:pPr>
              <w:pStyle w:val="TableParagraph"/>
              <w:ind w:left="179" w:right="360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716E0637" w14:textId="77777777" w:rsidR="00262434" w:rsidRDefault="00262434">
            <w:pPr>
              <w:pStyle w:val="TableParagraph"/>
              <w:spacing w:line="290" w:lineRule="atLeast"/>
              <w:ind w:left="603" w:right="781" w:firstLine="441"/>
              <w:rPr>
                <w:sz w:val="24"/>
              </w:rPr>
            </w:pPr>
            <w:r>
              <w:rPr>
                <w:sz w:val="24"/>
              </w:rPr>
              <w:t>XXXXXX</w:t>
            </w:r>
            <w:r w:rsidR="00000000">
              <w:rPr>
                <w:sz w:val="24"/>
              </w:rPr>
              <w:t xml:space="preserve"> </w:t>
            </w:r>
          </w:p>
          <w:p w14:paraId="6892A367" w14:textId="5DF3EA3D" w:rsidR="00DB52C8" w:rsidRDefault="00262434">
            <w:pPr>
              <w:pStyle w:val="TableParagraph"/>
              <w:spacing w:line="290" w:lineRule="atLeast"/>
              <w:ind w:left="603" w:right="781" w:firstLine="441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  <w:tc>
          <w:tcPr>
            <w:tcW w:w="3008" w:type="dxa"/>
          </w:tcPr>
          <w:p w14:paraId="5C9399A8" w14:textId="77777777" w:rsidR="00DB52C8" w:rsidRDefault="00000000">
            <w:pPr>
              <w:pStyle w:val="TableParagraph"/>
              <w:spacing w:line="244" w:lineRule="exact"/>
              <w:ind w:left="384"/>
              <w:rPr>
                <w:sz w:val="24"/>
              </w:rPr>
            </w:pPr>
            <w:r>
              <w:rPr>
                <w:sz w:val="24"/>
              </w:rPr>
              <w:t>za HM PARTNERS s.r.o.</w:t>
            </w:r>
          </w:p>
          <w:p w14:paraId="257AA9CF" w14:textId="77777777" w:rsidR="00DB52C8" w:rsidRDefault="00000000">
            <w:pPr>
              <w:pStyle w:val="TableParagraph"/>
              <w:ind w:left="493" w:right="821"/>
              <w:jc w:val="center"/>
              <w:rPr>
                <w:sz w:val="24"/>
              </w:rPr>
            </w:pPr>
            <w:r>
              <w:rPr>
                <w:sz w:val="24"/>
              </w:rPr>
              <w:t>Zdeněk Michálek</w:t>
            </w:r>
          </w:p>
          <w:p w14:paraId="6DD133A0" w14:textId="77777777" w:rsidR="00DB52C8" w:rsidRDefault="00000000">
            <w:pPr>
              <w:pStyle w:val="TableParagraph"/>
              <w:ind w:left="493" w:right="821"/>
              <w:jc w:val="center"/>
              <w:rPr>
                <w:sz w:val="24"/>
              </w:rPr>
            </w:pPr>
            <w:r>
              <w:rPr>
                <w:sz w:val="24"/>
              </w:rPr>
              <w:t>jednatel</w:t>
            </w:r>
          </w:p>
        </w:tc>
        <w:tc>
          <w:tcPr>
            <w:tcW w:w="2710" w:type="dxa"/>
          </w:tcPr>
          <w:p w14:paraId="0DB681A1" w14:textId="77777777" w:rsidR="00DB52C8" w:rsidRDefault="00000000">
            <w:pPr>
              <w:pStyle w:val="TableParagraph"/>
              <w:spacing w:line="244" w:lineRule="exact"/>
              <w:ind w:left="369" w:right="182"/>
              <w:jc w:val="center"/>
              <w:rPr>
                <w:sz w:val="24"/>
              </w:rPr>
            </w:pPr>
            <w:r>
              <w:rPr>
                <w:sz w:val="24"/>
              </w:rPr>
              <w:t>za Key2Business s.r.o.</w:t>
            </w:r>
          </w:p>
          <w:p w14:paraId="2D97C4BF" w14:textId="77777777" w:rsidR="00DB52C8" w:rsidRDefault="00000000">
            <w:pPr>
              <w:pStyle w:val="TableParagraph"/>
              <w:ind w:left="366" w:right="182"/>
              <w:jc w:val="center"/>
              <w:rPr>
                <w:sz w:val="24"/>
              </w:rPr>
            </w:pPr>
            <w:r>
              <w:rPr>
                <w:sz w:val="24"/>
              </w:rPr>
              <w:t>Kamil Košťál</w:t>
            </w:r>
          </w:p>
          <w:p w14:paraId="3263A343" w14:textId="77777777" w:rsidR="00DB52C8" w:rsidRDefault="00000000">
            <w:pPr>
              <w:pStyle w:val="TableParagraph"/>
              <w:ind w:left="365" w:right="182"/>
              <w:jc w:val="center"/>
              <w:rPr>
                <w:sz w:val="24"/>
              </w:rPr>
            </w:pPr>
            <w:r>
              <w:rPr>
                <w:sz w:val="24"/>
              </w:rPr>
              <w:t>jednatel</w:t>
            </w:r>
          </w:p>
        </w:tc>
      </w:tr>
    </w:tbl>
    <w:p w14:paraId="12AC5DF5" w14:textId="77777777" w:rsidR="00DB52C8" w:rsidRDefault="00000000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2882C4A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26.15pt;margin-top:-71.05pt;width:143.4pt;height:12pt;z-index:-251923456;mso-position-horizontal-relative:page;mso-position-vertical-relative:text" filled="f" stroked="f">
            <v:textbox inset="0,0,0,0">
              <w:txbxContent>
                <w:p w14:paraId="21B8F8AA" w14:textId="77777777" w:rsidR="00DB52C8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BBE0425">
          <v:shape id="_x0000_s2051" type="#_x0000_t202" style="position:absolute;left:0;text-align:left;margin-left:389.25pt;margin-top:-71.05pt;width:143.4pt;height:12pt;z-index:-251922432;mso-position-horizontal-relative:page;mso-position-vertical-relative:text" filled="f" stroked="f">
            <v:textbox inset="0,0,0,0">
              <w:txbxContent>
                <w:p w14:paraId="360008EF" w14:textId="77777777" w:rsidR="00DB52C8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3B1C700">
          <v:shape id="_x0000_s2050" type="#_x0000_t202" style="position:absolute;left:0;text-align:left;margin-left:70.95pt;margin-top:-71.05pt;width:143.4pt;height:12pt;z-index:-251921408;mso-position-horizontal-relative:page;mso-position-vertical-relative:text" filled="f" stroked="f">
            <v:textbox inset="0,0,0,0">
              <w:txbxContent>
                <w:p w14:paraId="15C27AAE" w14:textId="77777777" w:rsidR="00DB52C8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799D42C3" w14:textId="77777777" w:rsidR="00DB52C8" w:rsidRDefault="00DB52C8">
      <w:pPr>
        <w:sectPr w:rsidR="00DB52C8">
          <w:pgSz w:w="11910" w:h="16840"/>
          <w:pgMar w:top="1360" w:right="1020" w:bottom="1020" w:left="1280" w:header="303" w:footer="828" w:gutter="0"/>
          <w:cols w:space="708"/>
        </w:sectPr>
      </w:pPr>
    </w:p>
    <w:p w14:paraId="21172CFA" w14:textId="77777777" w:rsidR="00DB52C8" w:rsidRDefault="00DB52C8">
      <w:pPr>
        <w:pStyle w:val="Zkladntext"/>
        <w:rPr>
          <w:i/>
          <w:sz w:val="20"/>
        </w:rPr>
      </w:pPr>
    </w:p>
    <w:p w14:paraId="1125294C" w14:textId="77777777" w:rsidR="00DB52C8" w:rsidRDefault="00DB52C8">
      <w:pPr>
        <w:pStyle w:val="Zkladntext"/>
        <w:rPr>
          <w:i/>
          <w:sz w:val="20"/>
        </w:rPr>
      </w:pPr>
    </w:p>
    <w:p w14:paraId="59ADFE1B" w14:textId="77777777" w:rsidR="00DB52C8" w:rsidRDefault="00DB52C8">
      <w:pPr>
        <w:pStyle w:val="Zkladntext"/>
        <w:spacing w:before="9"/>
        <w:rPr>
          <w:i/>
          <w:sz w:val="12"/>
        </w:rPr>
      </w:pPr>
    </w:p>
    <w:p w14:paraId="02FA462D" w14:textId="24F166F1" w:rsidR="00DB52C8" w:rsidRDefault="00DB52C8">
      <w:pPr>
        <w:pStyle w:val="Zkladntext"/>
        <w:ind w:left="431"/>
        <w:rPr>
          <w:sz w:val="20"/>
        </w:rPr>
      </w:pPr>
    </w:p>
    <w:sectPr w:rsidR="00DB52C8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73552" w14:textId="77777777" w:rsidR="00C36E17" w:rsidRDefault="00C36E17">
      <w:r>
        <w:separator/>
      </w:r>
    </w:p>
  </w:endnote>
  <w:endnote w:type="continuationSeparator" w:id="0">
    <w:p w14:paraId="2FE1280B" w14:textId="77777777" w:rsidR="00C36E17" w:rsidRDefault="00C3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888D" w14:textId="77777777" w:rsidR="00DB52C8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7904" behindDoc="1" locked="0" layoutInCell="1" allowOverlap="1" wp14:anchorId="6AE92294" wp14:editId="0CE088CC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8928" behindDoc="1" locked="0" layoutInCell="1" allowOverlap="1" wp14:anchorId="1CECA57F" wp14:editId="3D95B322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05E97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5pt;margin-top:794.2pt;width:11.6pt;height:13.05pt;z-index:-251926528;mso-position-horizontal-relative:page;mso-position-vertical-relative:page" filled="f" stroked="f">
          <v:textbox inset="0,0,0,0">
            <w:txbxContent>
              <w:p w14:paraId="56BE7798" w14:textId="77777777" w:rsidR="00DB52C8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C73B9" w14:textId="77777777" w:rsidR="00C36E17" w:rsidRDefault="00C36E17">
      <w:r>
        <w:separator/>
      </w:r>
    </w:p>
  </w:footnote>
  <w:footnote w:type="continuationSeparator" w:id="0">
    <w:p w14:paraId="29C29577" w14:textId="77777777" w:rsidR="00C36E17" w:rsidRDefault="00C3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E2DC" w14:textId="77777777" w:rsidR="00DB52C8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4832" behindDoc="1" locked="0" layoutInCell="1" allowOverlap="1" wp14:anchorId="4D905556" wp14:editId="3526B2FD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AD593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0.9pt;margin-top:14.15pt;width:185.5pt;height:8.75pt;z-index:-251930624;mso-position-horizontal-relative:page;mso-position-vertical-relative:page" filled="f" stroked="f">
          <v:textbox inset="0,0,0,0">
            <w:txbxContent>
              <w:p w14:paraId="00EF2738" w14:textId="77777777" w:rsidR="00DB52C8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0197121e-</w:t>
                </w:r>
                <w:proofErr w:type="gramStart"/>
                <w:r>
                  <w:rPr>
                    <w:rFonts w:ascii="Arial"/>
                    <w:sz w:val="12"/>
                  </w:rPr>
                  <w:t>384d</w:t>
                </w:r>
                <w:proofErr w:type="gramEnd"/>
                <w:r>
                  <w:rPr>
                    <w:rFonts w:ascii="Arial"/>
                    <w:sz w:val="12"/>
                  </w:rPr>
                  <w:t>-70df-a2e0-5be332861b3d</w:t>
                </w:r>
              </w:p>
            </w:txbxContent>
          </v:textbox>
          <w10:wrap anchorx="page" anchory="page"/>
        </v:shape>
      </w:pict>
    </w:r>
    <w:r>
      <w:pict w14:anchorId="1D4493DC">
        <v:shape id="_x0000_s1026" type="#_x0000_t202" style="position:absolute;margin-left:69.95pt;margin-top:36.55pt;width:95.75pt;height:12pt;z-index:-251929600;mso-position-horizontal-relative:page;mso-position-vertical-relative:page" filled="f" stroked="f">
          <v:textbox inset="0,0,0,0">
            <w:txbxContent>
              <w:p w14:paraId="79B04E5D" w14:textId="77777777" w:rsidR="00DB52C8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72CCC"/>
    <w:multiLevelType w:val="hybridMultilevel"/>
    <w:tmpl w:val="9F44732A"/>
    <w:lvl w:ilvl="0" w:tplc="6F7668D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D214C3D8">
      <w:numFmt w:val="bullet"/>
      <w:lvlText w:val="•"/>
      <w:lvlJc w:val="left"/>
      <w:pPr>
        <w:ind w:left="1440" w:hanging="360"/>
      </w:pPr>
      <w:rPr>
        <w:rFonts w:hint="default"/>
        <w:lang w:val="cs-CZ" w:eastAsia="cs-CZ" w:bidi="cs-CZ"/>
      </w:rPr>
    </w:lvl>
    <w:lvl w:ilvl="2" w:tplc="F1F4D94A">
      <w:numFmt w:val="bullet"/>
      <w:lvlText w:val="•"/>
      <w:lvlJc w:val="left"/>
      <w:pPr>
        <w:ind w:left="2060" w:hanging="360"/>
      </w:pPr>
      <w:rPr>
        <w:rFonts w:hint="default"/>
        <w:lang w:val="cs-CZ" w:eastAsia="cs-CZ" w:bidi="cs-CZ"/>
      </w:rPr>
    </w:lvl>
    <w:lvl w:ilvl="3" w:tplc="661E1C7C">
      <w:numFmt w:val="bullet"/>
      <w:lvlText w:val="•"/>
      <w:lvlJc w:val="left"/>
      <w:pPr>
        <w:ind w:left="2680" w:hanging="360"/>
      </w:pPr>
      <w:rPr>
        <w:rFonts w:hint="default"/>
        <w:lang w:val="cs-CZ" w:eastAsia="cs-CZ" w:bidi="cs-CZ"/>
      </w:rPr>
    </w:lvl>
    <w:lvl w:ilvl="4" w:tplc="3FA4E0F8">
      <w:numFmt w:val="bullet"/>
      <w:lvlText w:val="•"/>
      <w:lvlJc w:val="left"/>
      <w:pPr>
        <w:ind w:left="3301" w:hanging="360"/>
      </w:pPr>
      <w:rPr>
        <w:rFonts w:hint="default"/>
        <w:lang w:val="cs-CZ" w:eastAsia="cs-CZ" w:bidi="cs-CZ"/>
      </w:rPr>
    </w:lvl>
    <w:lvl w:ilvl="5" w:tplc="4A5C019A">
      <w:numFmt w:val="bullet"/>
      <w:lvlText w:val="•"/>
      <w:lvlJc w:val="left"/>
      <w:pPr>
        <w:ind w:left="3921" w:hanging="360"/>
      </w:pPr>
      <w:rPr>
        <w:rFonts w:hint="default"/>
        <w:lang w:val="cs-CZ" w:eastAsia="cs-CZ" w:bidi="cs-CZ"/>
      </w:rPr>
    </w:lvl>
    <w:lvl w:ilvl="6" w:tplc="BD4243AE">
      <w:numFmt w:val="bullet"/>
      <w:lvlText w:val="•"/>
      <w:lvlJc w:val="left"/>
      <w:pPr>
        <w:ind w:left="4541" w:hanging="360"/>
      </w:pPr>
      <w:rPr>
        <w:rFonts w:hint="default"/>
        <w:lang w:val="cs-CZ" w:eastAsia="cs-CZ" w:bidi="cs-CZ"/>
      </w:rPr>
    </w:lvl>
    <w:lvl w:ilvl="7" w:tplc="E0C2366C">
      <w:numFmt w:val="bullet"/>
      <w:lvlText w:val="•"/>
      <w:lvlJc w:val="left"/>
      <w:pPr>
        <w:ind w:left="5162" w:hanging="360"/>
      </w:pPr>
      <w:rPr>
        <w:rFonts w:hint="default"/>
        <w:lang w:val="cs-CZ" w:eastAsia="cs-CZ" w:bidi="cs-CZ"/>
      </w:rPr>
    </w:lvl>
    <w:lvl w:ilvl="8" w:tplc="24D460B2">
      <w:numFmt w:val="bullet"/>
      <w:lvlText w:val="•"/>
      <w:lvlJc w:val="left"/>
      <w:pPr>
        <w:ind w:left="578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42D403F6"/>
    <w:multiLevelType w:val="multilevel"/>
    <w:tmpl w:val="679C510A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2030258153">
    <w:abstractNumId w:val="0"/>
  </w:num>
  <w:num w:numId="2" w16cid:durableId="159115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2C8"/>
    <w:rsid w:val="00262434"/>
    <w:rsid w:val="00313619"/>
    <w:rsid w:val="00C36E17"/>
    <w:rsid w:val="00DB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565EEDC"/>
  <w15:docId w15:val="{11EEF4A9-B3AE-4CD7-B69D-B1478494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8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2014</Words>
  <Characters>11884</Characters>
  <Application>Microsoft Office Word</Application>
  <DocSecurity>0</DocSecurity>
  <Lines>99</Lines>
  <Paragraphs>27</Paragraphs>
  <ScaleCrop>false</ScaleCrop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2025-06-09T12:06:00Z</dcterms:created>
  <dcterms:modified xsi:type="dcterms:W3CDTF">2025-06-09T12:07:00Z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2025-06-09T00:00:00Z</vt:filetime>
  </property>
</Properties>
</file>