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1AB2" w14:textId="77777777" w:rsidR="00EA3CE2" w:rsidRDefault="00000000">
      <w:pPr>
        <w:pStyle w:val="TableContents"/>
        <w:tabs>
          <w:tab w:val="left" w:pos="7168"/>
          <w:tab w:val="left" w:pos="8057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 </w:instrText>
      </w:r>
      <w:r>
        <w:rPr>
          <w:rFonts w:ascii="Verdana" w:hAnsi="Verdana"/>
          <w:b/>
          <w:bCs/>
        </w:rPr>
        <w:fldChar w:fldCharType="separate"/>
      </w:r>
      <w:r w:rsidR="000A7938">
        <w:rPr>
          <w:rFonts w:ascii="Verdana" w:hAnsi="Verdana"/>
          <w:b/>
          <w:bCs/>
        </w:rPr>
        <w:t>25-007-00063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51"/>
      </w:tblGrid>
      <w:tr w:rsidR="00EA3CE2" w14:paraId="5859895F" w14:textId="77777777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D309" w14:textId="77777777" w:rsidR="00EA3CE2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126FF32" w14:textId="77777777" w:rsidR="00EA3CE2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Základní škola a Mateřská škola, Česká Lípa, Jižní 1903,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01915FB" w14:textId="77777777" w:rsidR="00EA3CE2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Jižní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1903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"parSchOrgCp"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D6CF88D" w14:textId="77777777" w:rsidR="00EA3CE2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470 01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Česká Lípa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3888262C" w14:textId="77777777" w:rsidR="00EA3CE2" w:rsidRDefault="00000000">
            <w:pPr>
              <w:pStyle w:val="TableContents"/>
              <w:tabs>
                <w:tab w:val="left" w:pos="124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938">
              <w:rPr>
                <w:rFonts w:ascii="Verdana" w:hAnsi="Verdana"/>
                <w:sz w:val="14"/>
                <w:szCs w:val="14"/>
              </w:rPr>
              <w:t>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5A2D2B24" w14:textId="77777777" w:rsidR="00EA3CE2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938">
              <w:rPr>
                <w:rFonts w:ascii="Verdana" w:hAnsi="Verdana"/>
                <w:sz w:val="14"/>
                <w:szCs w:val="14"/>
              </w:rPr>
              <w:t>CZ48283088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11DCF705" w14:textId="77777777" w:rsidR="00EA3CE2" w:rsidRDefault="00EA3CE2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64FD46B8" w14:textId="77777777" w:rsidR="00EA3CE2" w:rsidRDefault="00000000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"parSchOrgTel1"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7938">
              <w:rPr>
                <w:rFonts w:ascii="Verdana" w:hAnsi="Verdana"/>
                <w:sz w:val="16"/>
                <w:szCs w:val="16"/>
              </w:rPr>
              <w:t>487829320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638EDAC1" w14:textId="5411F029" w:rsidR="00EA3CE2" w:rsidRDefault="00000000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E-mail:</w:t>
            </w:r>
            <w:r w:rsidR="00BA6E10">
              <w:t>xxxxxxxxxxxxxxx</w:t>
            </w:r>
            <w:proofErr w:type="spellEnd"/>
            <w:proofErr w:type="gramEnd"/>
          </w:p>
          <w:p w14:paraId="7A6B1D1D" w14:textId="77777777" w:rsidR="00EA3CE2" w:rsidRDefault="00000000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7938">
              <w:rPr>
                <w:rFonts w:ascii="Verdana" w:hAnsi="Verdana"/>
                <w:sz w:val="16"/>
                <w:szCs w:val="16"/>
              </w:rPr>
              <w:t>www.zsmsjizni.cz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8DD2A" w14:textId="77777777" w:rsidR="00EA3CE2" w:rsidRDefault="00EA3CE2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EA3CE2" w14:paraId="6249C0C6" w14:textId="77777777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D7C0" w14:textId="77777777" w:rsidR="007F1BAB" w:rsidRDefault="007F1BAB"/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CE394" w14:textId="77777777" w:rsidR="00EA3CE2" w:rsidRDefault="00000000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14:paraId="77535DEF" w14:textId="77777777" w:rsidR="00EA3CE2" w:rsidRDefault="00000000">
            <w:pPr>
              <w:pStyle w:val="TableContents"/>
              <w:spacing w:before="57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Jan Koubek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4478A5E" w14:textId="77777777" w:rsidR="00EA3CE2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Jižní 1742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7940B65" w14:textId="77777777" w:rsidR="00EA3CE2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0A7938">
              <w:rPr>
                <w:rFonts w:ascii="Verdana" w:hAnsi="Verdana"/>
                <w:b/>
                <w:bCs/>
                <w:sz w:val="20"/>
                <w:szCs w:val="20"/>
              </w:rPr>
              <w:t>470 01 Česká Lípa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6585F3F6" w14:textId="77777777" w:rsidR="00EA3CE2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"adrObjednavkaDodavatel4"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EED0F23" w14:textId="77777777" w:rsidR="00EA3CE2" w:rsidRDefault="00EA3CE2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76AABB3" w14:textId="77777777" w:rsidR="00EA3CE2" w:rsidRDefault="00000000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7938">
              <w:rPr>
                <w:rFonts w:ascii="Verdana" w:hAnsi="Verdana"/>
                <w:sz w:val="16"/>
                <w:szCs w:val="16"/>
              </w:rPr>
              <w:t>64659810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A3CE2" w14:paraId="755D8E53" w14:textId="77777777">
        <w:trPr>
          <w:trHeight w:val="761"/>
        </w:trPr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56876" w14:textId="77777777" w:rsidR="00EA3CE2" w:rsidRDefault="007E6D12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 w:rsidRPr="007E6D12">
              <w:rPr>
                <w:rFonts w:ascii="Verdana" w:hAnsi="Verdana"/>
                <w:sz w:val="16"/>
                <w:szCs w:val="16"/>
              </w:rPr>
              <w:t>ZSMSJ/634/2025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54C5D" w14:textId="77777777" w:rsidR="00EA3CE2" w:rsidRDefault="00EA3CE2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70BF48ED" w14:textId="77777777" w:rsidR="00EA3CE2" w:rsidRDefault="00000000">
            <w:pPr>
              <w:pStyle w:val="TableContents"/>
              <w:tabs>
                <w:tab w:val="left" w:pos="1586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7938">
              <w:rPr>
                <w:rFonts w:ascii="Verdana" w:hAnsi="Verdana"/>
                <w:sz w:val="16"/>
                <w:szCs w:val="16"/>
              </w:rPr>
              <w:t>9.6.2025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12A0B74" w14:textId="77777777" w:rsidR="00EA3CE2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"objednavkaText" </w:instrText>
      </w:r>
      <w:r>
        <w:rPr>
          <w:rFonts w:ascii="Verdana" w:hAnsi="Verdana"/>
          <w:sz w:val="16"/>
          <w:szCs w:val="16"/>
        </w:rPr>
        <w:fldChar w:fldCharType="separate"/>
      </w:r>
      <w:r w:rsidR="000A7938">
        <w:rPr>
          <w:rFonts w:ascii="Verdana" w:hAnsi="Verdana"/>
          <w:sz w:val="16"/>
          <w:szCs w:val="16"/>
        </w:rPr>
        <w:t>Objednáváme u vás malířské a lakýrnické práce v učebnách dle cenové nabídky ze dne 19.5.2025 v celkové ceně              do 250 000,- Kč. Práce proběhnou nejpozději do 25.8.2025.</w:t>
      </w:r>
      <w:r>
        <w:rPr>
          <w:rFonts w:ascii="Verdana" w:hAnsi="Verdana"/>
          <w:sz w:val="16"/>
          <w:szCs w:val="16"/>
        </w:rPr>
        <w:fldChar w:fldCharType="end"/>
      </w:r>
    </w:p>
    <w:p w14:paraId="65061A02" w14:textId="77777777" w:rsidR="00EA3CE2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"objednavkaHorniText" </w:instrText>
      </w:r>
      <w:r>
        <w:rPr>
          <w:rFonts w:ascii="Verdana" w:hAnsi="Verdana"/>
          <w:sz w:val="16"/>
          <w:szCs w:val="16"/>
        </w:rPr>
        <w:fldChar w:fldCharType="end"/>
      </w:r>
    </w:p>
    <w:p w14:paraId="3620B9C2" w14:textId="77777777" w:rsidR="00EA3CE2" w:rsidRDefault="00EA3CE2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450"/>
        <w:gridCol w:w="829"/>
        <w:gridCol w:w="1179"/>
        <w:gridCol w:w="1265"/>
        <w:gridCol w:w="727"/>
        <w:gridCol w:w="1083"/>
        <w:gridCol w:w="1257"/>
      </w:tblGrid>
      <w:tr w:rsidR="00EA3CE2" w14:paraId="47F4C215" w14:textId="77777777">
        <w:tc>
          <w:tcPr>
            <w:tcW w:w="32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32B0F" w14:textId="77777777" w:rsidR="00EA3CE2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7A149" w14:textId="77777777" w:rsidR="00EA3CE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4843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7E48A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776CC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542D5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1AD3C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FB80E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</w:tbl>
    <w:p w14:paraId="13C68708" w14:textId="77777777" w:rsidR="007F1BAB" w:rsidRDefault="007F1BAB">
      <w:pPr>
        <w:rPr>
          <w:vanish/>
        </w:rPr>
      </w:pP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244"/>
        <w:gridCol w:w="620"/>
        <w:gridCol w:w="1200"/>
        <w:gridCol w:w="1259"/>
      </w:tblGrid>
      <w:tr w:rsidR="00EA3CE2" w14:paraId="1DEA4100" w14:textId="77777777">
        <w:tc>
          <w:tcPr>
            <w:tcW w:w="577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70ADC" w14:textId="77777777" w:rsidR="00EA3CE2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624D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"objednavkaBezDphCelkem"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7938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00FA5" w14:textId="77777777" w:rsidR="00EA3CE2" w:rsidRDefault="00EA3CE2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50774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7938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BD72B" w14:textId="77777777" w:rsidR="00EA3CE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"objednavkaCenaSDphCelkem"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7938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3ECC4F34" w14:textId="77777777" w:rsidR="00EA3CE2" w:rsidRDefault="00000000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"objednavkaProstredniText" </w:instrText>
      </w:r>
      <w:r>
        <w:rPr>
          <w:rFonts w:ascii="Verdana" w:hAnsi="Verdana"/>
          <w:sz w:val="16"/>
          <w:szCs w:val="16"/>
        </w:rPr>
        <w:fldChar w:fldCharType="end"/>
      </w: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6"/>
        <w:gridCol w:w="5059"/>
      </w:tblGrid>
      <w:tr w:rsidR="00EA3CE2" w14:paraId="72AF0E96" w14:textId="77777777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74C31" w14:textId="77777777" w:rsidR="00EA3CE2" w:rsidRDefault="00EA3CE2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342"/>
            </w:tblGrid>
            <w:tr w:rsidR="00EA3CE2" w14:paraId="0386CA8A" w14:textId="77777777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02C686" w14:textId="77777777" w:rsidR="00EA3CE2" w:rsidRDefault="00EA3CE2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EA3CE2" w14:paraId="2A2B4189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14CB06" w14:textId="77777777" w:rsidR="00EA3CE2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BD9C8A" w14:textId="77777777" w:rsidR="00EA3CE2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 xml:space="preserve"> FILLIN "objednavkaCelkemKUhrade" </w:instrTex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0A7938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250 000,00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14:paraId="587DF1B8" w14:textId="77777777" w:rsidR="00EA3CE2" w:rsidRDefault="00EA3CE2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0CF7C2A" w14:textId="77777777" w:rsidR="00EA3CE2" w:rsidRDefault="00EA3CE2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EA3CE2" w14:paraId="5E141C76" w14:textId="77777777"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B31D8" w14:textId="77777777" w:rsidR="00EA3CE2" w:rsidRDefault="00000000">
            <w:pPr>
              <w:pStyle w:val="TableContents"/>
              <w:spacing w:before="57" w:after="57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"objednavkaDolniText" </w:instrTex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4494B169" w14:textId="77777777" w:rsidR="00EA3CE2" w:rsidRDefault="00EA3CE2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1766DB1E" w14:textId="77777777" w:rsidR="00EA3CE2" w:rsidRDefault="00EA3CE2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FF0DCCC" w14:textId="77777777" w:rsidR="00EA3CE2" w:rsidRDefault="00EA3CE2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EA3CE2" w14:paraId="4EB522A3" w14:textId="77777777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6237" w14:textId="6BAAE755" w:rsidR="00EA3CE2" w:rsidRDefault="00000000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BA6E10">
              <w:rPr>
                <w:rFonts w:ascii="Verdana" w:hAnsi="Verdana"/>
                <w:sz w:val="16"/>
                <w:szCs w:val="16"/>
              </w:rPr>
              <w:t>xxxxxxxxxxxxxxxxx</w:t>
            </w:r>
            <w:proofErr w:type="spellEnd"/>
          </w:p>
          <w:p w14:paraId="37EBA53B" w14:textId="64BAC49A" w:rsidR="00EA3CE2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hyperlink r:id="rId6" w:history="1">
              <w:proofErr w:type="spellStart"/>
              <w:r w:rsidR="00BA6E10">
                <w:rPr>
                  <w:rFonts w:ascii="Verdana" w:hAnsi="Verdana"/>
                  <w:sz w:val="16"/>
                  <w:szCs w:val="16"/>
                </w:rPr>
                <w:t>xxxxxxxxxxxxxxxxx</w:t>
              </w:r>
              <w:proofErr w:type="spellEnd"/>
            </w:hyperlink>
          </w:p>
          <w:p w14:paraId="662EACB0" w14:textId="4B7E5CE4" w:rsidR="00EA3CE2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BA6E10">
              <w:rPr>
                <w:rFonts w:ascii="Verdana" w:hAnsi="Verdana"/>
                <w:sz w:val="16"/>
                <w:szCs w:val="16"/>
              </w:rPr>
              <w:t>xxxxxxxxxxxxxxx</w:t>
            </w:r>
            <w:proofErr w:type="spellEnd"/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3B721" w14:textId="77777777" w:rsidR="00EA3CE2" w:rsidRDefault="00EA3CE2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5FEA328" w14:textId="77777777" w:rsidR="00EA3CE2" w:rsidRDefault="00EA3CE2">
      <w:pPr>
        <w:pStyle w:val="TableContents"/>
        <w:tabs>
          <w:tab w:val="left" w:pos="986"/>
        </w:tabs>
        <w:spacing w:before="57"/>
      </w:pPr>
    </w:p>
    <w:p w14:paraId="64C5E422" w14:textId="77777777" w:rsidR="007E6D12" w:rsidRDefault="007E6D12">
      <w:pPr>
        <w:pStyle w:val="TableContents"/>
        <w:tabs>
          <w:tab w:val="left" w:pos="986"/>
        </w:tabs>
        <w:spacing w:before="57"/>
      </w:pPr>
    </w:p>
    <w:p w14:paraId="16CDEBCF" w14:textId="7937144A" w:rsidR="007E6D12" w:rsidRPr="007E6D12" w:rsidRDefault="00BA6E10">
      <w:pPr>
        <w:pStyle w:val="TableContents"/>
        <w:tabs>
          <w:tab w:val="left" w:pos="986"/>
        </w:tabs>
        <w:spacing w:before="5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xxxxxxxxxxxxxxxxxxxx</w:t>
      </w:r>
      <w:proofErr w:type="spellEnd"/>
      <w:r w:rsidR="007E6D12" w:rsidRPr="007E6D12">
        <w:rPr>
          <w:rFonts w:asciiTheme="minorHAnsi" w:hAnsiTheme="minorHAnsi" w:cstheme="minorHAnsi"/>
        </w:rPr>
        <w:tab/>
      </w:r>
      <w:r w:rsidR="007E6D12" w:rsidRPr="007E6D12">
        <w:rPr>
          <w:rFonts w:asciiTheme="minorHAnsi" w:hAnsiTheme="minorHAnsi" w:cstheme="minorHAnsi"/>
        </w:rPr>
        <w:tab/>
      </w:r>
      <w:r w:rsidR="007E6D12" w:rsidRPr="007E6D12">
        <w:rPr>
          <w:rFonts w:asciiTheme="minorHAnsi" w:hAnsiTheme="minorHAnsi" w:cstheme="minorHAnsi"/>
        </w:rPr>
        <w:tab/>
      </w:r>
      <w:r w:rsidR="007E6D12" w:rsidRPr="007E6D12">
        <w:rPr>
          <w:rFonts w:asciiTheme="minorHAnsi" w:hAnsiTheme="minorHAnsi" w:cstheme="minorHAnsi"/>
        </w:rPr>
        <w:tab/>
      </w:r>
      <w:r w:rsidR="007E6D12" w:rsidRPr="007E6D12">
        <w:rPr>
          <w:rFonts w:asciiTheme="minorHAnsi" w:hAnsiTheme="minorHAnsi" w:cstheme="minorHAnsi"/>
        </w:rPr>
        <w:tab/>
        <w:t>Mgr. Bc. Jan Policer</w:t>
      </w:r>
    </w:p>
    <w:p w14:paraId="74DC168C" w14:textId="77777777" w:rsidR="007E6D12" w:rsidRPr="007E6D12" w:rsidRDefault="007E6D12">
      <w:pPr>
        <w:pStyle w:val="TableContents"/>
        <w:tabs>
          <w:tab w:val="left" w:pos="986"/>
        </w:tabs>
        <w:spacing w:before="57"/>
        <w:rPr>
          <w:rFonts w:asciiTheme="minorHAnsi" w:hAnsiTheme="minorHAnsi" w:cstheme="minorHAnsi"/>
        </w:rPr>
      </w:pPr>
      <w:r w:rsidRPr="007E6D12">
        <w:rPr>
          <w:rFonts w:asciiTheme="minorHAnsi" w:hAnsiTheme="minorHAnsi" w:cstheme="minorHAnsi"/>
        </w:rPr>
        <w:t>ekonomka</w:t>
      </w:r>
      <w:r w:rsidRPr="007E6D12">
        <w:rPr>
          <w:rFonts w:asciiTheme="minorHAnsi" w:hAnsiTheme="minorHAnsi" w:cstheme="minorHAnsi"/>
        </w:rPr>
        <w:tab/>
      </w:r>
      <w:r w:rsidRPr="007E6D12">
        <w:rPr>
          <w:rFonts w:asciiTheme="minorHAnsi" w:hAnsiTheme="minorHAnsi" w:cstheme="minorHAnsi"/>
        </w:rPr>
        <w:tab/>
      </w:r>
      <w:r w:rsidRPr="007E6D12">
        <w:rPr>
          <w:rFonts w:asciiTheme="minorHAnsi" w:hAnsiTheme="minorHAnsi" w:cstheme="minorHAnsi"/>
        </w:rPr>
        <w:tab/>
      </w:r>
      <w:r w:rsidRPr="007E6D12">
        <w:rPr>
          <w:rFonts w:asciiTheme="minorHAnsi" w:hAnsiTheme="minorHAnsi" w:cstheme="minorHAnsi"/>
        </w:rPr>
        <w:tab/>
      </w:r>
      <w:r w:rsidRPr="007E6D12">
        <w:rPr>
          <w:rFonts w:asciiTheme="minorHAnsi" w:hAnsiTheme="minorHAnsi" w:cstheme="minorHAnsi"/>
        </w:rPr>
        <w:tab/>
      </w:r>
      <w:r w:rsidRPr="007E6D12">
        <w:rPr>
          <w:rFonts w:asciiTheme="minorHAnsi" w:hAnsiTheme="minorHAnsi" w:cstheme="minorHAnsi"/>
        </w:rPr>
        <w:tab/>
        <w:t>ředitel</w:t>
      </w:r>
    </w:p>
    <w:sectPr w:rsidR="007E6D12" w:rsidRPr="007E6D12">
      <w:headerReference w:type="default" r:id="rId7"/>
      <w:footerReference w:type="default" r:id="rId8"/>
      <w:pgSz w:w="11906" w:h="16838"/>
      <w:pgMar w:top="808" w:right="850" w:bottom="1020" w:left="9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C4F9" w14:textId="77777777" w:rsidR="00861E3A" w:rsidRDefault="00861E3A">
      <w:r>
        <w:separator/>
      </w:r>
    </w:p>
  </w:endnote>
  <w:endnote w:type="continuationSeparator" w:id="0">
    <w:p w14:paraId="4E0D80A4" w14:textId="77777777" w:rsidR="00861E3A" w:rsidRDefault="0086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9897" w14:textId="77777777" w:rsidR="007F1BAB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D96F" w14:textId="77777777" w:rsidR="00861E3A" w:rsidRDefault="00861E3A">
      <w:r>
        <w:rPr>
          <w:color w:val="000000"/>
        </w:rPr>
        <w:ptab w:relativeTo="margin" w:alignment="center" w:leader="none"/>
      </w:r>
    </w:p>
  </w:footnote>
  <w:footnote w:type="continuationSeparator" w:id="0">
    <w:p w14:paraId="44CC0B8C" w14:textId="77777777" w:rsidR="00861E3A" w:rsidRDefault="0086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4F3B" w14:textId="77777777" w:rsidR="007F1BAB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38"/>
    <w:rsid w:val="000A7938"/>
    <w:rsid w:val="003C2948"/>
    <w:rsid w:val="003E59FB"/>
    <w:rsid w:val="004273ED"/>
    <w:rsid w:val="00764C7C"/>
    <w:rsid w:val="007B07E7"/>
    <w:rsid w:val="007E6D12"/>
    <w:rsid w:val="007F1BAB"/>
    <w:rsid w:val="00861E3A"/>
    <w:rsid w:val="00BA6E10"/>
    <w:rsid w:val="00EA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8D10"/>
  <w15:docId w15:val="{D0896A46-02D5-46E9-BE49-790F44FF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novak@email.t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bekova\Documents\Vlastn&#237;%20&#353;ablony%20Office\Objedn&#225;vka%20&#269;.%2063-2025%20J.%20Koubek%20malov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63-2025 J. Koubek malování.dotx</Template>
  <TotalTime>1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Kolbeková</dc:creator>
  <cp:lastModifiedBy>Monika Kolbeková</cp:lastModifiedBy>
  <cp:revision>3</cp:revision>
  <cp:lastPrinted>2025-06-09T12:07:00Z</cp:lastPrinted>
  <dcterms:created xsi:type="dcterms:W3CDTF">2025-06-09T12:05:00Z</dcterms:created>
  <dcterms:modified xsi:type="dcterms:W3CDTF">2025-06-09T12:07:00Z</dcterms:modified>
</cp:coreProperties>
</file>