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2743A8" w:rsidRDefault="00D917D0">
      <w:pPr>
        <w:spacing w:after="0"/>
        <w:ind w:left="120"/>
        <w:jc w:val="right"/>
      </w:pPr>
      <w:r>
        <w:rPr>
          <w:b/>
          <w:color w:val="000000"/>
        </w:rPr>
        <w:t>Číslo spisu: S/01301/JC/25</w:t>
      </w:r>
    </w:p>
    <w:p w:rsidR="002743A8" w:rsidRDefault="00D917D0">
      <w:pPr>
        <w:spacing w:after="0"/>
        <w:ind w:left="120"/>
        <w:jc w:val="right"/>
      </w:pPr>
      <w:r>
        <w:rPr>
          <w:b/>
          <w:color w:val="000000"/>
        </w:rPr>
        <w:t>Číslo jednací: 01301/JC/25</w:t>
      </w:r>
    </w:p>
    <w:p w:rsidR="002743A8" w:rsidRDefault="00D917D0">
      <w:pPr>
        <w:spacing w:after="0"/>
        <w:ind w:left="120"/>
        <w:jc w:val="right"/>
      </w:pPr>
      <w:r>
        <w:rPr>
          <w:b/>
          <w:color w:val="000000"/>
        </w:rPr>
        <w:t>Číslo akce: 0006/31/25</w:t>
      </w:r>
    </w:p>
    <w:p w:rsidR="002743A8" w:rsidRDefault="00D917D0">
      <w:pPr>
        <w:spacing w:after="0"/>
        <w:ind w:left="120"/>
        <w:jc w:val="right"/>
      </w:pPr>
      <w:r>
        <w:rPr>
          <w:b/>
          <w:color w:val="000000"/>
        </w:rPr>
        <w:t>Číslo ISPROFIN: 115V342003831</w:t>
      </w:r>
    </w:p>
    <w:p w:rsidR="002743A8" w:rsidRDefault="00D917D0">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RNDr. Jan Chlumský, Ph.D.</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2F0635" w:rsidP="004C6EC2">
      <w:pPr>
        <w:spacing w:before="40" w:after="0" w:line="240" w:lineRule="auto"/>
        <w:rPr>
          <w:rFonts w:cs="Arial"/>
        </w:rPr>
      </w:pPr>
      <w:r>
        <w:rPr>
          <w:rFonts w:cs="Arial"/>
          <w:b/>
        </w:rPr>
        <w:t>C E R, s.r.o.</w:t>
      </w:r>
      <w:r w:rsidR="00C7443F" w:rsidRPr="002420B8">
        <w:rPr>
          <w:rFonts w:cs="Arial"/>
          <w:b/>
        </w:rPr>
        <w:br/>
      </w:r>
      <w:r w:rsidR="00C7443F" w:rsidRPr="002420B8">
        <w:rPr>
          <w:rFonts w:cs="Arial"/>
        </w:rPr>
        <w:t xml:space="preserve">IČO: </w:t>
      </w:r>
      <w:r w:rsidR="00C7443F" w:rsidRPr="002420B8">
        <w:rPr>
          <w:rFonts w:cs="Arial"/>
        </w:rPr>
        <w:tab/>
      </w:r>
      <w:r w:rsidR="000B1BDE" w:rsidRPr="000B1BDE">
        <w:rPr>
          <w:rFonts w:cs="Arial"/>
        </w:rPr>
        <w:t>25175670</w:t>
      </w:r>
      <w:bookmarkStart w:id="0" w:name="_GoBack"/>
      <w:bookmarkEnd w:id="0"/>
      <w:r w:rsidR="00C7443F" w:rsidRPr="002420B8">
        <w:rPr>
          <w:rFonts w:cs="Arial"/>
        </w:rPr>
        <w:tab/>
      </w:r>
      <w:r w:rsidR="00C7443F" w:rsidRPr="002420B8">
        <w:rPr>
          <w:rFonts w:cs="Arial"/>
        </w:rPr>
        <w:tab/>
      </w:r>
      <w:r w:rsidR="00C7443F" w:rsidRPr="002420B8">
        <w:rPr>
          <w:rFonts w:cs="Arial"/>
        </w:rPr>
        <w:br/>
        <w:t xml:space="preserve">Adresa sídla: </w:t>
      </w:r>
      <w:r w:rsidR="00C7443F" w:rsidRPr="002420B8">
        <w:rPr>
          <w:rFonts w:cs="Arial"/>
        </w:rPr>
        <w:tab/>
      </w:r>
      <w:r w:rsidR="00C7443F" w:rsidRPr="002420B8">
        <w:rPr>
          <w:rFonts w:cs="Arial"/>
        </w:rPr>
        <w:tab/>
      </w:r>
      <w:r w:rsidR="00C7443F" w:rsidRPr="002420B8">
        <w:rPr>
          <w:rFonts w:cs="Arial"/>
        </w:rPr>
        <w:br/>
        <w:t>Bankovní spojení:</w:t>
      </w:r>
      <w:r w:rsidR="00C7443F" w:rsidRPr="002420B8">
        <w:rPr>
          <w:rFonts w:cs="Arial"/>
        </w:rPr>
        <w:tab/>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sidR="00C7443F" w:rsidRPr="002420B8">
        <w:rPr>
          <w:rFonts w:cs="Arial"/>
        </w:rPr>
        <w:t xml:space="preserve">, telefon:, email: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Smlouva - PR Dráchovské tůně  - Kosení vlhkých luk</w:t>
      </w:r>
    </w:p>
    <w:p w:rsidR="00E20731" w:rsidRDefault="002F0635" w:rsidP="00536EC3">
      <w:pPr>
        <w:spacing w:before="120" w:after="0" w:line="240" w:lineRule="auto"/>
        <w:ind w:left="397"/>
        <w:rPr>
          <w:b/>
        </w:rPr>
      </w:pPr>
      <w:r>
        <w:rPr>
          <w:b/>
        </w:rPr>
        <w:t>PR Dráchovské tůně: mechanizované pokosení vlhkých luk  lehkým traktorem na výměře 6,2 ha 1x ročně, vše včetně odvozu pokosené hmoty mimo plochu PR.</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standardy č. D02 007, D02 004.</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F0635">
        <w:t>118 680,85</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24 922,98</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143 603,83</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Dráchov - p.č. 195/7, 195/8, 222/1, 222/2, 223/11, 223/12, 223/13, 223/2</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D917D0" w:rsidRDefault="006B6135" w:rsidP="00D33759">
      <w:pPr>
        <w:pStyle w:val="Odstavecseseznamem"/>
      </w:pPr>
      <w:r w:rsidRPr="00D917D0">
        <w:t>Smlouva je vyhotovena ve dvou stejnopisech, z nichž každý má platnost originálu. Každá ze smluvních stran obdrží jeden stejnopis</w:t>
      </w:r>
      <w:r w:rsidR="00D917D0" w:rsidRPr="00D917D0">
        <w:t>.</w:t>
      </w:r>
    </w:p>
    <w:p w:rsidR="00BA4C51" w:rsidRPr="00D917D0" w:rsidRDefault="00BA4C51" w:rsidP="00D917D0">
      <w:pPr>
        <w:pStyle w:val="Odstavecseseznamem"/>
      </w:pPr>
      <w:r w:rsidRPr="00D917D0">
        <w:t>Smlouva nabývá platnosti dnem podpisu oprávněným zástupcem poslední smluvní strany.</w:t>
      </w:r>
      <w:r w:rsidR="00D041F1" w:rsidRPr="00D917D0">
        <w:t xml:space="preserve"> </w:t>
      </w:r>
      <w:r w:rsidRPr="00D917D0">
        <w:t xml:space="preserve">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Ing. Jiří Bureš</w:t>
            </w:r>
          </w:p>
          <w:p w:rsidR="00876C8D" w:rsidRDefault="002F0635" w:rsidP="00162206">
            <w:pPr>
              <w:spacing w:after="120"/>
              <w:jc w:val="center"/>
              <w:rPr>
                <w:rFonts w:cs="Arial"/>
              </w:rPr>
            </w:pPr>
            <w:r>
              <w:rPr>
                <w:rFonts w:cs="Arial"/>
              </w:rPr>
              <w:t>Regionální pracoviště Jižní Čechy</w:t>
            </w:r>
          </w:p>
        </w:tc>
        <w:tc>
          <w:tcPr>
            <w:tcW w:w="4667" w:type="dxa"/>
            <w:gridSpan w:val="2"/>
          </w:tcPr>
          <w:p w:rsidR="00876C8D" w:rsidRDefault="002F0635" w:rsidP="00BC08E9">
            <w:pPr>
              <w:jc w:val="center"/>
              <w:rPr>
                <w:rFonts w:cs="Arial"/>
              </w:rPr>
            </w:pPr>
            <w:r>
              <w:rPr>
                <w:rFonts w:cs="Arial"/>
              </w:rPr>
              <w:t>C E R, s.r.o.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C6" w:rsidRDefault="004167C6" w:rsidP="008B2D0A">
      <w:pPr>
        <w:spacing w:after="0" w:line="240" w:lineRule="auto"/>
      </w:pPr>
      <w:r>
        <w:separator/>
      </w:r>
    </w:p>
  </w:endnote>
  <w:endnote w:type="continuationSeparator" w:id="0">
    <w:p w:rsidR="004167C6" w:rsidRDefault="004167C6"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C6" w:rsidRDefault="004167C6" w:rsidP="008B2D0A">
      <w:pPr>
        <w:spacing w:after="0" w:line="240" w:lineRule="auto"/>
      </w:pPr>
      <w:r>
        <w:separator/>
      </w:r>
    </w:p>
  </w:footnote>
  <w:footnote w:type="continuationSeparator" w:id="0">
    <w:p w:rsidR="004167C6" w:rsidRDefault="004167C6"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B1341"/>
    <w:rsid w:val="000B1BDE"/>
    <w:rsid w:val="000B1CAF"/>
    <w:rsid w:val="000E4B86"/>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43A8"/>
    <w:rsid w:val="00276132"/>
    <w:rsid w:val="002A3656"/>
    <w:rsid w:val="002E4BA2"/>
    <w:rsid w:val="002F0635"/>
    <w:rsid w:val="00305126"/>
    <w:rsid w:val="0030652D"/>
    <w:rsid w:val="003102B9"/>
    <w:rsid w:val="00366B20"/>
    <w:rsid w:val="0037433A"/>
    <w:rsid w:val="003B4E32"/>
    <w:rsid w:val="003D1A80"/>
    <w:rsid w:val="0041037D"/>
    <w:rsid w:val="004167C6"/>
    <w:rsid w:val="00436BCF"/>
    <w:rsid w:val="00453B3A"/>
    <w:rsid w:val="00460258"/>
    <w:rsid w:val="0046335C"/>
    <w:rsid w:val="004704CB"/>
    <w:rsid w:val="0047258A"/>
    <w:rsid w:val="00483EC5"/>
    <w:rsid w:val="004B7641"/>
    <w:rsid w:val="004C6EC2"/>
    <w:rsid w:val="004D5452"/>
    <w:rsid w:val="004D70DC"/>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112DA"/>
    <w:rsid w:val="00933EF4"/>
    <w:rsid w:val="00942658"/>
    <w:rsid w:val="009C5424"/>
    <w:rsid w:val="009F14EA"/>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917D0"/>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10049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 Chlumský</cp:lastModifiedBy>
  <cp:revision>3</cp:revision>
  <dcterms:created xsi:type="dcterms:W3CDTF">2025-05-12T10:09:00Z</dcterms:created>
  <dcterms:modified xsi:type="dcterms:W3CDTF">2025-06-04T12:00:00Z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