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919F4" w14:textId="77777777" w:rsidR="00443378" w:rsidRPr="00DC6CC1" w:rsidRDefault="00B37B0A" w:rsidP="00ED7000">
      <w:pPr>
        <w:jc w:val="center"/>
        <w:rPr>
          <w:rFonts w:ascii="Tahoma" w:hAnsi="Tahoma" w:cs="Tahoma"/>
          <w:b/>
          <w:bCs/>
          <w:sz w:val="16"/>
          <w:szCs w:val="16"/>
        </w:rPr>
      </w:pPr>
      <w:r w:rsidRPr="00DC6CC1">
        <w:rPr>
          <w:rFonts w:ascii="Tahoma" w:hAnsi="Tahoma" w:cs="Tahoma"/>
          <w:b/>
          <w:bCs/>
          <w:sz w:val="16"/>
          <w:szCs w:val="16"/>
        </w:rPr>
        <w:t xml:space="preserve">R Á M C O V Á </w:t>
      </w:r>
      <w:r w:rsidR="00D306A7" w:rsidRPr="00DC6CC1">
        <w:rPr>
          <w:rFonts w:ascii="Tahoma" w:hAnsi="Tahoma" w:cs="Tahoma"/>
          <w:b/>
          <w:bCs/>
          <w:sz w:val="16"/>
          <w:szCs w:val="16"/>
        </w:rPr>
        <w:t>DOHODA</w:t>
      </w:r>
    </w:p>
    <w:p w14:paraId="50F919F5" w14:textId="77777777" w:rsidR="00443378" w:rsidRPr="00DC6CC1" w:rsidRDefault="00710215" w:rsidP="00ED7000">
      <w:pPr>
        <w:jc w:val="center"/>
        <w:rPr>
          <w:rFonts w:ascii="Tahoma" w:hAnsi="Tahoma" w:cs="Tahoma"/>
          <w:b/>
          <w:bCs/>
          <w:sz w:val="16"/>
          <w:szCs w:val="16"/>
        </w:rPr>
      </w:pPr>
      <w:r w:rsidRPr="00DC6CC1">
        <w:rPr>
          <w:rFonts w:ascii="Tahoma" w:hAnsi="Tahoma" w:cs="Tahoma"/>
          <w:b/>
          <w:bCs/>
          <w:sz w:val="16"/>
          <w:szCs w:val="16"/>
        </w:rPr>
        <w:t xml:space="preserve"> o </w:t>
      </w:r>
      <w:r w:rsidR="00AC1F20" w:rsidRPr="00DC6CC1">
        <w:rPr>
          <w:rFonts w:ascii="Tahoma" w:hAnsi="Tahoma" w:cs="Tahoma"/>
          <w:b/>
          <w:bCs/>
          <w:sz w:val="16"/>
          <w:szCs w:val="16"/>
        </w:rPr>
        <w:t>provádění</w:t>
      </w:r>
      <w:r w:rsidRPr="00DC6CC1">
        <w:rPr>
          <w:rFonts w:ascii="Tahoma" w:hAnsi="Tahoma" w:cs="Tahoma"/>
          <w:b/>
          <w:bCs/>
          <w:sz w:val="16"/>
          <w:szCs w:val="16"/>
        </w:rPr>
        <w:t xml:space="preserve"> </w:t>
      </w:r>
      <w:r w:rsidR="003F6839" w:rsidRPr="00DC6CC1">
        <w:rPr>
          <w:rFonts w:ascii="Tahoma" w:hAnsi="Tahoma" w:cs="Tahoma"/>
          <w:b/>
          <w:bCs/>
          <w:sz w:val="16"/>
          <w:szCs w:val="16"/>
        </w:rPr>
        <w:t>stavebních</w:t>
      </w:r>
      <w:r w:rsidR="00F43E49" w:rsidRPr="00DC6CC1">
        <w:rPr>
          <w:rFonts w:ascii="Tahoma" w:hAnsi="Tahoma" w:cs="Tahoma"/>
          <w:b/>
          <w:bCs/>
          <w:sz w:val="16"/>
          <w:szCs w:val="16"/>
        </w:rPr>
        <w:t xml:space="preserve"> prací</w:t>
      </w:r>
    </w:p>
    <w:p w14:paraId="50F919F6" w14:textId="77777777" w:rsidR="00443378" w:rsidRPr="00DC6CC1" w:rsidRDefault="00443378" w:rsidP="00ED7000">
      <w:pPr>
        <w:jc w:val="center"/>
        <w:rPr>
          <w:rFonts w:ascii="Tahoma" w:hAnsi="Tahoma" w:cs="Tahoma"/>
          <w:sz w:val="16"/>
          <w:szCs w:val="16"/>
        </w:rPr>
      </w:pPr>
    </w:p>
    <w:p w14:paraId="50F919F7" w14:textId="77777777" w:rsidR="00443378" w:rsidRPr="00DC6CC1" w:rsidRDefault="008A70D4" w:rsidP="00ED7000">
      <w:pPr>
        <w:rPr>
          <w:rFonts w:ascii="Tahoma" w:hAnsi="Tahoma" w:cs="Tahoma"/>
          <w:b/>
          <w:bCs/>
          <w:sz w:val="16"/>
          <w:szCs w:val="16"/>
        </w:rPr>
      </w:pPr>
      <w:r w:rsidRPr="00DC6CC1">
        <w:rPr>
          <w:rFonts w:ascii="Tahoma" w:hAnsi="Tahoma" w:cs="Tahoma"/>
          <w:b/>
          <w:bCs/>
          <w:sz w:val="16"/>
          <w:szCs w:val="16"/>
        </w:rPr>
        <w:t>Všeobecná fakultní nemocnice v Praze</w:t>
      </w:r>
    </w:p>
    <w:p w14:paraId="50F919F8" w14:textId="77777777" w:rsidR="00443378" w:rsidRPr="00DC6CC1" w:rsidRDefault="00AC7049" w:rsidP="00ED7000">
      <w:pPr>
        <w:rPr>
          <w:rFonts w:ascii="Tahoma" w:hAnsi="Tahoma" w:cs="Tahoma"/>
          <w:bCs/>
          <w:sz w:val="16"/>
          <w:szCs w:val="16"/>
        </w:rPr>
      </w:pPr>
      <w:r w:rsidRPr="00DC6CC1">
        <w:rPr>
          <w:rFonts w:ascii="Tahoma" w:hAnsi="Tahoma" w:cs="Tahoma"/>
          <w:bCs/>
          <w:sz w:val="16"/>
          <w:szCs w:val="16"/>
        </w:rPr>
        <w:t>se sídlem:</w:t>
      </w:r>
      <w:r w:rsidRPr="00DC6CC1">
        <w:rPr>
          <w:rFonts w:ascii="Tahoma" w:hAnsi="Tahoma" w:cs="Tahoma"/>
          <w:bCs/>
          <w:sz w:val="16"/>
          <w:szCs w:val="16"/>
        </w:rPr>
        <w:tab/>
      </w:r>
      <w:r w:rsidRPr="00DC6CC1">
        <w:rPr>
          <w:rFonts w:ascii="Tahoma" w:hAnsi="Tahoma" w:cs="Tahoma"/>
          <w:bCs/>
          <w:sz w:val="16"/>
          <w:szCs w:val="16"/>
        </w:rPr>
        <w:tab/>
      </w:r>
      <w:r w:rsidR="008A70D4" w:rsidRPr="00DC6CC1">
        <w:rPr>
          <w:rFonts w:ascii="Tahoma" w:hAnsi="Tahoma" w:cs="Tahoma"/>
          <w:bCs/>
          <w:sz w:val="16"/>
          <w:szCs w:val="16"/>
        </w:rPr>
        <w:t>U Nemocnice 499</w:t>
      </w:r>
      <w:r w:rsidR="00EF208A" w:rsidRPr="00DC6CC1">
        <w:rPr>
          <w:rFonts w:ascii="Tahoma" w:hAnsi="Tahoma" w:cs="Tahoma"/>
          <w:bCs/>
          <w:sz w:val="16"/>
          <w:szCs w:val="16"/>
        </w:rPr>
        <w:t>/2</w:t>
      </w:r>
      <w:r w:rsidR="008A70D4" w:rsidRPr="00DC6CC1">
        <w:rPr>
          <w:rFonts w:ascii="Tahoma" w:hAnsi="Tahoma" w:cs="Tahoma"/>
          <w:bCs/>
          <w:sz w:val="16"/>
          <w:szCs w:val="16"/>
        </w:rPr>
        <w:t>, 128 08 Praha 2</w:t>
      </w:r>
    </w:p>
    <w:p w14:paraId="50F919F9" w14:textId="77777777" w:rsidR="00443378" w:rsidRPr="00DC6CC1" w:rsidRDefault="007B1507" w:rsidP="00ED7000">
      <w:pPr>
        <w:rPr>
          <w:rFonts w:ascii="Tahoma" w:hAnsi="Tahoma" w:cs="Tahoma"/>
          <w:bCs/>
          <w:sz w:val="16"/>
          <w:szCs w:val="16"/>
        </w:rPr>
      </w:pPr>
      <w:r w:rsidRPr="00DC6CC1">
        <w:rPr>
          <w:rFonts w:ascii="Tahoma" w:hAnsi="Tahoma" w:cs="Tahoma"/>
          <w:bCs/>
          <w:sz w:val="16"/>
          <w:szCs w:val="16"/>
        </w:rPr>
        <w:t>zastoupena</w:t>
      </w:r>
      <w:r w:rsidR="008A70D4" w:rsidRPr="00DC6CC1">
        <w:rPr>
          <w:rFonts w:ascii="Tahoma" w:hAnsi="Tahoma" w:cs="Tahoma"/>
          <w:bCs/>
          <w:sz w:val="16"/>
          <w:szCs w:val="16"/>
        </w:rPr>
        <w:t>:</w:t>
      </w:r>
      <w:r w:rsidR="008A70D4" w:rsidRPr="00DC6CC1">
        <w:rPr>
          <w:rFonts w:ascii="Tahoma" w:hAnsi="Tahoma" w:cs="Tahoma"/>
          <w:bCs/>
          <w:sz w:val="16"/>
          <w:szCs w:val="16"/>
        </w:rPr>
        <w:tab/>
      </w:r>
      <w:r w:rsidR="008A70D4" w:rsidRPr="00DC6CC1">
        <w:rPr>
          <w:rFonts w:ascii="Tahoma" w:hAnsi="Tahoma" w:cs="Tahoma"/>
          <w:bCs/>
          <w:sz w:val="16"/>
          <w:szCs w:val="16"/>
        </w:rPr>
        <w:tab/>
        <w:t>Mgr. Danou Juráskovou, Ph.D., MBA, ředitelkou</w:t>
      </w:r>
    </w:p>
    <w:p w14:paraId="50F919FA" w14:textId="77777777" w:rsidR="00443378" w:rsidRPr="00DC6CC1" w:rsidRDefault="008A70D4" w:rsidP="00ED7000">
      <w:pPr>
        <w:rPr>
          <w:rFonts w:ascii="Tahoma" w:hAnsi="Tahoma" w:cs="Tahoma"/>
          <w:bCs/>
          <w:sz w:val="16"/>
          <w:szCs w:val="16"/>
        </w:rPr>
      </w:pPr>
      <w:r w:rsidRPr="00DC6CC1">
        <w:rPr>
          <w:rFonts w:ascii="Tahoma" w:hAnsi="Tahoma" w:cs="Tahoma"/>
          <w:bCs/>
          <w:sz w:val="16"/>
          <w:szCs w:val="16"/>
        </w:rPr>
        <w:t>IČ: 000 64 165</w:t>
      </w:r>
      <w:r w:rsidRPr="00DC6CC1">
        <w:rPr>
          <w:rFonts w:ascii="Tahoma" w:hAnsi="Tahoma" w:cs="Tahoma"/>
          <w:bCs/>
          <w:sz w:val="16"/>
          <w:szCs w:val="16"/>
        </w:rPr>
        <w:tab/>
      </w:r>
      <w:r w:rsidRPr="00DC6CC1">
        <w:rPr>
          <w:rFonts w:ascii="Tahoma" w:hAnsi="Tahoma" w:cs="Tahoma"/>
          <w:bCs/>
          <w:sz w:val="16"/>
          <w:szCs w:val="16"/>
        </w:rPr>
        <w:tab/>
        <w:t>DIČ: CZ00064165</w:t>
      </w:r>
    </w:p>
    <w:p w14:paraId="50F919FB" w14:textId="77777777" w:rsidR="00ED7000" w:rsidRPr="00DC6CC1" w:rsidRDefault="008A70D4" w:rsidP="00ED7000">
      <w:pPr>
        <w:jc w:val="both"/>
        <w:rPr>
          <w:rFonts w:ascii="Tahoma" w:hAnsi="Tahoma" w:cs="Tahoma"/>
          <w:sz w:val="16"/>
          <w:szCs w:val="16"/>
        </w:rPr>
      </w:pPr>
      <w:r w:rsidRPr="00DC6CC1">
        <w:rPr>
          <w:rFonts w:ascii="Tahoma" w:hAnsi="Tahoma" w:cs="Tahoma"/>
          <w:bCs/>
          <w:sz w:val="16"/>
          <w:szCs w:val="16"/>
        </w:rPr>
        <w:t>bankovní spojení:</w:t>
      </w:r>
      <w:r w:rsidRPr="00DC6CC1">
        <w:rPr>
          <w:rFonts w:ascii="Tahoma" w:hAnsi="Tahoma" w:cs="Tahoma"/>
          <w:bCs/>
          <w:sz w:val="16"/>
          <w:szCs w:val="16"/>
        </w:rPr>
        <w:tab/>
      </w:r>
      <w:r w:rsidRPr="00DC6CC1">
        <w:rPr>
          <w:rFonts w:ascii="Tahoma" w:hAnsi="Tahoma" w:cs="Tahoma"/>
          <w:bCs/>
          <w:sz w:val="16"/>
          <w:szCs w:val="16"/>
        </w:rPr>
        <w:tab/>
      </w:r>
      <w:r w:rsidR="00ED7000" w:rsidRPr="00DC6CC1">
        <w:rPr>
          <w:rFonts w:ascii="Tahoma" w:hAnsi="Tahoma" w:cs="Tahoma"/>
          <w:sz w:val="16"/>
          <w:szCs w:val="16"/>
        </w:rPr>
        <w:t>ČNB</w:t>
      </w:r>
    </w:p>
    <w:p w14:paraId="50F919FC" w14:textId="21415E2A" w:rsidR="00443378" w:rsidRPr="00DC6CC1" w:rsidRDefault="00ED7000" w:rsidP="00ED7000">
      <w:pPr>
        <w:rPr>
          <w:rFonts w:ascii="Tahoma" w:hAnsi="Tahoma" w:cs="Tahoma"/>
          <w:bCs/>
          <w:sz w:val="16"/>
          <w:szCs w:val="16"/>
        </w:rPr>
      </w:pPr>
      <w:r w:rsidRPr="00DC6CC1">
        <w:rPr>
          <w:rFonts w:ascii="Tahoma" w:hAnsi="Tahoma" w:cs="Tahoma"/>
          <w:sz w:val="16"/>
          <w:szCs w:val="16"/>
        </w:rPr>
        <w:t>číslo účtu:</w:t>
      </w:r>
      <w:r w:rsidRPr="00DC6CC1">
        <w:rPr>
          <w:rFonts w:ascii="Tahoma" w:hAnsi="Tahoma" w:cs="Tahoma"/>
          <w:sz w:val="16"/>
          <w:szCs w:val="16"/>
        </w:rPr>
        <w:tab/>
      </w:r>
      <w:r w:rsidRPr="00DC6CC1">
        <w:rPr>
          <w:rFonts w:ascii="Tahoma" w:hAnsi="Tahoma" w:cs="Tahoma"/>
          <w:sz w:val="16"/>
          <w:szCs w:val="16"/>
        </w:rPr>
        <w:tab/>
      </w:r>
      <w:r w:rsidR="00F503B3">
        <w:rPr>
          <w:rFonts w:ascii="Tahoma" w:hAnsi="Tahoma" w:cs="Tahoma"/>
          <w:sz w:val="16"/>
          <w:szCs w:val="16"/>
        </w:rPr>
        <w:t>xxxxxxxxxxxxx</w:t>
      </w:r>
    </w:p>
    <w:p w14:paraId="50F919FD" w14:textId="77777777" w:rsidR="00443378" w:rsidRPr="00DC6CC1" w:rsidRDefault="008A70D4" w:rsidP="00ED7000">
      <w:pPr>
        <w:rPr>
          <w:rFonts w:ascii="Tahoma" w:hAnsi="Tahoma" w:cs="Tahoma"/>
          <w:bCs/>
          <w:sz w:val="16"/>
          <w:szCs w:val="16"/>
        </w:rPr>
      </w:pPr>
      <w:r w:rsidRPr="00DC6CC1">
        <w:rPr>
          <w:rFonts w:ascii="Tahoma" w:hAnsi="Tahoma" w:cs="Tahoma"/>
          <w:bCs/>
          <w:sz w:val="16"/>
          <w:szCs w:val="16"/>
        </w:rPr>
        <w:t xml:space="preserve">jako </w:t>
      </w:r>
      <w:r w:rsidRPr="00DC6CC1">
        <w:rPr>
          <w:rFonts w:ascii="Tahoma" w:hAnsi="Tahoma" w:cs="Tahoma"/>
          <w:b/>
          <w:bCs/>
          <w:sz w:val="16"/>
          <w:szCs w:val="16"/>
        </w:rPr>
        <w:t>objednatel</w:t>
      </w:r>
      <w:r w:rsidRPr="00DC6CC1">
        <w:rPr>
          <w:rFonts w:ascii="Tahoma" w:hAnsi="Tahoma" w:cs="Tahoma"/>
          <w:bCs/>
          <w:sz w:val="16"/>
          <w:szCs w:val="16"/>
        </w:rPr>
        <w:t xml:space="preserve"> na straně jedné (dále jen „objednatel“)</w:t>
      </w:r>
    </w:p>
    <w:p w14:paraId="50F919FE" w14:textId="77777777" w:rsidR="00ED7000" w:rsidRPr="00DC6CC1" w:rsidRDefault="00ED7000" w:rsidP="00ED7000">
      <w:pPr>
        <w:rPr>
          <w:rFonts w:ascii="Tahoma" w:hAnsi="Tahoma" w:cs="Tahoma"/>
          <w:sz w:val="16"/>
          <w:szCs w:val="16"/>
        </w:rPr>
      </w:pPr>
    </w:p>
    <w:p w14:paraId="50F919FF" w14:textId="77777777" w:rsidR="00443378" w:rsidRPr="00DC6CC1" w:rsidRDefault="008A70D4" w:rsidP="00ED7000">
      <w:pPr>
        <w:rPr>
          <w:rFonts w:ascii="Tahoma" w:hAnsi="Tahoma" w:cs="Tahoma"/>
          <w:sz w:val="16"/>
          <w:szCs w:val="16"/>
        </w:rPr>
      </w:pPr>
      <w:r w:rsidRPr="00DC6CC1">
        <w:rPr>
          <w:rFonts w:ascii="Tahoma" w:hAnsi="Tahoma" w:cs="Tahoma"/>
          <w:sz w:val="16"/>
          <w:szCs w:val="16"/>
        </w:rPr>
        <w:t>a</w:t>
      </w:r>
    </w:p>
    <w:p w14:paraId="50F91A00" w14:textId="77777777" w:rsidR="00ED7000" w:rsidRPr="00DC6CC1" w:rsidRDefault="00ED7000" w:rsidP="00ED7000">
      <w:pPr>
        <w:rPr>
          <w:rFonts w:ascii="Tahoma" w:hAnsi="Tahoma" w:cs="Tahoma"/>
          <w:sz w:val="16"/>
          <w:szCs w:val="16"/>
        </w:rPr>
      </w:pPr>
    </w:p>
    <w:p w14:paraId="50F91A01" w14:textId="075831C3" w:rsidR="00B97837" w:rsidRPr="00DC6CC1" w:rsidRDefault="00B97837" w:rsidP="00B97837">
      <w:pPr>
        <w:rPr>
          <w:rFonts w:ascii="Tahoma" w:eastAsia="Arial" w:hAnsi="Tahoma" w:cs="Tahoma"/>
          <w:b/>
          <w:sz w:val="16"/>
          <w:szCs w:val="16"/>
        </w:rPr>
      </w:pPr>
      <w:r w:rsidRPr="00DC6CC1">
        <w:rPr>
          <w:rFonts w:ascii="Tahoma" w:eastAsia="Arial" w:hAnsi="Tahoma" w:cs="Tahoma"/>
          <w:b/>
          <w:sz w:val="16"/>
          <w:szCs w:val="16"/>
        </w:rPr>
        <w:t xml:space="preserve">1. v pořadí </w:t>
      </w:r>
      <w:r w:rsidR="003E4333">
        <w:rPr>
          <w:rFonts w:ascii="Tahoma" w:eastAsia="Arial Narrow" w:hAnsi="Tahoma" w:cs="Tahoma"/>
          <w:b/>
          <w:sz w:val="16"/>
          <w:szCs w:val="16"/>
        </w:rPr>
        <w:t>AREN</w:t>
      </w:r>
      <w:r w:rsidR="003E4333" w:rsidRPr="00DC6CC1">
        <w:rPr>
          <w:rFonts w:ascii="Tahoma" w:eastAsia="Arial Narrow" w:hAnsi="Tahoma" w:cs="Tahoma"/>
          <w:b/>
          <w:sz w:val="16"/>
          <w:szCs w:val="16"/>
        </w:rPr>
        <w:t xml:space="preserve"> </w:t>
      </w:r>
      <w:r w:rsidRPr="00DC6CC1">
        <w:rPr>
          <w:rFonts w:ascii="Tahoma" w:eastAsia="Arial Narrow" w:hAnsi="Tahoma" w:cs="Tahoma"/>
          <w:b/>
          <w:sz w:val="16"/>
          <w:szCs w:val="16"/>
        </w:rPr>
        <w:t>VT</w:t>
      </w:r>
      <w:r w:rsidR="0037647D" w:rsidRPr="00DC6CC1">
        <w:rPr>
          <w:rFonts w:ascii="Tahoma" w:eastAsia="Arial Narrow" w:hAnsi="Tahoma" w:cs="Tahoma"/>
          <w:b/>
          <w:sz w:val="16"/>
          <w:szCs w:val="16"/>
        </w:rPr>
        <w:t>,</w:t>
      </w:r>
      <w:r w:rsidRPr="00DC6CC1">
        <w:rPr>
          <w:rFonts w:ascii="Tahoma" w:eastAsia="Arial Narrow" w:hAnsi="Tahoma" w:cs="Tahoma"/>
          <w:b/>
          <w:sz w:val="16"/>
          <w:szCs w:val="16"/>
        </w:rPr>
        <w:t xml:space="preserve"> s.r.o.</w:t>
      </w:r>
    </w:p>
    <w:p w14:paraId="50F91A02"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se sídlem Sokolovská 223, Praha 2, PSČ 120 00</w:t>
      </w:r>
    </w:p>
    <w:p w14:paraId="50F91A03" w14:textId="4F39AF6C" w:rsidR="00B97837" w:rsidRPr="00DC6CC1" w:rsidRDefault="003E4333" w:rsidP="00B97837">
      <w:pPr>
        <w:rPr>
          <w:rFonts w:ascii="Tahoma" w:eastAsia="Arial" w:hAnsi="Tahoma" w:cs="Tahoma"/>
          <w:sz w:val="16"/>
          <w:szCs w:val="16"/>
        </w:rPr>
      </w:pPr>
      <w:r>
        <w:rPr>
          <w:rFonts w:ascii="Tahoma" w:eastAsia="Arial" w:hAnsi="Tahoma" w:cs="Tahoma"/>
          <w:sz w:val="16"/>
          <w:szCs w:val="16"/>
        </w:rPr>
        <w:t>zapsaná</w:t>
      </w:r>
      <w:r w:rsidRPr="00DC6CC1">
        <w:rPr>
          <w:rFonts w:ascii="Tahoma" w:eastAsia="Arial" w:hAnsi="Tahoma" w:cs="Tahoma"/>
          <w:sz w:val="16"/>
          <w:szCs w:val="16"/>
        </w:rPr>
        <w:t xml:space="preserve"> </w:t>
      </w:r>
      <w:r w:rsidR="00B97837" w:rsidRPr="00DC6CC1">
        <w:rPr>
          <w:rFonts w:ascii="Tahoma" w:eastAsia="Arial" w:hAnsi="Tahoma" w:cs="Tahoma"/>
          <w:sz w:val="16"/>
          <w:szCs w:val="16"/>
        </w:rPr>
        <w:t>v obchodním rejstříku vedeném u Městského soudu v</w:t>
      </w:r>
      <w:r>
        <w:rPr>
          <w:rFonts w:ascii="Tahoma" w:eastAsia="Arial" w:hAnsi="Tahoma" w:cs="Tahoma"/>
          <w:sz w:val="16"/>
          <w:szCs w:val="16"/>
        </w:rPr>
        <w:t> </w:t>
      </w:r>
      <w:r w:rsidR="00B97837" w:rsidRPr="00DC6CC1">
        <w:rPr>
          <w:rFonts w:ascii="Tahoma" w:eastAsia="Arial" w:hAnsi="Tahoma" w:cs="Tahoma"/>
          <w:sz w:val="16"/>
          <w:szCs w:val="16"/>
        </w:rPr>
        <w:t>Praze</w:t>
      </w:r>
      <w:r>
        <w:rPr>
          <w:rFonts w:ascii="Tahoma" w:eastAsia="Arial" w:hAnsi="Tahoma" w:cs="Tahoma"/>
          <w:sz w:val="16"/>
          <w:szCs w:val="16"/>
        </w:rPr>
        <w:t>,</w:t>
      </w:r>
      <w:r w:rsidR="00B97837" w:rsidRPr="00DC6CC1">
        <w:rPr>
          <w:rFonts w:ascii="Tahoma" w:eastAsia="Arial" w:hAnsi="Tahoma" w:cs="Tahoma"/>
          <w:sz w:val="16"/>
          <w:szCs w:val="16"/>
        </w:rPr>
        <w:t xml:space="preserve"> oddíl </w:t>
      </w:r>
      <w:r w:rsidR="00B97837" w:rsidRPr="00DC6CC1">
        <w:rPr>
          <w:rFonts w:ascii="Tahoma" w:hAnsi="Tahoma" w:cs="Tahoma"/>
          <w:sz w:val="16"/>
          <w:szCs w:val="16"/>
        </w:rPr>
        <w:t xml:space="preserve">C, vložka 199809 </w:t>
      </w:r>
      <w:r w:rsidR="00B97837" w:rsidRPr="00DC6CC1">
        <w:rPr>
          <w:rFonts w:ascii="Tahoma" w:eastAsia="Arial" w:hAnsi="Tahoma" w:cs="Tahoma"/>
          <w:sz w:val="16"/>
          <w:szCs w:val="16"/>
        </w:rPr>
        <w:t xml:space="preserve"> </w:t>
      </w:r>
    </w:p>
    <w:p w14:paraId="50F91A04" w14:textId="730BACB4"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IČ: </w:t>
      </w:r>
      <w:r w:rsidRPr="00DC6CC1">
        <w:rPr>
          <w:rStyle w:val="nowrap"/>
          <w:rFonts w:ascii="Tahoma" w:hAnsi="Tahoma" w:cs="Tahoma"/>
          <w:sz w:val="16"/>
          <w:szCs w:val="16"/>
        </w:rPr>
        <w:t>24232441</w:t>
      </w:r>
      <w:r w:rsidRPr="00DC6CC1">
        <w:rPr>
          <w:rFonts w:ascii="Tahoma" w:eastAsia="Arial" w:hAnsi="Tahoma" w:cs="Tahoma"/>
          <w:sz w:val="16"/>
          <w:szCs w:val="16"/>
        </w:rPr>
        <w:tab/>
      </w:r>
      <w:r w:rsidRPr="00DC6CC1">
        <w:rPr>
          <w:rFonts w:ascii="Tahoma" w:eastAsia="Arial" w:hAnsi="Tahoma" w:cs="Tahoma"/>
          <w:sz w:val="16"/>
          <w:szCs w:val="16"/>
        </w:rPr>
        <w:tab/>
        <w:t>DIČ: CZ</w:t>
      </w:r>
      <w:r w:rsidRPr="00DC6CC1">
        <w:rPr>
          <w:rStyle w:val="nowrap"/>
          <w:rFonts w:ascii="Tahoma" w:hAnsi="Tahoma" w:cs="Tahoma"/>
          <w:sz w:val="16"/>
          <w:szCs w:val="16"/>
        </w:rPr>
        <w:t>24232441</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r>
    </w:p>
    <w:p w14:paraId="50F91A05"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bankovní spojení:  ČSOB</w:t>
      </w:r>
      <w:r w:rsidR="00CD0CAF" w:rsidRPr="00DC6CC1">
        <w:rPr>
          <w:rFonts w:ascii="Tahoma" w:eastAsia="Arial" w:hAnsi="Tahoma" w:cs="Tahoma"/>
          <w:sz w:val="16"/>
          <w:szCs w:val="16"/>
        </w:rPr>
        <w:t>, a.s</w:t>
      </w:r>
    </w:p>
    <w:p w14:paraId="50F91A06" w14:textId="10BE6422"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číslo účtu: </w:t>
      </w:r>
      <w:r w:rsidR="00F503B3">
        <w:rPr>
          <w:rFonts w:ascii="Tahoma" w:hAnsi="Tahoma" w:cs="Tahoma"/>
          <w:sz w:val="16"/>
          <w:szCs w:val="16"/>
        </w:rPr>
        <w:t>xxxxxxxxxxxxx</w:t>
      </w:r>
    </w:p>
    <w:p w14:paraId="50F91A07" w14:textId="058B1959"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zastoupený: Tomáš Leš</w:t>
      </w:r>
      <w:r w:rsidR="003E4333">
        <w:rPr>
          <w:rFonts w:ascii="Tahoma" w:eastAsia="Arial" w:hAnsi="Tahoma" w:cs="Tahoma"/>
          <w:sz w:val="16"/>
          <w:szCs w:val="16"/>
        </w:rPr>
        <w:t>š</w:t>
      </w:r>
      <w:r w:rsidRPr="00DC6CC1">
        <w:rPr>
          <w:rFonts w:ascii="Tahoma" w:eastAsia="Arial" w:hAnsi="Tahoma" w:cs="Tahoma"/>
          <w:sz w:val="16"/>
          <w:szCs w:val="16"/>
        </w:rPr>
        <w:t>o, jednatel</w:t>
      </w:r>
    </w:p>
    <w:p w14:paraId="50F91A08" w14:textId="77777777" w:rsidR="00B97837" w:rsidRPr="00DC6CC1" w:rsidRDefault="00B97837" w:rsidP="00B97837">
      <w:pPr>
        <w:rPr>
          <w:rFonts w:ascii="Tahoma" w:eastAsia="Arial" w:hAnsi="Tahoma" w:cs="Tahoma"/>
          <w:sz w:val="16"/>
          <w:szCs w:val="16"/>
        </w:rPr>
      </w:pPr>
    </w:p>
    <w:p w14:paraId="50F91A09" w14:textId="070C095B" w:rsidR="00B97837" w:rsidRPr="00DC6CC1" w:rsidRDefault="00B97837" w:rsidP="00B97837">
      <w:pPr>
        <w:rPr>
          <w:rFonts w:ascii="Tahoma" w:eastAsia="Arial" w:hAnsi="Tahoma" w:cs="Tahoma"/>
          <w:b/>
          <w:sz w:val="16"/>
          <w:szCs w:val="16"/>
        </w:rPr>
      </w:pPr>
      <w:r w:rsidRPr="00DC6CC1">
        <w:rPr>
          <w:rFonts w:ascii="Tahoma" w:eastAsia="Arial" w:hAnsi="Tahoma" w:cs="Tahoma"/>
          <w:b/>
          <w:sz w:val="16"/>
          <w:szCs w:val="16"/>
        </w:rPr>
        <w:t>2. v pořadí PROFIS B</w:t>
      </w:r>
      <w:r w:rsidR="003E4333">
        <w:rPr>
          <w:rFonts w:ascii="Tahoma" w:eastAsia="Arial" w:hAnsi="Tahoma" w:cs="Tahoma"/>
          <w:b/>
          <w:sz w:val="16"/>
          <w:szCs w:val="16"/>
        </w:rPr>
        <w:t xml:space="preserve"> </w:t>
      </w:r>
      <w:r w:rsidRPr="00DC6CC1">
        <w:rPr>
          <w:rFonts w:ascii="Tahoma" w:eastAsia="Arial" w:hAnsi="Tahoma" w:cs="Tahoma"/>
          <w:b/>
          <w:sz w:val="16"/>
          <w:szCs w:val="16"/>
        </w:rPr>
        <w:t>&amp;</w:t>
      </w:r>
      <w:r w:rsidR="003E4333">
        <w:rPr>
          <w:rFonts w:ascii="Tahoma" w:eastAsia="Arial" w:hAnsi="Tahoma" w:cs="Tahoma"/>
          <w:b/>
          <w:sz w:val="16"/>
          <w:szCs w:val="16"/>
        </w:rPr>
        <w:t xml:space="preserve"> </w:t>
      </w:r>
      <w:r w:rsidRPr="00DC6CC1">
        <w:rPr>
          <w:rFonts w:ascii="Tahoma" w:eastAsia="Arial" w:hAnsi="Tahoma" w:cs="Tahoma"/>
          <w:b/>
          <w:sz w:val="16"/>
          <w:szCs w:val="16"/>
        </w:rPr>
        <w:t>B s.r.o.</w:t>
      </w:r>
    </w:p>
    <w:p w14:paraId="50F91A0A"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se sídlem Chocholova 895, Praha 4, PSČ 149 00 </w:t>
      </w:r>
    </w:p>
    <w:p w14:paraId="50F91A0B" w14:textId="0B2CACFD" w:rsidR="00B97837" w:rsidRPr="00DC6CC1" w:rsidRDefault="003E4333" w:rsidP="00B97837">
      <w:pPr>
        <w:rPr>
          <w:rFonts w:ascii="Tahoma" w:eastAsia="Arial" w:hAnsi="Tahoma" w:cs="Tahoma"/>
          <w:sz w:val="16"/>
          <w:szCs w:val="16"/>
        </w:rPr>
      </w:pPr>
      <w:r>
        <w:rPr>
          <w:rFonts w:ascii="Tahoma" w:eastAsia="Arial" w:hAnsi="Tahoma" w:cs="Tahoma"/>
          <w:sz w:val="16"/>
          <w:szCs w:val="16"/>
        </w:rPr>
        <w:t>zapsaná</w:t>
      </w:r>
      <w:r w:rsidRPr="00DC6CC1">
        <w:rPr>
          <w:rFonts w:ascii="Tahoma" w:eastAsia="Arial" w:hAnsi="Tahoma" w:cs="Tahoma"/>
          <w:sz w:val="16"/>
          <w:szCs w:val="16"/>
        </w:rPr>
        <w:t xml:space="preserve"> </w:t>
      </w:r>
      <w:r w:rsidR="00B97837" w:rsidRPr="00DC6CC1">
        <w:rPr>
          <w:rFonts w:ascii="Tahoma" w:eastAsia="Arial" w:hAnsi="Tahoma" w:cs="Tahoma"/>
          <w:sz w:val="16"/>
          <w:szCs w:val="16"/>
        </w:rPr>
        <w:t>v obchodním rejstříku vedeném u Městského soudu v</w:t>
      </w:r>
      <w:r>
        <w:rPr>
          <w:rFonts w:ascii="Tahoma" w:eastAsia="Arial" w:hAnsi="Tahoma" w:cs="Tahoma"/>
          <w:sz w:val="16"/>
          <w:szCs w:val="16"/>
        </w:rPr>
        <w:t> </w:t>
      </w:r>
      <w:r w:rsidR="00B97837" w:rsidRPr="00DC6CC1">
        <w:rPr>
          <w:rFonts w:ascii="Tahoma" w:eastAsia="Arial" w:hAnsi="Tahoma" w:cs="Tahoma"/>
          <w:sz w:val="16"/>
          <w:szCs w:val="16"/>
        </w:rPr>
        <w:t>Praze</w:t>
      </w:r>
      <w:r>
        <w:rPr>
          <w:rFonts w:ascii="Tahoma" w:eastAsia="Arial" w:hAnsi="Tahoma" w:cs="Tahoma"/>
          <w:sz w:val="16"/>
          <w:szCs w:val="16"/>
        </w:rPr>
        <w:t>,</w:t>
      </w:r>
      <w:r w:rsidR="00B97837" w:rsidRPr="00DC6CC1">
        <w:rPr>
          <w:rFonts w:ascii="Tahoma" w:eastAsia="Arial" w:hAnsi="Tahoma" w:cs="Tahoma"/>
          <w:sz w:val="16"/>
          <w:szCs w:val="16"/>
        </w:rPr>
        <w:t xml:space="preserve"> oddíl C, vložka 116007   </w:t>
      </w:r>
    </w:p>
    <w:p w14:paraId="50F91A0C" w14:textId="4BF52320"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IČ: 27413152 </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t>DIČ: CZ27413152</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r>
    </w:p>
    <w:p w14:paraId="50F91A0D"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bankovní spojení: ČSOB</w:t>
      </w:r>
      <w:r w:rsidR="00CD0CAF" w:rsidRPr="00DC6CC1">
        <w:rPr>
          <w:rFonts w:ascii="Tahoma" w:eastAsia="Arial" w:hAnsi="Tahoma" w:cs="Tahoma"/>
          <w:sz w:val="16"/>
          <w:szCs w:val="16"/>
        </w:rPr>
        <w:t>, a.s, pobočka</w:t>
      </w:r>
      <w:r w:rsidRPr="00DC6CC1">
        <w:rPr>
          <w:rFonts w:ascii="Tahoma" w:eastAsia="Arial" w:hAnsi="Tahoma" w:cs="Tahoma"/>
          <w:sz w:val="16"/>
          <w:szCs w:val="16"/>
        </w:rPr>
        <w:t xml:space="preserve"> Praha </w:t>
      </w:r>
    </w:p>
    <w:p w14:paraId="50F91A0E" w14:textId="18D992A8"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číslo účtu: </w:t>
      </w:r>
      <w:r w:rsidR="00F503B3">
        <w:rPr>
          <w:rFonts w:ascii="Tahoma" w:hAnsi="Tahoma" w:cs="Tahoma"/>
          <w:sz w:val="16"/>
          <w:szCs w:val="16"/>
        </w:rPr>
        <w:t>xxxxxxxxxxxxx</w:t>
      </w:r>
    </w:p>
    <w:p w14:paraId="50F91A0F"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zastoupený: Ing. Pavel Burian, jednatel</w:t>
      </w:r>
    </w:p>
    <w:p w14:paraId="50F91A10" w14:textId="77777777" w:rsidR="00B97837" w:rsidRPr="00DC6CC1" w:rsidRDefault="00B97837" w:rsidP="00B97837">
      <w:pPr>
        <w:rPr>
          <w:rFonts w:ascii="Tahoma" w:eastAsia="Arial" w:hAnsi="Tahoma" w:cs="Tahoma"/>
          <w:sz w:val="16"/>
          <w:szCs w:val="16"/>
        </w:rPr>
      </w:pPr>
    </w:p>
    <w:p w14:paraId="50F91A11" w14:textId="77777777" w:rsidR="00B97837" w:rsidRPr="00DC6CC1" w:rsidRDefault="00B97837" w:rsidP="00B97837">
      <w:pPr>
        <w:rPr>
          <w:rFonts w:ascii="Tahoma" w:eastAsia="Arial" w:hAnsi="Tahoma" w:cs="Tahoma"/>
          <w:b/>
          <w:sz w:val="16"/>
          <w:szCs w:val="16"/>
        </w:rPr>
      </w:pPr>
      <w:r w:rsidRPr="00DC6CC1">
        <w:rPr>
          <w:rFonts w:ascii="Tahoma" w:eastAsia="Arial" w:hAnsi="Tahoma" w:cs="Tahoma"/>
          <w:b/>
          <w:sz w:val="16"/>
          <w:szCs w:val="16"/>
        </w:rPr>
        <w:t>3. v pořadí BROS BAU s.r.o.</w:t>
      </w:r>
    </w:p>
    <w:p w14:paraId="50F91A12"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se sídlem Hrdlořezká 32/3, Praha 9 – Hrdlořezy, PSČ 190 00</w:t>
      </w:r>
    </w:p>
    <w:p w14:paraId="50F91A13" w14:textId="0B25CCE6" w:rsidR="00B97837" w:rsidRPr="00DC6CC1" w:rsidRDefault="003E4333" w:rsidP="00B97837">
      <w:pPr>
        <w:rPr>
          <w:rFonts w:ascii="Tahoma" w:eastAsia="Arial" w:hAnsi="Tahoma" w:cs="Tahoma"/>
          <w:sz w:val="16"/>
          <w:szCs w:val="16"/>
        </w:rPr>
      </w:pPr>
      <w:r>
        <w:rPr>
          <w:rFonts w:ascii="Tahoma" w:eastAsia="Arial" w:hAnsi="Tahoma" w:cs="Tahoma"/>
          <w:sz w:val="16"/>
          <w:szCs w:val="16"/>
        </w:rPr>
        <w:t>zapsaná</w:t>
      </w:r>
      <w:r w:rsidRPr="00DC6CC1">
        <w:rPr>
          <w:rFonts w:ascii="Tahoma" w:eastAsia="Arial" w:hAnsi="Tahoma" w:cs="Tahoma"/>
          <w:sz w:val="16"/>
          <w:szCs w:val="16"/>
        </w:rPr>
        <w:t xml:space="preserve"> </w:t>
      </w:r>
      <w:r w:rsidR="00B97837" w:rsidRPr="00DC6CC1">
        <w:rPr>
          <w:rFonts w:ascii="Tahoma" w:eastAsia="Arial" w:hAnsi="Tahoma" w:cs="Tahoma"/>
          <w:sz w:val="16"/>
          <w:szCs w:val="16"/>
        </w:rPr>
        <w:t>v obchodním rejstříku vedeném u Městského soudu v</w:t>
      </w:r>
      <w:r>
        <w:rPr>
          <w:rFonts w:ascii="Tahoma" w:eastAsia="Arial" w:hAnsi="Tahoma" w:cs="Tahoma"/>
          <w:sz w:val="16"/>
          <w:szCs w:val="16"/>
        </w:rPr>
        <w:t> </w:t>
      </w:r>
      <w:r w:rsidR="00B97837" w:rsidRPr="00DC6CC1">
        <w:rPr>
          <w:rFonts w:ascii="Tahoma" w:eastAsia="Arial" w:hAnsi="Tahoma" w:cs="Tahoma"/>
          <w:sz w:val="16"/>
          <w:szCs w:val="16"/>
        </w:rPr>
        <w:t>Praze</w:t>
      </w:r>
      <w:r>
        <w:rPr>
          <w:rFonts w:ascii="Tahoma" w:eastAsia="Arial" w:hAnsi="Tahoma" w:cs="Tahoma"/>
          <w:sz w:val="16"/>
          <w:szCs w:val="16"/>
        </w:rPr>
        <w:t>,</w:t>
      </w:r>
      <w:r w:rsidR="00B97837" w:rsidRPr="00DC6CC1">
        <w:rPr>
          <w:rFonts w:ascii="Tahoma" w:eastAsia="Arial" w:hAnsi="Tahoma" w:cs="Tahoma"/>
          <w:sz w:val="16"/>
          <w:szCs w:val="16"/>
        </w:rPr>
        <w:t xml:space="preserve"> oddíl C, vložka 111571</w:t>
      </w:r>
    </w:p>
    <w:p w14:paraId="50F91A14"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IČ: 27413063</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t xml:space="preserve">DIČ: CZ27413063 </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r>
    </w:p>
    <w:p w14:paraId="50F91A15"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bankovní spojení: KB</w:t>
      </w:r>
      <w:r w:rsidR="00CD0CAF" w:rsidRPr="00DC6CC1">
        <w:rPr>
          <w:rFonts w:ascii="Tahoma" w:eastAsia="Arial" w:hAnsi="Tahoma" w:cs="Tahoma"/>
          <w:sz w:val="16"/>
          <w:szCs w:val="16"/>
        </w:rPr>
        <w:t>,</w:t>
      </w:r>
      <w:r w:rsidRPr="00DC6CC1">
        <w:rPr>
          <w:rFonts w:ascii="Tahoma" w:eastAsia="Arial" w:hAnsi="Tahoma" w:cs="Tahoma"/>
          <w:sz w:val="16"/>
          <w:szCs w:val="16"/>
        </w:rPr>
        <w:t xml:space="preserve"> a.s.</w:t>
      </w:r>
    </w:p>
    <w:p w14:paraId="50F91A16" w14:textId="2805CE8C"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číslo účtu: </w:t>
      </w:r>
      <w:r w:rsidR="00F503B3">
        <w:rPr>
          <w:rFonts w:ascii="Tahoma" w:hAnsi="Tahoma" w:cs="Tahoma"/>
          <w:sz w:val="16"/>
          <w:szCs w:val="16"/>
        </w:rPr>
        <w:t>xxxxxxxxxxxxx</w:t>
      </w:r>
    </w:p>
    <w:p w14:paraId="50F91A17"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zastoupený: Ing. Vladimír Stránský, jednatel</w:t>
      </w:r>
    </w:p>
    <w:p w14:paraId="50F91A18" w14:textId="77777777" w:rsidR="00B97837" w:rsidRPr="00DC6CC1" w:rsidRDefault="00B97837" w:rsidP="00B97837">
      <w:pPr>
        <w:rPr>
          <w:rFonts w:ascii="Tahoma" w:eastAsia="Arial" w:hAnsi="Tahoma" w:cs="Tahoma"/>
          <w:sz w:val="16"/>
          <w:szCs w:val="16"/>
        </w:rPr>
      </w:pPr>
    </w:p>
    <w:p w14:paraId="50F91A19" w14:textId="77777777" w:rsidR="00B97837" w:rsidRPr="00DC6CC1" w:rsidRDefault="00B97837" w:rsidP="00B97837">
      <w:pPr>
        <w:rPr>
          <w:rFonts w:ascii="Tahoma" w:eastAsia="Arial" w:hAnsi="Tahoma" w:cs="Tahoma"/>
          <w:b/>
          <w:sz w:val="16"/>
          <w:szCs w:val="16"/>
        </w:rPr>
      </w:pPr>
      <w:r w:rsidRPr="00DC6CC1">
        <w:rPr>
          <w:rFonts w:ascii="Tahoma" w:eastAsia="Arial" w:hAnsi="Tahoma" w:cs="Tahoma"/>
          <w:b/>
          <w:sz w:val="16"/>
          <w:szCs w:val="16"/>
        </w:rPr>
        <w:t>4. v pořadí AMIKA FIRST s.r.o.</w:t>
      </w:r>
    </w:p>
    <w:p w14:paraId="50F91A1A"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se sídlem Primátorská 296/38, Praha 8, PSČ 180 00</w:t>
      </w:r>
    </w:p>
    <w:p w14:paraId="50F91A1B" w14:textId="44323B7E" w:rsidR="00B97837" w:rsidRPr="00DC6CC1" w:rsidRDefault="003E4333" w:rsidP="00B97837">
      <w:pPr>
        <w:rPr>
          <w:rFonts w:ascii="Tahoma" w:eastAsia="Arial" w:hAnsi="Tahoma" w:cs="Tahoma"/>
          <w:sz w:val="16"/>
          <w:szCs w:val="16"/>
        </w:rPr>
      </w:pPr>
      <w:r>
        <w:rPr>
          <w:rFonts w:ascii="Tahoma" w:eastAsia="Arial" w:hAnsi="Tahoma" w:cs="Tahoma"/>
          <w:sz w:val="16"/>
          <w:szCs w:val="16"/>
        </w:rPr>
        <w:t>zapsaná</w:t>
      </w:r>
      <w:r w:rsidRPr="00DC6CC1">
        <w:rPr>
          <w:rFonts w:ascii="Tahoma" w:eastAsia="Arial" w:hAnsi="Tahoma" w:cs="Tahoma"/>
          <w:sz w:val="16"/>
          <w:szCs w:val="16"/>
        </w:rPr>
        <w:t xml:space="preserve"> </w:t>
      </w:r>
      <w:r w:rsidR="00B97837" w:rsidRPr="00DC6CC1">
        <w:rPr>
          <w:rFonts w:ascii="Tahoma" w:eastAsia="Arial" w:hAnsi="Tahoma" w:cs="Tahoma"/>
          <w:sz w:val="16"/>
          <w:szCs w:val="16"/>
        </w:rPr>
        <w:t xml:space="preserve">v obchodním rejstříku u Městského soudu v Praze oddíl C, vložka </w:t>
      </w:r>
      <w:r w:rsidR="00B97837" w:rsidRPr="00DC6CC1">
        <w:rPr>
          <w:rFonts w:ascii="Tahoma" w:hAnsi="Tahoma" w:cs="Tahoma"/>
          <w:sz w:val="16"/>
          <w:szCs w:val="16"/>
        </w:rPr>
        <w:t>189780</w:t>
      </w:r>
    </w:p>
    <w:p w14:paraId="50F91A1C" w14:textId="5621237E"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IČ: 24219169</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t>DIČ: CZ24219169</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r>
    </w:p>
    <w:p w14:paraId="50F91A1D"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bankovní spojení: Česká spořitelna</w:t>
      </w:r>
      <w:r w:rsidR="00CD0CAF" w:rsidRPr="00DC6CC1">
        <w:rPr>
          <w:rFonts w:ascii="Tahoma" w:eastAsia="Arial" w:hAnsi="Tahoma" w:cs="Tahoma"/>
          <w:sz w:val="16"/>
          <w:szCs w:val="16"/>
        </w:rPr>
        <w:t>, a.s.</w:t>
      </w:r>
    </w:p>
    <w:p w14:paraId="50F91A1E" w14:textId="176B77AF"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číslo účtu: </w:t>
      </w:r>
      <w:r w:rsidR="00F503B3">
        <w:rPr>
          <w:rFonts w:ascii="Tahoma" w:hAnsi="Tahoma" w:cs="Tahoma"/>
          <w:sz w:val="16"/>
          <w:szCs w:val="16"/>
        </w:rPr>
        <w:t>xxxxxxxxxxxxx</w:t>
      </w:r>
    </w:p>
    <w:p w14:paraId="50F91A1F"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zastoupený: Jan Kejklíček, jednatel</w:t>
      </w:r>
    </w:p>
    <w:p w14:paraId="50F91A20" w14:textId="77777777" w:rsidR="00B97837" w:rsidRPr="00DC6CC1" w:rsidRDefault="00B97837" w:rsidP="00B97837">
      <w:pPr>
        <w:rPr>
          <w:rFonts w:ascii="Tahoma" w:eastAsia="Arial" w:hAnsi="Tahoma" w:cs="Tahoma"/>
          <w:sz w:val="16"/>
          <w:szCs w:val="16"/>
        </w:rPr>
      </w:pPr>
    </w:p>
    <w:p w14:paraId="50F91A21" w14:textId="77777777" w:rsidR="00B97837" w:rsidRPr="00DC6CC1" w:rsidRDefault="00B97837" w:rsidP="00B97837">
      <w:pPr>
        <w:rPr>
          <w:rFonts w:ascii="Tahoma" w:eastAsia="Arial" w:hAnsi="Tahoma" w:cs="Tahoma"/>
          <w:b/>
          <w:sz w:val="16"/>
          <w:szCs w:val="16"/>
        </w:rPr>
      </w:pPr>
      <w:r w:rsidRPr="00DC6CC1">
        <w:rPr>
          <w:rFonts w:ascii="Tahoma" w:eastAsia="Arial" w:hAnsi="Tahoma" w:cs="Tahoma"/>
          <w:b/>
          <w:sz w:val="16"/>
          <w:szCs w:val="16"/>
        </w:rPr>
        <w:t>5. v pořadí NEO BUILDER a.s.</w:t>
      </w:r>
    </w:p>
    <w:p w14:paraId="50F91A22"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se sídlem Kutnohorská 309/84, Dolní Měcholupy, Praha 10, PSČ 109 00</w:t>
      </w:r>
    </w:p>
    <w:p w14:paraId="50F91A23" w14:textId="505B86FE" w:rsidR="00B97837" w:rsidRPr="00DC6CC1" w:rsidRDefault="0023315E" w:rsidP="00B97837">
      <w:pPr>
        <w:rPr>
          <w:rFonts w:ascii="Tahoma" w:eastAsia="Arial" w:hAnsi="Tahoma" w:cs="Tahoma"/>
          <w:sz w:val="16"/>
          <w:szCs w:val="16"/>
        </w:rPr>
      </w:pPr>
      <w:r>
        <w:rPr>
          <w:rFonts w:ascii="Tahoma" w:eastAsia="Arial" w:hAnsi="Tahoma" w:cs="Tahoma"/>
          <w:sz w:val="16"/>
          <w:szCs w:val="16"/>
        </w:rPr>
        <w:t>zapsaná</w:t>
      </w:r>
      <w:r w:rsidRPr="00DC6CC1">
        <w:rPr>
          <w:rFonts w:ascii="Tahoma" w:eastAsia="Arial" w:hAnsi="Tahoma" w:cs="Tahoma"/>
          <w:sz w:val="16"/>
          <w:szCs w:val="16"/>
        </w:rPr>
        <w:t xml:space="preserve"> </w:t>
      </w:r>
      <w:r w:rsidR="00B97837" w:rsidRPr="00DC6CC1">
        <w:rPr>
          <w:rFonts w:ascii="Tahoma" w:eastAsia="Arial" w:hAnsi="Tahoma" w:cs="Tahoma"/>
          <w:sz w:val="16"/>
          <w:szCs w:val="16"/>
        </w:rPr>
        <w:t xml:space="preserve">v obchodním rejstříku, vedeném u Městského soudu v Praze oddíl </w:t>
      </w:r>
      <w:r w:rsidR="00CD0CAF" w:rsidRPr="00DC6CC1">
        <w:rPr>
          <w:rFonts w:ascii="Tahoma" w:eastAsia="Arial" w:hAnsi="Tahoma" w:cs="Tahoma"/>
          <w:sz w:val="16"/>
          <w:szCs w:val="16"/>
        </w:rPr>
        <w:t>B</w:t>
      </w:r>
      <w:r w:rsidR="00B97837" w:rsidRPr="00DC6CC1">
        <w:rPr>
          <w:rFonts w:ascii="Tahoma" w:eastAsia="Arial" w:hAnsi="Tahoma" w:cs="Tahoma"/>
          <w:sz w:val="16"/>
          <w:szCs w:val="16"/>
        </w:rPr>
        <w:t>, vložka 21996</w:t>
      </w:r>
    </w:p>
    <w:p w14:paraId="50F91A24" w14:textId="62569F8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IČ: 05553750</w:t>
      </w:r>
      <w:r w:rsidRPr="00DC6CC1">
        <w:rPr>
          <w:rFonts w:ascii="Tahoma" w:eastAsia="Arial" w:hAnsi="Tahoma" w:cs="Tahoma"/>
          <w:sz w:val="16"/>
          <w:szCs w:val="16"/>
        </w:rPr>
        <w:tab/>
      </w:r>
      <w:r w:rsidRPr="00DC6CC1">
        <w:rPr>
          <w:rFonts w:ascii="Tahoma" w:eastAsia="Arial" w:hAnsi="Tahoma" w:cs="Tahoma"/>
          <w:sz w:val="16"/>
          <w:szCs w:val="16"/>
        </w:rPr>
        <w:tab/>
      </w:r>
      <w:r w:rsidRPr="00DC6CC1">
        <w:rPr>
          <w:rFonts w:ascii="Tahoma" w:eastAsia="Arial" w:hAnsi="Tahoma" w:cs="Tahoma"/>
          <w:sz w:val="16"/>
          <w:szCs w:val="16"/>
        </w:rPr>
        <w:tab/>
        <w:t>DIČ: CZ05553750</w:t>
      </w:r>
      <w:r w:rsidRPr="00DC6CC1">
        <w:rPr>
          <w:rFonts w:ascii="Tahoma" w:eastAsia="Arial" w:hAnsi="Tahoma" w:cs="Tahoma"/>
          <w:sz w:val="16"/>
          <w:szCs w:val="16"/>
        </w:rPr>
        <w:tab/>
      </w:r>
      <w:r w:rsidRPr="00DC6CC1">
        <w:rPr>
          <w:rFonts w:ascii="Tahoma" w:eastAsia="Arial" w:hAnsi="Tahoma" w:cs="Tahoma"/>
          <w:sz w:val="16"/>
          <w:szCs w:val="16"/>
        </w:rPr>
        <w:tab/>
      </w:r>
    </w:p>
    <w:p w14:paraId="50F91A25"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bankovní spojení: Česká spořitelna</w:t>
      </w:r>
      <w:r w:rsidR="00CD0CAF" w:rsidRPr="00DC6CC1">
        <w:rPr>
          <w:rFonts w:ascii="Tahoma" w:eastAsia="Arial" w:hAnsi="Tahoma" w:cs="Tahoma"/>
          <w:sz w:val="16"/>
          <w:szCs w:val="16"/>
        </w:rPr>
        <w:t>, a.s.</w:t>
      </w:r>
    </w:p>
    <w:p w14:paraId="50F91A26" w14:textId="2EB8D184"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číslo účtu: </w:t>
      </w:r>
      <w:r w:rsidR="00F503B3">
        <w:rPr>
          <w:rFonts w:ascii="Tahoma" w:hAnsi="Tahoma" w:cs="Tahoma"/>
          <w:sz w:val="16"/>
          <w:szCs w:val="16"/>
        </w:rPr>
        <w:t>xxxxxxxxxxxxx</w:t>
      </w:r>
    </w:p>
    <w:p w14:paraId="50F91A27" w14:textId="77777777" w:rsidR="00B97837" w:rsidRPr="00DC6CC1" w:rsidRDefault="00B97837" w:rsidP="00B97837">
      <w:pPr>
        <w:rPr>
          <w:rFonts w:ascii="Tahoma" w:eastAsia="Arial" w:hAnsi="Tahoma" w:cs="Tahoma"/>
          <w:sz w:val="16"/>
          <w:szCs w:val="16"/>
        </w:rPr>
      </w:pPr>
      <w:r w:rsidRPr="00DC6CC1">
        <w:rPr>
          <w:rFonts w:ascii="Tahoma" w:eastAsia="Arial" w:hAnsi="Tahoma" w:cs="Tahoma"/>
          <w:sz w:val="16"/>
          <w:szCs w:val="16"/>
        </w:rPr>
        <w:t xml:space="preserve">zastoupený: Ing. Vasyl Nemesh, </w:t>
      </w:r>
      <w:r w:rsidR="00CD0CAF" w:rsidRPr="00DC6CC1">
        <w:rPr>
          <w:rFonts w:ascii="Tahoma" w:eastAsia="Arial" w:hAnsi="Tahoma" w:cs="Tahoma"/>
          <w:sz w:val="16"/>
          <w:szCs w:val="16"/>
        </w:rPr>
        <w:t>statutární ředitel</w:t>
      </w:r>
    </w:p>
    <w:p w14:paraId="50F91A28" w14:textId="77777777" w:rsidR="0037647D" w:rsidRPr="00DC6CC1" w:rsidRDefault="0037647D" w:rsidP="00B97837">
      <w:pPr>
        <w:rPr>
          <w:rFonts w:ascii="Tahoma" w:eastAsia="Arial" w:hAnsi="Tahoma" w:cs="Tahoma"/>
          <w:sz w:val="16"/>
          <w:szCs w:val="16"/>
        </w:rPr>
      </w:pPr>
    </w:p>
    <w:p w14:paraId="50F91A29" w14:textId="77777777" w:rsidR="00443378" w:rsidRPr="00DC6CC1" w:rsidRDefault="0037647D" w:rsidP="00ED7000">
      <w:pPr>
        <w:pStyle w:val="Styl"/>
        <w:tabs>
          <w:tab w:val="left" w:pos="2812"/>
        </w:tabs>
        <w:rPr>
          <w:rFonts w:ascii="Tahoma" w:hAnsi="Tahoma" w:cs="Tahoma"/>
          <w:bCs/>
          <w:sz w:val="16"/>
          <w:szCs w:val="16"/>
        </w:rPr>
      </w:pPr>
      <w:r w:rsidRPr="00DC6CC1">
        <w:rPr>
          <w:rFonts w:ascii="Tahoma" w:hAnsi="Tahoma" w:cs="Tahoma"/>
          <w:bCs/>
          <w:sz w:val="16"/>
          <w:szCs w:val="16"/>
        </w:rPr>
        <w:t>k</w:t>
      </w:r>
      <w:r w:rsidR="00FC2DFB" w:rsidRPr="00DC6CC1">
        <w:rPr>
          <w:rFonts w:ascii="Tahoma" w:hAnsi="Tahoma" w:cs="Tahoma"/>
          <w:bCs/>
          <w:sz w:val="16"/>
          <w:szCs w:val="16"/>
        </w:rPr>
        <w:t xml:space="preserve">aždý jako </w:t>
      </w:r>
      <w:r w:rsidR="00FC2DFB" w:rsidRPr="00DC6CC1">
        <w:rPr>
          <w:rFonts w:ascii="Tahoma" w:hAnsi="Tahoma" w:cs="Tahoma"/>
          <w:b/>
          <w:bCs/>
          <w:sz w:val="16"/>
          <w:szCs w:val="16"/>
        </w:rPr>
        <w:t>zhotovitel</w:t>
      </w:r>
      <w:r w:rsidR="00FC2DFB" w:rsidRPr="00DC6CC1">
        <w:rPr>
          <w:rFonts w:ascii="Tahoma" w:hAnsi="Tahoma" w:cs="Tahoma"/>
          <w:bCs/>
          <w:sz w:val="16"/>
          <w:szCs w:val="16"/>
        </w:rPr>
        <w:t xml:space="preserve"> a společně jako </w:t>
      </w:r>
      <w:r w:rsidR="00FC2DFB" w:rsidRPr="00DC6CC1">
        <w:rPr>
          <w:rFonts w:ascii="Tahoma" w:hAnsi="Tahoma" w:cs="Tahoma"/>
          <w:b/>
          <w:bCs/>
          <w:sz w:val="16"/>
          <w:szCs w:val="16"/>
        </w:rPr>
        <w:t>zhotovitelé</w:t>
      </w:r>
      <w:r w:rsidR="00FC2DFB" w:rsidRPr="00DC6CC1">
        <w:rPr>
          <w:rFonts w:ascii="Tahoma" w:hAnsi="Tahoma" w:cs="Tahoma"/>
          <w:bCs/>
          <w:sz w:val="16"/>
          <w:szCs w:val="16"/>
        </w:rPr>
        <w:t xml:space="preserve"> na straně druhé (dále jen „zhotovitel“ a společně jako „</w:t>
      </w:r>
      <w:r w:rsidR="00AE76A4" w:rsidRPr="00DC6CC1">
        <w:rPr>
          <w:rFonts w:ascii="Tahoma" w:hAnsi="Tahoma" w:cs="Tahoma"/>
          <w:bCs/>
          <w:sz w:val="16"/>
          <w:szCs w:val="16"/>
        </w:rPr>
        <w:t>zhotovitelé“)</w:t>
      </w:r>
    </w:p>
    <w:p w14:paraId="50F91A2A" w14:textId="77777777" w:rsidR="00443378" w:rsidRPr="00DC6CC1" w:rsidRDefault="00443378" w:rsidP="00ED7000">
      <w:pPr>
        <w:pStyle w:val="Styl"/>
        <w:tabs>
          <w:tab w:val="left" w:pos="2812"/>
        </w:tabs>
        <w:rPr>
          <w:rFonts w:ascii="Tahoma" w:hAnsi="Tahoma" w:cs="Tahoma"/>
          <w:b/>
          <w:bCs/>
          <w:sz w:val="16"/>
          <w:szCs w:val="16"/>
        </w:rPr>
      </w:pPr>
    </w:p>
    <w:p w14:paraId="50F91A2B" w14:textId="77777777" w:rsidR="00443378" w:rsidRPr="00DC6CC1" w:rsidRDefault="00272CDA" w:rsidP="00ED7000">
      <w:pPr>
        <w:pStyle w:val="Styl"/>
        <w:tabs>
          <w:tab w:val="left" w:pos="2812"/>
        </w:tabs>
        <w:rPr>
          <w:rFonts w:ascii="Tahoma" w:hAnsi="Tahoma" w:cs="Tahoma"/>
          <w:bCs/>
          <w:sz w:val="16"/>
          <w:szCs w:val="16"/>
        </w:rPr>
      </w:pPr>
      <w:r w:rsidRPr="00DC6CC1">
        <w:rPr>
          <w:rFonts w:ascii="Tahoma" w:hAnsi="Tahoma" w:cs="Tahoma"/>
          <w:bCs/>
          <w:sz w:val="16"/>
          <w:szCs w:val="16"/>
        </w:rPr>
        <w:t>Objednatel a zhotovitel</w:t>
      </w:r>
      <w:r w:rsidR="00FC2DFB" w:rsidRPr="00DC6CC1">
        <w:rPr>
          <w:rFonts w:ascii="Tahoma" w:hAnsi="Tahoma" w:cs="Tahoma"/>
          <w:bCs/>
          <w:sz w:val="16"/>
          <w:szCs w:val="16"/>
        </w:rPr>
        <w:t xml:space="preserve"> dále jako „</w:t>
      </w:r>
      <w:r w:rsidR="005716F8" w:rsidRPr="00DC6CC1">
        <w:rPr>
          <w:rFonts w:ascii="Tahoma" w:hAnsi="Tahoma" w:cs="Tahoma"/>
          <w:bCs/>
          <w:sz w:val="16"/>
          <w:szCs w:val="16"/>
        </w:rPr>
        <w:t>s</w:t>
      </w:r>
      <w:r w:rsidR="00FC2DFB" w:rsidRPr="00DC6CC1">
        <w:rPr>
          <w:rFonts w:ascii="Tahoma" w:hAnsi="Tahoma" w:cs="Tahoma"/>
          <w:bCs/>
          <w:sz w:val="16"/>
          <w:szCs w:val="16"/>
        </w:rPr>
        <w:t>mluvní stran</w:t>
      </w:r>
      <w:r w:rsidRPr="00DC6CC1">
        <w:rPr>
          <w:rFonts w:ascii="Tahoma" w:hAnsi="Tahoma" w:cs="Tahoma"/>
          <w:bCs/>
          <w:sz w:val="16"/>
          <w:szCs w:val="16"/>
        </w:rPr>
        <w:t>a</w:t>
      </w:r>
      <w:r w:rsidR="00FC2DFB" w:rsidRPr="00DC6CC1">
        <w:rPr>
          <w:rFonts w:ascii="Tahoma" w:hAnsi="Tahoma" w:cs="Tahoma"/>
          <w:bCs/>
          <w:sz w:val="16"/>
          <w:szCs w:val="16"/>
        </w:rPr>
        <w:t>“</w:t>
      </w:r>
      <w:r w:rsidRPr="00DC6CC1">
        <w:rPr>
          <w:rFonts w:ascii="Tahoma" w:hAnsi="Tahoma" w:cs="Tahoma"/>
          <w:bCs/>
          <w:sz w:val="16"/>
          <w:szCs w:val="16"/>
        </w:rPr>
        <w:t xml:space="preserve"> a společně jako „</w:t>
      </w:r>
      <w:r w:rsidR="005716F8" w:rsidRPr="00DC6CC1">
        <w:rPr>
          <w:rFonts w:ascii="Tahoma" w:hAnsi="Tahoma" w:cs="Tahoma"/>
          <w:bCs/>
          <w:sz w:val="16"/>
          <w:szCs w:val="16"/>
        </w:rPr>
        <w:t>s</w:t>
      </w:r>
      <w:r w:rsidRPr="00DC6CC1">
        <w:rPr>
          <w:rFonts w:ascii="Tahoma" w:hAnsi="Tahoma" w:cs="Tahoma"/>
          <w:bCs/>
          <w:sz w:val="16"/>
          <w:szCs w:val="16"/>
        </w:rPr>
        <w:t>mluvní strany“</w:t>
      </w:r>
    </w:p>
    <w:p w14:paraId="50F91A2C" w14:textId="77777777" w:rsidR="00E36EDE" w:rsidRPr="00DC6CC1" w:rsidRDefault="00E36EDE" w:rsidP="00ED7000">
      <w:pPr>
        <w:rPr>
          <w:rFonts w:ascii="Tahoma" w:hAnsi="Tahoma" w:cs="Tahoma"/>
          <w:b/>
          <w:bCs/>
          <w:sz w:val="16"/>
          <w:szCs w:val="16"/>
        </w:rPr>
      </w:pPr>
    </w:p>
    <w:p w14:paraId="50F91A2D" w14:textId="77777777" w:rsidR="00443378" w:rsidRPr="00DC6CC1" w:rsidRDefault="008A70D4" w:rsidP="00ED7000">
      <w:pPr>
        <w:jc w:val="both"/>
        <w:rPr>
          <w:rFonts w:ascii="Tahoma" w:hAnsi="Tahoma" w:cs="Tahoma"/>
          <w:spacing w:val="-4"/>
          <w:sz w:val="16"/>
          <w:szCs w:val="16"/>
        </w:rPr>
      </w:pPr>
      <w:r w:rsidRPr="00DC6CC1">
        <w:rPr>
          <w:rFonts w:ascii="Tahoma" w:hAnsi="Tahoma" w:cs="Tahoma"/>
          <w:sz w:val="16"/>
          <w:szCs w:val="16"/>
        </w:rPr>
        <w:t xml:space="preserve">uzavírají níže uvedeného dne, měsíce a roku </w:t>
      </w:r>
      <w:r w:rsidR="009E43B4" w:rsidRPr="00DC6CC1">
        <w:rPr>
          <w:rFonts w:ascii="Tahoma" w:hAnsi="Tahoma" w:cs="Tahoma"/>
          <w:sz w:val="16"/>
          <w:szCs w:val="16"/>
        </w:rPr>
        <w:t xml:space="preserve">v souladu s příslušnými ustanoveními </w:t>
      </w:r>
      <w:r w:rsidRPr="00DC6CC1">
        <w:rPr>
          <w:rFonts w:ascii="Tahoma" w:hAnsi="Tahoma" w:cs="Tahoma"/>
          <w:sz w:val="16"/>
          <w:szCs w:val="16"/>
        </w:rPr>
        <w:t xml:space="preserve">zákona č. </w:t>
      </w:r>
      <w:r w:rsidR="00151BA6" w:rsidRPr="00DC6CC1">
        <w:rPr>
          <w:rFonts w:ascii="Tahoma" w:hAnsi="Tahoma" w:cs="Tahoma"/>
          <w:sz w:val="16"/>
          <w:szCs w:val="16"/>
        </w:rPr>
        <w:t>89/2012</w:t>
      </w:r>
      <w:r w:rsidRPr="00DC6CC1">
        <w:rPr>
          <w:rFonts w:ascii="Tahoma" w:hAnsi="Tahoma" w:cs="Tahoma"/>
          <w:sz w:val="16"/>
          <w:szCs w:val="16"/>
        </w:rPr>
        <w:t xml:space="preserve"> Sb., </w:t>
      </w:r>
      <w:r w:rsidR="00151BA6" w:rsidRPr="00DC6CC1">
        <w:rPr>
          <w:rFonts w:ascii="Tahoma" w:hAnsi="Tahoma" w:cs="Tahoma"/>
          <w:sz w:val="16"/>
          <w:szCs w:val="16"/>
        </w:rPr>
        <w:t xml:space="preserve">občanského </w:t>
      </w:r>
      <w:r w:rsidRPr="00DC6CC1">
        <w:rPr>
          <w:rFonts w:ascii="Tahoma" w:hAnsi="Tahoma" w:cs="Tahoma"/>
          <w:sz w:val="16"/>
          <w:szCs w:val="16"/>
        </w:rPr>
        <w:t xml:space="preserve">zákoníku </w:t>
      </w:r>
      <w:r w:rsidR="009E43B4" w:rsidRPr="00DC6CC1">
        <w:rPr>
          <w:rFonts w:ascii="Tahoma" w:hAnsi="Tahoma" w:cs="Tahoma"/>
          <w:sz w:val="16"/>
          <w:szCs w:val="16"/>
        </w:rPr>
        <w:t>a zákona č. 13</w:t>
      </w:r>
      <w:r w:rsidR="003E70DA" w:rsidRPr="00DC6CC1">
        <w:rPr>
          <w:rFonts w:ascii="Tahoma" w:hAnsi="Tahoma" w:cs="Tahoma"/>
          <w:sz w:val="16"/>
          <w:szCs w:val="16"/>
        </w:rPr>
        <w:t>4</w:t>
      </w:r>
      <w:r w:rsidR="009E43B4" w:rsidRPr="00DC6CC1">
        <w:rPr>
          <w:rFonts w:ascii="Tahoma" w:hAnsi="Tahoma" w:cs="Tahoma"/>
          <w:sz w:val="16"/>
          <w:szCs w:val="16"/>
        </w:rPr>
        <w:t>/20</w:t>
      </w:r>
      <w:r w:rsidR="003E70DA" w:rsidRPr="00DC6CC1">
        <w:rPr>
          <w:rFonts w:ascii="Tahoma" w:hAnsi="Tahoma" w:cs="Tahoma"/>
          <w:sz w:val="16"/>
          <w:szCs w:val="16"/>
        </w:rPr>
        <w:t>1</w:t>
      </w:r>
      <w:r w:rsidR="009E43B4" w:rsidRPr="00DC6CC1">
        <w:rPr>
          <w:rFonts w:ascii="Tahoma" w:hAnsi="Tahoma" w:cs="Tahoma"/>
          <w:sz w:val="16"/>
          <w:szCs w:val="16"/>
        </w:rPr>
        <w:t>6 Sb. o veřejných zakázkách</w:t>
      </w:r>
      <w:r w:rsidR="00A01FBC" w:rsidRPr="00DC6CC1">
        <w:rPr>
          <w:rFonts w:ascii="Tahoma" w:hAnsi="Tahoma" w:cs="Tahoma"/>
          <w:sz w:val="16"/>
          <w:szCs w:val="16"/>
        </w:rPr>
        <w:t xml:space="preserve"> a </w:t>
      </w:r>
      <w:r w:rsidR="00EF208A" w:rsidRPr="00DC6CC1">
        <w:rPr>
          <w:rFonts w:ascii="Tahoma" w:hAnsi="Tahoma" w:cs="Tahoma"/>
          <w:sz w:val="16"/>
          <w:szCs w:val="16"/>
        </w:rPr>
        <w:t>na základě vyhodnocení výsledků</w:t>
      </w:r>
      <w:r w:rsidR="00A01FBC" w:rsidRPr="00DC6CC1">
        <w:rPr>
          <w:rFonts w:ascii="Tahoma" w:hAnsi="Tahoma" w:cs="Tahoma"/>
          <w:sz w:val="16"/>
          <w:szCs w:val="16"/>
        </w:rPr>
        <w:t xml:space="preserve"> </w:t>
      </w:r>
      <w:r w:rsidR="00C8237E" w:rsidRPr="00DC6CC1">
        <w:rPr>
          <w:rFonts w:ascii="Tahoma" w:hAnsi="Tahoma" w:cs="Tahoma"/>
          <w:sz w:val="16"/>
          <w:szCs w:val="16"/>
        </w:rPr>
        <w:t xml:space="preserve">podlimitní </w:t>
      </w:r>
      <w:r w:rsidRPr="00DC6CC1">
        <w:rPr>
          <w:rFonts w:ascii="Tahoma" w:hAnsi="Tahoma" w:cs="Tahoma"/>
          <w:sz w:val="16"/>
          <w:szCs w:val="16"/>
        </w:rPr>
        <w:t xml:space="preserve">veřejné zakázky s názvem </w:t>
      </w:r>
      <w:r w:rsidRPr="00DC6CC1">
        <w:rPr>
          <w:rFonts w:ascii="Tahoma" w:hAnsi="Tahoma" w:cs="Tahoma"/>
          <w:b/>
          <w:sz w:val="16"/>
          <w:szCs w:val="16"/>
        </w:rPr>
        <w:t>„</w:t>
      </w:r>
      <w:r w:rsidR="005217FB" w:rsidRPr="00DC6CC1">
        <w:rPr>
          <w:rFonts w:ascii="Tahoma" w:hAnsi="Tahoma" w:cs="Tahoma"/>
          <w:b/>
          <w:sz w:val="16"/>
          <w:szCs w:val="16"/>
        </w:rPr>
        <w:t xml:space="preserve">Rámcová </w:t>
      </w:r>
      <w:r w:rsidR="003F6839" w:rsidRPr="00DC6CC1">
        <w:rPr>
          <w:rFonts w:ascii="Tahoma" w:hAnsi="Tahoma" w:cs="Tahoma"/>
          <w:b/>
          <w:sz w:val="16"/>
          <w:szCs w:val="16"/>
        </w:rPr>
        <w:t>dohoda</w:t>
      </w:r>
      <w:r w:rsidR="005217FB" w:rsidRPr="00DC6CC1">
        <w:rPr>
          <w:rFonts w:ascii="Tahoma" w:hAnsi="Tahoma" w:cs="Tahoma"/>
          <w:b/>
          <w:sz w:val="16"/>
          <w:szCs w:val="16"/>
        </w:rPr>
        <w:t xml:space="preserve"> </w:t>
      </w:r>
      <w:r w:rsidR="00445FF0" w:rsidRPr="00DC6CC1">
        <w:rPr>
          <w:rFonts w:ascii="Tahoma" w:hAnsi="Tahoma" w:cs="Tahoma"/>
          <w:b/>
          <w:sz w:val="16"/>
          <w:szCs w:val="16"/>
        </w:rPr>
        <w:t>o provádění stavebních prací</w:t>
      </w:r>
      <w:r w:rsidR="00B97837" w:rsidRPr="00DC6CC1">
        <w:rPr>
          <w:rFonts w:ascii="Tahoma" w:hAnsi="Tahoma" w:cs="Tahoma"/>
          <w:sz w:val="16"/>
          <w:szCs w:val="16"/>
        </w:rPr>
        <w:t xml:space="preserve"> vyhlášené zveřejněním zadávací dokumentace na profilu zadavatele dne 25.1.2017, ID VZ0020508, interní číslo VZ-5/2017</w:t>
      </w:r>
      <w:r w:rsidR="00AC1F20" w:rsidRPr="00DC6CC1">
        <w:rPr>
          <w:rFonts w:ascii="Tahoma" w:hAnsi="Tahoma" w:cs="Tahoma"/>
          <w:sz w:val="16"/>
          <w:szCs w:val="16"/>
        </w:rPr>
        <w:t xml:space="preserve"> </w:t>
      </w:r>
      <w:r w:rsidRPr="00DC6CC1">
        <w:rPr>
          <w:rFonts w:ascii="Tahoma" w:hAnsi="Tahoma" w:cs="Tahoma"/>
          <w:sz w:val="16"/>
          <w:szCs w:val="16"/>
        </w:rPr>
        <w:t>tuto</w:t>
      </w:r>
      <w:r w:rsidR="005E06CE" w:rsidRPr="00DC6CC1">
        <w:rPr>
          <w:rFonts w:ascii="Tahoma" w:hAnsi="Tahoma" w:cs="Tahoma"/>
          <w:sz w:val="16"/>
          <w:szCs w:val="16"/>
        </w:rPr>
        <w:t xml:space="preserve"> </w:t>
      </w:r>
      <w:r w:rsidR="004E5179" w:rsidRPr="00DC6CC1">
        <w:rPr>
          <w:rFonts w:ascii="Tahoma" w:hAnsi="Tahoma" w:cs="Tahoma"/>
          <w:sz w:val="16"/>
          <w:szCs w:val="16"/>
        </w:rPr>
        <w:t>R</w:t>
      </w:r>
      <w:r w:rsidR="005E06CE" w:rsidRPr="00DC6CC1">
        <w:rPr>
          <w:rFonts w:ascii="Tahoma" w:hAnsi="Tahoma" w:cs="Tahoma"/>
          <w:spacing w:val="-4"/>
          <w:sz w:val="16"/>
          <w:szCs w:val="16"/>
        </w:rPr>
        <w:t xml:space="preserve">ámcovou </w:t>
      </w:r>
      <w:r w:rsidR="00D306A7" w:rsidRPr="00DC6CC1">
        <w:rPr>
          <w:rFonts w:ascii="Tahoma" w:hAnsi="Tahoma" w:cs="Tahoma"/>
          <w:spacing w:val="-4"/>
          <w:sz w:val="16"/>
          <w:szCs w:val="16"/>
        </w:rPr>
        <w:t>dohodu</w:t>
      </w:r>
      <w:r w:rsidR="00CC3C88" w:rsidRPr="00DC6CC1">
        <w:rPr>
          <w:rFonts w:ascii="Tahoma" w:hAnsi="Tahoma" w:cs="Tahoma"/>
          <w:spacing w:val="-4"/>
          <w:sz w:val="16"/>
          <w:szCs w:val="16"/>
        </w:rPr>
        <w:t xml:space="preserve"> </w:t>
      </w:r>
      <w:r w:rsidR="00F43E49" w:rsidRPr="00DC6CC1">
        <w:rPr>
          <w:rFonts w:ascii="Tahoma" w:hAnsi="Tahoma" w:cs="Tahoma"/>
          <w:spacing w:val="-4"/>
          <w:sz w:val="16"/>
          <w:szCs w:val="16"/>
        </w:rPr>
        <w:t xml:space="preserve">o </w:t>
      </w:r>
      <w:r w:rsidR="004E5179" w:rsidRPr="00DC6CC1">
        <w:rPr>
          <w:rFonts w:ascii="Tahoma" w:hAnsi="Tahoma" w:cs="Tahoma"/>
          <w:spacing w:val="-4"/>
          <w:sz w:val="16"/>
          <w:szCs w:val="16"/>
        </w:rPr>
        <w:t>provádění</w:t>
      </w:r>
      <w:r w:rsidR="00F43E49" w:rsidRPr="00DC6CC1">
        <w:rPr>
          <w:rFonts w:ascii="Tahoma" w:hAnsi="Tahoma" w:cs="Tahoma"/>
          <w:spacing w:val="-4"/>
          <w:sz w:val="16"/>
          <w:szCs w:val="16"/>
        </w:rPr>
        <w:t xml:space="preserve"> </w:t>
      </w:r>
      <w:r w:rsidR="003F6839" w:rsidRPr="00DC6CC1">
        <w:rPr>
          <w:rFonts w:ascii="Tahoma" w:hAnsi="Tahoma" w:cs="Tahoma"/>
          <w:spacing w:val="-4"/>
          <w:sz w:val="16"/>
          <w:szCs w:val="16"/>
        </w:rPr>
        <w:t>stavebních</w:t>
      </w:r>
      <w:r w:rsidR="005E06CE" w:rsidRPr="00DC6CC1">
        <w:rPr>
          <w:rFonts w:ascii="Tahoma" w:hAnsi="Tahoma" w:cs="Tahoma"/>
          <w:spacing w:val="-4"/>
          <w:sz w:val="16"/>
          <w:szCs w:val="16"/>
        </w:rPr>
        <w:t xml:space="preserve"> prací (dále jen </w:t>
      </w:r>
      <w:r w:rsidR="00445FF0" w:rsidRPr="00DC6CC1">
        <w:rPr>
          <w:rFonts w:ascii="Tahoma" w:hAnsi="Tahoma" w:cs="Tahoma"/>
          <w:spacing w:val="-4"/>
          <w:sz w:val="16"/>
          <w:szCs w:val="16"/>
        </w:rPr>
        <w:t>„s</w:t>
      </w:r>
      <w:r w:rsidR="005E06CE" w:rsidRPr="00DC6CC1">
        <w:rPr>
          <w:rFonts w:ascii="Tahoma" w:hAnsi="Tahoma" w:cs="Tahoma"/>
          <w:spacing w:val="-4"/>
          <w:sz w:val="16"/>
          <w:szCs w:val="16"/>
        </w:rPr>
        <w:t>mlouva</w:t>
      </w:r>
      <w:r w:rsidR="00445FF0" w:rsidRPr="00DC6CC1">
        <w:rPr>
          <w:rFonts w:ascii="Tahoma" w:hAnsi="Tahoma" w:cs="Tahoma"/>
          <w:spacing w:val="-4"/>
          <w:sz w:val="16"/>
          <w:szCs w:val="16"/>
        </w:rPr>
        <w:t>“</w:t>
      </w:r>
      <w:r w:rsidR="00FC2DFB" w:rsidRPr="00DC6CC1">
        <w:rPr>
          <w:rFonts w:ascii="Tahoma" w:hAnsi="Tahoma" w:cs="Tahoma"/>
          <w:spacing w:val="-4"/>
          <w:sz w:val="16"/>
          <w:szCs w:val="16"/>
        </w:rPr>
        <w:t xml:space="preserve"> nebo </w:t>
      </w:r>
      <w:r w:rsidR="00445FF0" w:rsidRPr="00DC6CC1">
        <w:rPr>
          <w:rFonts w:ascii="Tahoma" w:hAnsi="Tahoma" w:cs="Tahoma"/>
          <w:spacing w:val="-4"/>
          <w:sz w:val="16"/>
          <w:szCs w:val="16"/>
        </w:rPr>
        <w:t>„</w:t>
      </w:r>
      <w:r w:rsidR="00FC2DFB" w:rsidRPr="00DC6CC1">
        <w:rPr>
          <w:rFonts w:ascii="Tahoma" w:hAnsi="Tahoma" w:cs="Tahoma"/>
          <w:spacing w:val="-4"/>
          <w:sz w:val="16"/>
          <w:szCs w:val="16"/>
        </w:rPr>
        <w:t>Rámcová smlouva</w:t>
      </w:r>
      <w:r w:rsidR="00445FF0" w:rsidRPr="00DC6CC1">
        <w:rPr>
          <w:rFonts w:ascii="Tahoma" w:hAnsi="Tahoma" w:cs="Tahoma"/>
          <w:spacing w:val="-4"/>
          <w:sz w:val="16"/>
          <w:szCs w:val="16"/>
        </w:rPr>
        <w:t>“</w:t>
      </w:r>
      <w:r w:rsidR="005E06CE" w:rsidRPr="00DC6CC1">
        <w:rPr>
          <w:rFonts w:ascii="Tahoma" w:hAnsi="Tahoma" w:cs="Tahoma"/>
          <w:spacing w:val="-4"/>
          <w:sz w:val="16"/>
          <w:szCs w:val="16"/>
        </w:rPr>
        <w:t>)</w:t>
      </w:r>
    </w:p>
    <w:p w14:paraId="50F91A2E" w14:textId="77777777" w:rsidR="00A65533" w:rsidRPr="00DC6CC1" w:rsidRDefault="00A65533" w:rsidP="00ED7000">
      <w:pPr>
        <w:jc w:val="both"/>
        <w:rPr>
          <w:rFonts w:ascii="Tahoma" w:hAnsi="Tahoma" w:cs="Tahoma"/>
          <w:spacing w:val="-4"/>
          <w:sz w:val="16"/>
          <w:szCs w:val="16"/>
        </w:rPr>
      </w:pPr>
    </w:p>
    <w:p w14:paraId="50F91A2F" w14:textId="77777777" w:rsidR="00ED7000" w:rsidRPr="00DC6CC1" w:rsidRDefault="00ED7000" w:rsidP="00ED7000">
      <w:pPr>
        <w:jc w:val="both"/>
        <w:rPr>
          <w:rFonts w:ascii="Tahoma" w:hAnsi="Tahoma" w:cs="Tahoma"/>
          <w:spacing w:val="-4"/>
          <w:sz w:val="16"/>
          <w:szCs w:val="16"/>
        </w:rPr>
      </w:pPr>
    </w:p>
    <w:p w14:paraId="50F91A30" w14:textId="77777777" w:rsidR="00443378" w:rsidRPr="00DC6CC1" w:rsidRDefault="00272150"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 xml:space="preserve"> </w:t>
      </w:r>
      <w:r w:rsidR="002D6DD3" w:rsidRPr="00DC6CC1">
        <w:rPr>
          <w:rFonts w:ascii="Tahoma" w:hAnsi="Tahoma" w:cs="Tahoma"/>
          <w:b/>
          <w:sz w:val="16"/>
          <w:szCs w:val="16"/>
        </w:rPr>
        <w:t>Úvodní ustanovení</w:t>
      </w:r>
    </w:p>
    <w:p w14:paraId="50F91A31" w14:textId="77777777" w:rsidR="00443378" w:rsidRPr="00DC6CC1" w:rsidRDefault="00B942F5" w:rsidP="00B87A88">
      <w:pPr>
        <w:pStyle w:val="Nadpis2"/>
        <w:keepNext w:val="0"/>
        <w:widowControl w:val="0"/>
        <w:numPr>
          <w:ilvl w:val="0"/>
          <w:numId w:val="11"/>
        </w:numPr>
        <w:suppressAutoHyphens/>
        <w:spacing w:before="0" w:after="0"/>
        <w:jc w:val="both"/>
        <w:rPr>
          <w:rFonts w:ascii="Tahoma" w:hAnsi="Tahoma" w:cs="Tahoma"/>
          <w:b w:val="0"/>
          <w:bCs w:val="0"/>
          <w:i w:val="0"/>
          <w:iCs w:val="0"/>
          <w:sz w:val="16"/>
          <w:szCs w:val="16"/>
        </w:rPr>
      </w:pPr>
      <w:r w:rsidRPr="00DC6CC1">
        <w:rPr>
          <w:rFonts w:ascii="Tahoma" w:hAnsi="Tahoma" w:cs="Tahoma"/>
          <w:b w:val="0"/>
          <w:i w:val="0"/>
          <w:sz w:val="16"/>
          <w:szCs w:val="16"/>
        </w:rPr>
        <w:t xml:space="preserve">Tato </w:t>
      </w:r>
      <w:r w:rsidR="00186E27" w:rsidRPr="00DC6CC1">
        <w:rPr>
          <w:rFonts w:ascii="Tahoma" w:hAnsi="Tahoma" w:cs="Tahoma"/>
          <w:b w:val="0"/>
          <w:i w:val="0"/>
          <w:sz w:val="16"/>
          <w:szCs w:val="16"/>
        </w:rPr>
        <w:t>s</w:t>
      </w:r>
      <w:r w:rsidRPr="00DC6CC1">
        <w:rPr>
          <w:rFonts w:ascii="Tahoma" w:hAnsi="Tahoma" w:cs="Tahoma"/>
          <w:b w:val="0"/>
          <w:i w:val="0"/>
          <w:sz w:val="16"/>
          <w:szCs w:val="16"/>
        </w:rPr>
        <w:t xml:space="preserve">mlouva je uzavírána na základě výsledků </w:t>
      </w:r>
      <w:r w:rsidR="00BD5060" w:rsidRPr="00DC6CC1">
        <w:rPr>
          <w:rFonts w:ascii="Tahoma" w:hAnsi="Tahoma" w:cs="Tahoma"/>
          <w:b w:val="0"/>
          <w:i w:val="0"/>
          <w:sz w:val="16"/>
          <w:szCs w:val="16"/>
        </w:rPr>
        <w:t xml:space="preserve">podlimitní </w:t>
      </w:r>
      <w:r w:rsidR="00C8237E" w:rsidRPr="00DC6CC1">
        <w:rPr>
          <w:rFonts w:ascii="Tahoma" w:hAnsi="Tahoma" w:cs="Tahoma"/>
          <w:b w:val="0"/>
          <w:i w:val="0"/>
          <w:sz w:val="16"/>
          <w:szCs w:val="16"/>
        </w:rPr>
        <w:t>v</w:t>
      </w:r>
      <w:r w:rsidR="00491287" w:rsidRPr="00DC6CC1">
        <w:rPr>
          <w:rFonts w:ascii="Tahoma" w:hAnsi="Tahoma" w:cs="Tahoma"/>
          <w:b w:val="0"/>
          <w:i w:val="0"/>
          <w:sz w:val="16"/>
          <w:szCs w:val="16"/>
        </w:rPr>
        <w:t xml:space="preserve">eřejné zakázky </w:t>
      </w:r>
      <w:r w:rsidR="003177B1" w:rsidRPr="00DC6CC1">
        <w:rPr>
          <w:rFonts w:ascii="Tahoma" w:hAnsi="Tahoma" w:cs="Tahoma"/>
          <w:b w:val="0"/>
          <w:i w:val="0"/>
          <w:sz w:val="16"/>
          <w:szCs w:val="16"/>
        </w:rPr>
        <w:t>prováděné</w:t>
      </w:r>
      <w:r w:rsidR="00491287" w:rsidRPr="00DC6CC1">
        <w:rPr>
          <w:rFonts w:ascii="Tahoma" w:hAnsi="Tahoma" w:cs="Tahoma"/>
          <w:b w:val="0"/>
          <w:i w:val="0"/>
          <w:sz w:val="16"/>
          <w:szCs w:val="16"/>
        </w:rPr>
        <w:t xml:space="preserve"> v</w:t>
      </w:r>
      <w:r w:rsidR="00C8237E" w:rsidRPr="00DC6CC1">
        <w:rPr>
          <w:rFonts w:ascii="Tahoma" w:hAnsi="Tahoma" w:cs="Tahoma"/>
          <w:b w:val="0"/>
          <w:i w:val="0"/>
          <w:sz w:val="16"/>
          <w:szCs w:val="16"/>
        </w:rPr>
        <w:t xml:space="preserve"> zjednodušeném </w:t>
      </w:r>
      <w:r w:rsidR="00941912" w:rsidRPr="00DC6CC1">
        <w:rPr>
          <w:rFonts w:ascii="Tahoma" w:hAnsi="Tahoma" w:cs="Tahoma"/>
          <w:b w:val="0"/>
          <w:i w:val="0"/>
          <w:sz w:val="16"/>
          <w:szCs w:val="16"/>
        </w:rPr>
        <w:t>podlimitním řízení</w:t>
      </w:r>
      <w:r w:rsidRPr="00DC6CC1">
        <w:rPr>
          <w:rFonts w:ascii="Tahoma" w:hAnsi="Tahoma" w:cs="Tahoma"/>
          <w:b w:val="0"/>
          <w:i w:val="0"/>
          <w:sz w:val="16"/>
          <w:szCs w:val="16"/>
        </w:rPr>
        <w:t xml:space="preserve"> s názvem „</w:t>
      </w:r>
      <w:r w:rsidR="00445FF0" w:rsidRPr="00DC6CC1">
        <w:rPr>
          <w:rFonts w:ascii="Tahoma" w:hAnsi="Tahoma" w:cs="Tahoma"/>
          <w:sz w:val="16"/>
          <w:szCs w:val="16"/>
        </w:rPr>
        <w:t>Rámcová dohoda o provádění stavebních prací“</w:t>
      </w:r>
      <w:r w:rsidRPr="00DC6CC1">
        <w:rPr>
          <w:rFonts w:ascii="Tahoma" w:hAnsi="Tahoma" w:cs="Tahoma"/>
          <w:b w:val="0"/>
          <w:i w:val="0"/>
          <w:sz w:val="16"/>
          <w:szCs w:val="16"/>
        </w:rPr>
        <w:t>.</w:t>
      </w:r>
      <w:r w:rsidR="003177B1" w:rsidRPr="00DC6CC1">
        <w:rPr>
          <w:rFonts w:ascii="Tahoma" w:hAnsi="Tahoma" w:cs="Tahoma"/>
          <w:b w:val="0"/>
          <w:i w:val="0"/>
          <w:sz w:val="16"/>
          <w:szCs w:val="16"/>
        </w:rPr>
        <w:t xml:space="preserve"> </w:t>
      </w:r>
      <w:r w:rsidRPr="00DC6CC1">
        <w:rPr>
          <w:rFonts w:ascii="Tahoma" w:hAnsi="Tahoma" w:cs="Tahoma"/>
          <w:b w:val="0"/>
          <w:bCs w:val="0"/>
          <w:i w:val="0"/>
          <w:iCs w:val="0"/>
          <w:sz w:val="16"/>
          <w:szCs w:val="16"/>
        </w:rPr>
        <w:t xml:space="preserve">Nabídky zhotovitelů uvedených v záhlaví </w:t>
      </w:r>
      <w:r w:rsidR="00445FF0" w:rsidRPr="00DC6CC1">
        <w:rPr>
          <w:rFonts w:ascii="Tahoma" w:hAnsi="Tahoma" w:cs="Tahoma"/>
          <w:b w:val="0"/>
          <w:bCs w:val="0"/>
          <w:i w:val="0"/>
          <w:iCs w:val="0"/>
          <w:sz w:val="16"/>
          <w:szCs w:val="16"/>
        </w:rPr>
        <w:t>s</w:t>
      </w:r>
      <w:r w:rsidRPr="00DC6CC1">
        <w:rPr>
          <w:rFonts w:ascii="Tahoma" w:hAnsi="Tahoma" w:cs="Tahoma"/>
          <w:b w:val="0"/>
          <w:bCs w:val="0"/>
          <w:i w:val="0"/>
          <w:iCs w:val="0"/>
          <w:sz w:val="16"/>
          <w:szCs w:val="16"/>
        </w:rPr>
        <w:t>mlouvy byly vyhodnoceny v rámci zadávacího řízení jako nejvhodnější.</w:t>
      </w:r>
    </w:p>
    <w:p w14:paraId="50F91A32" w14:textId="77777777" w:rsidR="00443378" w:rsidRPr="00DC6CC1" w:rsidRDefault="00B942F5" w:rsidP="00B87A88">
      <w:pPr>
        <w:pStyle w:val="Nadpis2"/>
        <w:keepNext w:val="0"/>
        <w:widowControl w:val="0"/>
        <w:numPr>
          <w:ilvl w:val="0"/>
          <w:numId w:val="11"/>
        </w:numPr>
        <w:suppressAutoHyphens/>
        <w:spacing w:before="0" w:after="0"/>
        <w:jc w:val="both"/>
        <w:rPr>
          <w:rFonts w:ascii="Tahoma" w:hAnsi="Tahoma" w:cs="Tahoma"/>
          <w:b w:val="0"/>
          <w:i w:val="0"/>
          <w:strike/>
          <w:sz w:val="16"/>
          <w:szCs w:val="16"/>
        </w:rPr>
      </w:pPr>
      <w:r w:rsidRPr="00DC6CC1">
        <w:rPr>
          <w:rFonts w:ascii="Tahoma" w:hAnsi="Tahoma" w:cs="Tahoma"/>
          <w:b w:val="0"/>
          <w:i w:val="0"/>
          <w:sz w:val="16"/>
          <w:szCs w:val="16"/>
        </w:rPr>
        <w:t xml:space="preserve">Tato </w:t>
      </w:r>
      <w:r w:rsidR="004B6813" w:rsidRPr="00DC6CC1">
        <w:rPr>
          <w:rFonts w:ascii="Tahoma" w:hAnsi="Tahoma" w:cs="Tahoma"/>
          <w:b w:val="0"/>
          <w:i w:val="0"/>
          <w:sz w:val="16"/>
          <w:szCs w:val="16"/>
        </w:rPr>
        <w:t>R</w:t>
      </w:r>
      <w:r w:rsidRPr="00DC6CC1">
        <w:rPr>
          <w:rFonts w:ascii="Tahoma" w:hAnsi="Tahoma" w:cs="Tahoma"/>
          <w:b w:val="0"/>
          <w:i w:val="0"/>
          <w:sz w:val="16"/>
          <w:szCs w:val="16"/>
        </w:rPr>
        <w:t xml:space="preserve">ámcová </w:t>
      </w:r>
      <w:r w:rsidR="006D2EE1" w:rsidRPr="00DC6CC1">
        <w:rPr>
          <w:rFonts w:ascii="Tahoma" w:hAnsi="Tahoma" w:cs="Tahoma"/>
          <w:b w:val="0"/>
          <w:i w:val="0"/>
          <w:sz w:val="16"/>
          <w:szCs w:val="16"/>
        </w:rPr>
        <w:t>smlouva</w:t>
      </w:r>
      <w:r w:rsidR="003E70DA" w:rsidRPr="00DC6CC1">
        <w:rPr>
          <w:rFonts w:ascii="Tahoma" w:hAnsi="Tahoma" w:cs="Tahoma"/>
          <w:b w:val="0"/>
          <w:i w:val="0"/>
          <w:sz w:val="16"/>
          <w:szCs w:val="16"/>
        </w:rPr>
        <w:t xml:space="preserve"> je ve</w:t>
      </w:r>
      <w:r w:rsidRPr="00DC6CC1">
        <w:rPr>
          <w:rFonts w:ascii="Tahoma" w:hAnsi="Tahoma" w:cs="Tahoma"/>
          <w:b w:val="0"/>
          <w:i w:val="0"/>
          <w:sz w:val="16"/>
          <w:szCs w:val="16"/>
        </w:rPr>
        <w:t xml:space="preserve"> smyslu zákona č. 13</w:t>
      </w:r>
      <w:r w:rsidR="000503E5" w:rsidRPr="00DC6CC1">
        <w:rPr>
          <w:rFonts w:ascii="Tahoma" w:hAnsi="Tahoma" w:cs="Tahoma"/>
          <w:b w:val="0"/>
          <w:i w:val="0"/>
          <w:sz w:val="16"/>
          <w:szCs w:val="16"/>
        </w:rPr>
        <w:t>4/2016</w:t>
      </w:r>
      <w:r w:rsidRPr="00DC6CC1">
        <w:rPr>
          <w:rFonts w:ascii="Tahoma" w:hAnsi="Tahoma" w:cs="Tahoma"/>
          <w:b w:val="0"/>
          <w:i w:val="0"/>
          <w:sz w:val="16"/>
          <w:szCs w:val="16"/>
        </w:rPr>
        <w:t xml:space="preserve"> Sb., o veřejných zakázkách</w:t>
      </w:r>
      <w:r w:rsidR="003177B1" w:rsidRPr="00DC6CC1">
        <w:rPr>
          <w:rFonts w:ascii="Tahoma" w:hAnsi="Tahoma" w:cs="Tahoma"/>
          <w:b w:val="0"/>
          <w:i w:val="0"/>
          <w:sz w:val="16"/>
          <w:szCs w:val="16"/>
        </w:rPr>
        <w:t xml:space="preserve"> (dále jen </w:t>
      </w:r>
      <w:r w:rsidR="00445FF0" w:rsidRPr="00DC6CC1">
        <w:rPr>
          <w:rFonts w:ascii="Tahoma" w:hAnsi="Tahoma" w:cs="Tahoma"/>
          <w:b w:val="0"/>
          <w:i w:val="0"/>
          <w:sz w:val="16"/>
          <w:szCs w:val="16"/>
        </w:rPr>
        <w:t>„</w:t>
      </w:r>
      <w:r w:rsidR="003177B1" w:rsidRPr="00DC6CC1">
        <w:rPr>
          <w:rFonts w:ascii="Tahoma" w:hAnsi="Tahoma" w:cs="Tahoma"/>
          <w:b w:val="0"/>
          <w:i w:val="0"/>
          <w:sz w:val="16"/>
          <w:szCs w:val="16"/>
        </w:rPr>
        <w:t>ZVZ</w:t>
      </w:r>
      <w:r w:rsidR="00445FF0" w:rsidRPr="00DC6CC1">
        <w:rPr>
          <w:rFonts w:ascii="Tahoma" w:hAnsi="Tahoma" w:cs="Tahoma"/>
          <w:b w:val="0"/>
          <w:i w:val="0"/>
          <w:sz w:val="16"/>
          <w:szCs w:val="16"/>
        </w:rPr>
        <w:t>“</w:t>
      </w:r>
      <w:r w:rsidR="003177B1" w:rsidRPr="00DC6CC1">
        <w:rPr>
          <w:rFonts w:ascii="Tahoma" w:hAnsi="Tahoma" w:cs="Tahoma"/>
          <w:b w:val="0"/>
          <w:i w:val="0"/>
          <w:sz w:val="16"/>
          <w:szCs w:val="16"/>
        </w:rPr>
        <w:t xml:space="preserve">) </w:t>
      </w:r>
      <w:r w:rsidRPr="00DC6CC1">
        <w:rPr>
          <w:rFonts w:ascii="Tahoma" w:hAnsi="Tahoma" w:cs="Tahoma"/>
          <w:b w:val="0"/>
          <w:i w:val="0"/>
          <w:sz w:val="16"/>
          <w:szCs w:val="16"/>
        </w:rPr>
        <w:t xml:space="preserve">rámcovou </w:t>
      </w:r>
      <w:r w:rsidR="0068765E" w:rsidRPr="00DC6CC1">
        <w:rPr>
          <w:rFonts w:ascii="Tahoma" w:hAnsi="Tahoma" w:cs="Tahoma"/>
          <w:b w:val="0"/>
          <w:i w:val="0"/>
          <w:sz w:val="16"/>
          <w:szCs w:val="16"/>
        </w:rPr>
        <w:t>dohodou</w:t>
      </w:r>
      <w:r w:rsidRPr="00DC6CC1">
        <w:rPr>
          <w:rFonts w:ascii="Tahoma" w:hAnsi="Tahoma" w:cs="Tahoma"/>
          <w:b w:val="0"/>
          <w:i w:val="0"/>
          <w:sz w:val="16"/>
          <w:szCs w:val="16"/>
        </w:rPr>
        <w:t xml:space="preserve"> uzavřenou s </w:t>
      </w:r>
      <w:r w:rsidR="009F32F2" w:rsidRPr="00DC6CC1">
        <w:rPr>
          <w:rFonts w:ascii="Tahoma" w:hAnsi="Tahoma" w:cs="Tahoma"/>
          <w:b w:val="0"/>
          <w:i w:val="0"/>
          <w:sz w:val="16"/>
          <w:szCs w:val="16"/>
        </w:rPr>
        <w:t xml:space="preserve">více </w:t>
      </w:r>
      <w:r w:rsidRPr="00DC6CC1">
        <w:rPr>
          <w:rFonts w:ascii="Tahoma" w:hAnsi="Tahoma" w:cs="Tahoma"/>
          <w:b w:val="0"/>
          <w:i w:val="0"/>
          <w:sz w:val="16"/>
          <w:szCs w:val="16"/>
        </w:rPr>
        <w:t>uchazeči</w:t>
      </w:r>
      <w:r w:rsidR="003177B1" w:rsidRPr="00DC6CC1">
        <w:rPr>
          <w:rFonts w:ascii="Tahoma" w:hAnsi="Tahoma" w:cs="Tahoma"/>
          <w:b w:val="0"/>
          <w:i w:val="0"/>
          <w:sz w:val="16"/>
          <w:szCs w:val="16"/>
        </w:rPr>
        <w:t>. Výběr uchazečů bude prováděn v souladu s</w:t>
      </w:r>
      <w:r w:rsidR="003570DC" w:rsidRPr="00DC6CC1">
        <w:rPr>
          <w:rFonts w:ascii="Tahoma" w:hAnsi="Tahoma" w:cs="Tahoma"/>
          <w:b w:val="0"/>
          <w:i w:val="0"/>
          <w:sz w:val="16"/>
          <w:szCs w:val="16"/>
        </w:rPr>
        <w:t xml:space="preserve"> příslušnými </w:t>
      </w:r>
      <w:r w:rsidR="003177B1" w:rsidRPr="00DC6CC1">
        <w:rPr>
          <w:rFonts w:ascii="Tahoma" w:hAnsi="Tahoma" w:cs="Tahoma"/>
          <w:b w:val="0"/>
          <w:i w:val="0"/>
          <w:sz w:val="16"/>
          <w:szCs w:val="16"/>
        </w:rPr>
        <w:t>ustanovením</w:t>
      </w:r>
      <w:r w:rsidR="003570DC" w:rsidRPr="00DC6CC1">
        <w:rPr>
          <w:rFonts w:ascii="Tahoma" w:hAnsi="Tahoma" w:cs="Tahoma"/>
          <w:b w:val="0"/>
          <w:i w:val="0"/>
          <w:sz w:val="16"/>
          <w:szCs w:val="16"/>
        </w:rPr>
        <w:t>i</w:t>
      </w:r>
      <w:r w:rsidR="00CC3C88" w:rsidRPr="00DC6CC1">
        <w:rPr>
          <w:rFonts w:ascii="Tahoma" w:hAnsi="Tahoma" w:cs="Tahoma"/>
          <w:b w:val="0"/>
          <w:i w:val="0"/>
          <w:sz w:val="16"/>
          <w:szCs w:val="16"/>
        </w:rPr>
        <w:t xml:space="preserve"> </w:t>
      </w:r>
      <w:r w:rsidR="003177B1" w:rsidRPr="00DC6CC1">
        <w:rPr>
          <w:rFonts w:ascii="Tahoma" w:hAnsi="Tahoma" w:cs="Tahoma"/>
          <w:b w:val="0"/>
          <w:i w:val="0"/>
          <w:sz w:val="16"/>
          <w:szCs w:val="16"/>
        </w:rPr>
        <w:t>ZVZ.</w:t>
      </w:r>
    </w:p>
    <w:p w14:paraId="50F91A33" w14:textId="77777777" w:rsidR="00443378" w:rsidRPr="00DC6CC1" w:rsidRDefault="005E06CE" w:rsidP="00B87A88">
      <w:pPr>
        <w:pStyle w:val="Nadpis2"/>
        <w:keepNext w:val="0"/>
        <w:widowControl w:val="0"/>
        <w:numPr>
          <w:ilvl w:val="0"/>
          <w:numId w:val="11"/>
        </w:numPr>
        <w:spacing w:before="0" w:after="0"/>
        <w:jc w:val="both"/>
        <w:rPr>
          <w:rFonts w:ascii="Tahoma" w:hAnsi="Tahoma" w:cs="Tahoma"/>
          <w:b w:val="0"/>
          <w:i w:val="0"/>
          <w:sz w:val="16"/>
          <w:szCs w:val="16"/>
        </w:rPr>
      </w:pPr>
      <w:r w:rsidRPr="00DC6CC1">
        <w:rPr>
          <w:rFonts w:ascii="Tahoma" w:hAnsi="Tahoma" w:cs="Tahoma"/>
          <w:b w:val="0"/>
          <w:i w:val="0"/>
          <w:sz w:val="16"/>
          <w:szCs w:val="16"/>
        </w:rPr>
        <w:t xml:space="preserve">Předmětem této </w:t>
      </w:r>
      <w:r w:rsidR="00445FF0" w:rsidRPr="00DC6CC1">
        <w:rPr>
          <w:rFonts w:ascii="Tahoma" w:hAnsi="Tahoma" w:cs="Tahoma"/>
          <w:b w:val="0"/>
          <w:i w:val="0"/>
          <w:sz w:val="16"/>
          <w:szCs w:val="16"/>
        </w:rPr>
        <w:t>s</w:t>
      </w:r>
      <w:r w:rsidRPr="00DC6CC1">
        <w:rPr>
          <w:rFonts w:ascii="Tahoma" w:hAnsi="Tahoma" w:cs="Tahoma"/>
          <w:b w:val="0"/>
          <w:i w:val="0"/>
          <w:sz w:val="16"/>
          <w:szCs w:val="16"/>
        </w:rPr>
        <w:t xml:space="preserve">mlouvy je úprava rámcových podmínek týkajících se </w:t>
      </w:r>
      <w:r w:rsidR="00B808AE" w:rsidRPr="00DC6CC1">
        <w:rPr>
          <w:rFonts w:ascii="Tahoma" w:hAnsi="Tahoma" w:cs="Tahoma"/>
          <w:b w:val="0"/>
          <w:i w:val="0"/>
          <w:sz w:val="16"/>
          <w:szCs w:val="16"/>
        </w:rPr>
        <w:t>zadávání a provádění j</w:t>
      </w:r>
      <w:r w:rsidRPr="00DC6CC1">
        <w:rPr>
          <w:rFonts w:ascii="Tahoma" w:hAnsi="Tahoma" w:cs="Tahoma"/>
          <w:b w:val="0"/>
          <w:i w:val="0"/>
          <w:sz w:val="16"/>
          <w:szCs w:val="16"/>
        </w:rPr>
        <w:t xml:space="preserve">ednotlivých veřejných zakázek na </w:t>
      </w:r>
      <w:r w:rsidR="004E5179" w:rsidRPr="00DC6CC1">
        <w:rPr>
          <w:rFonts w:ascii="Tahoma" w:hAnsi="Tahoma" w:cs="Tahoma"/>
          <w:b w:val="0"/>
          <w:i w:val="0"/>
          <w:sz w:val="16"/>
          <w:szCs w:val="16"/>
        </w:rPr>
        <w:t>provádění</w:t>
      </w:r>
      <w:r w:rsidRPr="00DC6CC1">
        <w:rPr>
          <w:rFonts w:ascii="Tahoma" w:hAnsi="Tahoma" w:cs="Tahoma"/>
          <w:b w:val="0"/>
          <w:i w:val="0"/>
          <w:sz w:val="16"/>
          <w:szCs w:val="16"/>
        </w:rPr>
        <w:t xml:space="preserve"> </w:t>
      </w:r>
      <w:r w:rsidR="003F6839" w:rsidRPr="00DC6CC1">
        <w:rPr>
          <w:rFonts w:ascii="Tahoma" w:hAnsi="Tahoma" w:cs="Tahoma"/>
          <w:b w:val="0"/>
          <w:i w:val="0"/>
          <w:sz w:val="16"/>
          <w:szCs w:val="16"/>
        </w:rPr>
        <w:t>stavebních</w:t>
      </w:r>
      <w:r w:rsidR="009937A4" w:rsidRPr="00DC6CC1">
        <w:rPr>
          <w:rFonts w:ascii="Tahoma" w:hAnsi="Tahoma" w:cs="Tahoma"/>
          <w:b w:val="0"/>
          <w:i w:val="0"/>
          <w:sz w:val="16"/>
          <w:szCs w:val="16"/>
        </w:rPr>
        <w:t xml:space="preserve"> </w:t>
      </w:r>
      <w:r w:rsidRPr="00DC6CC1">
        <w:rPr>
          <w:rFonts w:ascii="Tahoma" w:hAnsi="Tahoma" w:cs="Tahoma"/>
          <w:b w:val="0"/>
          <w:i w:val="0"/>
          <w:sz w:val="16"/>
          <w:szCs w:val="16"/>
        </w:rPr>
        <w:t>prací</w:t>
      </w:r>
      <w:r w:rsidR="00B808AE" w:rsidRPr="00DC6CC1">
        <w:rPr>
          <w:rFonts w:ascii="Tahoma" w:hAnsi="Tahoma" w:cs="Tahoma"/>
          <w:b w:val="0"/>
          <w:i w:val="0"/>
          <w:sz w:val="16"/>
          <w:szCs w:val="16"/>
        </w:rPr>
        <w:t>.</w:t>
      </w:r>
      <w:r w:rsidR="00CC3C88" w:rsidRPr="00DC6CC1">
        <w:rPr>
          <w:rFonts w:ascii="Tahoma" w:hAnsi="Tahoma" w:cs="Tahoma"/>
          <w:b w:val="0"/>
          <w:i w:val="0"/>
          <w:sz w:val="16"/>
          <w:szCs w:val="16"/>
        </w:rPr>
        <w:t xml:space="preserve"> </w:t>
      </w:r>
      <w:r w:rsidRPr="00DC6CC1">
        <w:rPr>
          <w:rFonts w:ascii="Tahoma" w:hAnsi="Tahoma" w:cs="Tahoma"/>
          <w:b w:val="0"/>
          <w:i w:val="0"/>
          <w:sz w:val="16"/>
          <w:szCs w:val="16"/>
        </w:rPr>
        <w:t xml:space="preserve">Jednotlivé veřejné zakázky budou uzavírány po dobu platnosti této </w:t>
      </w:r>
      <w:r w:rsidR="00445FF0" w:rsidRPr="00DC6CC1">
        <w:rPr>
          <w:rFonts w:ascii="Tahoma" w:hAnsi="Tahoma" w:cs="Tahoma"/>
          <w:b w:val="0"/>
          <w:i w:val="0"/>
          <w:sz w:val="16"/>
          <w:szCs w:val="16"/>
        </w:rPr>
        <w:t>s</w:t>
      </w:r>
      <w:r w:rsidRPr="00DC6CC1">
        <w:rPr>
          <w:rFonts w:ascii="Tahoma" w:hAnsi="Tahoma" w:cs="Tahoma"/>
          <w:b w:val="0"/>
          <w:i w:val="0"/>
          <w:sz w:val="16"/>
          <w:szCs w:val="16"/>
        </w:rPr>
        <w:t xml:space="preserve">mlouvy, přičemž je stanoveno, že samotné </w:t>
      </w:r>
      <w:r w:rsidR="005217FB" w:rsidRPr="00DC6CC1">
        <w:rPr>
          <w:rFonts w:ascii="Tahoma" w:hAnsi="Tahoma" w:cs="Tahoma"/>
          <w:b w:val="0"/>
          <w:i w:val="0"/>
          <w:sz w:val="16"/>
          <w:szCs w:val="16"/>
        </w:rPr>
        <w:t xml:space="preserve">dílčí </w:t>
      </w:r>
      <w:r w:rsidRPr="00DC6CC1">
        <w:rPr>
          <w:rFonts w:ascii="Tahoma" w:hAnsi="Tahoma" w:cs="Tahoma"/>
          <w:b w:val="0"/>
          <w:i w:val="0"/>
          <w:sz w:val="16"/>
          <w:szCs w:val="16"/>
        </w:rPr>
        <w:t xml:space="preserve">plnění na základě konkrétní veřejné zakázky může přesáhnout dobu, po kterou platí tato </w:t>
      </w:r>
      <w:r w:rsidR="00445FF0" w:rsidRPr="00DC6CC1">
        <w:rPr>
          <w:rFonts w:ascii="Tahoma" w:hAnsi="Tahoma" w:cs="Tahoma"/>
          <w:b w:val="0"/>
          <w:i w:val="0"/>
          <w:sz w:val="16"/>
          <w:szCs w:val="16"/>
        </w:rPr>
        <w:t>s</w:t>
      </w:r>
      <w:r w:rsidRPr="00DC6CC1">
        <w:rPr>
          <w:rFonts w:ascii="Tahoma" w:hAnsi="Tahoma" w:cs="Tahoma"/>
          <w:b w:val="0"/>
          <w:i w:val="0"/>
          <w:sz w:val="16"/>
          <w:szCs w:val="16"/>
        </w:rPr>
        <w:t xml:space="preserve">mlouva (bude-li zadána v souladu s touto </w:t>
      </w:r>
      <w:r w:rsidR="00445FF0" w:rsidRPr="00DC6CC1">
        <w:rPr>
          <w:rFonts w:ascii="Tahoma" w:hAnsi="Tahoma" w:cs="Tahoma"/>
          <w:b w:val="0"/>
          <w:i w:val="0"/>
          <w:sz w:val="16"/>
          <w:szCs w:val="16"/>
        </w:rPr>
        <w:t>s</w:t>
      </w:r>
      <w:r w:rsidRPr="00DC6CC1">
        <w:rPr>
          <w:rFonts w:ascii="Tahoma" w:hAnsi="Tahoma" w:cs="Tahoma"/>
          <w:b w:val="0"/>
          <w:i w:val="0"/>
          <w:sz w:val="16"/>
          <w:szCs w:val="16"/>
        </w:rPr>
        <w:t xml:space="preserve">mlouvou). </w:t>
      </w:r>
    </w:p>
    <w:p w14:paraId="50F91A34" w14:textId="77777777" w:rsidR="00986CD6" w:rsidRPr="00DC6CC1" w:rsidRDefault="00986CD6" w:rsidP="00986CD6">
      <w:pPr>
        <w:rPr>
          <w:rFonts w:ascii="Tahoma" w:hAnsi="Tahoma" w:cs="Tahoma"/>
        </w:rPr>
      </w:pPr>
    </w:p>
    <w:p w14:paraId="50F91A35" w14:textId="77777777" w:rsidR="00986CD6" w:rsidRPr="00DC6CC1" w:rsidRDefault="00986CD6" w:rsidP="00986CD6">
      <w:pPr>
        <w:rPr>
          <w:rFonts w:ascii="Tahoma" w:hAnsi="Tahoma" w:cs="Tahoma"/>
        </w:rPr>
      </w:pPr>
    </w:p>
    <w:p w14:paraId="50F91A36" w14:textId="77777777" w:rsidR="00986CD6" w:rsidRPr="00DC6CC1" w:rsidRDefault="00986CD6" w:rsidP="00986CD6">
      <w:pPr>
        <w:rPr>
          <w:rFonts w:ascii="Tahoma" w:hAnsi="Tahoma" w:cs="Tahoma"/>
        </w:rPr>
      </w:pPr>
    </w:p>
    <w:p w14:paraId="50F91A37" w14:textId="77777777" w:rsidR="00986CD6" w:rsidRPr="00DC6CC1" w:rsidRDefault="00986CD6" w:rsidP="00986CD6">
      <w:pPr>
        <w:rPr>
          <w:rFonts w:ascii="Tahoma" w:hAnsi="Tahoma" w:cs="Tahoma"/>
        </w:rPr>
      </w:pPr>
    </w:p>
    <w:p w14:paraId="50F91A38" w14:textId="77777777" w:rsidR="00986CD6" w:rsidRPr="00DC6CC1" w:rsidRDefault="00986CD6" w:rsidP="00986CD6">
      <w:pPr>
        <w:rPr>
          <w:rFonts w:ascii="Tahoma" w:hAnsi="Tahoma" w:cs="Tahoma"/>
        </w:rPr>
      </w:pPr>
    </w:p>
    <w:p w14:paraId="50F91A39" w14:textId="77777777" w:rsidR="00ED7000" w:rsidRPr="00DC6CC1" w:rsidRDefault="005E06CE" w:rsidP="00B87A88">
      <w:pPr>
        <w:pStyle w:val="Nadpis2"/>
        <w:keepNext w:val="0"/>
        <w:widowControl w:val="0"/>
        <w:numPr>
          <w:ilvl w:val="0"/>
          <w:numId w:val="11"/>
        </w:numPr>
        <w:spacing w:before="0" w:after="0"/>
        <w:jc w:val="both"/>
        <w:rPr>
          <w:rFonts w:ascii="Tahoma" w:hAnsi="Tahoma" w:cs="Tahoma"/>
          <w:b w:val="0"/>
          <w:i w:val="0"/>
          <w:sz w:val="16"/>
          <w:szCs w:val="16"/>
        </w:rPr>
      </w:pPr>
      <w:r w:rsidRPr="00DC6CC1">
        <w:rPr>
          <w:rFonts w:ascii="Tahoma" w:hAnsi="Tahoma" w:cs="Tahoma"/>
          <w:b w:val="0"/>
          <w:i w:val="0"/>
          <w:sz w:val="16"/>
          <w:szCs w:val="16"/>
        </w:rPr>
        <w:t xml:space="preserve">Smlouva nevytváří kontraktační povinnost. Jednotlivé veřejné zakázky, jejichž předmětem bude </w:t>
      </w:r>
      <w:r w:rsidR="004E5179" w:rsidRPr="00DC6CC1">
        <w:rPr>
          <w:rFonts w:ascii="Tahoma" w:hAnsi="Tahoma" w:cs="Tahoma"/>
          <w:b w:val="0"/>
          <w:i w:val="0"/>
          <w:sz w:val="16"/>
          <w:szCs w:val="16"/>
        </w:rPr>
        <w:t>provádění</w:t>
      </w:r>
      <w:r w:rsidRPr="00DC6CC1">
        <w:rPr>
          <w:rFonts w:ascii="Tahoma" w:hAnsi="Tahoma" w:cs="Tahoma"/>
          <w:b w:val="0"/>
          <w:i w:val="0"/>
          <w:sz w:val="16"/>
          <w:szCs w:val="16"/>
        </w:rPr>
        <w:t xml:space="preserve"> </w:t>
      </w:r>
      <w:r w:rsidR="003F6839" w:rsidRPr="00DC6CC1">
        <w:rPr>
          <w:rFonts w:ascii="Tahoma" w:hAnsi="Tahoma" w:cs="Tahoma"/>
          <w:b w:val="0"/>
          <w:i w:val="0"/>
          <w:sz w:val="16"/>
          <w:szCs w:val="16"/>
        </w:rPr>
        <w:t>stavebních</w:t>
      </w:r>
      <w:r w:rsidR="00B808AE" w:rsidRPr="00DC6CC1">
        <w:rPr>
          <w:rFonts w:ascii="Tahoma" w:hAnsi="Tahoma" w:cs="Tahoma"/>
          <w:b w:val="0"/>
          <w:i w:val="0"/>
          <w:sz w:val="16"/>
          <w:szCs w:val="16"/>
        </w:rPr>
        <w:t xml:space="preserve"> </w:t>
      </w:r>
      <w:r w:rsidRPr="00DC6CC1">
        <w:rPr>
          <w:rFonts w:ascii="Tahoma" w:hAnsi="Tahoma" w:cs="Tahoma"/>
          <w:b w:val="0"/>
          <w:i w:val="0"/>
          <w:sz w:val="16"/>
          <w:szCs w:val="16"/>
        </w:rPr>
        <w:t xml:space="preserve">prací, budou </w:t>
      </w:r>
      <w:r w:rsidR="001232C0" w:rsidRPr="00DC6CC1">
        <w:rPr>
          <w:rFonts w:ascii="Tahoma" w:hAnsi="Tahoma" w:cs="Tahoma"/>
          <w:b w:val="0"/>
          <w:i w:val="0"/>
          <w:sz w:val="16"/>
          <w:szCs w:val="16"/>
        </w:rPr>
        <w:t>zhotovitelem</w:t>
      </w:r>
      <w:r w:rsidRPr="00DC6CC1">
        <w:rPr>
          <w:rFonts w:ascii="Tahoma" w:hAnsi="Tahoma" w:cs="Tahoma"/>
          <w:b w:val="0"/>
          <w:i w:val="0"/>
          <w:sz w:val="16"/>
          <w:szCs w:val="16"/>
        </w:rPr>
        <w:t xml:space="preserve"> plněny řádně, včas, s odbornou péčí a v souladu s pokyny </w:t>
      </w:r>
      <w:r w:rsidR="001232C0" w:rsidRPr="00DC6CC1">
        <w:rPr>
          <w:rFonts w:ascii="Tahoma" w:hAnsi="Tahoma" w:cs="Tahoma"/>
          <w:b w:val="0"/>
          <w:i w:val="0"/>
          <w:sz w:val="16"/>
          <w:szCs w:val="16"/>
        </w:rPr>
        <w:t>o</w:t>
      </w:r>
      <w:r w:rsidRPr="00DC6CC1">
        <w:rPr>
          <w:rFonts w:ascii="Tahoma" w:hAnsi="Tahoma" w:cs="Tahoma"/>
          <w:b w:val="0"/>
          <w:i w:val="0"/>
          <w:sz w:val="16"/>
          <w:szCs w:val="16"/>
        </w:rPr>
        <w:t xml:space="preserve">bjednatele. Povinnost </w:t>
      </w:r>
      <w:r w:rsidR="001232C0" w:rsidRPr="00DC6CC1">
        <w:rPr>
          <w:rFonts w:ascii="Tahoma" w:hAnsi="Tahoma" w:cs="Tahoma"/>
          <w:b w:val="0"/>
          <w:i w:val="0"/>
          <w:sz w:val="16"/>
          <w:szCs w:val="16"/>
        </w:rPr>
        <w:t>zhotovitele</w:t>
      </w:r>
      <w:r w:rsidRPr="00DC6CC1">
        <w:rPr>
          <w:rFonts w:ascii="Tahoma" w:hAnsi="Tahoma" w:cs="Tahoma"/>
          <w:b w:val="0"/>
          <w:i w:val="0"/>
          <w:sz w:val="16"/>
          <w:szCs w:val="16"/>
        </w:rPr>
        <w:t xml:space="preserve"> realizovat jednotlivé veřejné zakázky vzniká až jeho akceptací Výzvy k provedení </w:t>
      </w:r>
      <w:r w:rsidR="003F6839" w:rsidRPr="00DC6CC1">
        <w:rPr>
          <w:rFonts w:ascii="Tahoma" w:hAnsi="Tahoma" w:cs="Tahoma"/>
          <w:b w:val="0"/>
          <w:i w:val="0"/>
          <w:sz w:val="16"/>
          <w:szCs w:val="16"/>
        </w:rPr>
        <w:t>stavebních</w:t>
      </w:r>
      <w:r w:rsidR="00B808AE" w:rsidRPr="00DC6CC1">
        <w:rPr>
          <w:rFonts w:ascii="Tahoma" w:hAnsi="Tahoma" w:cs="Tahoma"/>
          <w:b w:val="0"/>
          <w:i w:val="0"/>
          <w:sz w:val="16"/>
          <w:szCs w:val="16"/>
        </w:rPr>
        <w:t xml:space="preserve"> prací</w:t>
      </w:r>
      <w:r w:rsidR="009279D0" w:rsidRPr="00DC6CC1">
        <w:rPr>
          <w:rFonts w:ascii="Tahoma" w:hAnsi="Tahoma" w:cs="Tahoma"/>
          <w:b w:val="0"/>
          <w:i w:val="0"/>
          <w:sz w:val="16"/>
          <w:szCs w:val="16"/>
        </w:rPr>
        <w:t xml:space="preserve"> </w:t>
      </w:r>
      <w:r w:rsidR="0081608F" w:rsidRPr="00DC6CC1">
        <w:rPr>
          <w:rFonts w:ascii="Tahoma" w:hAnsi="Tahoma" w:cs="Tahoma"/>
          <w:b w:val="0"/>
          <w:i w:val="0"/>
          <w:sz w:val="16"/>
          <w:szCs w:val="16"/>
        </w:rPr>
        <w:t xml:space="preserve">(dále jen </w:t>
      </w:r>
      <w:r w:rsidR="0081608F" w:rsidRPr="00DC6CC1">
        <w:rPr>
          <w:rFonts w:ascii="Tahoma" w:hAnsi="Tahoma" w:cs="Tahoma"/>
          <w:i w:val="0"/>
          <w:sz w:val="16"/>
          <w:szCs w:val="16"/>
        </w:rPr>
        <w:t>„Výzva“</w:t>
      </w:r>
      <w:r w:rsidR="004E5179" w:rsidRPr="00DC6CC1">
        <w:rPr>
          <w:rFonts w:ascii="Tahoma" w:hAnsi="Tahoma" w:cs="Tahoma"/>
          <w:b w:val="0"/>
          <w:i w:val="0"/>
          <w:sz w:val="16"/>
          <w:szCs w:val="16"/>
        </w:rPr>
        <w:t>)</w:t>
      </w:r>
      <w:r w:rsidR="005C2E05" w:rsidRPr="00DC6CC1">
        <w:rPr>
          <w:rFonts w:ascii="Tahoma" w:hAnsi="Tahoma" w:cs="Tahoma"/>
          <w:b w:val="0"/>
          <w:i w:val="0"/>
          <w:sz w:val="16"/>
          <w:szCs w:val="16"/>
        </w:rPr>
        <w:t xml:space="preserve"> </w:t>
      </w:r>
      <w:r w:rsidR="004A7FFC" w:rsidRPr="00DC6CC1">
        <w:rPr>
          <w:rFonts w:ascii="Tahoma" w:hAnsi="Tahoma" w:cs="Tahoma"/>
          <w:b w:val="0"/>
          <w:i w:val="0"/>
          <w:sz w:val="16"/>
          <w:szCs w:val="16"/>
        </w:rPr>
        <w:t>blíže specifikované v čl.</w:t>
      </w:r>
      <w:r w:rsidR="003177B1" w:rsidRPr="00DC6CC1">
        <w:rPr>
          <w:rFonts w:ascii="Tahoma" w:hAnsi="Tahoma" w:cs="Tahoma"/>
          <w:b w:val="0"/>
          <w:i w:val="0"/>
          <w:sz w:val="16"/>
          <w:szCs w:val="16"/>
        </w:rPr>
        <w:t xml:space="preserve"> </w:t>
      </w:r>
      <w:r w:rsidR="00986720" w:rsidRPr="00DC6CC1">
        <w:rPr>
          <w:rFonts w:ascii="Tahoma" w:hAnsi="Tahoma" w:cs="Tahoma"/>
          <w:b w:val="0"/>
          <w:i w:val="0"/>
          <w:sz w:val="16"/>
          <w:szCs w:val="16"/>
        </w:rPr>
        <w:t>V</w:t>
      </w:r>
      <w:r w:rsidR="00445FF0" w:rsidRPr="00DC6CC1">
        <w:rPr>
          <w:rFonts w:ascii="Tahoma" w:hAnsi="Tahoma" w:cs="Tahoma"/>
          <w:b w:val="0"/>
          <w:i w:val="0"/>
          <w:sz w:val="16"/>
          <w:szCs w:val="16"/>
        </w:rPr>
        <w:t>I</w:t>
      </w:r>
      <w:r w:rsidRPr="00DC6CC1">
        <w:rPr>
          <w:rFonts w:ascii="Tahoma" w:hAnsi="Tahoma" w:cs="Tahoma"/>
          <w:b w:val="0"/>
          <w:i w:val="0"/>
          <w:sz w:val="16"/>
          <w:szCs w:val="16"/>
        </w:rPr>
        <w:t xml:space="preserve"> této </w:t>
      </w:r>
      <w:r w:rsidR="00445FF0" w:rsidRPr="00DC6CC1">
        <w:rPr>
          <w:rFonts w:ascii="Tahoma" w:hAnsi="Tahoma" w:cs="Tahoma"/>
          <w:b w:val="0"/>
          <w:i w:val="0"/>
          <w:sz w:val="16"/>
          <w:szCs w:val="16"/>
        </w:rPr>
        <w:t>s</w:t>
      </w:r>
      <w:r w:rsidRPr="00DC6CC1">
        <w:rPr>
          <w:rFonts w:ascii="Tahoma" w:hAnsi="Tahoma" w:cs="Tahoma"/>
          <w:b w:val="0"/>
          <w:i w:val="0"/>
          <w:sz w:val="16"/>
          <w:szCs w:val="16"/>
        </w:rPr>
        <w:t>mlouvy.</w:t>
      </w:r>
      <w:r w:rsidR="00CC3C88" w:rsidRPr="00DC6CC1">
        <w:rPr>
          <w:rFonts w:ascii="Tahoma" w:hAnsi="Tahoma" w:cs="Tahoma"/>
          <w:b w:val="0"/>
          <w:i w:val="0"/>
          <w:sz w:val="16"/>
          <w:szCs w:val="16"/>
        </w:rPr>
        <w:t xml:space="preserve"> </w:t>
      </w:r>
    </w:p>
    <w:p w14:paraId="50F91A3A" w14:textId="77777777" w:rsidR="00ED7000" w:rsidRPr="0016385F" w:rsidRDefault="00ED7000" w:rsidP="00ED7000">
      <w:pPr>
        <w:rPr>
          <w:rFonts w:ascii="Tahoma" w:hAnsi="Tahoma" w:cs="Tahoma"/>
          <w:sz w:val="16"/>
          <w:szCs w:val="16"/>
        </w:rPr>
      </w:pPr>
    </w:p>
    <w:p w14:paraId="50F91A3B" w14:textId="77777777" w:rsidR="00ED7000" w:rsidRPr="0016385F" w:rsidRDefault="00ED7000" w:rsidP="00ED7000">
      <w:pPr>
        <w:rPr>
          <w:rFonts w:ascii="Tahoma" w:hAnsi="Tahoma" w:cs="Tahoma"/>
          <w:sz w:val="16"/>
          <w:szCs w:val="16"/>
        </w:rPr>
      </w:pPr>
    </w:p>
    <w:p w14:paraId="50F91A3C" w14:textId="77777777" w:rsidR="00443378" w:rsidRPr="00DC6CC1" w:rsidRDefault="008A70D4"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Předmět plnění</w:t>
      </w:r>
    </w:p>
    <w:p w14:paraId="50F91A3D" w14:textId="4FC43A65" w:rsidR="00443378" w:rsidRPr="00DC6CC1" w:rsidRDefault="00EC1391" w:rsidP="00B87A88">
      <w:pPr>
        <w:numPr>
          <w:ilvl w:val="0"/>
          <w:numId w:val="12"/>
        </w:numPr>
        <w:jc w:val="both"/>
        <w:rPr>
          <w:rFonts w:ascii="Tahoma" w:hAnsi="Tahoma" w:cs="Tahoma"/>
          <w:sz w:val="16"/>
          <w:szCs w:val="16"/>
        </w:rPr>
      </w:pPr>
      <w:r w:rsidRPr="00DC6CC1">
        <w:rPr>
          <w:rFonts w:ascii="Tahoma" w:hAnsi="Tahoma" w:cs="Tahoma"/>
          <w:sz w:val="16"/>
          <w:szCs w:val="16"/>
        </w:rPr>
        <w:t xml:space="preserve">Předmětem plnění dle této </w:t>
      </w:r>
      <w:r w:rsidR="00D702B4" w:rsidRPr="00DC6CC1">
        <w:rPr>
          <w:rFonts w:ascii="Tahoma" w:hAnsi="Tahoma" w:cs="Tahoma"/>
          <w:sz w:val="16"/>
          <w:szCs w:val="16"/>
        </w:rPr>
        <w:t>s</w:t>
      </w:r>
      <w:r w:rsidRPr="00DC6CC1">
        <w:rPr>
          <w:rFonts w:ascii="Tahoma" w:hAnsi="Tahoma" w:cs="Tahoma"/>
          <w:sz w:val="16"/>
          <w:szCs w:val="16"/>
        </w:rPr>
        <w:t xml:space="preserve">mlouvy (dále jen „dílo“) je </w:t>
      </w:r>
      <w:r w:rsidR="00253176" w:rsidRPr="00DC6CC1">
        <w:rPr>
          <w:rFonts w:ascii="Tahoma" w:hAnsi="Tahoma" w:cs="Tahoma"/>
          <w:sz w:val="16"/>
          <w:szCs w:val="16"/>
        </w:rPr>
        <w:t xml:space="preserve">provádění </w:t>
      </w:r>
      <w:r w:rsidR="00927159" w:rsidRPr="00DC6CC1">
        <w:rPr>
          <w:rFonts w:ascii="Tahoma" w:hAnsi="Tahoma" w:cs="Tahoma"/>
          <w:sz w:val="16"/>
          <w:szCs w:val="16"/>
        </w:rPr>
        <w:t>stavební</w:t>
      </w:r>
      <w:r w:rsidR="00253176" w:rsidRPr="00DC6CC1">
        <w:rPr>
          <w:rFonts w:ascii="Tahoma" w:hAnsi="Tahoma" w:cs="Tahoma"/>
          <w:sz w:val="16"/>
          <w:szCs w:val="16"/>
        </w:rPr>
        <w:t>ch</w:t>
      </w:r>
      <w:r w:rsidR="00CC3C88" w:rsidRPr="00DC6CC1">
        <w:rPr>
          <w:rFonts w:ascii="Tahoma" w:hAnsi="Tahoma" w:cs="Tahoma"/>
          <w:sz w:val="16"/>
          <w:szCs w:val="16"/>
        </w:rPr>
        <w:t xml:space="preserve"> </w:t>
      </w:r>
      <w:r w:rsidR="00253176" w:rsidRPr="00DC6CC1">
        <w:rPr>
          <w:rFonts w:ascii="Tahoma" w:hAnsi="Tahoma" w:cs="Tahoma"/>
          <w:sz w:val="16"/>
          <w:szCs w:val="16"/>
        </w:rPr>
        <w:t>prací</w:t>
      </w:r>
      <w:r w:rsidR="00CC3C88" w:rsidRPr="00DC6CC1">
        <w:rPr>
          <w:rFonts w:ascii="Tahoma" w:hAnsi="Tahoma" w:cs="Tahoma"/>
          <w:sz w:val="16"/>
          <w:szCs w:val="16"/>
        </w:rPr>
        <w:t xml:space="preserve"> </w:t>
      </w:r>
      <w:r w:rsidR="003E0ADC" w:rsidRPr="00DC6CC1">
        <w:rPr>
          <w:rFonts w:ascii="Tahoma" w:hAnsi="Tahoma" w:cs="Tahoma"/>
          <w:sz w:val="16"/>
          <w:szCs w:val="16"/>
        </w:rPr>
        <w:t xml:space="preserve">dle zadání </w:t>
      </w:r>
      <w:r w:rsidRPr="00DC6CC1">
        <w:rPr>
          <w:rFonts w:ascii="Tahoma" w:hAnsi="Tahoma" w:cs="Tahoma"/>
          <w:sz w:val="16"/>
          <w:szCs w:val="16"/>
        </w:rPr>
        <w:t>objednate</w:t>
      </w:r>
      <w:r w:rsidR="00B06601" w:rsidRPr="00DC6CC1">
        <w:rPr>
          <w:rFonts w:ascii="Tahoma" w:hAnsi="Tahoma" w:cs="Tahoma"/>
          <w:sz w:val="16"/>
          <w:szCs w:val="16"/>
        </w:rPr>
        <w:t xml:space="preserve">le Všeobecné fakultní nemocnice </w:t>
      </w:r>
      <w:r w:rsidRPr="00DC6CC1">
        <w:rPr>
          <w:rFonts w:ascii="Tahoma" w:hAnsi="Tahoma" w:cs="Tahoma"/>
          <w:sz w:val="16"/>
          <w:szCs w:val="16"/>
        </w:rPr>
        <w:t xml:space="preserve">v Praze, U Nemocnice </w:t>
      </w:r>
      <w:r w:rsidR="003E4333">
        <w:rPr>
          <w:rFonts w:ascii="Tahoma" w:hAnsi="Tahoma" w:cs="Tahoma"/>
          <w:sz w:val="16"/>
          <w:szCs w:val="16"/>
        </w:rPr>
        <w:t>499/</w:t>
      </w:r>
      <w:r w:rsidRPr="00DC6CC1">
        <w:rPr>
          <w:rFonts w:ascii="Tahoma" w:hAnsi="Tahoma" w:cs="Tahoma"/>
          <w:sz w:val="16"/>
          <w:szCs w:val="16"/>
        </w:rPr>
        <w:t xml:space="preserve">2, Praha 2. Realizace díla se uskuteční na základě </w:t>
      </w:r>
      <w:r w:rsidR="00EF208A" w:rsidRPr="00DC6CC1">
        <w:rPr>
          <w:rFonts w:ascii="Tahoma" w:hAnsi="Tahoma" w:cs="Tahoma"/>
          <w:sz w:val="16"/>
          <w:szCs w:val="16"/>
        </w:rPr>
        <w:t xml:space="preserve">jednotlivých Výzev </w:t>
      </w:r>
      <w:r w:rsidRPr="00DC6CC1">
        <w:rPr>
          <w:rFonts w:ascii="Tahoma" w:hAnsi="Tahoma" w:cs="Tahoma"/>
          <w:sz w:val="16"/>
          <w:szCs w:val="16"/>
        </w:rPr>
        <w:t xml:space="preserve">a za podmínek </w:t>
      </w:r>
      <w:r w:rsidR="004B6813" w:rsidRPr="00DC6CC1">
        <w:rPr>
          <w:rFonts w:ascii="Tahoma" w:hAnsi="Tahoma" w:cs="Tahoma"/>
          <w:sz w:val="16"/>
          <w:szCs w:val="16"/>
        </w:rPr>
        <w:t xml:space="preserve">stanovených touto </w:t>
      </w:r>
      <w:r w:rsidR="00D702B4" w:rsidRPr="00DC6CC1">
        <w:rPr>
          <w:rFonts w:ascii="Tahoma" w:hAnsi="Tahoma" w:cs="Tahoma"/>
          <w:sz w:val="16"/>
          <w:szCs w:val="16"/>
        </w:rPr>
        <w:t>s</w:t>
      </w:r>
      <w:r w:rsidRPr="00DC6CC1">
        <w:rPr>
          <w:rFonts w:ascii="Tahoma" w:hAnsi="Tahoma" w:cs="Tahoma"/>
          <w:sz w:val="16"/>
          <w:szCs w:val="16"/>
        </w:rPr>
        <w:t>mlouvou</w:t>
      </w:r>
      <w:r w:rsidR="009937A4" w:rsidRPr="00DC6CC1">
        <w:rPr>
          <w:rFonts w:ascii="Tahoma" w:hAnsi="Tahoma" w:cs="Tahoma"/>
          <w:sz w:val="16"/>
          <w:szCs w:val="16"/>
        </w:rPr>
        <w:t>.</w:t>
      </w:r>
    </w:p>
    <w:p w14:paraId="50F91A3E" w14:textId="77777777" w:rsidR="00443378" w:rsidRPr="00DC6CC1" w:rsidRDefault="00D46B75" w:rsidP="00B87A88">
      <w:pPr>
        <w:numPr>
          <w:ilvl w:val="0"/>
          <w:numId w:val="12"/>
        </w:numPr>
        <w:jc w:val="both"/>
        <w:rPr>
          <w:rFonts w:ascii="Tahoma" w:eastAsiaTheme="majorEastAsia" w:hAnsi="Tahoma" w:cs="Tahoma"/>
          <w:bCs/>
          <w:iCs/>
          <w:sz w:val="16"/>
          <w:szCs w:val="16"/>
        </w:rPr>
      </w:pPr>
      <w:r w:rsidRPr="00DC6CC1">
        <w:rPr>
          <w:rFonts w:ascii="Tahoma" w:hAnsi="Tahoma" w:cs="Tahoma"/>
          <w:sz w:val="16"/>
          <w:szCs w:val="16"/>
        </w:rPr>
        <w:t xml:space="preserve">Zhotovitel </w:t>
      </w:r>
      <w:r w:rsidR="009937A4" w:rsidRPr="00DC6CC1">
        <w:rPr>
          <w:rFonts w:ascii="Tahoma" w:hAnsi="Tahoma" w:cs="Tahoma"/>
          <w:sz w:val="16"/>
          <w:szCs w:val="16"/>
        </w:rPr>
        <w:t xml:space="preserve">se zavazuje na základě jednotlivých </w:t>
      </w:r>
      <w:r w:rsidR="00EF208A" w:rsidRPr="00DC6CC1">
        <w:rPr>
          <w:rFonts w:ascii="Tahoma" w:hAnsi="Tahoma" w:cs="Tahoma"/>
          <w:sz w:val="16"/>
          <w:szCs w:val="16"/>
        </w:rPr>
        <w:t xml:space="preserve">Výzev </w:t>
      </w:r>
      <w:r w:rsidR="009937A4" w:rsidRPr="00DC6CC1">
        <w:rPr>
          <w:rFonts w:ascii="Tahoma" w:hAnsi="Tahoma" w:cs="Tahoma"/>
          <w:sz w:val="16"/>
          <w:szCs w:val="16"/>
        </w:rPr>
        <w:t xml:space="preserve">sjednaných na základě a způsobem stanoveným v této </w:t>
      </w:r>
      <w:r w:rsidR="00D702B4" w:rsidRPr="00DC6CC1">
        <w:rPr>
          <w:rFonts w:ascii="Tahoma" w:hAnsi="Tahoma" w:cs="Tahoma"/>
          <w:sz w:val="16"/>
          <w:szCs w:val="16"/>
        </w:rPr>
        <w:t>s</w:t>
      </w:r>
      <w:r w:rsidRPr="00DC6CC1">
        <w:rPr>
          <w:rFonts w:ascii="Tahoma" w:hAnsi="Tahoma" w:cs="Tahoma"/>
          <w:sz w:val="16"/>
          <w:szCs w:val="16"/>
        </w:rPr>
        <w:t>mlouvě o</w:t>
      </w:r>
      <w:r w:rsidR="009937A4" w:rsidRPr="00DC6CC1">
        <w:rPr>
          <w:rFonts w:ascii="Tahoma" w:hAnsi="Tahoma" w:cs="Tahoma"/>
          <w:sz w:val="16"/>
          <w:szCs w:val="16"/>
        </w:rPr>
        <w:t xml:space="preserve">bjednateli </w:t>
      </w:r>
      <w:r w:rsidR="00253176" w:rsidRPr="00DC6CC1">
        <w:rPr>
          <w:rFonts w:ascii="Tahoma" w:eastAsiaTheme="majorEastAsia" w:hAnsi="Tahoma" w:cs="Tahoma"/>
          <w:bCs/>
          <w:iCs/>
          <w:sz w:val="16"/>
          <w:szCs w:val="16"/>
        </w:rPr>
        <w:t>provádět stavební práce</w:t>
      </w:r>
      <w:r w:rsidR="00CC3C88" w:rsidRPr="00DC6CC1">
        <w:rPr>
          <w:rFonts w:ascii="Tahoma" w:eastAsiaTheme="majorEastAsia" w:hAnsi="Tahoma" w:cs="Tahoma"/>
          <w:bCs/>
          <w:iCs/>
          <w:sz w:val="16"/>
          <w:szCs w:val="16"/>
        </w:rPr>
        <w:t xml:space="preserve"> </w:t>
      </w:r>
      <w:r w:rsidR="009937A4" w:rsidRPr="00DC6CC1">
        <w:rPr>
          <w:rFonts w:ascii="Tahoma" w:eastAsiaTheme="majorEastAsia" w:hAnsi="Tahoma" w:cs="Tahoma"/>
          <w:bCs/>
          <w:iCs/>
          <w:sz w:val="16"/>
          <w:szCs w:val="16"/>
        </w:rPr>
        <w:t>v</w:t>
      </w:r>
      <w:r w:rsidR="00253176" w:rsidRPr="00DC6CC1">
        <w:rPr>
          <w:rFonts w:ascii="Tahoma" w:eastAsiaTheme="majorEastAsia" w:hAnsi="Tahoma" w:cs="Tahoma"/>
          <w:bCs/>
          <w:iCs/>
          <w:sz w:val="16"/>
          <w:szCs w:val="16"/>
        </w:rPr>
        <w:t> </w:t>
      </w:r>
      <w:r w:rsidR="00941912" w:rsidRPr="00DC6CC1">
        <w:rPr>
          <w:rFonts w:ascii="Tahoma" w:eastAsiaTheme="majorEastAsia" w:hAnsi="Tahoma" w:cs="Tahoma"/>
          <w:bCs/>
          <w:iCs/>
          <w:sz w:val="16"/>
          <w:szCs w:val="16"/>
        </w:rPr>
        <w:t>místě</w:t>
      </w:r>
      <w:r w:rsidR="00253176" w:rsidRPr="00DC6CC1">
        <w:rPr>
          <w:rFonts w:ascii="Tahoma" w:eastAsiaTheme="majorEastAsia" w:hAnsi="Tahoma" w:cs="Tahoma"/>
          <w:bCs/>
          <w:iCs/>
          <w:sz w:val="16"/>
          <w:szCs w:val="16"/>
        </w:rPr>
        <w:t xml:space="preserve">, rozsahu a </w:t>
      </w:r>
      <w:r w:rsidR="009937A4" w:rsidRPr="00DC6CC1">
        <w:rPr>
          <w:rFonts w:ascii="Tahoma" w:eastAsiaTheme="majorEastAsia" w:hAnsi="Tahoma" w:cs="Tahoma"/>
          <w:bCs/>
          <w:iCs/>
          <w:sz w:val="16"/>
          <w:szCs w:val="16"/>
        </w:rPr>
        <w:t xml:space="preserve">termínech dle aktuálních potřeb a požadavků </w:t>
      </w:r>
      <w:r w:rsidR="00F138FE" w:rsidRPr="00DC6CC1">
        <w:rPr>
          <w:rFonts w:ascii="Tahoma" w:eastAsiaTheme="majorEastAsia" w:hAnsi="Tahoma" w:cs="Tahoma"/>
          <w:bCs/>
          <w:iCs/>
          <w:sz w:val="16"/>
          <w:szCs w:val="16"/>
        </w:rPr>
        <w:t>o</w:t>
      </w:r>
      <w:r w:rsidR="009937A4" w:rsidRPr="00DC6CC1">
        <w:rPr>
          <w:rFonts w:ascii="Tahoma" w:eastAsiaTheme="majorEastAsia" w:hAnsi="Tahoma" w:cs="Tahoma"/>
          <w:bCs/>
          <w:iCs/>
          <w:sz w:val="16"/>
          <w:szCs w:val="16"/>
        </w:rPr>
        <w:t>bjednatele.</w:t>
      </w:r>
    </w:p>
    <w:p w14:paraId="50F91A3F" w14:textId="4DDF1015" w:rsidR="006B4A0B" w:rsidRPr="00DC6CC1" w:rsidRDefault="006B4A0B" w:rsidP="0025517E">
      <w:pPr>
        <w:numPr>
          <w:ilvl w:val="0"/>
          <w:numId w:val="12"/>
        </w:numPr>
        <w:jc w:val="both"/>
        <w:rPr>
          <w:rFonts w:ascii="Tahoma" w:hAnsi="Tahoma" w:cs="Tahoma"/>
          <w:sz w:val="16"/>
          <w:szCs w:val="16"/>
        </w:rPr>
      </w:pPr>
      <w:r w:rsidRPr="00DC6CC1">
        <w:rPr>
          <w:rFonts w:ascii="Tahoma" w:hAnsi="Tahoma" w:cs="Tahoma"/>
          <w:sz w:val="16"/>
          <w:szCs w:val="16"/>
        </w:rPr>
        <w:t>Dílo bude provedeno v souladu s </w:t>
      </w:r>
      <w:r w:rsidR="00551A6A" w:rsidRPr="00DC6CC1">
        <w:rPr>
          <w:rFonts w:ascii="Tahoma" w:hAnsi="Tahoma" w:cs="Tahoma"/>
          <w:sz w:val="16"/>
          <w:szCs w:val="16"/>
        </w:rPr>
        <w:t>V</w:t>
      </w:r>
      <w:r w:rsidRPr="00DC6CC1">
        <w:rPr>
          <w:rFonts w:ascii="Tahoma" w:hAnsi="Tahoma" w:cs="Tahoma"/>
          <w:sz w:val="16"/>
          <w:szCs w:val="16"/>
        </w:rPr>
        <w:t xml:space="preserve">ýzvou a zadáním objednatele, s přijatou nabídkou zhotovitele, s touto smlouvou, v souladu se zadávací dokumentací, se zákonem č. 183/2006 Sb., o územním plánování a stavebním řádu (dále jen „stavební zákon“)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w:t>
      </w:r>
    </w:p>
    <w:p w14:paraId="50F91A40" w14:textId="77777777" w:rsidR="006B4A0B" w:rsidRPr="00DC6CC1" w:rsidRDefault="006B4A0B" w:rsidP="00B87A88">
      <w:pPr>
        <w:numPr>
          <w:ilvl w:val="0"/>
          <w:numId w:val="12"/>
        </w:numPr>
        <w:jc w:val="both"/>
        <w:rPr>
          <w:rFonts w:ascii="Tahoma" w:hAnsi="Tahoma" w:cs="Tahoma"/>
          <w:sz w:val="16"/>
          <w:szCs w:val="16"/>
        </w:rPr>
      </w:pPr>
      <w:r w:rsidRPr="00DC6CC1">
        <w:rPr>
          <w:rFonts w:ascii="Tahoma" w:hAnsi="Tahoma" w:cs="Tahoma"/>
          <w:sz w:val="16"/>
          <w:szCs w:val="16"/>
        </w:rPr>
        <w:t xml:space="preserve">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w:t>
      </w:r>
    </w:p>
    <w:p w14:paraId="50F91A41" w14:textId="77777777" w:rsidR="00621708" w:rsidRPr="00DC6CC1" w:rsidRDefault="00EC1391" w:rsidP="00B87A88">
      <w:pPr>
        <w:numPr>
          <w:ilvl w:val="0"/>
          <w:numId w:val="12"/>
        </w:numPr>
        <w:jc w:val="both"/>
        <w:rPr>
          <w:rFonts w:ascii="Tahoma" w:hAnsi="Tahoma" w:cs="Tahoma"/>
          <w:sz w:val="16"/>
          <w:szCs w:val="16"/>
        </w:rPr>
      </w:pPr>
      <w:r w:rsidRPr="00DC6CC1">
        <w:rPr>
          <w:rFonts w:ascii="Tahoma" w:hAnsi="Tahoma" w:cs="Tahoma"/>
          <w:sz w:val="16"/>
          <w:szCs w:val="16"/>
        </w:rPr>
        <w:t xml:space="preserve">Nebezpečí škody na </w:t>
      </w:r>
      <w:r w:rsidR="004B6813" w:rsidRPr="00DC6CC1">
        <w:rPr>
          <w:rFonts w:ascii="Tahoma" w:hAnsi="Tahoma" w:cs="Tahoma"/>
          <w:sz w:val="16"/>
          <w:szCs w:val="16"/>
        </w:rPr>
        <w:t>díle</w:t>
      </w:r>
      <w:r w:rsidR="004E5179" w:rsidRPr="00DC6CC1">
        <w:rPr>
          <w:rFonts w:ascii="Tahoma" w:hAnsi="Tahoma" w:cs="Tahoma"/>
          <w:sz w:val="16"/>
          <w:szCs w:val="16"/>
        </w:rPr>
        <w:t xml:space="preserve"> a věcech souvisejících s prováděním díla</w:t>
      </w:r>
      <w:r w:rsidRPr="00DC6CC1">
        <w:rPr>
          <w:rFonts w:ascii="Tahoma" w:hAnsi="Tahoma" w:cs="Tahoma"/>
          <w:sz w:val="16"/>
          <w:szCs w:val="16"/>
        </w:rPr>
        <w:t xml:space="preserve"> nese zhotovitel až do převzetí řádně provedeného díla objednatelem</w:t>
      </w:r>
      <w:r w:rsidR="009937A4" w:rsidRPr="00DC6CC1">
        <w:rPr>
          <w:rFonts w:ascii="Tahoma" w:hAnsi="Tahoma" w:cs="Tahoma"/>
          <w:sz w:val="16"/>
          <w:szCs w:val="16"/>
        </w:rPr>
        <w:t>.</w:t>
      </w:r>
    </w:p>
    <w:p w14:paraId="50F91A42" w14:textId="77777777" w:rsidR="00A65533" w:rsidRPr="00DC6CC1" w:rsidRDefault="00A65533" w:rsidP="00A65533">
      <w:pPr>
        <w:ind w:left="360"/>
        <w:jc w:val="both"/>
        <w:rPr>
          <w:rFonts w:ascii="Tahoma" w:hAnsi="Tahoma" w:cs="Tahoma"/>
          <w:sz w:val="16"/>
          <w:szCs w:val="16"/>
        </w:rPr>
      </w:pPr>
    </w:p>
    <w:p w14:paraId="50F91A43" w14:textId="77777777" w:rsidR="00ED7000" w:rsidRPr="00DC6CC1" w:rsidRDefault="00ED7000" w:rsidP="00ED7000">
      <w:pPr>
        <w:ind w:left="360"/>
        <w:jc w:val="both"/>
        <w:rPr>
          <w:rFonts w:ascii="Tahoma" w:hAnsi="Tahoma" w:cs="Tahoma"/>
          <w:sz w:val="16"/>
          <w:szCs w:val="16"/>
        </w:rPr>
      </w:pPr>
    </w:p>
    <w:p w14:paraId="50F91A44" w14:textId="77777777" w:rsidR="007A34BA" w:rsidRPr="00DC6CC1" w:rsidRDefault="00BE4701"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Podrobnější s</w:t>
      </w:r>
      <w:r w:rsidR="007A34BA" w:rsidRPr="00DC6CC1">
        <w:rPr>
          <w:rFonts w:ascii="Tahoma" w:hAnsi="Tahoma" w:cs="Tahoma"/>
          <w:b/>
          <w:sz w:val="16"/>
          <w:szCs w:val="16"/>
        </w:rPr>
        <w:t xml:space="preserve">pecifikace </w:t>
      </w:r>
      <w:r w:rsidR="006344CD" w:rsidRPr="00DC6CC1">
        <w:rPr>
          <w:rFonts w:ascii="Tahoma" w:hAnsi="Tahoma" w:cs="Tahoma"/>
          <w:b/>
          <w:sz w:val="16"/>
          <w:szCs w:val="16"/>
        </w:rPr>
        <w:t>provádění díla</w:t>
      </w:r>
    </w:p>
    <w:p w14:paraId="50F91A45" w14:textId="77777777" w:rsidR="007A34BA" w:rsidRPr="00DC6CC1" w:rsidRDefault="00292414" w:rsidP="00B87A88">
      <w:pPr>
        <w:widowControl w:val="0"/>
        <w:numPr>
          <w:ilvl w:val="0"/>
          <w:numId w:val="3"/>
        </w:numPr>
        <w:tabs>
          <w:tab w:val="num" w:pos="0"/>
        </w:tabs>
        <w:autoSpaceDE w:val="0"/>
        <w:autoSpaceDN w:val="0"/>
        <w:ind w:left="357" w:hanging="357"/>
        <w:jc w:val="both"/>
        <w:outlineLvl w:val="0"/>
        <w:rPr>
          <w:rFonts w:ascii="Tahoma" w:hAnsi="Tahoma" w:cs="Tahoma"/>
          <w:sz w:val="16"/>
          <w:szCs w:val="16"/>
        </w:rPr>
      </w:pPr>
      <w:r w:rsidRPr="00DC6CC1">
        <w:rPr>
          <w:rFonts w:ascii="Tahoma" w:hAnsi="Tahoma" w:cs="Tahoma"/>
          <w:sz w:val="16"/>
          <w:szCs w:val="16"/>
        </w:rPr>
        <w:t>Předmětem díla je průběžné provádění stavebních úprav, oprav a stavební údržby</w:t>
      </w:r>
      <w:r w:rsidR="00326C4F" w:rsidRPr="00DC6CC1">
        <w:rPr>
          <w:rFonts w:ascii="Tahoma" w:hAnsi="Tahoma" w:cs="Tahoma"/>
          <w:sz w:val="16"/>
          <w:szCs w:val="16"/>
        </w:rPr>
        <w:t xml:space="preserve"> </w:t>
      </w:r>
      <w:r w:rsidR="007079D7" w:rsidRPr="00DC6CC1">
        <w:rPr>
          <w:rFonts w:ascii="Tahoma" w:hAnsi="Tahoma" w:cs="Tahoma"/>
          <w:sz w:val="16"/>
          <w:szCs w:val="16"/>
        </w:rPr>
        <w:t>dle jednotlivých Výzev</w:t>
      </w:r>
      <w:r w:rsidRPr="00DC6CC1">
        <w:rPr>
          <w:rFonts w:ascii="Tahoma" w:hAnsi="Tahoma" w:cs="Tahoma"/>
          <w:sz w:val="16"/>
          <w:szCs w:val="16"/>
        </w:rPr>
        <w:t xml:space="preserve"> </w:t>
      </w:r>
      <w:r w:rsidR="005638DF" w:rsidRPr="00DC6CC1">
        <w:rPr>
          <w:rFonts w:ascii="Tahoma" w:hAnsi="Tahoma" w:cs="Tahoma"/>
          <w:sz w:val="16"/>
          <w:szCs w:val="16"/>
        </w:rPr>
        <w:t>objednatele</w:t>
      </w:r>
      <w:r w:rsidR="00C64E71" w:rsidRPr="00DC6CC1">
        <w:rPr>
          <w:rFonts w:ascii="Tahoma" w:hAnsi="Tahoma" w:cs="Tahoma"/>
          <w:sz w:val="16"/>
          <w:szCs w:val="16"/>
        </w:rPr>
        <w:t>:</w:t>
      </w:r>
    </w:p>
    <w:p w14:paraId="50F91A46" w14:textId="77777777" w:rsidR="005638DF" w:rsidRPr="00DC6CC1" w:rsidRDefault="00D256FA" w:rsidP="00B87A88">
      <w:pPr>
        <w:widowControl w:val="0"/>
        <w:numPr>
          <w:ilvl w:val="1"/>
          <w:numId w:val="3"/>
        </w:numPr>
        <w:autoSpaceDE w:val="0"/>
        <w:autoSpaceDN w:val="0"/>
        <w:jc w:val="both"/>
        <w:outlineLvl w:val="0"/>
        <w:rPr>
          <w:rFonts w:ascii="Tahoma" w:hAnsi="Tahoma" w:cs="Tahoma"/>
          <w:sz w:val="16"/>
          <w:szCs w:val="16"/>
        </w:rPr>
      </w:pPr>
      <w:r w:rsidRPr="00DC6CC1">
        <w:rPr>
          <w:rFonts w:ascii="Tahoma" w:hAnsi="Tahoma" w:cs="Tahoma"/>
          <w:sz w:val="16"/>
          <w:szCs w:val="16"/>
        </w:rPr>
        <w:t>Položkové ceny uvedené v</w:t>
      </w:r>
      <w:r w:rsidR="005638DF" w:rsidRPr="00DC6CC1">
        <w:rPr>
          <w:rFonts w:ascii="Tahoma" w:hAnsi="Tahoma" w:cs="Tahoma"/>
          <w:sz w:val="16"/>
          <w:szCs w:val="16"/>
        </w:rPr>
        <w:t xml:space="preserve"> části </w:t>
      </w:r>
      <w:r w:rsidR="003A0447" w:rsidRPr="00DC6CC1">
        <w:rPr>
          <w:rFonts w:ascii="Tahoma" w:hAnsi="Tahoma" w:cs="Tahoma"/>
          <w:sz w:val="16"/>
          <w:szCs w:val="16"/>
        </w:rPr>
        <w:t>1</w:t>
      </w:r>
      <w:r w:rsidR="005638DF" w:rsidRPr="00DC6CC1">
        <w:rPr>
          <w:rFonts w:ascii="Tahoma" w:hAnsi="Tahoma" w:cs="Tahoma"/>
          <w:sz w:val="16"/>
          <w:szCs w:val="16"/>
        </w:rPr>
        <w:t xml:space="preserve"> </w:t>
      </w:r>
      <w:r w:rsidRPr="00DC6CC1">
        <w:rPr>
          <w:rFonts w:ascii="Tahoma" w:hAnsi="Tahoma" w:cs="Tahoma"/>
          <w:sz w:val="16"/>
          <w:szCs w:val="16"/>
        </w:rPr>
        <w:t xml:space="preserve">Přílohy č. 1 - </w:t>
      </w:r>
      <w:r w:rsidR="005638DF" w:rsidRPr="00DC6CC1">
        <w:rPr>
          <w:rFonts w:ascii="Tahoma" w:hAnsi="Tahoma" w:cs="Tahoma"/>
          <w:sz w:val="16"/>
          <w:szCs w:val="16"/>
        </w:rPr>
        <w:t>Rámcového soupisu prací</w:t>
      </w:r>
      <w:r w:rsidR="00E951A5" w:rsidRPr="00DC6CC1">
        <w:rPr>
          <w:rFonts w:ascii="Tahoma" w:hAnsi="Tahoma" w:cs="Tahoma"/>
          <w:sz w:val="16"/>
          <w:szCs w:val="16"/>
        </w:rPr>
        <w:t xml:space="preserve"> obsahují </w:t>
      </w:r>
      <w:r w:rsidR="00C904B6" w:rsidRPr="00DC6CC1">
        <w:rPr>
          <w:rFonts w:ascii="Tahoma" w:hAnsi="Tahoma" w:cs="Tahoma"/>
          <w:sz w:val="16"/>
          <w:szCs w:val="16"/>
        </w:rPr>
        <w:t>ceny za jednotlivé předpokládané položky díla</w:t>
      </w:r>
      <w:r w:rsidR="00BB188E" w:rsidRPr="00DC6CC1">
        <w:rPr>
          <w:rFonts w:ascii="Tahoma" w:hAnsi="Tahoma" w:cs="Tahoma"/>
          <w:sz w:val="16"/>
          <w:szCs w:val="16"/>
        </w:rPr>
        <w:t xml:space="preserve">, tj. </w:t>
      </w:r>
      <w:r w:rsidR="00E263F9" w:rsidRPr="00DC6CC1">
        <w:rPr>
          <w:rFonts w:ascii="Tahoma" w:hAnsi="Tahoma" w:cs="Tahoma"/>
          <w:sz w:val="16"/>
          <w:szCs w:val="16"/>
        </w:rPr>
        <w:t>obsahují veškeré</w:t>
      </w:r>
      <w:r w:rsidR="00BB188E" w:rsidRPr="00DC6CC1">
        <w:rPr>
          <w:rFonts w:ascii="Tahoma" w:hAnsi="Tahoma" w:cs="Tahoma"/>
          <w:sz w:val="16"/>
          <w:szCs w:val="16"/>
        </w:rPr>
        <w:t xml:space="preserve"> náklady n</w:t>
      </w:r>
      <w:r w:rsidR="00E263F9" w:rsidRPr="00DC6CC1">
        <w:rPr>
          <w:rFonts w:ascii="Tahoma" w:hAnsi="Tahoma" w:cs="Tahoma"/>
          <w:sz w:val="16"/>
          <w:szCs w:val="16"/>
        </w:rPr>
        <w:t>a provedení díla dle této p</w:t>
      </w:r>
      <w:r w:rsidR="00FC0AE7" w:rsidRPr="00DC6CC1">
        <w:rPr>
          <w:rFonts w:ascii="Tahoma" w:hAnsi="Tahoma" w:cs="Tahoma"/>
          <w:sz w:val="16"/>
          <w:szCs w:val="16"/>
        </w:rPr>
        <w:t xml:space="preserve">oložky </w:t>
      </w:r>
      <w:r w:rsidR="00E263F9" w:rsidRPr="00DC6CC1">
        <w:rPr>
          <w:rFonts w:ascii="Tahoma" w:hAnsi="Tahoma" w:cs="Tahoma"/>
          <w:sz w:val="16"/>
          <w:szCs w:val="16"/>
        </w:rPr>
        <w:t>soupisu prací</w:t>
      </w:r>
    </w:p>
    <w:p w14:paraId="50F91A47" w14:textId="77777777" w:rsidR="00296AB9" w:rsidRPr="00DC6CC1" w:rsidRDefault="004576D6" w:rsidP="00B87A88">
      <w:pPr>
        <w:numPr>
          <w:ilvl w:val="1"/>
          <w:numId w:val="3"/>
        </w:numPr>
        <w:adjustRightInd w:val="0"/>
        <w:jc w:val="both"/>
        <w:rPr>
          <w:rFonts w:ascii="Tahoma" w:hAnsi="Tahoma" w:cs="Tahoma"/>
          <w:sz w:val="16"/>
          <w:szCs w:val="16"/>
        </w:rPr>
      </w:pPr>
      <w:bookmarkStart w:id="0" w:name="_Ref445709917"/>
      <w:r w:rsidRPr="00DC6CC1">
        <w:rPr>
          <w:rFonts w:ascii="Tahoma" w:hAnsi="Tahoma" w:cs="Tahoma"/>
          <w:sz w:val="16"/>
          <w:szCs w:val="16"/>
        </w:rPr>
        <w:t>Součástí předmětu plnění</w:t>
      </w:r>
      <w:r w:rsidR="00BA6F72" w:rsidRPr="00DC6CC1">
        <w:rPr>
          <w:rFonts w:ascii="Tahoma" w:hAnsi="Tahoma" w:cs="Tahoma"/>
          <w:sz w:val="16"/>
          <w:szCs w:val="16"/>
        </w:rPr>
        <w:t xml:space="preserve"> jsou dále </w:t>
      </w:r>
      <w:r w:rsidR="00296AB9" w:rsidRPr="00DC6CC1">
        <w:rPr>
          <w:rFonts w:ascii="Tahoma" w:hAnsi="Tahoma" w:cs="Tahoma"/>
          <w:sz w:val="16"/>
          <w:szCs w:val="16"/>
        </w:rPr>
        <w:t xml:space="preserve">Ostatní související činnosti, jejichž nutnost plnění vyplyne v průběhu plnění díla, </w:t>
      </w:r>
      <w:r w:rsidR="00C64E71" w:rsidRPr="00DC6CC1">
        <w:rPr>
          <w:rFonts w:ascii="Tahoma" w:hAnsi="Tahoma" w:cs="Tahoma"/>
          <w:sz w:val="16"/>
          <w:szCs w:val="16"/>
        </w:rPr>
        <w:br/>
      </w:r>
      <w:r w:rsidR="00296AB9" w:rsidRPr="00DC6CC1">
        <w:rPr>
          <w:rFonts w:ascii="Tahoma" w:hAnsi="Tahoma" w:cs="Tahoma"/>
          <w:sz w:val="16"/>
          <w:szCs w:val="16"/>
        </w:rPr>
        <w:t xml:space="preserve">na základě </w:t>
      </w:r>
      <w:bookmarkEnd w:id="0"/>
      <w:r w:rsidR="00296AB9" w:rsidRPr="00DC6CC1">
        <w:rPr>
          <w:rFonts w:ascii="Tahoma" w:hAnsi="Tahoma" w:cs="Tahoma"/>
          <w:sz w:val="16"/>
          <w:szCs w:val="16"/>
        </w:rPr>
        <w:t>požadavku objednatele</w:t>
      </w:r>
      <w:r w:rsidR="00BA6F72" w:rsidRPr="00DC6CC1">
        <w:rPr>
          <w:rFonts w:ascii="Tahoma" w:hAnsi="Tahoma" w:cs="Tahoma"/>
          <w:sz w:val="16"/>
          <w:szCs w:val="16"/>
        </w:rPr>
        <w:t xml:space="preserve">. </w:t>
      </w:r>
      <w:r w:rsidR="00296AB9" w:rsidRPr="00DC6CC1">
        <w:rPr>
          <w:rFonts w:ascii="Tahoma" w:hAnsi="Tahoma" w:cs="Tahoma"/>
          <w:sz w:val="16"/>
          <w:szCs w:val="16"/>
        </w:rPr>
        <w:t xml:space="preserve">Rozsah činností uvedených v tomto </w:t>
      </w:r>
      <w:r w:rsidR="00D256FA" w:rsidRPr="00DC6CC1">
        <w:rPr>
          <w:rFonts w:ascii="Tahoma" w:hAnsi="Tahoma" w:cs="Tahoma"/>
          <w:sz w:val="16"/>
          <w:szCs w:val="16"/>
        </w:rPr>
        <w:t>pododstavci</w:t>
      </w:r>
      <w:r w:rsidR="00296AB9" w:rsidRPr="00DC6CC1">
        <w:rPr>
          <w:rFonts w:ascii="Tahoma" w:hAnsi="Tahoma" w:cs="Tahoma"/>
          <w:sz w:val="16"/>
          <w:szCs w:val="16"/>
        </w:rPr>
        <w:t xml:space="preserve"> smlouvy bude vždy upřesněn objednatelem v konkrétní Výzvě k provedení jednotlivé veřejné zakázky.</w:t>
      </w:r>
      <w:r w:rsidR="00C64E71" w:rsidRPr="00DC6CC1">
        <w:rPr>
          <w:rFonts w:ascii="Tahoma" w:hAnsi="Tahoma" w:cs="Tahoma"/>
          <w:sz w:val="16"/>
          <w:szCs w:val="16"/>
        </w:rPr>
        <w:t xml:space="preserve"> </w:t>
      </w:r>
      <w:r w:rsidR="005D1A28" w:rsidRPr="00DC6CC1">
        <w:rPr>
          <w:rFonts w:ascii="Tahoma" w:hAnsi="Tahoma" w:cs="Tahoma"/>
          <w:sz w:val="16"/>
          <w:szCs w:val="16"/>
        </w:rPr>
        <w:t>Dodávku materiálu provede zhotovitel v množství a kvalitě dle Výzvy a v ceně odsouhlasené objednatelem.</w:t>
      </w:r>
    </w:p>
    <w:p w14:paraId="50F91A48" w14:textId="77777777" w:rsidR="00ED7000" w:rsidRPr="00DC6CC1" w:rsidRDefault="00ED7000" w:rsidP="00ED7000">
      <w:pPr>
        <w:adjustRightInd w:val="0"/>
        <w:ind w:left="792"/>
        <w:jc w:val="both"/>
        <w:rPr>
          <w:rFonts w:ascii="Tahoma" w:hAnsi="Tahoma" w:cs="Tahoma"/>
          <w:sz w:val="16"/>
          <w:szCs w:val="16"/>
        </w:rPr>
      </w:pPr>
    </w:p>
    <w:p w14:paraId="50F91A49" w14:textId="77777777" w:rsidR="00A65533" w:rsidRPr="00DC6CC1" w:rsidRDefault="00A65533" w:rsidP="00ED7000">
      <w:pPr>
        <w:adjustRightInd w:val="0"/>
        <w:ind w:left="792"/>
        <w:jc w:val="both"/>
        <w:rPr>
          <w:rFonts w:ascii="Tahoma" w:hAnsi="Tahoma" w:cs="Tahoma"/>
          <w:sz w:val="16"/>
          <w:szCs w:val="16"/>
        </w:rPr>
      </w:pPr>
    </w:p>
    <w:p w14:paraId="50F91A4A" w14:textId="77777777" w:rsidR="00443378" w:rsidRPr="00DC6CC1" w:rsidRDefault="00F21C47"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Doba a místo plnění</w:t>
      </w:r>
    </w:p>
    <w:p w14:paraId="50F91A4B" w14:textId="77777777" w:rsidR="00443378" w:rsidRPr="00DC6CC1" w:rsidRDefault="00F21C47" w:rsidP="00B87A88">
      <w:pPr>
        <w:widowControl w:val="0"/>
        <w:numPr>
          <w:ilvl w:val="0"/>
          <w:numId w:val="18"/>
        </w:numPr>
        <w:autoSpaceDE w:val="0"/>
        <w:autoSpaceDN w:val="0"/>
        <w:jc w:val="both"/>
        <w:outlineLvl w:val="0"/>
        <w:rPr>
          <w:rFonts w:ascii="Tahoma" w:hAnsi="Tahoma" w:cs="Tahoma"/>
          <w:sz w:val="16"/>
          <w:szCs w:val="16"/>
        </w:rPr>
      </w:pPr>
      <w:r w:rsidRPr="00DC6CC1">
        <w:rPr>
          <w:rFonts w:ascii="Tahoma" w:hAnsi="Tahoma" w:cs="Tahoma"/>
          <w:sz w:val="16"/>
          <w:szCs w:val="16"/>
        </w:rPr>
        <w:t>Termíny plnění jednotlivých veřejných zakázek budou závazně stanoveny vždy pro každou jednotlivou veřejnou zakázku v příslušné Výzvě.</w:t>
      </w:r>
    </w:p>
    <w:p w14:paraId="50F91A4C" w14:textId="77777777" w:rsidR="001A718F" w:rsidRPr="00DC6CC1" w:rsidRDefault="00F21C47" w:rsidP="00B87A88">
      <w:pPr>
        <w:pStyle w:val="Odstavecseseznamem"/>
        <w:numPr>
          <w:ilvl w:val="0"/>
          <w:numId w:val="18"/>
        </w:numPr>
        <w:ind w:left="357" w:hanging="357"/>
        <w:contextualSpacing w:val="0"/>
        <w:jc w:val="both"/>
        <w:rPr>
          <w:rFonts w:ascii="Tahoma" w:hAnsi="Tahoma" w:cs="Tahoma"/>
          <w:sz w:val="16"/>
          <w:szCs w:val="16"/>
        </w:rPr>
      </w:pPr>
      <w:r w:rsidRPr="00DC6CC1">
        <w:rPr>
          <w:rFonts w:ascii="Tahoma" w:hAnsi="Tahoma" w:cs="Tahoma"/>
          <w:sz w:val="16"/>
          <w:szCs w:val="16"/>
        </w:rPr>
        <w:t xml:space="preserve">Místem plnění dle této smlouvy jsou </w:t>
      </w:r>
      <w:r w:rsidR="00C35620" w:rsidRPr="00DC6CC1">
        <w:rPr>
          <w:rFonts w:ascii="Tahoma" w:hAnsi="Tahoma" w:cs="Tahoma"/>
          <w:sz w:val="16"/>
          <w:szCs w:val="16"/>
        </w:rPr>
        <w:t>pozemky a budovy</w:t>
      </w:r>
      <w:r w:rsidR="00CA72E9" w:rsidRPr="00DC6CC1">
        <w:rPr>
          <w:rFonts w:ascii="Tahoma" w:hAnsi="Tahoma" w:cs="Tahoma"/>
          <w:sz w:val="16"/>
          <w:szCs w:val="16"/>
        </w:rPr>
        <w:t>,</w:t>
      </w:r>
      <w:r w:rsidR="00C35620" w:rsidRPr="00DC6CC1">
        <w:rPr>
          <w:rFonts w:ascii="Tahoma" w:hAnsi="Tahoma" w:cs="Tahoma"/>
          <w:sz w:val="16"/>
          <w:szCs w:val="16"/>
        </w:rPr>
        <w:t xml:space="preserve"> ke kterým má objednatel právo hospodaření (areály objednatele)</w:t>
      </w:r>
      <w:r w:rsidR="00BE690F" w:rsidRPr="00DC6CC1">
        <w:rPr>
          <w:rFonts w:ascii="Tahoma" w:hAnsi="Tahoma" w:cs="Tahoma"/>
          <w:sz w:val="16"/>
          <w:szCs w:val="16"/>
        </w:rPr>
        <w:t>, dle konkrétní Výzvy</w:t>
      </w:r>
      <w:r w:rsidR="00C35620" w:rsidRPr="00DC6CC1">
        <w:rPr>
          <w:rFonts w:ascii="Tahoma" w:hAnsi="Tahoma" w:cs="Tahoma"/>
          <w:sz w:val="16"/>
          <w:szCs w:val="16"/>
        </w:rPr>
        <w:t>.</w:t>
      </w:r>
      <w:r w:rsidR="00CC3C88" w:rsidRPr="00DC6CC1">
        <w:rPr>
          <w:rFonts w:ascii="Tahoma" w:hAnsi="Tahoma" w:cs="Tahoma"/>
          <w:sz w:val="16"/>
          <w:szCs w:val="16"/>
        </w:rPr>
        <w:t xml:space="preserve"> </w:t>
      </w:r>
    </w:p>
    <w:p w14:paraId="50F91A4D" w14:textId="77777777" w:rsidR="00ED7000" w:rsidRPr="00DC6CC1" w:rsidRDefault="00ED7000" w:rsidP="00ED7000">
      <w:pPr>
        <w:pStyle w:val="Odstavecseseznamem"/>
        <w:ind w:left="357"/>
        <w:contextualSpacing w:val="0"/>
        <w:jc w:val="both"/>
        <w:rPr>
          <w:rFonts w:ascii="Tahoma" w:hAnsi="Tahoma" w:cs="Tahoma"/>
          <w:sz w:val="16"/>
          <w:szCs w:val="16"/>
        </w:rPr>
      </w:pPr>
    </w:p>
    <w:p w14:paraId="50F91A4E" w14:textId="77777777" w:rsidR="00A65533" w:rsidRPr="00DC6CC1" w:rsidRDefault="00A65533" w:rsidP="00ED7000">
      <w:pPr>
        <w:pStyle w:val="Odstavecseseznamem"/>
        <w:ind w:left="357"/>
        <w:contextualSpacing w:val="0"/>
        <w:jc w:val="both"/>
        <w:rPr>
          <w:rFonts w:ascii="Tahoma" w:hAnsi="Tahoma" w:cs="Tahoma"/>
          <w:sz w:val="16"/>
          <w:szCs w:val="16"/>
        </w:rPr>
      </w:pPr>
    </w:p>
    <w:p w14:paraId="50F91A4F" w14:textId="77777777" w:rsidR="00443378" w:rsidRPr="00DC6CC1" w:rsidRDefault="00F21C47"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Cena díla a platební podmínky</w:t>
      </w:r>
    </w:p>
    <w:p w14:paraId="50F91A50" w14:textId="77777777" w:rsidR="00443378" w:rsidRPr="00DC6CC1" w:rsidRDefault="00C35620" w:rsidP="00B87A88">
      <w:pPr>
        <w:pStyle w:val="Odstavecseseznamem"/>
        <w:numPr>
          <w:ilvl w:val="0"/>
          <w:numId w:val="4"/>
        </w:numPr>
        <w:tabs>
          <w:tab w:val="num" w:pos="0"/>
        </w:tabs>
        <w:ind w:left="357" w:hanging="357"/>
        <w:contextualSpacing w:val="0"/>
        <w:jc w:val="both"/>
        <w:rPr>
          <w:rFonts w:ascii="Tahoma" w:hAnsi="Tahoma" w:cs="Tahoma"/>
          <w:sz w:val="16"/>
          <w:szCs w:val="16"/>
        </w:rPr>
      </w:pPr>
      <w:r w:rsidRPr="00DC6CC1">
        <w:rPr>
          <w:rFonts w:ascii="Tahoma" w:hAnsi="Tahoma" w:cs="Tahoma"/>
          <w:sz w:val="16"/>
          <w:szCs w:val="16"/>
        </w:rPr>
        <w:t xml:space="preserve">Cena za provedení </w:t>
      </w:r>
      <w:r w:rsidR="00986720" w:rsidRPr="00DC6CC1">
        <w:rPr>
          <w:rFonts w:ascii="Tahoma" w:hAnsi="Tahoma" w:cs="Tahoma"/>
          <w:sz w:val="16"/>
          <w:szCs w:val="16"/>
        </w:rPr>
        <w:t xml:space="preserve">díla - </w:t>
      </w:r>
      <w:r w:rsidR="00B3109B" w:rsidRPr="00DC6CC1">
        <w:rPr>
          <w:rFonts w:ascii="Tahoma" w:hAnsi="Tahoma" w:cs="Tahoma"/>
          <w:sz w:val="16"/>
          <w:szCs w:val="16"/>
        </w:rPr>
        <w:t xml:space="preserve">dílčího plnění </w:t>
      </w:r>
      <w:r w:rsidR="00E33634" w:rsidRPr="00DC6CC1">
        <w:rPr>
          <w:rFonts w:ascii="Tahoma" w:hAnsi="Tahoma" w:cs="Tahoma"/>
          <w:sz w:val="16"/>
          <w:szCs w:val="16"/>
        </w:rPr>
        <w:t xml:space="preserve">dle </w:t>
      </w:r>
      <w:r w:rsidR="009169FD" w:rsidRPr="00DC6CC1">
        <w:rPr>
          <w:rFonts w:ascii="Tahoma" w:hAnsi="Tahoma" w:cs="Tahoma"/>
          <w:sz w:val="16"/>
          <w:szCs w:val="16"/>
        </w:rPr>
        <w:t>č</w:t>
      </w:r>
      <w:r w:rsidR="00E33634" w:rsidRPr="00DC6CC1">
        <w:rPr>
          <w:rFonts w:ascii="Tahoma" w:hAnsi="Tahoma" w:cs="Tahoma"/>
          <w:sz w:val="16"/>
          <w:szCs w:val="16"/>
        </w:rPr>
        <w:t>l. II</w:t>
      </w:r>
      <w:r w:rsidR="00227959" w:rsidRPr="00DC6CC1">
        <w:rPr>
          <w:rFonts w:ascii="Tahoma" w:hAnsi="Tahoma" w:cs="Tahoma"/>
          <w:sz w:val="16"/>
          <w:szCs w:val="16"/>
        </w:rPr>
        <w:t>I</w:t>
      </w:r>
      <w:r w:rsidR="001421D8" w:rsidRPr="00DC6CC1">
        <w:rPr>
          <w:rFonts w:ascii="Tahoma" w:hAnsi="Tahoma" w:cs="Tahoma"/>
          <w:sz w:val="16"/>
          <w:szCs w:val="16"/>
        </w:rPr>
        <w:t>,</w:t>
      </w:r>
      <w:r w:rsidR="00227959" w:rsidRPr="00DC6CC1">
        <w:rPr>
          <w:rFonts w:ascii="Tahoma" w:hAnsi="Tahoma" w:cs="Tahoma"/>
          <w:sz w:val="16"/>
          <w:szCs w:val="16"/>
        </w:rPr>
        <w:t xml:space="preserve"> odst. 1.1 </w:t>
      </w:r>
      <w:r w:rsidR="00F21C47" w:rsidRPr="00DC6CC1">
        <w:rPr>
          <w:rFonts w:ascii="Tahoma" w:hAnsi="Tahoma" w:cs="Tahoma"/>
          <w:sz w:val="16"/>
          <w:szCs w:val="16"/>
        </w:rPr>
        <w:t>je</w:t>
      </w:r>
      <w:r w:rsidR="00941912" w:rsidRPr="00DC6CC1">
        <w:rPr>
          <w:rFonts w:ascii="Tahoma" w:hAnsi="Tahoma" w:cs="Tahoma"/>
          <w:sz w:val="16"/>
          <w:szCs w:val="16"/>
        </w:rPr>
        <w:t xml:space="preserve"> </w:t>
      </w:r>
      <w:r w:rsidR="001C189A" w:rsidRPr="00DC6CC1">
        <w:rPr>
          <w:rFonts w:ascii="Tahoma" w:hAnsi="Tahoma" w:cs="Tahoma"/>
          <w:sz w:val="16"/>
          <w:szCs w:val="16"/>
        </w:rPr>
        <w:t>stanovena</w:t>
      </w:r>
      <w:r w:rsidR="00986720" w:rsidRPr="00DC6CC1">
        <w:rPr>
          <w:rFonts w:ascii="Tahoma" w:hAnsi="Tahoma" w:cs="Tahoma"/>
          <w:sz w:val="16"/>
          <w:szCs w:val="16"/>
        </w:rPr>
        <w:t xml:space="preserve"> </w:t>
      </w:r>
      <w:r w:rsidR="001C189A" w:rsidRPr="00DC6CC1">
        <w:rPr>
          <w:rFonts w:ascii="Tahoma" w:hAnsi="Tahoma" w:cs="Tahoma"/>
          <w:sz w:val="16"/>
          <w:szCs w:val="16"/>
        </w:rPr>
        <w:t xml:space="preserve">na </w:t>
      </w:r>
      <w:r w:rsidR="00986720" w:rsidRPr="00DC6CC1">
        <w:rPr>
          <w:rFonts w:ascii="Tahoma" w:hAnsi="Tahoma" w:cs="Tahoma"/>
          <w:sz w:val="16"/>
          <w:szCs w:val="16"/>
        </w:rPr>
        <w:t xml:space="preserve">základě Výzvy </w:t>
      </w:r>
      <w:r w:rsidR="00393B95" w:rsidRPr="00DC6CC1">
        <w:rPr>
          <w:rFonts w:ascii="Tahoma" w:hAnsi="Tahoma" w:cs="Tahoma"/>
          <w:sz w:val="16"/>
          <w:szCs w:val="16"/>
        </w:rPr>
        <w:t xml:space="preserve">výlučně s </w:t>
      </w:r>
      <w:r w:rsidR="001C044E" w:rsidRPr="00DC6CC1">
        <w:rPr>
          <w:rFonts w:ascii="Tahoma" w:hAnsi="Tahoma" w:cs="Tahoma"/>
          <w:sz w:val="16"/>
          <w:szCs w:val="16"/>
        </w:rPr>
        <w:t>využitím položek</w:t>
      </w:r>
      <w:r w:rsidR="00F21C47" w:rsidRPr="00DC6CC1">
        <w:rPr>
          <w:rFonts w:ascii="Tahoma" w:hAnsi="Tahoma" w:cs="Tahoma"/>
          <w:sz w:val="16"/>
          <w:szCs w:val="16"/>
        </w:rPr>
        <w:t xml:space="preserve"> </w:t>
      </w:r>
      <w:r w:rsidR="001C044E" w:rsidRPr="00DC6CC1">
        <w:rPr>
          <w:rFonts w:ascii="Tahoma" w:hAnsi="Tahoma" w:cs="Tahoma"/>
          <w:sz w:val="16"/>
          <w:szCs w:val="16"/>
        </w:rPr>
        <w:t>Rámcového soupisu prací</w:t>
      </w:r>
      <w:r w:rsidR="00986720" w:rsidRPr="00DC6CC1">
        <w:rPr>
          <w:rFonts w:ascii="Tahoma" w:hAnsi="Tahoma" w:cs="Tahoma"/>
          <w:sz w:val="16"/>
          <w:szCs w:val="16"/>
        </w:rPr>
        <w:t xml:space="preserve"> zhotovitele</w:t>
      </w:r>
      <w:r w:rsidR="00393B95" w:rsidRPr="00DC6CC1">
        <w:rPr>
          <w:rFonts w:ascii="Tahoma" w:hAnsi="Tahoma" w:cs="Tahoma"/>
          <w:sz w:val="16"/>
          <w:szCs w:val="16"/>
        </w:rPr>
        <w:t>.</w:t>
      </w:r>
    </w:p>
    <w:p w14:paraId="50F91A51" w14:textId="77777777" w:rsidR="00227959" w:rsidRPr="00DC6CC1" w:rsidRDefault="00115275" w:rsidP="00B87A88">
      <w:pPr>
        <w:pStyle w:val="Odstavecseseznamem"/>
        <w:numPr>
          <w:ilvl w:val="0"/>
          <w:numId w:val="4"/>
        </w:numPr>
        <w:tabs>
          <w:tab w:val="num" w:pos="0"/>
        </w:tabs>
        <w:ind w:left="357" w:hanging="357"/>
        <w:contextualSpacing w:val="0"/>
        <w:jc w:val="both"/>
        <w:rPr>
          <w:rFonts w:ascii="Tahoma" w:hAnsi="Tahoma" w:cs="Tahoma"/>
          <w:sz w:val="16"/>
          <w:szCs w:val="16"/>
        </w:rPr>
      </w:pPr>
      <w:r w:rsidRPr="00DC6CC1">
        <w:rPr>
          <w:rFonts w:ascii="Tahoma" w:hAnsi="Tahoma" w:cs="Tahoma"/>
          <w:sz w:val="16"/>
          <w:szCs w:val="16"/>
        </w:rPr>
        <w:t xml:space="preserve">Cena za provedení díla - dílčího plnění dle </w:t>
      </w:r>
      <w:r w:rsidR="009169FD" w:rsidRPr="00DC6CC1">
        <w:rPr>
          <w:rFonts w:ascii="Tahoma" w:hAnsi="Tahoma" w:cs="Tahoma"/>
          <w:sz w:val="16"/>
          <w:szCs w:val="16"/>
        </w:rPr>
        <w:t>č</w:t>
      </w:r>
      <w:r w:rsidRPr="00DC6CC1">
        <w:rPr>
          <w:rFonts w:ascii="Tahoma" w:hAnsi="Tahoma" w:cs="Tahoma"/>
          <w:sz w:val="16"/>
          <w:szCs w:val="16"/>
        </w:rPr>
        <w:t>l. III</w:t>
      </w:r>
      <w:r w:rsidR="001421D8" w:rsidRPr="00DC6CC1">
        <w:rPr>
          <w:rFonts w:ascii="Tahoma" w:hAnsi="Tahoma" w:cs="Tahoma"/>
          <w:sz w:val="16"/>
          <w:szCs w:val="16"/>
        </w:rPr>
        <w:t>,</w:t>
      </w:r>
      <w:r w:rsidRPr="00DC6CC1">
        <w:rPr>
          <w:rFonts w:ascii="Tahoma" w:hAnsi="Tahoma" w:cs="Tahoma"/>
          <w:sz w:val="16"/>
          <w:szCs w:val="16"/>
        </w:rPr>
        <w:t xml:space="preserve"> odst. 1.</w:t>
      </w:r>
      <w:r w:rsidR="00E57CA7" w:rsidRPr="00DC6CC1">
        <w:rPr>
          <w:rFonts w:ascii="Tahoma" w:hAnsi="Tahoma" w:cs="Tahoma"/>
          <w:sz w:val="16"/>
          <w:szCs w:val="16"/>
        </w:rPr>
        <w:t>2</w:t>
      </w:r>
      <w:r w:rsidRPr="00DC6CC1">
        <w:rPr>
          <w:rFonts w:ascii="Tahoma" w:hAnsi="Tahoma" w:cs="Tahoma"/>
          <w:sz w:val="16"/>
          <w:szCs w:val="16"/>
        </w:rPr>
        <w:t xml:space="preserve"> je stanovena vždy na základě Výzvy s</w:t>
      </w:r>
      <w:r w:rsidR="001D4E58" w:rsidRPr="00DC6CC1">
        <w:rPr>
          <w:rFonts w:ascii="Tahoma" w:hAnsi="Tahoma" w:cs="Tahoma"/>
          <w:sz w:val="16"/>
          <w:szCs w:val="16"/>
        </w:rPr>
        <w:t xml:space="preserve"> uvedením nabídkové hodinové sazby </w:t>
      </w:r>
      <w:r w:rsidRPr="00DC6CC1">
        <w:rPr>
          <w:rFonts w:ascii="Tahoma" w:hAnsi="Tahoma" w:cs="Tahoma"/>
          <w:sz w:val="16"/>
          <w:szCs w:val="16"/>
        </w:rPr>
        <w:t xml:space="preserve">dle </w:t>
      </w:r>
      <w:r w:rsidR="001C0843" w:rsidRPr="00DC6CC1">
        <w:rPr>
          <w:rFonts w:ascii="Tahoma" w:hAnsi="Tahoma" w:cs="Tahoma"/>
          <w:sz w:val="16"/>
          <w:szCs w:val="16"/>
        </w:rPr>
        <w:t xml:space="preserve">části 2 </w:t>
      </w:r>
      <w:r w:rsidR="001421D8" w:rsidRPr="00DC6CC1">
        <w:rPr>
          <w:rFonts w:ascii="Tahoma" w:hAnsi="Tahoma" w:cs="Tahoma"/>
          <w:sz w:val="16"/>
          <w:szCs w:val="16"/>
        </w:rPr>
        <w:t>Rámcového</w:t>
      </w:r>
      <w:r w:rsidRPr="00DC6CC1">
        <w:rPr>
          <w:rFonts w:ascii="Tahoma" w:hAnsi="Tahoma" w:cs="Tahoma"/>
          <w:sz w:val="16"/>
          <w:szCs w:val="16"/>
        </w:rPr>
        <w:t xml:space="preserve"> soupisu prací zhotovitele. Dodávku materiálu zhotovitel ocení v množství a kvalitě dle Výzvy a v ceně odsouhlasené objednatelem</w:t>
      </w:r>
      <w:r w:rsidR="00AE65AF" w:rsidRPr="00DC6CC1">
        <w:rPr>
          <w:rFonts w:ascii="Tahoma" w:hAnsi="Tahoma" w:cs="Tahoma"/>
          <w:sz w:val="16"/>
          <w:szCs w:val="16"/>
        </w:rPr>
        <w:t xml:space="preserve">. Výsledná cena díla – dílčího plnění je součtem ceny </w:t>
      </w:r>
      <w:r w:rsidR="00030DC2" w:rsidRPr="00DC6CC1">
        <w:rPr>
          <w:rFonts w:ascii="Tahoma" w:hAnsi="Tahoma" w:cs="Tahoma"/>
          <w:sz w:val="16"/>
          <w:szCs w:val="16"/>
        </w:rPr>
        <w:t xml:space="preserve">práce vyjádřené počtem hodin </w:t>
      </w:r>
      <w:r w:rsidR="007079D7" w:rsidRPr="00DC6CC1">
        <w:rPr>
          <w:rFonts w:ascii="Tahoma" w:hAnsi="Tahoma" w:cs="Tahoma"/>
          <w:sz w:val="16"/>
          <w:szCs w:val="16"/>
        </w:rPr>
        <w:t>oceněných</w:t>
      </w:r>
      <w:r w:rsidR="00030DC2" w:rsidRPr="00DC6CC1">
        <w:rPr>
          <w:rFonts w:ascii="Tahoma" w:hAnsi="Tahoma" w:cs="Tahoma"/>
          <w:sz w:val="16"/>
          <w:szCs w:val="16"/>
        </w:rPr>
        <w:t> </w:t>
      </w:r>
      <w:r w:rsidR="0007433B" w:rsidRPr="00DC6CC1">
        <w:rPr>
          <w:rFonts w:ascii="Tahoma" w:hAnsi="Tahoma" w:cs="Tahoma"/>
          <w:sz w:val="16"/>
          <w:szCs w:val="16"/>
        </w:rPr>
        <w:t>hodinov</w:t>
      </w:r>
      <w:r w:rsidR="007079D7" w:rsidRPr="00DC6CC1">
        <w:rPr>
          <w:rFonts w:ascii="Tahoma" w:hAnsi="Tahoma" w:cs="Tahoma"/>
          <w:sz w:val="16"/>
          <w:szCs w:val="16"/>
        </w:rPr>
        <w:t>ou</w:t>
      </w:r>
      <w:r w:rsidR="00030DC2" w:rsidRPr="00DC6CC1">
        <w:rPr>
          <w:rFonts w:ascii="Tahoma" w:hAnsi="Tahoma" w:cs="Tahoma"/>
          <w:sz w:val="16"/>
          <w:szCs w:val="16"/>
        </w:rPr>
        <w:t xml:space="preserve"> </w:t>
      </w:r>
      <w:r w:rsidR="007079D7" w:rsidRPr="00DC6CC1">
        <w:rPr>
          <w:rFonts w:ascii="Tahoma" w:hAnsi="Tahoma" w:cs="Tahoma"/>
          <w:sz w:val="16"/>
          <w:szCs w:val="16"/>
        </w:rPr>
        <w:t>sazbou</w:t>
      </w:r>
      <w:r w:rsidR="00AE65AF" w:rsidRPr="00DC6CC1">
        <w:rPr>
          <w:rFonts w:ascii="Tahoma" w:hAnsi="Tahoma" w:cs="Tahoma"/>
          <w:sz w:val="16"/>
          <w:szCs w:val="16"/>
        </w:rPr>
        <w:t xml:space="preserve"> a dodávky materiálu.</w:t>
      </w:r>
    </w:p>
    <w:p w14:paraId="50F91A52" w14:textId="77777777" w:rsidR="00443378" w:rsidRPr="00DC6CC1" w:rsidRDefault="00F21C47" w:rsidP="00B87A88">
      <w:pPr>
        <w:numPr>
          <w:ilvl w:val="0"/>
          <w:numId w:val="4"/>
        </w:numPr>
        <w:tabs>
          <w:tab w:val="num" w:pos="0"/>
        </w:tabs>
        <w:ind w:left="357" w:hanging="357"/>
        <w:jc w:val="both"/>
        <w:rPr>
          <w:rFonts w:ascii="Tahoma" w:hAnsi="Tahoma" w:cs="Tahoma"/>
          <w:sz w:val="16"/>
          <w:szCs w:val="16"/>
        </w:rPr>
      </w:pPr>
      <w:r w:rsidRPr="00DC6CC1">
        <w:rPr>
          <w:rFonts w:ascii="Tahoma" w:hAnsi="Tahoma" w:cs="Tahoma"/>
          <w:sz w:val="16"/>
          <w:szCs w:val="16"/>
        </w:rPr>
        <w:t>Zhotovitel je oprávněn vystavit fakturu po ukončení prací dle konkrétní Výzvy</w:t>
      </w:r>
      <w:r w:rsidR="007C5EB2" w:rsidRPr="00DC6CC1">
        <w:rPr>
          <w:rFonts w:ascii="Tahoma" w:hAnsi="Tahoma" w:cs="Tahoma"/>
          <w:sz w:val="16"/>
          <w:szCs w:val="16"/>
        </w:rPr>
        <w:t xml:space="preserve"> a</w:t>
      </w:r>
      <w:r w:rsidRPr="00DC6CC1">
        <w:rPr>
          <w:rFonts w:ascii="Tahoma" w:hAnsi="Tahoma" w:cs="Tahoma"/>
          <w:sz w:val="16"/>
          <w:szCs w:val="16"/>
        </w:rPr>
        <w:t xml:space="preserve"> po převzetí prací objednatelem na základě </w:t>
      </w:r>
      <w:r w:rsidR="001461D6" w:rsidRPr="00DC6CC1">
        <w:rPr>
          <w:rFonts w:ascii="Tahoma" w:hAnsi="Tahoma" w:cs="Tahoma"/>
          <w:sz w:val="16"/>
          <w:szCs w:val="16"/>
        </w:rPr>
        <w:t>Akceptačního</w:t>
      </w:r>
      <w:r w:rsidRPr="00DC6CC1">
        <w:rPr>
          <w:rFonts w:ascii="Tahoma" w:hAnsi="Tahoma" w:cs="Tahoma"/>
          <w:sz w:val="16"/>
          <w:szCs w:val="16"/>
        </w:rPr>
        <w:t xml:space="preserve"> protokolu potvrzeného objednatelem</w:t>
      </w:r>
      <w:r w:rsidR="00150BB1" w:rsidRPr="00DC6CC1">
        <w:rPr>
          <w:rFonts w:ascii="Tahoma" w:hAnsi="Tahoma" w:cs="Tahoma"/>
          <w:sz w:val="16"/>
          <w:szCs w:val="16"/>
        </w:rPr>
        <w:t xml:space="preserve"> nebo dle podmínek uvedených ve Výzvě</w:t>
      </w:r>
      <w:r w:rsidRPr="00DC6CC1">
        <w:rPr>
          <w:rFonts w:ascii="Tahoma" w:hAnsi="Tahoma" w:cs="Tahoma"/>
          <w:sz w:val="16"/>
          <w:szCs w:val="16"/>
        </w:rPr>
        <w:t>.</w:t>
      </w:r>
    </w:p>
    <w:p w14:paraId="50F91A53" w14:textId="77777777" w:rsidR="00443378" w:rsidRPr="00DC6CC1" w:rsidRDefault="00F21C47" w:rsidP="00B87A88">
      <w:pPr>
        <w:numPr>
          <w:ilvl w:val="0"/>
          <w:numId w:val="4"/>
        </w:numPr>
        <w:tabs>
          <w:tab w:val="num" w:pos="0"/>
        </w:tabs>
        <w:ind w:left="357" w:hanging="357"/>
        <w:jc w:val="both"/>
        <w:rPr>
          <w:rFonts w:ascii="Tahoma" w:hAnsi="Tahoma" w:cs="Tahoma"/>
          <w:sz w:val="16"/>
          <w:szCs w:val="16"/>
        </w:rPr>
      </w:pPr>
      <w:r w:rsidRPr="00DC6CC1">
        <w:rPr>
          <w:rFonts w:ascii="Tahoma" w:hAnsi="Tahoma" w:cs="Tahoma"/>
          <w:sz w:val="16"/>
          <w:szCs w:val="16"/>
        </w:rPr>
        <w:t xml:space="preserve">Přílohou faktury budou kopie písemného </w:t>
      </w:r>
      <w:r w:rsidR="0051292D" w:rsidRPr="00DC6CC1">
        <w:rPr>
          <w:rFonts w:ascii="Tahoma" w:hAnsi="Tahoma" w:cs="Tahoma"/>
          <w:sz w:val="16"/>
          <w:szCs w:val="16"/>
        </w:rPr>
        <w:t xml:space="preserve">Akceptačního </w:t>
      </w:r>
      <w:r w:rsidRPr="00DC6CC1">
        <w:rPr>
          <w:rFonts w:ascii="Tahoma" w:hAnsi="Tahoma" w:cs="Tahoma"/>
          <w:sz w:val="16"/>
          <w:szCs w:val="16"/>
        </w:rPr>
        <w:t>protokolu podepsaného oběma smluvními stranami, resp. jejich oprávněnými zástupci.</w:t>
      </w:r>
    </w:p>
    <w:p w14:paraId="50F91A54" w14:textId="77777777" w:rsidR="00F34172" w:rsidRPr="00DC6CC1" w:rsidRDefault="00F21C47" w:rsidP="00B87A88">
      <w:pPr>
        <w:numPr>
          <w:ilvl w:val="0"/>
          <w:numId w:val="4"/>
        </w:numPr>
        <w:tabs>
          <w:tab w:val="num" w:pos="0"/>
          <w:tab w:val="num" w:pos="426"/>
        </w:tabs>
        <w:ind w:left="357" w:hanging="357"/>
        <w:jc w:val="both"/>
        <w:rPr>
          <w:rFonts w:ascii="Tahoma" w:hAnsi="Tahoma" w:cs="Tahoma"/>
          <w:sz w:val="16"/>
          <w:szCs w:val="16"/>
        </w:rPr>
      </w:pPr>
      <w:r w:rsidRPr="00DC6CC1">
        <w:rPr>
          <w:rFonts w:ascii="Tahoma" w:hAnsi="Tahoma" w:cs="Tahoma"/>
          <w:sz w:val="16"/>
          <w:szCs w:val="16"/>
        </w:rPr>
        <w:t xml:space="preserve">Faktura musí obsahovat všechny náležitosti řádného daňového dokladu dle platné právní úpravy, jinak je objednatel oprávněn fakturu vrátit k opravě. Do doby opětovného doručení bezvadné faktury se staví doba splatnosti. Splatnost faktur je 60 dnů od jejich doručení objednateli na Ekonomický úsek objednatele, odbor účetnictví nacházející se na adrese jeho sídla. Faktura může být též zaslána elektronicky na </w:t>
      </w:r>
      <w:hyperlink r:id="rId12" w:history="1">
        <w:r w:rsidR="003E6BD2" w:rsidRPr="00DC6CC1">
          <w:rPr>
            <w:rStyle w:val="Hypertextovodkaz"/>
            <w:rFonts w:ascii="Tahoma" w:hAnsi="Tahoma" w:cs="Tahoma"/>
            <w:sz w:val="16"/>
            <w:szCs w:val="16"/>
          </w:rPr>
          <w:t>faktury@vfn.cz</w:t>
        </w:r>
      </w:hyperlink>
      <w:r w:rsidR="003E6BD2" w:rsidRPr="00DC6CC1">
        <w:rPr>
          <w:rFonts w:ascii="Tahoma" w:hAnsi="Tahoma" w:cs="Tahoma"/>
          <w:sz w:val="16"/>
          <w:szCs w:val="16"/>
        </w:rPr>
        <w:t xml:space="preserve"> </w:t>
      </w:r>
      <w:r w:rsidRPr="00DC6CC1">
        <w:rPr>
          <w:rFonts w:ascii="Tahoma" w:hAnsi="Tahoma" w:cs="Tahoma"/>
          <w:sz w:val="16"/>
          <w:szCs w:val="16"/>
        </w:rPr>
        <w:t>, a to pokud možno ve formátu ISDOC či PDF.</w:t>
      </w:r>
    </w:p>
    <w:p w14:paraId="50F91A55" w14:textId="77777777" w:rsidR="00ED7000" w:rsidRPr="00DC6CC1" w:rsidRDefault="00ED7000" w:rsidP="00ED7000">
      <w:pPr>
        <w:ind w:left="357"/>
        <w:jc w:val="both"/>
        <w:rPr>
          <w:rFonts w:ascii="Tahoma" w:hAnsi="Tahoma" w:cs="Tahoma"/>
          <w:sz w:val="16"/>
          <w:szCs w:val="16"/>
        </w:rPr>
      </w:pPr>
    </w:p>
    <w:p w14:paraId="50F91A56" w14:textId="77777777" w:rsidR="00A65533" w:rsidRPr="00DC6CC1" w:rsidRDefault="00A65533" w:rsidP="00ED7000">
      <w:pPr>
        <w:ind w:left="357"/>
        <w:jc w:val="both"/>
        <w:rPr>
          <w:rFonts w:ascii="Tahoma" w:hAnsi="Tahoma" w:cs="Tahoma"/>
          <w:sz w:val="16"/>
          <w:szCs w:val="16"/>
        </w:rPr>
      </w:pPr>
    </w:p>
    <w:p w14:paraId="50F91A57" w14:textId="77777777" w:rsidR="00443378" w:rsidRPr="00DC6CC1" w:rsidRDefault="00F21C47"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Zadávání jednotlivých veřejných zakázek</w:t>
      </w:r>
    </w:p>
    <w:p w14:paraId="50F91A58" w14:textId="77777777" w:rsidR="00B97837" w:rsidRPr="00DC6CC1" w:rsidRDefault="00F21C47" w:rsidP="00B87A88">
      <w:pPr>
        <w:widowControl w:val="0"/>
        <w:numPr>
          <w:ilvl w:val="0"/>
          <w:numId w:val="2"/>
        </w:numPr>
        <w:ind w:left="357" w:hanging="357"/>
        <w:jc w:val="both"/>
        <w:rPr>
          <w:rFonts w:ascii="Tahoma" w:hAnsi="Tahoma" w:cs="Tahoma"/>
          <w:strike/>
          <w:sz w:val="16"/>
          <w:szCs w:val="16"/>
        </w:rPr>
      </w:pPr>
      <w:r w:rsidRPr="00DC6CC1">
        <w:rPr>
          <w:rFonts w:ascii="Tahoma" w:hAnsi="Tahoma" w:cs="Tahoma"/>
          <w:sz w:val="16"/>
          <w:szCs w:val="16"/>
        </w:rPr>
        <w:t>Jednot</w:t>
      </w:r>
      <w:r w:rsidR="00F00F44" w:rsidRPr="00DC6CC1">
        <w:rPr>
          <w:rFonts w:ascii="Tahoma" w:hAnsi="Tahoma" w:cs="Tahoma"/>
          <w:sz w:val="16"/>
          <w:szCs w:val="16"/>
        </w:rPr>
        <w:t xml:space="preserve">livé veřejné zakázky dle </w:t>
      </w:r>
      <w:r w:rsidRPr="00DC6CC1">
        <w:rPr>
          <w:rFonts w:ascii="Tahoma" w:hAnsi="Tahoma" w:cs="Tahoma"/>
          <w:sz w:val="16"/>
          <w:szCs w:val="16"/>
        </w:rPr>
        <w:t xml:space="preserve">této </w:t>
      </w:r>
      <w:r w:rsidR="001421D8" w:rsidRPr="00DC6CC1">
        <w:rPr>
          <w:rFonts w:ascii="Tahoma" w:hAnsi="Tahoma" w:cs="Tahoma"/>
          <w:sz w:val="16"/>
          <w:szCs w:val="16"/>
        </w:rPr>
        <w:t>s</w:t>
      </w:r>
      <w:r w:rsidRPr="00DC6CC1">
        <w:rPr>
          <w:rFonts w:ascii="Tahoma" w:hAnsi="Tahoma" w:cs="Tahoma"/>
          <w:sz w:val="16"/>
          <w:szCs w:val="16"/>
        </w:rPr>
        <w:t xml:space="preserve">mlouvy budou </w:t>
      </w:r>
      <w:r w:rsidR="00A72776" w:rsidRPr="00DC6CC1">
        <w:rPr>
          <w:rFonts w:ascii="Tahoma" w:hAnsi="Tahoma" w:cs="Tahoma"/>
          <w:sz w:val="16"/>
          <w:szCs w:val="16"/>
        </w:rPr>
        <w:t xml:space="preserve">zhotovitelem </w:t>
      </w:r>
      <w:r w:rsidRPr="00DC6CC1">
        <w:rPr>
          <w:rFonts w:ascii="Tahoma" w:hAnsi="Tahoma" w:cs="Tahoma"/>
          <w:sz w:val="16"/>
          <w:szCs w:val="16"/>
        </w:rPr>
        <w:t xml:space="preserve">realizovány dle konkrétních potřeb, na </w:t>
      </w:r>
      <w:r w:rsidR="006B4290" w:rsidRPr="00DC6CC1">
        <w:rPr>
          <w:rFonts w:ascii="Tahoma" w:hAnsi="Tahoma" w:cs="Tahoma"/>
          <w:sz w:val="16"/>
          <w:szCs w:val="16"/>
        </w:rPr>
        <w:t xml:space="preserve">základě </w:t>
      </w:r>
      <w:r w:rsidR="00BE0D48" w:rsidRPr="00DC6CC1">
        <w:rPr>
          <w:rFonts w:ascii="Tahoma" w:hAnsi="Tahoma" w:cs="Tahoma"/>
          <w:sz w:val="16"/>
          <w:szCs w:val="16"/>
        </w:rPr>
        <w:t>Výzvy</w:t>
      </w:r>
      <w:r w:rsidRPr="00DC6CC1">
        <w:rPr>
          <w:rFonts w:ascii="Tahoma" w:hAnsi="Tahoma" w:cs="Tahoma"/>
          <w:sz w:val="16"/>
          <w:szCs w:val="16"/>
        </w:rPr>
        <w:t xml:space="preserve"> </w:t>
      </w:r>
      <w:r w:rsidR="00BA4DE6" w:rsidRPr="00DC6CC1">
        <w:rPr>
          <w:rFonts w:ascii="Tahoma" w:hAnsi="Tahoma" w:cs="Tahoma"/>
          <w:sz w:val="16"/>
          <w:szCs w:val="16"/>
        </w:rPr>
        <w:t>objednatele</w:t>
      </w:r>
      <w:r w:rsidR="00122176" w:rsidRPr="00DC6CC1">
        <w:rPr>
          <w:rFonts w:ascii="Tahoma" w:hAnsi="Tahoma" w:cs="Tahoma"/>
          <w:sz w:val="16"/>
          <w:szCs w:val="16"/>
        </w:rPr>
        <w:t xml:space="preserve"> k poskytnutí plnění – provedení stavebních prací, jež je návrhem na uzavření smlouvy, a písemného potvrzení této Výzvy zhotovitelem (Akceptace Výzvy), které je přijetím návrhu smlouvy. Objednatel zasílá jed</w:t>
      </w:r>
      <w:r w:rsidR="00B97837" w:rsidRPr="00DC6CC1">
        <w:rPr>
          <w:rFonts w:ascii="Tahoma" w:hAnsi="Tahoma" w:cs="Tahoma"/>
          <w:sz w:val="16"/>
          <w:szCs w:val="16"/>
        </w:rPr>
        <w:t>notlivé Výzvy e-mailem na adresu:</w:t>
      </w:r>
    </w:p>
    <w:p w14:paraId="50F91A59" w14:textId="77777777" w:rsidR="00B97837" w:rsidRPr="00DC6CC1" w:rsidRDefault="00B97837" w:rsidP="00B87A88">
      <w:pPr>
        <w:widowControl w:val="0"/>
        <w:numPr>
          <w:ilvl w:val="1"/>
          <w:numId w:val="2"/>
        </w:numPr>
        <w:jc w:val="both"/>
        <w:rPr>
          <w:rFonts w:ascii="Tahoma" w:hAnsi="Tahoma" w:cs="Tahoma"/>
          <w:strike/>
          <w:sz w:val="16"/>
          <w:szCs w:val="16"/>
        </w:rPr>
      </w:pPr>
      <w:r w:rsidRPr="00DC6CC1">
        <w:rPr>
          <w:rFonts w:ascii="Tahoma" w:eastAsia="Arial Narrow" w:hAnsi="Tahoma" w:cs="Tahoma"/>
          <w:sz w:val="16"/>
          <w:szCs w:val="16"/>
        </w:rPr>
        <w:t>Aren VT</w:t>
      </w:r>
      <w:r w:rsidR="00D644FD" w:rsidRPr="00DC6CC1">
        <w:rPr>
          <w:rFonts w:ascii="Tahoma" w:eastAsia="Arial Narrow" w:hAnsi="Tahoma" w:cs="Tahoma"/>
          <w:sz w:val="16"/>
          <w:szCs w:val="16"/>
        </w:rPr>
        <w:t>,</w:t>
      </w:r>
      <w:r w:rsidRPr="00DC6CC1">
        <w:rPr>
          <w:rFonts w:ascii="Tahoma" w:eastAsia="Arial Narrow" w:hAnsi="Tahoma" w:cs="Tahoma"/>
          <w:sz w:val="16"/>
          <w:szCs w:val="16"/>
        </w:rPr>
        <w:t xml:space="preserve"> s.r.o.: </w:t>
      </w:r>
      <w:r w:rsidRPr="00DC6CC1">
        <w:rPr>
          <w:rStyle w:val="Hypertextovodkaz"/>
          <w:rFonts w:ascii="Tahoma" w:hAnsi="Tahoma" w:cs="Tahoma"/>
          <w:sz w:val="16"/>
        </w:rPr>
        <w:t>arenvt@email.cz</w:t>
      </w:r>
    </w:p>
    <w:p w14:paraId="50F91A5A" w14:textId="77777777" w:rsidR="00700090" w:rsidRPr="00DC6CC1" w:rsidRDefault="00B97837" w:rsidP="00B87A88">
      <w:pPr>
        <w:widowControl w:val="0"/>
        <w:numPr>
          <w:ilvl w:val="1"/>
          <w:numId w:val="2"/>
        </w:numPr>
        <w:jc w:val="both"/>
        <w:rPr>
          <w:rFonts w:ascii="Tahoma" w:hAnsi="Tahoma" w:cs="Tahoma"/>
          <w:strike/>
          <w:sz w:val="16"/>
          <w:szCs w:val="16"/>
        </w:rPr>
      </w:pPr>
      <w:r w:rsidRPr="00DC6CC1">
        <w:rPr>
          <w:rFonts w:ascii="Tahoma" w:eastAsia="Arial" w:hAnsi="Tahoma" w:cs="Tahoma"/>
          <w:sz w:val="16"/>
          <w:szCs w:val="16"/>
        </w:rPr>
        <w:t>PROFIS B&amp;B s.r.o.:</w:t>
      </w:r>
      <w:r w:rsidR="00700090" w:rsidRPr="00DC6CC1">
        <w:rPr>
          <w:rFonts w:ascii="Tahoma" w:eastAsia="Arial" w:hAnsi="Tahoma" w:cs="Tahoma"/>
          <w:sz w:val="16"/>
          <w:szCs w:val="16"/>
        </w:rPr>
        <w:t xml:space="preserve"> </w:t>
      </w:r>
      <w:hyperlink r:id="rId13" w:history="1">
        <w:r w:rsidR="00700090" w:rsidRPr="00DC6CC1">
          <w:rPr>
            <w:rStyle w:val="Hypertextovodkaz"/>
            <w:rFonts w:ascii="Tahoma" w:eastAsia="Arial" w:hAnsi="Tahoma" w:cs="Tahoma"/>
            <w:sz w:val="16"/>
            <w:szCs w:val="16"/>
          </w:rPr>
          <w:t>profis.bb@email.cz</w:t>
        </w:r>
      </w:hyperlink>
    </w:p>
    <w:p w14:paraId="50F91A5B" w14:textId="77777777" w:rsidR="00B97837" w:rsidRPr="00DC6CC1" w:rsidRDefault="00B97837" w:rsidP="00B87A88">
      <w:pPr>
        <w:widowControl w:val="0"/>
        <w:numPr>
          <w:ilvl w:val="1"/>
          <w:numId w:val="2"/>
        </w:numPr>
        <w:jc w:val="both"/>
        <w:rPr>
          <w:rFonts w:ascii="Tahoma" w:hAnsi="Tahoma" w:cs="Tahoma"/>
          <w:strike/>
          <w:sz w:val="16"/>
          <w:szCs w:val="16"/>
        </w:rPr>
      </w:pPr>
      <w:r w:rsidRPr="00DC6CC1">
        <w:rPr>
          <w:rFonts w:ascii="Tahoma" w:eastAsia="Arial" w:hAnsi="Tahoma" w:cs="Tahoma"/>
          <w:sz w:val="16"/>
          <w:szCs w:val="16"/>
        </w:rPr>
        <w:t>BROS BAU s.r.o.:</w:t>
      </w:r>
      <w:r w:rsidR="00DF5277" w:rsidRPr="00DC6CC1">
        <w:rPr>
          <w:rFonts w:ascii="Tahoma" w:eastAsia="Arial" w:hAnsi="Tahoma" w:cs="Tahoma"/>
          <w:sz w:val="16"/>
          <w:szCs w:val="16"/>
        </w:rPr>
        <w:t xml:space="preserve"> </w:t>
      </w:r>
      <w:r w:rsidR="00CD786C" w:rsidRPr="00DC6CC1">
        <w:rPr>
          <w:rStyle w:val="Hypertextovodkaz"/>
          <w:rFonts w:ascii="Tahoma" w:eastAsia="Arial" w:hAnsi="Tahoma" w:cs="Tahoma"/>
          <w:sz w:val="16"/>
        </w:rPr>
        <w:t>info@brosbau.cz</w:t>
      </w:r>
    </w:p>
    <w:p w14:paraId="50F91A5C" w14:textId="77777777" w:rsidR="00B97837" w:rsidRPr="00DC6CC1" w:rsidRDefault="00B97837" w:rsidP="00B87A88">
      <w:pPr>
        <w:widowControl w:val="0"/>
        <w:numPr>
          <w:ilvl w:val="1"/>
          <w:numId w:val="2"/>
        </w:numPr>
        <w:jc w:val="both"/>
        <w:rPr>
          <w:rFonts w:ascii="Tahoma" w:hAnsi="Tahoma" w:cs="Tahoma"/>
          <w:strike/>
          <w:sz w:val="16"/>
          <w:szCs w:val="16"/>
        </w:rPr>
      </w:pPr>
      <w:r w:rsidRPr="00DC6CC1">
        <w:rPr>
          <w:rFonts w:ascii="Tahoma" w:eastAsia="Arial" w:hAnsi="Tahoma" w:cs="Tahoma"/>
          <w:sz w:val="16"/>
          <w:szCs w:val="16"/>
        </w:rPr>
        <w:t>AMIKA FIRST s.r.o.:</w:t>
      </w:r>
      <w:r w:rsidR="00DF5277" w:rsidRPr="00DC6CC1">
        <w:rPr>
          <w:rFonts w:ascii="Tahoma" w:eastAsia="Arial" w:hAnsi="Tahoma" w:cs="Tahoma"/>
          <w:sz w:val="16"/>
          <w:szCs w:val="16"/>
        </w:rPr>
        <w:t xml:space="preserve"> </w:t>
      </w:r>
      <w:r w:rsidR="00DF5277" w:rsidRPr="00DC6CC1">
        <w:rPr>
          <w:rStyle w:val="Hypertextovodkaz"/>
          <w:rFonts w:ascii="Tahoma" w:eastAsia="Arial" w:hAnsi="Tahoma" w:cs="Tahoma"/>
          <w:sz w:val="16"/>
        </w:rPr>
        <w:t>amikafirst@amikafirst.cz</w:t>
      </w:r>
    </w:p>
    <w:p w14:paraId="50F91A5D" w14:textId="7F253C70" w:rsidR="00B97837" w:rsidRPr="00DC6CC1" w:rsidRDefault="00B97837" w:rsidP="00B87A88">
      <w:pPr>
        <w:widowControl w:val="0"/>
        <w:numPr>
          <w:ilvl w:val="1"/>
          <w:numId w:val="2"/>
        </w:numPr>
        <w:jc w:val="both"/>
        <w:rPr>
          <w:rFonts w:ascii="Tahoma" w:hAnsi="Tahoma" w:cs="Tahoma"/>
          <w:strike/>
          <w:sz w:val="16"/>
          <w:szCs w:val="16"/>
        </w:rPr>
      </w:pPr>
      <w:r w:rsidRPr="00DC6CC1">
        <w:rPr>
          <w:rFonts w:ascii="Tahoma" w:eastAsia="Arial" w:hAnsi="Tahoma" w:cs="Tahoma"/>
          <w:sz w:val="16"/>
          <w:szCs w:val="16"/>
        </w:rPr>
        <w:t>NEO BUILDER a.s.:</w:t>
      </w:r>
      <w:r w:rsidR="00CD786C" w:rsidRPr="00DC6CC1">
        <w:rPr>
          <w:rFonts w:ascii="Tahoma" w:eastAsia="Arial" w:hAnsi="Tahoma" w:cs="Tahoma"/>
          <w:sz w:val="16"/>
          <w:szCs w:val="16"/>
        </w:rPr>
        <w:t xml:space="preserve"> </w:t>
      </w:r>
      <w:r w:rsidR="00F503B3">
        <w:rPr>
          <w:rFonts w:ascii="Tahoma" w:hAnsi="Tahoma" w:cs="Tahoma"/>
          <w:sz w:val="16"/>
          <w:szCs w:val="16"/>
        </w:rPr>
        <w:t>xxxxxxxxxxxxx</w:t>
      </w:r>
    </w:p>
    <w:p w14:paraId="50F91A5E" w14:textId="42251B12" w:rsidR="00A954E8" w:rsidRPr="00DC6CC1" w:rsidRDefault="00B97837" w:rsidP="00B97837">
      <w:pPr>
        <w:widowControl w:val="0"/>
        <w:ind w:left="360"/>
        <w:jc w:val="both"/>
        <w:rPr>
          <w:rFonts w:ascii="Tahoma" w:hAnsi="Tahoma" w:cs="Tahoma"/>
          <w:sz w:val="16"/>
          <w:szCs w:val="16"/>
        </w:rPr>
      </w:pPr>
      <w:r w:rsidRPr="00DC6CC1">
        <w:rPr>
          <w:rFonts w:ascii="Tahoma" w:hAnsi="Tahoma" w:cs="Tahoma"/>
          <w:sz w:val="16"/>
          <w:szCs w:val="16"/>
        </w:rPr>
        <w:t>Z</w:t>
      </w:r>
      <w:r w:rsidR="00122176" w:rsidRPr="00DC6CC1">
        <w:rPr>
          <w:rFonts w:ascii="Tahoma" w:hAnsi="Tahoma" w:cs="Tahoma"/>
          <w:sz w:val="16"/>
          <w:szCs w:val="16"/>
        </w:rPr>
        <w:t xml:space="preserve">hotovitel zasílá Akceptace Výzvy e-mailem na adresu </w:t>
      </w:r>
      <w:hyperlink r:id="rId14" w:history="1">
        <w:r w:rsidR="00154120" w:rsidRPr="00DC6CC1">
          <w:rPr>
            <w:rStyle w:val="Hypertextovodkaz"/>
            <w:rFonts w:ascii="Tahoma" w:hAnsi="Tahoma" w:cs="Tahoma"/>
            <w:color w:val="auto"/>
            <w:sz w:val="16"/>
            <w:szCs w:val="16"/>
            <w:u w:val="none"/>
          </w:rPr>
          <w:t>objednatele</w:t>
        </w:r>
      </w:hyperlink>
      <w:r w:rsidR="007D5E39" w:rsidRPr="00DC6CC1">
        <w:rPr>
          <w:rStyle w:val="Hypertextovodkaz"/>
          <w:rFonts w:ascii="Tahoma" w:hAnsi="Tahoma" w:cs="Tahoma"/>
          <w:color w:val="auto"/>
          <w:sz w:val="16"/>
          <w:szCs w:val="16"/>
          <w:u w:val="none"/>
        </w:rPr>
        <w:t xml:space="preserve"> </w:t>
      </w:r>
      <w:r w:rsidR="00F503B3">
        <w:rPr>
          <w:rFonts w:ascii="Tahoma" w:hAnsi="Tahoma" w:cs="Tahoma"/>
          <w:sz w:val="16"/>
          <w:szCs w:val="16"/>
        </w:rPr>
        <w:t>xxxxxxxxxxxxx</w:t>
      </w:r>
      <w:r w:rsidR="007D5E39" w:rsidRPr="00DC6CC1">
        <w:rPr>
          <w:rFonts w:ascii="Tahoma" w:hAnsi="Tahoma" w:cs="Tahoma"/>
          <w:sz w:val="16"/>
          <w:szCs w:val="16"/>
        </w:rPr>
        <w:t xml:space="preserve">  a případně další adresy objednatelem pověřených osob. </w:t>
      </w:r>
      <w:r w:rsidR="00BB5873" w:rsidRPr="00DC6CC1">
        <w:rPr>
          <w:rFonts w:ascii="Tahoma" w:hAnsi="Tahoma" w:cs="Tahoma"/>
          <w:sz w:val="16"/>
          <w:szCs w:val="16"/>
        </w:rPr>
        <w:t xml:space="preserve">Akceptace </w:t>
      </w:r>
      <w:r w:rsidR="00D644FD" w:rsidRPr="00DC6CC1">
        <w:rPr>
          <w:rFonts w:ascii="Tahoma" w:hAnsi="Tahoma" w:cs="Tahoma"/>
          <w:sz w:val="16"/>
          <w:szCs w:val="16"/>
        </w:rPr>
        <w:t>V</w:t>
      </w:r>
      <w:r w:rsidR="00BB5873" w:rsidRPr="00DC6CC1">
        <w:rPr>
          <w:rFonts w:ascii="Tahoma" w:hAnsi="Tahoma" w:cs="Tahoma"/>
          <w:sz w:val="16"/>
          <w:szCs w:val="16"/>
        </w:rPr>
        <w:t>ýzvy bude opatřena elektronický</w:t>
      </w:r>
      <w:r w:rsidR="003E4333">
        <w:rPr>
          <w:rFonts w:ascii="Tahoma" w:hAnsi="Tahoma" w:cs="Tahoma"/>
          <w:sz w:val="16"/>
          <w:szCs w:val="16"/>
        </w:rPr>
        <w:t>m</w:t>
      </w:r>
      <w:r w:rsidR="00BB5873" w:rsidRPr="00DC6CC1">
        <w:rPr>
          <w:rFonts w:ascii="Tahoma" w:hAnsi="Tahoma" w:cs="Tahoma"/>
          <w:sz w:val="16"/>
          <w:szCs w:val="16"/>
        </w:rPr>
        <w:t xml:space="preserve"> podpisem </w:t>
      </w:r>
      <w:r w:rsidR="00D644FD" w:rsidRPr="00DC6CC1">
        <w:rPr>
          <w:rFonts w:ascii="Tahoma" w:hAnsi="Tahoma" w:cs="Tahoma"/>
          <w:sz w:val="16"/>
          <w:szCs w:val="16"/>
        </w:rPr>
        <w:t>zhotovitele</w:t>
      </w:r>
      <w:r w:rsidR="00BB5873" w:rsidRPr="00DC6CC1">
        <w:rPr>
          <w:rFonts w:ascii="Tahoma" w:hAnsi="Tahoma" w:cs="Tahoma"/>
          <w:sz w:val="16"/>
          <w:szCs w:val="16"/>
        </w:rPr>
        <w:t xml:space="preserve">. </w:t>
      </w:r>
      <w:r w:rsidR="001421D8" w:rsidRPr="00DC6CC1">
        <w:rPr>
          <w:rFonts w:ascii="Tahoma" w:hAnsi="Tahoma" w:cs="Tahoma"/>
          <w:sz w:val="16"/>
          <w:szCs w:val="16"/>
        </w:rPr>
        <w:t>S</w:t>
      </w:r>
      <w:r w:rsidR="00CA72E9" w:rsidRPr="00DC6CC1">
        <w:rPr>
          <w:rFonts w:ascii="Tahoma" w:hAnsi="Tahoma" w:cs="Tahoma"/>
          <w:sz w:val="16"/>
          <w:szCs w:val="16"/>
        </w:rPr>
        <w:t xml:space="preserve">mlouva je uzavřena dnem doručení </w:t>
      </w:r>
      <w:r w:rsidR="00CA72E9" w:rsidRPr="00DC6CC1">
        <w:rPr>
          <w:rFonts w:ascii="Tahoma" w:hAnsi="Tahoma" w:cs="Tahoma"/>
          <w:sz w:val="16"/>
          <w:szCs w:val="16"/>
        </w:rPr>
        <w:lastRenderedPageBreak/>
        <w:t>Akceptace</w:t>
      </w:r>
      <w:r w:rsidR="00F34172" w:rsidRPr="00DC6CC1">
        <w:rPr>
          <w:rFonts w:ascii="Tahoma" w:hAnsi="Tahoma" w:cs="Tahoma"/>
          <w:sz w:val="16"/>
          <w:szCs w:val="16"/>
        </w:rPr>
        <w:t xml:space="preserve"> Výzvy</w:t>
      </w:r>
      <w:r w:rsidR="00CA72E9" w:rsidRPr="00DC6CC1">
        <w:rPr>
          <w:rFonts w:ascii="Tahoma" w:hAnsi="Tahoma" w:cs="Tahoma"/>
          <w:sz w:val="16"/>
          <w:szCs w:val="16"/>
        </w:rPr>
        <w:t xml:space="preserve"> objednateli. </w:t>
      </w:r>
    </w:p>
    <w:p w14:paraId="50F91A5F" w14:textId="77777777" w:rsidR="00F92FA8" w:rsidRPr="00DC6CC1" w:rsidRDefault="003F7836" w:rsidP="00B87A88">
      <w:pPr>
        <w:pStyle w:val="Nadpis2"/>
        <w:keepNext w:val="0"/>
        <w:widowControl w:val="0"/>
        <w:numPr>
          <w:ilvl w:val="0"/>
          <w:numId w:val="2"/>
        </w:numPr>
        <w:spacing w:before="0" w:after="0"/>
        <w:ind w:left="357" w:hanging="357"/>
        <w:jc w:val="both"/>
        <w:rPr>
          <w:rFonts w:ascii="Tahoma" w:hAnsi="Tahoma" w:cs="Tahoma"/>
          <w:b w:val="0"/>
          <w:i w:val="0"/>
          <w:sz w:val="16"/>
          <w:szCs w:val="16"/>
        </w:rPr>
      </w:pPr>
      <w:r w:rsidRPr="00DC6CC1">
        <w:rPr>
          <w:rFonts w:ascii="Tahoma" w:hAnsi="Tahoma" w:cs="Tahoma"/>
          <w:b w:val="0"/>
          <w:i w:val="0"/>
          <w:sz w:val="16"/>
          <w:szCs w:val="16"/>
        </w:rPr>
        <w:t>V</w:t>
      </w:r>
      <w:r w:rsidR="00F21C47" w:rsidRPr="00DC6CC1">
        <w:rPr>
          <w:rFonts w:ascii="Tahoma" w:hAnsi="Tahoma" w:cs="Tahoma"/>
          <w:b w:val="0"/>
          <w:i w:val="0"/>
          <w:sz w:val="16"/>
          <w:szCs w:val="16"/>
        </w:rPr>
        <w:t xml:space="preserve">ýzva objednatele k poskytnutí plnění </w:t>
      </w:r>
      <w:r w:rsidR="00465C2F" w:rsidRPr="00DC6CC1">
        <w:rPr>
          <w:rFonts w:ascii="Tahoma" w:hAnsi="Tahoma" w:cs="Tahoma"/>
          <w:b w:val="0"/>
          <w:i w:val="0"/>
          <w:sz w:val="16"/>
          <w:szCs w:val="16"/>
        </w:rPr>
        <w:t xml:space="preserve">bude </w:t>
      </w:r>
      <w:r w:rsidR="00F21C47" w:rsidRPr="00DC6CC1">
        <w:rPr>
          <w:rFonts w:ascii="Tahoma" w:hAnsi="Tahoma" w:cs="Tahoma"/>
          <w:b w:val="0"/>
          <w:i w:val="0"/>
          <w:sz w:val="16"/>
          <w:szCs w:val="16"/>
        </w:rPr>
        <w:t>obsaho</w:t>
      </w:r>
      <w:r w:rsidR="00F00F44" w:rsidRPr="00DC6CC1">
        <w:rPr>
          <w:rFonts w:ascii="Tahoma" w:hAnsi="Tahoma" w:cs="Tahoma"/>
          <w:b w:val="0"/>
          <w:i w:val="0"/>
          <w:sz w:val="16"/>
          <w:szCs w:val="16"/>
        </w:rPr>
        <w:t xml:space="preserve">vat specifikaci </w:t>
      </w:r>
      <w:r w:rsidR="00D733F1" w:rsidRPr="00DC6CC1">
        <w:rPr>
          <w:rFonts w:ascii="Tahoma" w:hAnsi="Tahoma" w:cs="Tahoma"/>
          <w:b w:val="0"/>
          <w:i w:val="0"/>
          <w:sz w:val="16"/>
          <w:szCs w:val="16"/>
        </w:rPr>
        <w:t xml:space="preserve">rozsahu </w:t>
      </w:r>
      <w:r w:rsidR="009B319B" w:rsidRPr="00DC6CC1">
        <w:rPr>
          <w:rFonts w:ascii="Tahoma" w:hAnsi="Tahoma" w:cs="Tahoma"/>
          <w:b w:val="0"/>
          <w:i w:val="0"/>
          <w:sz w:val="16"/>
          <w:szCs w:val="16"/>
        </w:rPr>
        <w:t xml:space="preserve">stavební zakázky </w:t>
      </w:r>
      <w:r w:rsidR="00BE0D48" w:rsidRPr="00DC6CC1">
        <w:rPr>
          <w:rFonts w:ascii="Tahoma" w:hAnsi="Tahoma" w:cs="Tahoma"/>
          <w:b w:val="0"/>
          <w:i w:val="0"/>
          <w:sz w:val="16"/>
          <w:szCs w:val="16"/>
        </w:rPr>
        <w:t>(</w:t>
      </w:r>
      <w:r w:rsidR="00A06877" w:rsidRPr="00DC6CC1">
        <w:rPr>
          <w:rFonts w:ascii="Tahoma" w:hAnsi="Tahoma" w:cs="Tahoma"/>
          <w:b w:val="0"/>
          <w:i w:val="0"/>
          <w:sz w:val="16"/>
          <w:szCs w:val="16"/>
        </w:rPr>
        <w:t xml:space="preserve">zejména </w:t>
      </w:r>
      <w:r w:rsidR="00F00F44" w:rsidRPr="00DC6CC1">
        <w:rPr>
          <w:rFonts w:ascii="Tahoma" w:hAnsi="Tahoma" w:cs="Tahoma"/>
          <w:b w:val="0"/>
          <w:i w:val="0"/>
          <w:sz w:val="16"/>
          <w:szCs w:val="16"/>
        </w:rPr>
        <w:t>stavební záměr, rozsah</w:t>
      </w:r>
      <w:r w:rsidR="00A06877" w:rsidRPr="00DC6CC1">
        <w:rPr>
          <w:rFonts w:ascii="Tahoma" w:hAnsi="Tahoma" w:cs="Tahoma"/>
          <w:b w:val="0"/>
          <w:i w:val="0"/>
          <w:sz w:val="16"/>
          <w:szCs w:val="16"/>
        </w:rPr>
        <w:t xml:space="preserve"> prací,</w:t>
      </w:r>
      <w:r w:rsidR="003A0447" w:rsidRPr="00DC6CC1">
        <w:rPr>
          <w:rFonts w:ascii="Tahoma" w:hAnsi="Tahoma" w:cs="Tahoma"/>
          <w:b w:val="0"/>
          <w:i w:val="0"/>
          <w:sz w:val="16"/>
          <w:szCs w:val="16"/>
        </w:rPr>
        <w:t xml:space="preserve"> </w:t>
      </w:r>
      <w:r w:rsidR="00BE0D48" w:rsidRPr="00DC6CC1">
        <w:rPr>
          <w:rFonts w:ascii="Tahoma" w:hAnsi="Tahoma" w:cs="Tahoma"/>
          <w:b w:val="0"/>
          <w:i w:val="0"/>
          <w:sz w:val="16"/>
          <w:szCs w:val="16"/>
        </w:rPr>
        <w:t xml:space="preserve">termíny), </w:t>
      </w:r>
      <w:r w:rsidR="00F21C47" w:rsidRPr="00DC6CC1">
        <w:rPr>
          <w:rFonts w:ascii="Tahoma" w:hAnsi="Tahoma" w:cs="Tahoma"/>
          <w:b w:val="0"/>
          <w:i w:val="0"/>
          <w:sz w:val="16"/>
          <w:szCs w:val="16"/>
        </w:rPr>
        <w:t xml:space="preserve">případně další požadavky objednatele stanovené v souladu s touto </w:t>
      </w:r>
      <w:r w:rsidR="001421D8" w:rsidRPr="00DC6CC1">
        <w:rPr>
          <w:rFonts w:ascii="Tahoma" w:hAnsi="Tahoma" w:cs="Tahoma"/>
          <w:b w:val="0"/>
          <w:i w:val="0"/>
          <w:sz w:val="16"/>
          <w:szCs w:val="16"/>
        </w:rPr>
        <w:t>s</w:t>
      </w:r>
      <w:r w:rsidR="00F21C47" w:rsidRPr="00DC6CC1">
        <w:rPr>
          <w:rFonts w:ascii="Tahoma" w:hAnsi="Tahoma" w:cs="Tahoma"/>
          <w:b w:val="0"/>
          <w:i w:val="0"/>
          <w:sz w:val="16"/>
          <w:szCs w:val="16"/>
        </w:rPr>
        <w:t>mlouvou</w:t>
      </w:r>
      <w:r w:rsidR="0051292D" w:rsidRPr="00DC6CC1">
        <w:rPr>
          <w:rFonts w:ascii="Tahoma" w:hAnsi="Tahoma" w:cs="Tahoma"/>
          <w:b w:val="0"/>
          <w:i w:val="0"/>
          <w:sz w:val="16"/>
          <w:szCs w:val="16"/>
        </w:rPr>
        <w:t>, případně upřesněné ve Výzvě</w:t>
      </w:r>
      <w:r w:rsidR="00F92FA8" w:rsidRPr="00DC6CC1">
        <w:rPr>
          <w:rFonts w:ascii="Tahoma" w:hAnsi="Tahoma" w:cs="Tahoma"/>
          <w:b w:val="0"/>
          <w:i w:val="0"/>
          <w:sz w:val="16"/>
          <w:szCs w:val="16"/>
        </w:rPr>
        <w:t>.</w:t>
      </w:r>
    </w:p>
    <w:p w14:paraId="50F91A60" w14:textId="77777777" w:rsidR="001461D6" w:rsidRPr="00DC6CC1" w:rsidRDefault="00F21C47" w:rsidP="00B87A88">
      <w:pPr>
        <w:pStyle w:val="Nadpis2"/>
        <w:keepNext w:val="0"/>
        <w:widowControl w:val="0"/>
        <w:numPr>
          <w:ilvl w:val="0"/>
          <w:numId w:val="2"/>
        </w:numPr>
        <w:spacing w:before="0" w:after="0"/>
        <w:ind w:left="357" w:hanging="357"/>
        <w:jc w:val="both"/>
        <w:rPr>
          <w:rFonts w:ascii="Tahoma" w:hAnsi="Tahoma" w:cs="Tahoma"/>
          <w:b w:val="0"/>
          <w:i w:val="0"/>
          <w:sz w:val="16"/>
          <w:szCs w:val="16"/>
        </w:rPr>
      </w:pPr>
      <w:r w:rsidRPr="00DC6CC1">
        <w:rPr>
          <w:rFonts w:ascii="Tahoma" w:hAnsi="Tahoma" w:cs="Tahoma"/>
          <w:b w:val="0"/>
          <w:i w:val="0"/>
          <w:sz w:val="16"/>
          <w:szCs w:val="16"/>
        </w:rPr>
        <w:t xml:space="preserve">Objednatel postupuje při výběru zhotovitele vždy tak, že pro poskytnutí konkrétního plnění na základě této </w:t>
      </w:r>
      <w:r w:rsidR="001421D8" w:rsidRPr="00DC6CC1">
        <w:rPr>
          <w:rFonts w:ascii="Tahoma" w:hAnsi="Tahoma" w:cs="Tahoma"/>
          <w:b w:val="0"/>
          <w:i w:val="0"/>
          <w:sz w:val="16"/>
          <w:szCs w:val="16"/>
        </w:rPr>
        <w:t>s</w:t>
      </w:r>
      <w:r w:rsidRPr="00DC6CC1">
        <w:rPr>
          <w:rFonts w:ascii="Tahoma" w:hAnsi="Tahoma" w:cs="Tahoma"/>
          <w:b w:val="0"/>
          <w:i w:val="0"/>
          <w:sz w:val="16"/>
          <w:szCs w:val="16"/>
        </w:rPr>
        <w:t xml:space="preserve">mlouvy písemně vyzve k plnění toho zhotovitele, který se při uzavírání této </w:t>
      </w:r>
      <w:r w:rsidR="001421D8" w:rsidRPr="00DC6CC1">
        <w:rPr>
          <w:rFonts w:ascii="Tahoma" w:hAnsi="Tahoma" w:cs="Tahoma"/>
          <w:b w:val="0"/>
          <w:i w:val="0"/>
          <w:sz w:val="16"/>
          <w:szCs w:val="16"/>
        </w:rPr>
        <w:t>s</w:t>
      </w:r>
      <w:r w:rsidRPr="00DC6CC1">
        <w:rPr>
          <w:rFonts w:ascii="Tahoma" w:hAnsi="Tahoma" w:cs="Tahoma"/>
          <w:b w:val="0"/>
          <w:i w:val="0"/>
          <w:sz w:val="16"/>
          <w:szCs w:val="16"/>
        </w:rPr>
        <w:t>mlouvy umístil jako první v</w:t>
      </w:r>
      <w:r w:rsidR="003F7836" w:rsidRPr="00DC6CC1">
        <w:rPr>
          <w:rFonts w:ascii="Tahoma" w:hAnsi="Tahoma" w:cs="Tahoma"/>
          <w:b w:val="0"/>
          <w:i w:val="0"/>
          <w:sz w:val="16"/>
          <w:szCs w:val="16"/>
        </w:rPr>
        <w:t> </w:t>
      </w:r>
      <w:r w:rsidRPr="00DC6CC1">
        <w:rPr>
          <w:rFonts w:ascii="Tahoma" w:hAnsi="Tahoma" w:cs="Tahoma"/>
          <w:b w:val="0"/>
          <w:i w:val="0"/>
          <w:sz w:val="16"/>
          <w:szCs w:val="16"/>
        </w:rPr>
        <w:t>pořadí</w:t>
      </w:r>
      <w:r w:rsidR="003F7836" w:rsidRPr="00DC6CC1">
        <w:rPr>
          <w:rFonts w:ascii="Tahoma" w:hAnsi="Tahoma" w:cs="Tahoma"/>
          <w:b w:val="0"/>
          <w:i w:val="0"/>
          <w:sz w:val="16"/>
          <w:szCs w:val="16"/>
        </w:rPr>
        <w:t>.</w:t>
      </w:r>
      <w:r w:rsidRPr="00DC6CC1">
        <w:rPr>
          <w:rFonts w:ascii="Tahoma" w:hAnsi="Tahoma" w:cs="Tahoma"/>
          <w:b w:val="0"/>
          <w:i w:val="0"/>
          <w:sz w:val="16"/>
          <w:szCs w:val="16"/>
        </w:rPr>
        <w:t xml:space="preserve"> </w:t>
      </w:r>
    </w:p>
    <w:p w14:paraId="50F91A61" w14:textId="77777777" w:rsidR="00443378" w:rsidRPr="00DC6CC1" w:rsidRDefault="00F21C47" w:rsidP="00B87A88">
      <w:pPr>
        <w:pStyle w:val="Nadpis2"/>
        <w:keepNext w:val="0"/>
        <w:widowControl w:val="0"/>
        <w:numPr>
          <w:ilvl w:val="0"/>
          <w:numId w:val="2"/>
        </w:numPr>
        <w:spacing w:before="0" w:after="0"/>
        <w:ind w:left="357" w:hanging="357"/>
        <w:jc w:val="both"/>
        <w:rPr>
          <w:rFonts w:ascii="Tahoma" w:hAnsi="Tahoma" w:cs="Tahoma"/>
          <w:b w:val="0"/>
          <w:i w:val="0"/>
          <w:sz w:val="16"/>
          <w:szCs w:val="16"/>
        </w:rPr>
      </w:pPr>
      <w:r w:rsidRPr="00DC6CC1">
        <w:rPr>
          <w:rFonts w:ascii="Tahoma" w:hAnsi="Tahoma" w:cs="Tahoma"/>
          <w:b w:val="0"/>
          <w:i w:val="0"/>
          <w:sz w:val="16"/>
          <w:szCs w:val="16"/>
        </w:rPr>
        <w:t xml:space="preserve">Další zhotovitele, tedy zhotovitele, kteří se umístili při uzavírání této </w:t>
      </w:r>
      <w:r w:rsidR="001421D8" w:rsidRPr="00DC6CC1">
        <w:rPr>
          <w:rFonts w:ascii="Tahoma" w:hAnsi="Tahoma" w:cs="Tahoma"/>
          <w:b w:val="0"/>
          <w:i w:val="0"/>
          <w:sz w:val="16"/>
          <w:szCs w:val="16"/>
        </w:rPr>
        <w:t>s</w:t>
      </w:r>
      <w:r w:rsidRPr="00DC6CC1">
        <w:rPr>
          <w:rFonts w:ascii="Tahoma" w:hAnsi="Tahoma" w:cs="Tahoma"/>
          <w:b w:val="0"/>
          <w:i w:val="0"/>
          <w:sz w:val="16"/>
          <w:szCs w:val="16"/>
        </w:rPr>
        <w:t xml:space="preserve">mlouvy jako další v pořadí, objednatel písemně vyzývá k poskytnutí plnění pouze tehdy, pokud zhotovitel, který se umístil při uzavírání této </w:t>
      </w:r>
      <w:r w:rsidR="001421D8" w:rsidRPr="00DC6CC1">
        <w:rPr>
          <w:rFonts w:ascii="Tahoma" w:hAnsi="Tahoma" w:cs="Tahoma"/>
          <w:b w:val="0"/>
          <w:i w:val="0"/>
          <w:sz w:val="16"/>
          <w:szCs w:val="16"/>
        </w:rPr>
        <w:t>s</w:t>
      </w:r>
      <w:r w:rsidRPr="00DC6CC1">
        <w:rPr>
          <w:rFonts w:ascii="Tahoma" w:hAnsi="Tahoma" w:cs="Tahoma"/>
          <w:b w:val="0"/>
          <w:i w:val="0"/>
          <w:sz w:val="16"/>
          <w:szCs w:val="16"/>
        </w:rPr>
        <w:t>mlouvy jako první v pořadí, odmítne plnit</w:t>
      </w:r>
      <w:r w:rsidR="003F7836" w:rsidRPr="00DC6CC1">
        <w:rPr>
          <w:rFonts w:ascii="Tahoma" w:hAnsi="Tahoma" w:cs="Tahoma"/>
          <w:b w:val="0"/>
          <w:i w:val="0"/>
          <w:sz w:val="16"/>
          <w:szCs w:val="16"/>
        </w:rPr>
        <w:t xml:space="preserve"> nebo nepotvrdí písemně</w:t>
      </w:r>
      <w:r w:rsidRPr="00DC6CC1">
        <w:rPr>
          <w:rFonts w:ascii="Tahoma" w:hAnsi="Tahoma" w:cs="Tahoma"/>
          <w:b w:val="0"/>
          <w:i w:val="0"/>
          <w:sz w:val="16"/>
          <w:szCs w:val="16"/>
        </w:rPr>
        <w:t xml:space="preserve"> </w:t>
      </w:r>
      <w:r w:rsidR="003F7836" w:rsidRPr="00DC6CC1">
        <w:rPr>
          <w:rFonts w:ascii="Tahoma" w:hAnsi="Tahoma" w:cs="Tahoma"/>
          <w:b w:val="0"/>
          <w:i w:val="0"/>
          <w:sz w:val="16"/>
          <w:szCs w:val="16"/>
        </w:rPr>
        <w:t xml:space="preserve">Výzvu v termínu </w:t>
      </w:r>
      <w:r w:rsidR="007C5EB2" w:rsidRPr="00DC6CC1">
        <w:rPr>
          <w:rFonts w:ascii="Tahoma" w:hAnsi="Tahoma" w:cs="Tahoma"/>
          <w:b w:val="0"/>
          <w:i w:val="0"/>
          <w:sz w:val="16"/>
          <w:szCs w:val="16"/>
        </w:rPr>
        <w:t>stanove</w:t>
      </w:r>
      <w:r w:rsidR="003E6BD2" w:rsidRPr="00DC6CC1">
        <w:rPr>
          <w:rFonts w:ascii="Tahoma" w:hAnsi="Tahoma" w:cs="Tahoma"/>
          <w:b w:val="0"/>
          <w:i w:val="0"/>
          <w:sz w:val="16"/>
          <w:szCs w:val="16"/>
        </w:rPr>
        <w:t>n</w:t>
      </w:r>
      <w:r w:rsidR="007C5EB2" w:rsidRPr="00DC6CC1">
        <w:rPr>
          <w:rFonts w:ascii="Tahoma" w:hAnsi="Tahoma" w:cs="Tahoma"/>
          <w:b w:val="0"/>
          <w:i w:val="0"/>
          <w:sz w:val="16"/>
          <w:szCs w:val="16"/>
        </w:rPr>
        <w:t xml:space="preserve">ém v této </w:t>
      </w:r>
      <w:r w:rsidR="001421D8" w:rsidRPr="00DC6CC1">
        <w:rPr>
          <w:rFonts w:ascii="Tahoma" w:hAnsi="Tahoma" w:cs="Tahoma"/>
          <w:b w:val="0"/>
          <w:i w:val="0"/>
          <w:sz w:val="16"/>
          <w:szCs w:val="16"/>
        </w:rPr>
        <w:t>s</w:t>
      </w:r>
      <w:r w:rsidR="003F7836" w:rsidRPr="00DC6CC1">
        <w:rPr>
          <w:rFonts w:ascii="Tahoma" w:hAnsi="Tahoma" w:cs="Tahoma"/>
          <w:b w:val="0"/>
          <w:i w:val="0"/>
          <w:sz w:val="16"/>
          <w:szCs w:val="16"/>
        </w:rPr>
        <w:t>mlouvě.</w:t>
      </w:r>
      <w:r w:rsidRPr="00DC6CC1">
        <w:rPr>
          <w:rFonts w:ascii="Tahoma" w:hAnsi="Tahoma" w:cs="Tahoma"/>
          <w:b w:val="0"/>
          <w:i w:val="0"/>
          <w:sz w:val="16"/>
          <w:szCs w:val="16"/>
        </w:rPr>
        <w:t xml:space="preserve"> Obdobným způsobem (tedy pokud nedošlo k uzavření smlouvy s prvním zhotovitelem), vyzývá druhého a případně další v pořadí.</w:t>
      </w:r>
    </w:p>
    <w:p w14:paraId="50F91A62" w14:textId="77777777" w:rsidR="00443378" w:rsidRPr="00DC6CC1" w:rsidRDefault="00F21C47" w:rsidP="00B87A88">
      <w:pPr>
        <w:pStyle w:val="Nadpis2"/>
        <w:keepNext w:val="0"/>
        <w:widowControl w:val="0"/>
        <w:numPr>
          <w:ilvl w:val="0"/>
          <w:numId w:val="2"/>
        </w:numPr>
        <w:spacing w:before="0" w:after="0"/>
        <w:ind w:left="357" w:hanging="357"/>
        <w:jc w:val="both"/>
        <w:rPr>
          <w:rFonts w:ascii="Tahoma" w:hAnsi="Tahoma" w:cs="Tahoma"/>
          <w:b w:val="0"/>
          <w:bCs w:val="0"/>
          <w:i w:val="0"/>
          <w:sz w:val="16"/>
          <w:szCs w:val="16"/>
        </w:rPr>
      </w:pPr>
      <w:r w:rsidRPr="00DC6CC1">
        <w:rPr>
          <w:rFonts w:ascii="Tahoma" w:eastAsia="Times New Roman" w:hAnsi="Tahoma" w:cs="Tahoma"/>
          <w:b w:val="0"/>
          <w:bCs w:val="0"/>
          <w:i w:val="0"/>
          <w:iCs w:val="0"/>
          <w:sz w:val="16"/>
          <w:szCs w:val="16"/>
        </w:rPr>
        <w:t>Zhotovitel se zavazuje, že</w:t>
      </w:r>
      <w:r w:rsidR="00D733F1" w:rsidRPr="00DC6CC1">
        <w:rPr>
          <w:rFonts w:ascii="Tahoma" w:eastAsia="Times New Roman" w:hAnsi="Tahoma" w:cs="Tahoma"/>
          <w:b w:val="0"/>
          <w:bCs w:val="0"/>
          <w:i w:val="0"/>
          <w:iCs w:val="0"/>
          <w:sz w:val="16"/>
          <w:szCs w:val="16"/>
        </w:rPr>
        <w:t xml:space="preserve"> ve lhůtě </w:t>
      </w:r>
      <w:r w:rsidR="00F3161A" w:rsidRPr="00DC6CC1">
        <w:rPr>
          <w:rFonts w:ascii="Tahoma" w:eastAsia="Times New Roman" w:hAnsi="Tahoma" w:cs="Tahoma"/>
          <w:b w:val="0"/>
          <w:bCs w:val="0"/>
          <w:i w:val="0"/>
          <w:iCs w:val="0"/>
          <w:sz w:val="16"/>
          <w:szCs w:val="16"/>
        </w:rPr>
        <w:t>3</w:t>
      </w:r>
      <w:r w:rsidR="00D733F1" w:rsidRPr="00DC6CC1">
        <w:rPr>
          <w:rFonts w:ascii="Tahoma" w:eastAsia="Times New Roman" w:hAnsi="Tahoma" w:cs="Tahoma"/>
          <w:b w:val="0"/>
          <w:bCs w:val="0"/>
          <w:i w:val="0"/>
          <w:iCs w:val="0"/>
          <w:sz w:val="16"/>
          <w:szCs w:val="16"/>
        </w:rPr>
        <w:t xml:space="preserve"> pracovních dnů od doručení Výzvy </w:t>
      </w:r>
      <w:r w:rsidRPr="00DC6CC1">
        <w:rPr>
          <w:rFonts w:ascii="Tahoma" w:eastAsia="Times New Roman" w:hAnsi="Tahoma" w:cs="Tahoma"/>
          <w:b w:val="0"/>
          <w:bCs w:val="0"/>
          <w:i w:val="0"/>
          <w:iCs w:val="0"/>
          <w:sz w:val="16"/>
          <w:szCs w:val="16"/>
        </w:rPr>
        <w:t xml:space="preserve">potvrdí přijetí či odmítnutí </w:t>
      </w:r>
      <w:r w:rsidR="00320246" w:rsidRPr="00DC6CC1">
        <w:rPr>
          <w:rFonts w:ascii="Tahoma" w:eastAsia="Times New Roman" w:hAnsi="Tahoma" w:cs="Tahoma"/>
          <w:b w:val="0"/>
          <w:bCs w:val="0"/>
          <w:i w:val="0"/>
          <w:iCs w:val="0"/>
          <w:sz w:val="16"/>
          <w:szCs w:val="16"/>
        </w:rPr>
        <w:t>Výzvy. V opačném</w:t>
      </w:r>
      <w:r w:rsidR="00D733F1" w:rsidRPr="00DC6CC1">
        <w:rPr>
          <w:rFonts w:ascii="Tahoma" w:hAnsi="Tahoma" w:cs="Tahoma"/>
          <w:b w:val="0"/>
          <w:bCs w:val="0"/>
          <w:i w:val="0"/>
          <w:sz w:val="16"/>
          <w:szCs w:val="16"/>
        </w:rPr>
        <w:t xml:space="preserve"> případě je objednatel oprávněn oslovit dalšího zhotovitele v pořadí.</w:t>
      </w:r>
    </w:p>
    <w:p w14:paraId="50F91A63" w14:textId="77777777" w:rsidR="00443378" w:rsidRPr="00DC6CC1" w:rsidRDefault="006B07CC" w:rsidP="00B87A88">
      <w:pPr>
        <w:pStyle w:val="Odstavecseseznamem"/>
        <w:numPr>
          <w:ilvl w:val="0"/>
          <w:numId w:val="2"/>
        </w:numPr>
        <w:ind w:hanging="357"/>
        <w:contextualSpacing w:val="0"/>
        <w:jc w:val="both"/>
        <w:rPr>
          <w:rFonts w:ascii="Tahoma" w:hAnsi="Tahoma" w:cs="Tahoma"/>
          <w:sz w:val="16"/>
          <w:szCs w:val="16"/>
        </w:rPr>
      </w:pPr>
      <w:r w:rsidRPr="00DC6CC1">
        <w:rPr>
          <w:rFonts w:ascii="Tahoma" w:eastAsiaTheme="majorEastAsia" w:hAnsi="Tahoma" w:cs="Tahoma"/>
          <w:iCs/>
          <w:sz w:val="16"/>
          <w:szCs w:val="16"/>
        </w:rPr>
        <w:t xml:space="preserve">V případě, že </w:t>
      </w:r>
      <w:r w:rsidR="00C172DE" w:rsidRPr="00DC6CC1">
        <w:rPr>
          <w:rFonts w:ascii="Tahoma" w:eastAsiaTheme="majorEastAsia" w:hAnsi="Tahoma" w:cs="Tahoma"/>
          <w:iCs/>
          <w:sz w:val="16"/>
          <w:szCs w:val="16"/>
        </w:rPr>
        <w:t xml:space="preserve">Akceptace </w:t>
      </w:r>
      <w:r w:rsidR="002A38E9" w:rsidRPr="00DC6CC1">
        <w:rPr>
          <w:rFonts w:ascii="Tahoma" w:eastAsiaTheme="majorEastAsia" w:hAnsi="Tahoma" w:cs="Tahoma"/>
          <w:iCs/>
          <w:sz w:val="16"/>
          <w:szCs w:val="16"/>
        </w:rPr>
        <w:t>V</w:t>
      </w:r>
      <w:r w:rsidR="00C172DE" w:rsidRPr="00DC6CC1">
        <w:rPr>
          <w:rFonts w:ascii="Tahoma" w:eastAsiaTheme="majorEastAsia" w:hAnsi="Tahoma" w:cs="Tahoma"/>
          <w:iCs/>
          <w:sz w:val="16"/>
          <w:szCs w:val="16"/>
        </w:rPr>
        <w:t>ýzvy</w:t>
      </w:r>
      <w:r w:rsidRPr="00DC6CC1">
        <w:rPr>
          <w:rFonts w:ascii="Tahoma" w:eastAsiaTheme="majorEastAsia" w:hAnsi="Tahoma" w:cs="Tahoma"/>
          <w:iCs/>
          <w:sz w:val="16"/>
          <w:szCs w:val="16"/>
        </w:rPr>
        <w:t xml:space="preserve"> zhotovitele bude v rozporu s touto Rámcovou smlouvou a zaslanou Výzvou k plnění, objednatel do 3 pracovních </w:t>
      </w:r>
      <w:r w:rsidR="00C172DE" w:rsidRPr="00DC6CC1">
        <w:rPr>
          <w:rFonts w:ascii="Tahoma" w:eastAsiaTheme="majorEastAsia" w:hAnsi="Tahoma" w:cs="Tahoma"/>
          <w:iCs/>
          <w:sz w:val="16"/>
          <w:szCs w:val="16"/>
        </w:rPr>
        <w:t>dnů zašle</w:t>
      </w:r>
      <w:r w:rsidRPr="00DC6CC1">
        <w:rPr>
          <w:rFonts w:ascii="Tahoma" w:eastAsiaTheme="majorEastAsia" w:hAnsi="Tahoma" w:cs="Tahoma"/>
          <w:iCs/>
          <w:sz w:val="16"/>
          <w:szCs w:val="16"/>
        </w:rPr>
        <w:t xml:space="preserve"> </w:t>
      </w:r>
      <w:r w:rsidR="00BE2A1A" w:rsidRPr="00DC6CC1">
        <w:rPr>
          <w:rFonts w:ascii="Tahoma" w:eastAsiaTheme="majorEastAsia" w:hAnsi="Tahoma" w:cs="Tahoma"/>
          <w:iCs/>
          <w:sz w:val="16"/>
          <w:szCs w:val="16"/>
        </w:rPr>
        <w:t xml:space="preserve">zhotoviteli požadavek na přepracování </w:t>
      </w:r>
      <w:r w:rsidR="002A38E9" w:rsidRPr="00DC6CC1">
        <w:rPr>
          <w:rFonts w:ascii="Tahoma" w:eastAsiaTheme="majorEastAsia" w:hAnsi="Tahoma" w:cs="Tahoma"/>
          <w:iCs/>
          <w:sz w:val="16"/>
          <w:szCs w:val="16"/>
        </w:rPr>
        <w:t>Akceptace Výzvy</w:t>
      </w:r>
      <w:r w:rsidR="00BE2A1A" w:rsidRPr="00DC6CC1">
        <w:rPr>
          <w:rFonts w:ascii="Tahoma" w:eastAsiaTheme="majorEastAsia" w:hAnsi="Tahoma" w:cs="Tahoma"/>
          <w:iCs/>
          <w:sz w:val="16"/>
          <w:szCs w:val="16"/>
        </w:rPr>
        <w:t xml:space="preserve"> s </w:t>
      </w:r>
      <w:r w:rsidR="00C172DE" w:rsidRPr="00DC6CC1">
        <w:rPr>
          <w:rFonts w:ascii="Tahoma" w:eastAsiaTheme="majorEastAsia" w:hAnsi="Tahoma" w:cs="Tahoma"/>
          <w:iCs/>
          <w:sz w:val="16"/>
          <w:szCs w:val="16"/>
        </w:rPr>
        <w:t>uvedením důvodů</w:t>
      </w:r>
      <w:r w:rsidR="00BE2A1A" w:rsidRPr="00DC6CC1">
        <w:rPr>
          <w:rFonts w:ascii="Tahoma" w:eastAsiaTheme="majorEastAsia" w:hAnsi="Tahoma" w:cs="Tahoma"/>
          <w:iCs/>
          <w:sz w:val="16"/>
          <w:szCs w:val="16"/>
        </w:rPr>
        <w:t>. Zhotovitel následně do 3 pracovních dnů provede opakovanou Akceptaci Výzvy</w:t>
      </w:r>
      <w:r w:rsidR="00F3161A" w:rsidRPr="00DC6CC1">
        <w:rPr>
          <w:rFonts w:ascii="Tahoma" w:eastAsiaTheme="majorEastAsia" w:hAnsi="Tahoma" w:cs="Tahoma"/>
          <w:iCs/>
          <w:sz w:val="16"/>
          <w:szCs w:val="16"/>
        </w:rPr>
        <w:t xml:space="preserve">. </w:t>
      </w:r>
    </w:p>
    <w:p w14:paraId="50F91A64" w14:textId="77777777" w:rsidR="00154120" w:rsidRPr="00DC6CC1" w:rsidRDefault="00F3161A" w:rsidP="00B87A88">
      <w:pPr>
        <w:pStyle w:val="Odstavecseseznamem"/>
        <w:numPr>
          <w:ilvl w:val="0"/>
          <w:numId w:val="2"/>
        </w:numPr>
        <w:ind w:hanging="357"/>
        <w:contextualSpacing w:val="0"/>
        <w:jc w:val="both"/>
        <w:rPr>
          <w:rFonts w:ascii="Tahoma" w:hAnsi="Tahoma" w:cs="Tahoma"/>
          <w:sz w:val="16"/>
          <w:szCs w:val="16"/>
        </w:rPr>
      </w:pPr>
      <w:r w:rsidRPr="00DC6CC1">
        <w:rPr>
          <w:rFonts w:ascii="Tahoma" w:eastAsiaTheme="majorEastAsia" w:hAnsi="Tahoma" w:cs="Tahoma"/>
          <w:iCs/>
          <w:sz w:val="16"/>
          <w:szCs w:val="16"/>
        </w:rPr>
        <w:t xml:space="preserve">V případě nesplnění termínů uvedených v předešlém odstavci ze strany zhotovitele je objednatel oprávněn postupovat </w:t>
      </w:r>
      <w:r w:rsidR="00B367EC" w:rsidRPr="00DC6CC1">
        <w:rPr>
          <w:rFonts w:ascii="Tahoma" w:eastAsiaTheme="majorEastAsia" w:hAnsi="Tahoma" w:cs="Tahoma"/>
          <w:iCs/>
          <w:sz w:val="16"/>
          <w:szCs w:val="16"/>
        </w:rPr>
        <w:br/>
      </w:r>
      <w:r w:rsidRPr="00DC6CC1">
        <w:rPr>
          <w:rFonts w:ascii="Tahoma" w:eastAsiaTheme="majorEastAsia" w:hAnsi="Tahoma" w:cs="Tahoma"/>
          <w:iCs/>
          <w:sz w:val="16"/>
          <w:szCs w:val="16"/>
        </w:rPr>
        <w:t xml:space="preserve">dle </w:t>
      </w:r>
      <w:r w:rsidR="00EE20EF" w:rsidRPr="00DC6CC1">
        <w:rPr>
          <w:rFonts w:ascii="Tahoma" w:eastAsiaTheme="majorEastAsia" w:hAnsi="Tahoma" w:cs="Tahoma"/>
          <w:iCs/>
          <w:sz w:val="16"/>
          <w:szCs w:val="16"/>
        </w:rPr>
        <w:t>o</w:t>
      </w:r>
      <w:r w:rsidRPr="00DC6CC1">
        <w:rPr>
          <w:rFonts w:ascii="Tahoma" w:eastAsiaTheme="majorEastAsia" w:hAnsi="Tahoma" w:cs="Tahoma"/>
          <w:iCs/>
          <w:sz w:val="16"/>
          <w:szCs w:val="16"/>
        </w:rPr>
        <w:t xml:space="preserve">dst. </w:t>
      </w:r>
      <w:r w:rsidR="007C5EB2" w:rsidRPr="00DC6CC1">
        <w:rPr>
          <w:rFonts w:ascii="Tahoma" w:eastAsiaTheme="majorEastAsia" w:hAnsi="Tahoma" w:cs="Tahoma"/>
          <w:iCs/>
          <w:sz w:val="16"/>
          <w:szCs w:val="16"/>
        </w:rPr>
        <w:t xml:space="preserve">4 a </w:t>
      </w:r>
      <w:r w:rsidR="00EE20EF" w:rsidRPr="00DC6CC1">
        <w:rPr>
          <w:rFonts w:ascii="Tahoma" w:eastAsiaTheme="majorEastAsia" w:hAnsi="Tahoma" w:cs="Tahoma"/>
          <w:iCs/>
          <w:sz w:val="16"/>
          <w:szCs w:val="16"/>
        </w:rPr>
        <w:t xml:space="preserve">5 </w:t>
      </w:r>
      <w:r w:rsidRPr="00DC6CC1">
        <w:rPr>
          <w:rFonts w:ascii="Tahoma" w:eastAsiaTheme="majorEastAsia" w:hAnsi="Tahoma" w:cs="Tahoma"/>
          <w:iCs/>
          <w:sz w:val="16"/>
          <w:szCs w:val="16"/>
        </w:rPr>
        <w:t>toho</w:t>
      </w:r>
      <w:r w:rsidR="00B964E9" w:rsidRPr="00DC6CC1">
        <w:rPr>
          <w:rFonts w:ascii="Tahoma" w:eastAsiaTheme="majorEastAsia" w:hAnsi="Tahoma" w:cs="Tahoma"/>
          <w:iCs/>
          <w:sz w:val="16"/>
          <w:szCs w:val="16"/>
        </w:rPr>
        <w:t>to</w:t>
      </w:r>
      <w:r w:rsidRPr="00DC6CC1">
        <w:rPr>
          <w:rFonts w:ascii="Tahoma" w:eastAsiaTheme="majorEastAsia" w:hAnsi="Tahoma" w:cs="Tahoma"/>
          <w:iCs/>
          <w:sz w:val="16"/>
          <w:szCs w:val="16"/>
        </w:rPr>
        <w:t xml:space="preserve"> článku smlouvy.</w:t>
      </w:r>
    </w:p>
    <w:p w14:paraId="50F91A65" w14:textId="64829154" w:rsidR="001D4E58" w:rsidRPr="00DC6CC1" w:rsidRDefault="001421D8" w:rsidP="0025517E">
      <w:pPr>
        <w:pStyle w:val="Odstavecseseznamem"/>
        <w:numPr>
          <w:ilvl w:val="0"/>
          <w:numId w:val="2"/>
        </w:numPr>
        <w:jc w:val="both"/>
        <w:rPr>
          <w:rFonts w:ascii="Tahoma" w:hAnsi="Tahoma" w:cs="Tahoma"/>
          <w:sz w:val="16"/>
          <w:szCs w:val="16"/>
        </w:rPr>
      </w:pPr>
      <w:r w:rsidRPr="00DC6CC1">
        <w:rPr>
          <w:rFonts w:ascii="Tahoma" w:hAnsi="Tahoma" w:cs="Tahoma"/>
          <w:sz w:val="16"/>
          <w:szCs w:val="16"/>
        </w:rPr>
        <w:t>Činnosti dle čl. III,</w:t>
      </w:r>
      <w:r w:rsidR="001D4E58" w:rsidRPr="00DC6CC1">
        <w:rPr>
          <w:rFonts w:ascii="Tahoma" w:hAnsi="Tahoma" w:cs="Tahoma"/>
          <w:sz w:val="16"/>
          <w:szCs w:val="16"/>
        </w:rPr>
        <w:t xml:space="preserve"> odst. </w:t>
      </w:r>
      <w:r w:rsidR="006D0147" w:rsidRPr="00DC6CC1">
        <w:rPr>
          <w:rFonts w:ascii="Tahoma" w:hAnsi="Tahoma" w:cs="Tahoma"/>
          <w:sz w:val="16"/>
          <w:szCs w:val="16"/>
        </w:rPr>
        <w:t>1.</w:t>
      </w:r>
      <w:r w:rsidR="003A0447" w:rsidRPr="00DC6CC1">
        <w:rPr>
          <w:rFonts w:ascii="Tahoma" w:hAnsi="Tahoma" w:cs="Tahoma"/>
          <w:sz w:val="16"/>
          <w:szCs w:val="16"/>
        </w:rPr>
        <w:t xml:space="preserve">2 </w:t>
      </w:r>
      <w:r w:rsidR="001D4E58" w:rsidRPr="00DC6CC1">
        <w:rPr>
          <w:rFonts w:ascii="Tahoma" w:hAnsi="Tahoma" w:cs="Tahoma"/>
          <w:sz w:val="16"/>
          <w:szCs w:val="16"/>
        </w:rPr>
        <w:t xml:space="preserve">této </w:t>
      </w:r>
      <w:r w:rsidRPr="00DC6CC1">
        <w:rPr>
          <w:rFonts w:ascii="Tahoma" w:hAnsi="Tahoma" w:cs="Tahoma"/>
          <w:sz w:val="16"/>
          <w:szCs w:val="16"/>
        </w:rPr>
        <w:t>s</w:t>
      </w:r>
      <w:r w:rsidR="001D4E58" w:rsidRPr="00DC6CC1">
        <w:rPr>
          <w:rFonts w:ascii="Tahoma" w:hAnsi="Tahoma" w:cs="Tahoma"/>
          <w:sz w:val="16"/>
          <w:szCs w:val="16"/>
        </w:rPr>
        <w:t xml:space="preserve">mlouvy </w:t>
      </w:r>
      <w:r w:rsidRPr="00DC6CC1">
        <w:rPr>
          <w:rFonts w:ascii="Tahoma" w:hAnsi="Tahoma" w:cs="Tahoma"/>
          <w:sz w:val="16"/>
          <w:szCs w:val="16"/>
        </w:rPr>
        <w:t>z</w:t>
      </w:r>
      <w:r w:rsidR="001D4E58" w:rsidRPr="00DC6CC1">
        <w:rPr>
          <w:rFonts w:ascii="Tahoma" w:hAnsi="Tahoma" w:cs="Tahoma"/>
          <w:sz w:val="16"/>
          <w:szCs w:val="16"/>
        </w:rPr>
        <w:t xml:space="preserve">hotovitel provádí na základě Výzvy objednatele. Součástí Výzvy je podrobná specifikace požadované činnosti, požadovaný termín splnění a předpokládaná časová náročnost v hodinách. V případě, že časová náročnost činnosti je vyšší, než předpokládal objednatel, je zhotovitel povinen jej na to písemně upozornit s uvedením předpokládané časové náročnosti požadované činnosti. Zhotovitel nezapočne s prováděním těchto činností do potvrzení změny časové náročnosti od objednatele. </w:t>
      </w:r>
    </w:p>
    <w:p w14:paraId="50F91A66" w14:textId="77777777" w:rsidR="00B97837" w:rsidRPr="00DC6CC1" w:rsidRDefault="00B97837" w:rsidP="00ED7000">
      <w:pPr>
        <w:pStyle w:val="Odstavecseseznamem"/>
        <w:ind w:left="360"/>
        <w:jc w:val="both"/>
        <w:rPr>
          <w:rFonts w:ascii="Tahoma" w:hAnsi="Tahoma" w:cs="Tahoma"/>
          <w:sz w:val="16"/>
          <w:szCs w:val="16"/>
        </w:rPr>
      </w:pPr>
    </w:p>
    <w:p w14:paraId="50F91A67" w14:textId="77777777" w:rsidR="00A65533" w:rsidRPr="00DC6CC1" w:rsidRDefault="00A65533" w:rsidP="00ED7000">
      <w:pPr>
        <w:pStyle w:val="Odstavecseseznamem"/>
        <w:ind w:left="360"/>
        <w:jc w:val="both"/>
        <w:rPr>
          <w:rFonts w:ascii="Tahoma" w:hAnsi="Tahoma" w:cs="Tahoma"/>
          <w:sz w:val="16"/>
          <w:szCs w:val="16"/>
        </w:rPr>
      </w:pPr>
    </w:p>
    <w:p w14:paraId="50F91A68" w14:textId="77777777" w:rsidR="00154120" w:rsidRPr="00DC6CC1" w:rsidRDefault="00154120"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Základní podmínky provádění díla</w:t>
      </w:r>
    </w:p>
    <w:p w14:paraId="50F91A69" w14:textId="77777777" w:rsidR="00684F16" w:rsidRPr="00DC6CC1" w:rsidRDefault="00154120" w:rsidP="00B87A88">
      <w:pPr>
        <w:numPr>
          <w:ilvl w:val="0"/>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Zhotovitel se zavazuje, že bude provádět realizaci díla s vynaložením veškeré odborné péče, že bude dodržovat obecně záva</w:t>
      </w:r>
      <w:r w:rsidR="00684F16" w:rsidRPr="00DC6CC1">
        <w:rPr>
          <w:rFonts w:ascii="Tahoma" w:hAnsi="Tahoma" w:cs="Tahoma"/>
          <w:sz w:val="16"/>
          <w:szCs w:val="16"/>
        </w:rPr>
        <w:t xml:space="preserve">zné předpisy a vnitřní směrnice objednatele, zejména pak </w:t>
      </w:r>
      <w:r w:rsidR="00C34936" w:rsidRPr="00DC6CC1">
        <w:rPr>
          <w:rFonts w:ascii="Tahoma" w:hAnsi="Tahoma" w:cs="Tahoma"/>
          <w:sz w:val="16"/>
          <w:szCs w:val="16"/>
        </w:rPr>
        <w:t>„</w:t>
      </w:r>
      <w:r w:rsidR="00684F16" w:rsidRPr="00DC6CC1">
        <w:rPr>
          <w:rFonts w:ascii="Tahoma" w:hAnsi="Tahoma" w:cs="Tahoma"/>
          <w:sz w:val="16"/>
          <w:szCs w:val="16"/>
        </w:rPr>
        <w:t>Závazný pokyn elektro</w:t>
      </w:r>
      <w:r w:rsidR="00C34936" w:rsidRPr="00DC6CC1">
        <w:rPr>
          <w:rFonts w:ascii="Tahoma" w:hAnsi="Tahoma" w:cs="Tahoma"/>
          <w:sz w:val="16"/>
          <w:szCs w:val="16"/>
        </w:rPr>
        <w:t>“</w:t>
      </w:r>
      <w:r w:rsidR="00684F16" w:rsidRPr="00DC6CC1">
        <w:rPr>
          <w:rFonts w:ascii="Tahoma" w:hAnsi="Tahoma" w:cs="Tahoma"/>
          <w:sz w:val="16"/>
          <w:szCs w:val="16"/>
        </w:rPr>
        <w:t>,</w:t>
      </w:r>
      <w:r w:rsidR="00CC3C88" w:rsidRPr="00DC6CC1">
        <w:rPr>
          <w:rFonts w:ascii="Tahoma" w:hAnsi="Tahoma" w:cs="Tahoma"/>
          <w:sz w:val="16"/>
          <w:szCs w:val="16"/>
        </w:rPr>
        <w:t xml:space="preserve"> </w:t>
      </w:r>
      <w:r w:rsidR="00DD3832" w:rsidRPr="00DC6CC1">
        <w:rPr>
          <w:rFonts w:ascii="Tahoma" w:hAnsi="Tahoma" w:cs="Tahoma"/>
          <w:sz w:val="16"/>
          <w:szCs w:val="16"/>
        </w:rPr>
        <w:t>se kterými</w:t>
      </w:r>
      <w:r w:rsidRPr="00DC6CC1">
        <w:rPr>
          <w:rFonts w:ascii="Tahoma" w:hAnsi="Tahoma" w:cs="Tahoma"/>
          <w:sz w:val="16"/>
          <w:szCs w:val="16"/>
        </w:rPr>
        <w:t xml:space="preserve"> byl seznámen objednatelem pře</w:t>
      </w:r>
      <w:r w:rsidR="00DD3832" w:rsidRPr="00DC6CC1">
        <w:rPr>
          <w:rFonts w:ascii="Tahoma" w:hAnsi="Tahoma" w:cs="Tahoma"/>
          <w:sz w:val="16"/>
          <w:szCs w:val="16"/>
        </w:rPr>
        <w:t>d podpisem této smlouvy a kter</w:t>
      </w:r>
      <w:r w:rsidR="001421D8" w:rsidRPr="00DC6CC1">
        <w:rPr>
          <w:rFonts w:ascii="Tahoma" w:hAnsi="Tahoma" w:cs="Tahoma"/>
          <w:sz w:val="16"/>
          <w:szCs w:val="16"/>
        </w:rPr>
        <w:t>é</w:t>
      </w:r>
      <w:r w:rsidR="00DD3832" w:rsidRPr="00DC6CC1">
        <w:rPr>
          <w:rFonts w:ascii="Tahoma" w:hAnsi="Tahoma" w:cs="Tahoma"/>
          <w:sz w:val="16"/>
          <w:szCs w:val="16"/>
        </w:rPr>
        <w:t>m</w:t>
      </w:r>
      <w:r w:rsidR="001421D8" w:rsidRPr="00DC6CC1">
        <w:rPr>
          <w:rFonts w:ascii="Tahoma" w:hAnsi="Tahoma" w:cs="Tahoma"/>
          <w:sz w:val="16"/>
          <w:szCs w:val="16"/>
        </w:rPr>
        <w:t>u</w:t>
      </w:r>
      <w:r w:rsidR="00DD3832" w:rsidRPr="00DC6CC1">
        <w:rPr>
          <w:rFonts w:ascii="Tahoma" w:hAnsi="Tahoma" w:cs="Tahoma"/>
          <w:sz w:val="16"/>
          <w:szCs w:val="16"/>
        </w:rPr>
        <w:t xml:space="preserve"> </w:t>
      </w:r>
      <w:r w:rsidRPr="00DC6CC1">
        <w:rPr>
          <w:rFonts w:ascii="Tahoma" w:hAnsi="Tahoma" w:cs="Tahoma"/>
          <w:sz w:val="16"/>
          <w:szCs w:val="16"/>
        </w:rPr>
        <w:t>porozuměl.</w:t>
      </w:r>
    </w:p>
    <w:p w14:paraId="50F91A6A" w14:textId="77777777" w:rsidR="00154120" w:rsidRPr="00DC6CC1" w:rsidRDefault="00154120" w:rsidP="00B87A88">
      <w:pPr>
        <w:numPr>
          <w:ilvl w:val="0"/>
          <w:numId w:val="17"/>
        </w:numPr>
        <w:overflowPunct w:val="0"/>
        <w:adjustRightInd w:val="0"/>
        <w:ind w:hanging="357"/>
        <w:jc w:val="both"/>
        <w:textAlignment w:val="baseline"/>
        <w:rPr>
          <w:rFonts w:ascii="Tahoma" w:hAnsi="Tahoma" w:cs="Tahoma"/>
          <w:sz w:val="16"/>
          <w:szCs w:val="16"/>
        </w:rPr>
      </w:pPr>
      <w:r w:rsidRPr="00DC6CC1">
        <w:rPr>
          <w:rFonts w:ascii="Tahoma" w:hAnsi="Tahoma" w:cs="Tahoma"/>
          <w:sz w:val="16"/>
          <w:szCs w:val="16"/>
        </w:rPr>
        <w:t>Nedílnou součástí díla (stavby) a jeho ceny jsou tyto další činnosti, práce a náklady:</w:t>
      </w:r>
    </w:p>
    <w:p w14:paraId="50F91A6B" w14:textId="1E90F3ED" w:rsidR="00154120" w:rsidRPr="00DC6CC1" w:rsidRDefault="00154120" w:rsidP="00B87A88">
      <w:pPr>
        <w:numPr>
          <w:ilvl w:val="1"/>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doplňkové průzkumy potřebné k realizaci stavby</w:t>
      </w:r>
      <w:r w:rsidR="003E4333">
        <w:rPr>
          <w:rFonts w:ascii="Tahoma" w:hAnsi="Tahoma" w:cs="Tahoma"/>
          <w:sz w:val="16"/>
          <w:szCs w:val="16"/>
        </w:rPr>
        <w:t>,</w:t>
      </w:r>
    </w:p>
    <w:p w14:paraId="50F91A6C" w14:textId="44C1CF63" w:rsidR="00154120" w:rsidRPr="00DC6CC1" w:rsidRDefault="00242C4C" w:rsidP="00B87A88">
      <w:pPr>
        <w:numPr>
          <w:ilvl w:val="1"/>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 xml:space="preserve">bezpečnostní opatření na ochranu </w:t>
      </w:r>
      <w:r w:rsidR="00154120" w:rsidRPr="00DC6CC1">
        <w:rPr>
          <w:rFonts w:ascii="Tahoma" w:hAnsi="Tahoma" w:cs="Tahoma"/>
          <w:sz w:val="16"/>
          <w:szCs w:val="16"/>
        </w:rPr>
        <w:t>prac</w:t>
      </w:r>
      <w:r w:rsidRPr="00DC6CC1">
        <w:rPr>
          <w:rFonts w:ascii="Tahoma" w:hAnsi="Tahoma" w:cs="Tahoma"/>
          <w:sz w:val="16"/>
          <w:szCs w:val="16"/>
        </w:rPr>
        <w:t xml:space="preserve">ovníků, chodců, vozidel </w:t>
      </w:r>
      <w:r w:rsidR="00210C9A" w:rsidRPr="00DC6CC1">
        <w:rPr>
          <w:rFonts w:ascii="Tahoma" w:hAnsi="Tahoma" w:cs="Tahoma"/>
          <w:sz w:val="16"/>
          <w:szCs w:val="16"/>
        </w:rPr>
        <w:t>apod.</w:t>
      </w:r>
      <w:r w:rsidR="003E4333">
        <w:rPr>
          <w:rFonts w:ascii="Tahoma" w:hAnsi="Tahoma" w:cs="Tahoma"/>
          <w:sz w:val="16"/>
          <w:szCs w:val="16"/>
        </w:rPr>
        <w:t>,</w:t>
      </w:r>
    </w:p>
    <w:p w14:paraId="50F91A6D" w14:textId="1A8D72E8" w:rsidR="00DD3832" w:rsidRPr="00DC6CC1" w:rsidRDefault="00154120" w:rsidP="00B87A88">
      <w:pPr>
        <w:numPr>
          <w:ilvl w:val="1"/>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kompletní pravidelný bezplatný záruční servis a revize na veškeré dodané technologie, přístroje a zařízení během záruční doby</w:t>
      </w:r>
      <w:r w:rsidR="003E4333">
        <w:rPr>
          <w:rFonts w:ascii="Tahoma" w:hAnsi="Tahoma" w:cs="Tahoma"/>
          <w:sz w:val="16"/>
          <w:szCs w:val="16"/>
        </w:rPr>
        <w:t>,</w:t>
      </w:r>
      <w:r w:rsidR="00DD3832" w:rsidRPr="00DC6CC1">
        <w:rPr>
          <w:rFonts w:ascii="Tahoma" w:hAnsi="Tahoma" w:cs="Tahoma"/>
          <w:sz w:val="16"/>
          <w:szCs w:val="16"/>
        </w:rPr>
        <w:t xml:space="preserve"> </w:t>
      </w:r>
    </w:p>
    <w:p w14:paraId="50F91A6E" w14:textId="77777777" w:rsidR="009C0DE8" w:rsidRPr="00DC6CC1" w:rsidRDefault="005057F9" w:rsidP="00B87A88">
      <w:pPr>
        <w:numPr>
          <w:ilvl w:val="1"/>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v</w:t>
      </w:r>
      <w:r w:rsidR="0046305F" w:rsidRPr="00DC6CC1">
        <w:rPr>
          <w:rFonts w:ascii="Tahoma" w:hAnsi="Tahoma" w:cs="Tahoma"/>
          <w:sz w:val="16"/>
          <w:szCs w:val="16"/>
        </w:rPr>
        <w:t xml:space="preserve">eškerá </w:t>
      </w:r>
      <w:r w:rsidR="008C0711" w:rsidRPr="00DC6CC1">
        <w:rPr>
          <w:rFonts w:ascii="Tahoma" w:hAnsi="Tahoma" w:cs="Tahoma"/>
          <w:sz w:val="16"/>
          <w:szCs w:val="16"/>
        </w:rPr>
        <w:t>o</w:t>
      </w:r>
      <w:r w:rsidR="00242C4C" w:rsidRPr="00DC6CC1">
        <w:rPr>
          <w:rFonts w:ascii="Tahoma" w:hAnsi="Tahoma" w:cs="Tahoma"/>
          <w:sz w:val="16"/>
          <w:szCs w:val="16"/>
        </w:rPr>
        <w:t>patření k eliminaci nežádoucích vlivů provádění stavebních prací na provoz objednatele</w:t>
      </w:r>
      <w:r w:rsidR="0046305F" w:rsidRPr="00DC6CC1">
        <w:rPr>
          <w:rFonts w:ascii="Tahoma" w:hAnsi="Tahoma" w:cs="Tahoma"/>
          <w:sz w:val="16"/>
          <w:szCs w:val="16"/>
        </w:rPr>
        <w:t xml:space="preserve">, zejména </w:t>
      </w:r>
      <w:r w:rsidR="006C3D37" w:rsidRPr="00DC6CC1">
        <w:rPr>
          <w:rFonts w:ascii="Tahoma" w:hAnsi="Tahoma" w:cs="Tahoma"/>
          <w:sz w:val="16"/>
          <w:szCs w:val="16"/>
        </w:rPr>
        <w:t>hluk</w:t>
      </w:r>
      <w:r w:rsidR="0046305F" w:rsidRPr="00DC6CC1">
        <w:rPr>
          <w:rFonts w:ascii="Tahoma" w:hAnsi="Tahoma" w:cs="Tahoma"/>
          <w:sz w:val="16"/>
          <w:szCs w:val="16"/>
        </w:rPr>
        <w:t xml:space="preserve">u, prašnosti </w:t>
      </w:r>
      <w:r w:rsidRPr="00DC6CC1">
        <w:rPr>
          <w:rFonts w:ascii="Tahoma" w:hAnsi="Tahoma" w:cs="Tahoma"/>
          <w:sz w:val="16"/>
          <w:szCs w:val="16"/>
        </w:rPr>
        <w:t>atd., především pak</w:t>
      </w:r>
      <w:r w:rsidR="0046305F" w:rsidRPr="00DC6CC1">
        <w:rPr>
          <w:rFonts w:ascii="Tahoma" w:hAnsi="Tahoma" w:cs="Tahoma"/>
          <w:sz w:val="16"/>
          <w:szCs w:val="16"/>
        </w:rPr>
        <w:t>:</w:t>
      </w:r>
      <w:r w:rsidR="00242C4C" w:rsidRPr="00DC6CC1">
        <w:rPr>
          <w:rFonts w:ascii="Tahoma" w:hAnsi="Tahoma" w:cs="Tahoma"/>
          <w:sz w:val="16"/>
          <w:szCs w:val="16"/>
        </w:rPr>
        <w:t xml:space="preserve"> </w:t>
      </w:r>
    </w:p>
    <w:p w14:paraId="50F91A6F" w14:textId="0D088C6F" w:rsidR="009C0DE8" w:rsidRPr="00DC6CC1" w:rsidRDefault="006C3D37" w:rsidP="00B87A88">
      <w:pPr>
        <w:numPr>
          <w:ilvl w:val="2"/>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pro</w:t>
      </w:r>
      <w:r w:rsidR="009C0DE8" w:rsidRPr="00DC6CC1">
        <w:rPr>
          <w:rFonts w:ascii="Tahoma" w:hAnsi="Tahoma" w:cs="Tahoma"/>
          <w:sz w:val="16"/>
          <w:szCs w:val="16"/>
        </w:rPr>
        <w:t>v</w:t>
      </w:r>
      <w:r w:rsidRPr="00DC6CC1">
        <w:rPr>
          <w:rFonts w:ascii="Tahoma" w:hAnsi="Tahoma" w:cs="Tahoma"/>
          <w:sz w:val="16"/>
          <w:szCs w:val="16"/>
        </w:rPr>
        <w:t xml:space="preserve">edení protiprašných příček </w:t>
      </w:r>
      <w:r w:rsidR="00650589" w:rsidRPr="00DC6CC1">
        <w:rPr>
          <w:rFonts w:ascii="Tahoma" w:hAnsi="Tahoma" w:cs="Tahoma"/>
          <w:sz w:val="16"/>
          <w:szCs w:val="16"/>
        </w:rPr>
        <w:t>oddělující</w:t>
      </w:r>
      <w:r w:rsidRPr="00DC6CC1">
        <w:rPr>
          <w:rFonts w:ascii="Tahoma" w:hAnsi="Tahoma" w:cs="Tahoma"/>
          <w:sz w:val="16"/>
          <w:szCs w:val="16"/>
        </w:rPr>
        <w:t xml:space="preserve"> staveniště, </w:t>
      </w:r>
      <w:r w:rsidR="0046305F" w:rsidRPr="00DC6CC1">
        <w:rPr>
          <w:rFonts w:ascii="Tahoma" w:hAnsi="Tahoma" w:cs="Tahoma"/>
          <w:sz w:val="16"/>
          <w:szCs w:val="16"/>
        </w:rPr>
        <w:t>zakrytí zařízení v dotčených prostorách foliemi</w:t>
      </w:r>
      <w:r w:rsidR="003E4333">
        <w:rPr>
          <w:rFonts w:ascii="Tahoma" w:hAnsi="Tahoma" w:cs="Tahoma"/>
          <w:sz w:val="16"/>
          <w:szCs w:val="16"/>
        </w:rPr>
        <w:t>,</w:t>
      </w:r>
    </w:p>
    <w:p w14:paraId="50F91A70" w14:textId="3D2C89A2" w:rsidR="009C0DE8" w:rsidRPr="00DC6CC1" w:rsidRDefault="006C3D37" w:rsidP="00B87A88">
      <w:pPr>
        <w:numPr>
          <w:ilvl w:val="2"/>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průběžný úklid dotčených prostor včetně</w:t>
      </w:r>
      <w:r w:rsidR="009D2554" w:rsidRPr="00DC6CC1">
        <w:rPr>
          <w:rFonts w:ascii="Tahoma" w:hAnsi="Tahoma" w:cs="Tahoma"/>
          <w:sz w:val="16"/>
          <w:szCs w:val="16"/>
        </w:rPr>
        <w:t xml:space="preserve"> vnitřních a</w:t>
      </w:r>
      <w:r w:rsidR="00CC3C88" w:rsidRPr="00DC6CC1">
        <w:rPr>
          <w:rFonts w:ascii="Tahoma" w:hAnsi="Tahoma" w:cs="Tahoma"/>
          <w:sz w:val="16"/>
          <w:szCs w:val="16"/>
        </w:rPr>
        <w:t xml:space="preserve"> </w:t>
      </w:r>
      <w:r w:rsidR="009D2554" w:rsidRPr="00DC6CC1">
        <w:rPr>
          <w:rFonts w:ascii="Tahoma" w:hAnsi="Tahoma" w:cs="Tahoma"/>
          <w:sz w:val="16"/>
          <w:szCs w:val="16"/>
        </w:rPr>
        <w:t>v případě potřeby vnějších</w:t>
      </w:r>
      <w:r w:rsidRPr="00DC6CC1">
        <w:rPr>
          <w:rFonts w:ascii="Tahoma" w:hAnsi="Tahoma" w:cs="Tahoma"/>
          <w:sz w:val="16"/>
          <w:szCs w:val="16"/>
        </w:rPr>
        <w:t xml:space="preserve"> komunikací</w:t>
      </w:r>
      <w:r w:rsidR="003E4333">
        <w:rPr>
          <w:rFonts w:ascii="Tahoma" w:hAnsi="Tahoma" w:cs="Tahoma"/>
          <w:sz w:val="16"/>
          <w:szCs w:val="16"/>
        </w:rPr>
        <w:t>,</w:t>
      </w:r>
    </w:p>
    <w:p w14:paraId="50F91A71" w14:textId="0AC20458" w:rsidR="009C0DE8" w:rsidRPr="00DC6CC1" w:rsidRDefault="00210C9A" w:rsidP="00B87A88">
      <w:pPr>
        <w:numPr>
          <w:ilvl w:val="2"/>
          <w:numId w:val="17"/>
        </w:numPr>
        <w:overflowPunct w:val="0"/>
        <w:adjustRightInd w:val="0"/>
        <w:jc w:val="both"/>
        <w:textAlignment w:val="baseline"/>
        <w:rPr>
          <w:rFonts w:ascii="Tahoma" w:hAnsi="Tahoma" w:cs="Tahoma"/>
          <w:sz w:val="16"/>
          <w:szCs w:val="16"/>
        </w:rPr>
      </w:pPr>
      <w:r w:rsidRPr="00DC6CC1">
        <w:rPr>
          <w:rFonts w:ascii="Tahoma" w:hAnsi="Tahoma" w:cs="Tahoma"/>
          <w:sz w:val="16"/>
          <w:szCs w:val="16"/>
        </w:rPr>
        <w:t>bezprašná</w:t>
      </w:r>
      <w:r w:rsidR="009C0DE8" w:rsidRPr="00DC6CC1">
        <w:rPr>
          <w:rFonts w:ascii="Tahoma" w:hAnsi="Tahoma" w:cs="Tahoma"/>
          <w:sz w:val="16"/>
          <w:szCs w:val="16"/>
        </w:rPr>
        <w:t xml:space="preserve"> </w:t>
      </w:r>
      <w:r w:rsidR="0071232D" w:rsidRPr="00DC6CC1">
        <w:rPr>
          <w:rFonts w:ascii="Tahoma" w:hAnsi="Tahoma" w:cs="Tahoma"/>
          <w:sz w:val="16"/>
          <w:szCs w:val="16"/>
        </w:rPr>
        <w:t xml:space="preserve">manipulace a </w:t>
      </w:r>
      <w:r w:rsidR="009C0DE8" w:rsidRPr="00DC6CC1">
        <w:rPr>
          <w:rFonts w:ascii="Tahoma" w:hAnsi="Tahoma" w:cs="Tahoma"/>
          <w:sz w:val="16"/>
          <w:szCs w:val="16"/>
        </w:rPr>
        <w:t>přesun stavebního odpadu</w:t>
      </w:r>
      <w:r w:rsidR="003E4333">
        <w:rPr>
          <w:rFonts w:ascii="Tahoma" w:hAnsi="Tahoma" w:cs="Tahoma"/>
          <w:sz w:val="16"/>
          <w:szCs w:val="16"/>
        </w:rPr>
        <w:t>,</w:t>
      </w:r>
    </w:p>
    <w:p w14:paraId="50F91A72" w14:textId="77777777" w:rsidR="00242C4C" w:rsidRPr="00DC6CC1" w:rsidRDefault="009C0DE8" w:rsidP="00B87A88">
      <w:pPr>
        <w:numPr>
          <w:ilvl w:val="2"/>
          <w:numId w:val="17"/>
        </w:numPr>
        <w:tabs>
          <w:tab w:val="num" w:pos="2880"/>
        </w:tabs>
        <w:overflowPunct w:val="0"/>
        <w:adjustRightInd w:val="0"/>
        <w:jc w:val="both"/>
        <w:textAlignment w:val="baseline"/>
        <w:rPr>
          <w:rFonts w:ascii="Tahoma" w:hAnsi="Tahoma" w:cs="Tahoma"/>
          <w:sz w:val="16"/>
          <w:szCs w:val="16"/>
        </w:rPr>
      </w:pPr>
      <w:r w:rsidRPr="00DC6CC1">
        <w:rPr>
          <w:rFonts w:ascii="Tahoma" w:hAnsi="Tahoma" w:cs="Tahoma"/>
          <w:sz w:val="16"/>
          <w:szCs w:val="16"/>
        </w:rPr>
        <w:t xml:space="preserve">provozní opatření – časové přizpůsobení prací provozním možnostem objednatele, </w:t>
      </w:r>
    </w:p>
    <w:p w14:paraId="50F91A73" w14:textId="5CC50C9C" w:rsidR="0046305F" w:rsidRPr="00DC6CC1" w:rsidRDefault="0046305F" w:rsidP="00B87A88">
      <w:pPr>
        <w:numPr>
          <w:ilvl w:val="2"/>
          <w:numId w:val="17"/>
        </w:numPr>
        <w:tabs>
          <w:tab w:val="num" w:pos="2880"/>
        </w:tabs>
        <w:overflowPunct w:val="0"/>
        <w:adjustRightInd w:val="0"/>
        <w:jc w:val="both"/>
        <w:textAlignment w:val="baseline"/>
        <w:rPr>
          <w:rFonts w:ascii="Tahoma" w:hAnsi="Tahoma" w:cs="Tahoma"/>
          <w:sz w:val="16"/>
          <w:szCs w:val="16"/>
        </w:rPr>
      </w:pPr>
      <w:r w:rsidRPr="00DC6CC1">
        <w:rPr>
          <w:rFonts w:ascii="Tahoma" w:hAnsi="Tahoma" w:cs="Tahoma"/>
          <w:sz w:val="16"/>
          <w:szCs w:val="16"/>
        </w:rPr>
        <w:t>konečný úklid dokončené stavby</w:t>
      </w:r>
      <w:r w:rsidR="009D2554" w:rsidRPr="00DC6CC1">
        <w:rPr>
          <w:rFonts w:ascii="Tahoma" w:hAnsi="Tahoma" w:cs="Tahoma"/>
          <w:sz w:val="16"/>
          <w:szCs w:val="16"/>
        </w:rPr>
        <w:t xml:space="preserve"> a dotčených prostor</w:t>
      </w:r>
      <w:r w:rsidR="003E4333">
        <w:rPr>
          <w:rFonts w:ascii="Tahoma" w:hAnsi="Tahoma" w:cs="Tahoma"/>
          <w:sz w:val="16"/>
          <w:szCs w:val="16"/>
        </w:rPr>
        <w:t>,</w:t>
      </w:r>
    </w:p>
    <w:p w14:paraId="50F91A74" w14:textId="0EEF70C9" w:rsidR="00154120" w:rsidRPr="00DC6CC1" w:rsidRDefault="00DD3832" w:rsidP="00B87A88">
      <w:pPr>
        <w:numPr>
          <w:ilvl w:val="1"/>
          <w:numId w:val="17"/>
        </w:numPr>
        <w:tabs>
          <w:tab w:val="num" w:pos="900"/>
        </w:tabs>
        <w:overflowPunct w:val="0"/>
        <w:adjustRightInd w:val="0"/>
        <w:jc w:val="both"/>
        <w:textAlignment w:val="baseline"/>
        <w:rPr>
          <w:rFonts w:ascii="Tahoma" w:hAnsi="Tahoma" w:cs="Tahoma"/>
          <w:sz w:val="16"/>
          <w:szCs w:val="16"/>
        </w:rPr>
      </w:pPr>
      <w:r w:rsidRPr="00DC6CC1">
        <w:rPr>
          <w:rFonts w:ascii="Tahoma" w:hAnsi="Tahoma" w:cs="Tahoma"/>
          <w:sz w:val="16"/>
          <w:szCs w:val="16"/>
        </w:rPr>
        <w:t>veškeré další práce, činnosti a služby nutné ke splnění předmětu díla nebo vyplývající z této smlouvy</w:t>
      </w:r>
      <w:r w:rsidR="003E4333">
        <w:rPr>
          <w:rFonts w:ascii="Tahoma" w:hAnsi="Tahoma" w:cs="Tahoma"/>
          <w:sz w:val="16"/>
          <w:szCs w:val="16"/>
        </w:rPr>
        <w:t>.</w:t>
      </w:r>
    </w:p>
    <w:p w14:paraId="50F91A75" w14:textId="7C07F0AC" w:rsidR="00154120" w:rsidRPr="00DC6CC1" w:rsidRDefault="00154120" w:rsidP="0025517E">
      <w:pPr>
        <w:numPr>
          <w:ilvl w:val="0"/>
          <w:numId w:val="17"/>
        </w:numPr>
        <w:adjustRightInd w:val="0"/>
        <w:jc w:val="both"/>
        <w:rPr>
          <w:rFonts w:ascii="Tahoma" w:hAnsi="Tahoma" w:cs="Tahoma"/>
          <w:sz w:val="16"/>
          <w:szCs w:val="16"/>
        </w:rPr>
      </w:pPr>
      <w:r w:rsidRPr="00DC6CC1">
        <w:rPr>
          <w:rFonts w:ascii="Tahoma" w:hAnsi="Tahoma" w:cs="Tahoma"/>
          <w:sz w:val="16"/>
          <w:szCs w:val="16"/>
        </w:rPr>
        <w:t>Místo plnění leží na území Pražské památkové rezervace. Všechny objekty jsou využity zdravotnickými provozy objednatele, proto musí stavební práce probíhat za provozu objektu s minimálními nároky na zábory a uzavření provozu. Zhotovitel se zavazuje toto respektovat a zároveň se zavazuje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50F91A76" w14:textId="77777777" w:rsidR="00154120" w:rsidRPr="00DC6CC1" w:rsidRDefault="00154120" w:rsidP="00B87A88">
      <w:pPr>
        <w:numPr>
          <w:ilvl w:val="0"/>
          <w:numId w:val="17"/>
        </w:numPr>
        <w:adjustRightInd w:val="0"/>
        <w:jc w:val="both"/>
        <w:rPr>
          <w:rFonts w:ascii="Tahoma" w:hAnsi="Tahoma" w:cs="Tahoma"/>
          <w:sz w:val="16"/>
          <w:szCs w:val="16"/>
        </w:rPr>
      </w:pPr>
      <w:r w:rsidRPr="00DC6CC1">
        <w:rPr>
          <w:rFonts w:ascii="Tahoma" w:hAnsi="Tahoma" w:cs="Tahoma"/>
          <w:sz w:val="16"/>
          <w:szCs w:val="16"/>
        </w:rPr>
        <w:t>Práce budou probíhat za</w:t>
      </w:r>
      <w:r w:rsidR="00CC3C88" w:rsidRPr="00DC6CC1">
        <w:rPr>
          <w:rFonts w:ascii="Tahoma" w:hAnsi="Tahoma" w:cs="Tahoma"/>
          <w:sz w:val="16"/>
          <w:szCs w:val="16"/>
        </w:rPr>
        <w:t xml:space="preserve"> </w:t>
      </w:r>
      <w:r w:rsidR="000400B1" w:rsidRPr="00DC6CC1">
        <w:rPr>
          <w:rFonts w:ascii="Tahoma" w:hAnsi="Tahoma" w:cs="Tahoma"/>
          <w:sz w:val="16"/>
          <w:szCs w:val="16"/>
        </w:rPr>
        <w:t xml:space="preserve">provozu </w:t>
      </w:r>
      <w:r w:rsidRPr="00DC6CC1">
        <w:rPr>
          <w:rFonts w:ascii="Tahoma" w:hAnsi="Tahoma" w:cs="Tahoma"/>
          <w:sz w:val="16"/>
          <w:szCs w:val="16"/>
        </w:rPr>
        <w:t xml:space="preserve">Všeobecné fakultní nemocnice v Praze </w:t>
      </w:r>
      <w:r w:rsidR="000400B1" w:rsidRPr="00DC6CC1">
        <w:rPr>
          <w:rFonts w:ascii="Tahoma" w:hAnsi="Tahoma" w:cs="Tahoma"/>
          <w:sz w:val="16"/>
          <w:szCs w:val="16"/>
        </w:rPr>
        <w:t xml:space="preserve">a </w:t>
      </w:r>
      <w:r w:rsidR="001A5206" w:rsidRPr="00DC6CC1">
        <w:rPr>
          <w:rFonts w:ascii="Tahoma" w:hAnsi="Tahoma" w:cs="Tahoma"/>
          <w:sz w:val="16"/>
          <w:szCs w:val="16"/>
        </w:rPr>
        <w:t>částečného</w:t>
      </w:r>
      <w:r w:rsidR="000400B1" w:rsidRPr="00DC6CC1">
        <w:rPr>
          <w:rFonts w:ascii="Tahoma" w:hAnsi="Tahoma" w:cs="Tahoma"/>
          <w:sz w:val="16"/>
          <w:szCs w:val="16"/>
        </w:rPr>
        <w:t xml:space="preserve"> </w:t>
      </w:r>
      <w:r w:rsidRPr="00DC6CC1">
        <w:rPr>
          <w:rFonts w:ascii="Tahoma" w:hAnsi="Tahoma" w:cs="Tahoma"/>
          <w:sz w:val="16"/>
          <w:szCs w:val="16"/>
        </w:rPr>
        <w:t>provozu dotčených oddělení dislokovaných v rekonstruované části objektu.</w:t>
      </w:r>
      <w:r w:rsidR="00CC3C88" w:rsidRPr="00DC6CC1">
        <w:rPr>
          <w:rFonts w:ascii="Tahoma" w:hAnsi="Tahoma" w:cs="Tahoma"/>
          <w:sz w:val="16"/>
          <w:szCs w:val="16"/>
        </w:rPr>
        <w:t xml:space="preserve"> </w:t>
      </w:r>
      <w:r w:rsidRPr="00DC6CC1">
        <w:rPr>
          <w:rFonts w:ascii="Tahoma" w:hAnsi="Tahoma" w:cs="Tahoma"/>
          <w:sz w:val="16"/>
          <w:szCs w:val="16"/>
        </w:rPr>
        <w:t>Zhotovitel zajistí v případě potřeby plné</w:t>
      </w:r>
      <w:r w:rsidR="000400B1" w:rsidRPr="00DC6CC1">
        <w:rPr>
          <w:rFonts w:ascii="Tahoma" w:hAnsi="Tahoma" w:cs="Tahoma"/>
          <w:sz w:val="16"/>
          <w:szCs w:val="16"/>
        </w:rPr>
        <w:t xml:space="preserve"> </w:t>
      </w:r>
      <w:r w:rsidR="001A5206" w:rsidRPr="00DC6CC1">
        <w:rPr>
          <w:rFonts w:ascii="Tahoma" w:hAnsi="Tahoma" w:cs="Tahoma"/>
          <w:sz w:val="16"/>
          <w:szCs w:val="16"/>
        </w:rPr>
        <w:t>prachotěsné</w:t>
      </w:r>
      <w:r w:rsidR="00CC3C88" w:rsidRPr="00DC6CC1">
        <w:rPr>
          <w:rFonts w:ascii="Tahoma" w:hAnsi="Tahoma" w:cs="Tahoma"/>
          <w:sz w:val="16"/>
          <w:szCs w:val="16"/>
        </w:rPr>
        <w:t xml:space="preserve"> </w:t>
      </w:r>
      <w:r w:rsidRPr="00DC6CC1">
        <w:rPr>
          <w:rFonts w:ascii="Tahoma" w:hAnsi="Tahoma" w:cs="Tahoma"/>
          <w:sz w:val="16"/>
          <w:szCs w:val="16"/>
        </w:rPr>
        <w:t>stavební oddělení prostoru stavby a nemocničního provozu.</w:t>
      </w:r>
    </w:p>
    <w:p w14:paraId="50F91A77" w14:textId="77777777" w:rsidR="00154120" w:rsidRPr="00DC6CC1" w:rsidRDefault="00154120" w:rsidP="00B87A88">
      <w:pPr>
        <w:numPr>
          <w:ilvl w:val="0"/>
          <w:numId w:val="17"/>
        </w:numPr>
        <w:overflowPunct w:val="0"/>
        <w:adjustRightInd w:val="0"/>
        <w:jc w:val="both"/>
        <w:textAlignment w:val="baseline"/>
        <w:rPr>
          <w:rFonts w:ascii="Tahoma" w:hAnsi="Tahoma" w:cs="Tahoma"/>
          <w:strike/>
          <w:sz w:val="16"/>
          <w:szCs w:val="16"/>
        </w:rPr>
      </w:pPr>
      <w:r w:rsidRPr="00DC6CC1">
        <w:rPr>
          <w:rFonts w:ascii="Tahoma" w:hAnsi="Tahoma" w:cs="Tahoma"/>
          <w:sz w:val="16"/>
          <w:szCs w:val="16"/>
        </w:rPr>
        <w:t xml:space="preserve">Objednatel je oprávněn, s ohledem na nemocniční provoz, upravit podmínky nebo dobu pro provádění prací zhotovitelem. Zhotovitel je povinen ve výjimečných případech po dohodě s objednatelem strpět přístup zaměstnanců objednatele v omezeném rozsahu do prostor realizace díla. </w:t>
      </w:r>
    </w:p>
    <w:p w14:paraId="50F91A78"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 xml:space="preserve">Veškeré činnosti při provádění díla je zhotovitel povinen provádět osobami, které mají odpovídající kvalifikaci, oprávnění, popř. autorizaci podle zvláštních předpisů. Na vyžádání objednatele je zhotovitel povinen příslušné doklady předložit. </w:t>
      </w:r>
    </w:p>
    <w:p w14:paraId="50F91A79" w14:textId="274E2103" w:rsidR="00154120" w:rsidRPr="00DC6CC1" w:rsidRDefault="00154120" w:rsidP="0025517E">
      <w:pPr>
        <w:numPr>
          <w:ilvl w:val="0"/>
          <w:numId w:val="17"/>
        </w:numPr>
        <w:jc w:val="both"/>
        <w:rPr>
          <w:rFonts w:ascii="Tahoma" w:hAnsi="Tahoma" w:cs="Tahoma"/>
          <w:sz w:val="16"/>
          <w:szCs w:val="16"/>
        </w:rPr>
      </w:pPr>
      <w:r w:rsidRPr="00DC6CC1">
        <w:rPr>
          <w:rFonts w:ascii="Tahoma" w:hAnsi="Tahoma" w:cs="Tahoma"/>
          <w:sz w:val="16"/>
          <w:szCs w:val="16"/>
        </w:rPr>
        <w:t>Nebezpečí škody na prováděném díle i na věcech souvisejících s prováděním díla nese zhotovitel, a to až do předání a převzetí hotového díla. Zhotovitel odpovídá v celém rozsahu za škody způsobené objednateli nebo třetím osobám.</w:t>
      </w:r>
    </w:p>
    <w:p w14:paraId="50F91A7A"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 xml:space="preserve">Objednatel předá zhotoviteli staveniště na základě podpisu protokolu o předání a převzetí staveniště. </w:t>
      </w:r>
    </w:p>
    <w:p w14:paraId="50F91A7B"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Zhotovitel si na vlastní náklady zajistí přípojky vody, elektřiny a kanalizace, včetně připojovacích míst určených objednatelem.</w:t>
      </w:r>
    </w:p>
    <w:p w14:paraId="50F91A7C"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 xml:space="preserve">Vymezení hranice staveniště, podmínky záborů a přístupů, napojovací body médií a energií a způsoby jejich měření </w:t>
      </w:r>
      <w:r w:rsidR="000C06CD" w:rsidRPr="00DC6CC1">
        <w:rPr>
          <w:rFonts w:ascii="Tahoma" w:hAnsi="Tahoma" w:cs="Tahoma"/>
          <w:sz w:val="16"/>
          <w:szCs w:val="16"/>
        </w:rPr>
        <w:br/>
      </w:r>
      <w:r w:rsidRPr="00DC6CC1">
        <w:rPr>
          <w:rFonts w:ascii="Tahoma" w:hAnsi="Tahoma" w:cs="Tahoma"/>
          <w:sz w:val="16"/>
          <w:szCs w:val="16"/>
        </w:rPr>
        <w:t xml:space="preserve">a hrazení budou stanoveny v zápise o předání staveniště. </w:t>
      </w:r>
    </w:p>
    <w:p w14:paraId="50F91A7D"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Zhotovitel je odpovědný za uzavření a průběžné uzavírání staveniště, jeho zabezpečení proti neoprávněnému vniknutí nepovolaných osob.</w:t>
      </w:r>
    </w:p>
    <w:p w14:paraId="50F91A7E"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Zhotovitel je povinen udržovat na převzatém staveništi a v jeho bezprostředním okolí pořádek a čistotu a je povinen průběžně odstraňovat suť a jiné odpady a nečistoty vzniklé jeho činností. Zhotovitel zajistí průběžný každodenní úklid všech přístupových cest a všech dotčených prostor pracoviště tak, aby nebyl ohrožen ani omezen pohyb personálu, pacientů a návštěvníků objednatele. Po dokončení prací, před předáním díla zajistí zhotovitel kompletní úklid staveniště.</w:t>
      </w:r>
    </w:p>
    <w:p w14:paraId="50F91A7F" w14:textId="3F7DF3BD"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Zhotovitel je povinen naložit na vlastní náklad s vybouranými materiály a odpady vyprodukovanými v souvislosti s realizací díla v souladu se zákonem o odpadech č.185/2001 Sb. a souvisejícími právními předpisy. Dopravu, skládku, příp. mezideponii materiálu, a to i vytěženého, si zajišťuje zhotovitel na své náklady, které jsou zahrnuty v ceně díla, meziskládku v prostoru pro zařízení staveniště bude zhotovitel řešit tak, aby neměla nepříznivý dopad zejména při zhoršených klimatických podmínkách (např. údržba komunikací) na životní prostředí.</w:t>
      </w:r>
    </w:p>
    <w:p w14:paraId="50F91A80" w14:textId="77777777" w:rsidR="00154120" w:rsidRPr="00DC6CC1" w:rsidRDefault="00154120" w:rsidP="00B87A88">
      <w:pPr>
        <w:numPr>
          <w:ilvl w:val="0"/>
          <w:numId w:val="17"/>
        </w:numPr>
        <w:jc w:val="both"/>
        <w:rPr>
          <w:rFonts w:ascii="Tahoma" w:hAnsi="Tahoma" w:cs="Tahoma"/>
          <w:sz w:val="16"/>
          <w:szCs w:val="16"/>
        </w:rPr>
      </w:pPr>
      <w:r w:rsidRPr="00DC6CC1">
        <w:rPr>
          <w:rFonts w:ascii="Tahoma" w:hAnsi="Tahoma" w:cs="Tahoma"/>
          <w:sz w:val="16"/>
          <w:szCs w:val="16"/>
        </w:rPr>
        <w:t>Zhotovitel se zavazuje na pracovišti:</w:t>
      </w:r>
    </w:p>
    <w:p w14:paraId="50F91A81" w14:textId="457C2F41" w:rsidR="00154120" w:rsidRPr="00DC6CC1" w:rsidRDefault="00154120" w:rsidP="00B87A88">
      <w:pPr>
        <w:numPr>
          <w:ilvl w:val="1"/>
          <w:numId w:val="17"/>
        </w:numPr>
        <w:jc w:val="both"/>
        <w:rPr>
          <w:rFonts w:ascii="Tahoma" w:hAnsi="Tahoma" w:cs="Tahoma"/>
          <w:sz w:val="16"/>
          <w:szCs w:val="16"/>
        </w:rPr>
      </w:pPr>
      <w:r w:rsidRPr="00DC6CC1">
        <w:rPr>
          <w:rFonts w:ascii="Tahoma" w:hAnsi="Tahoma" w:cs="Tahoma"/>
          <w:sz w:val="16"/>
          <w:szCs w:val="16"/>
        </w:rPr>
        <w:t>dodržovat bezpečnostní, hygienické, požární a ekologické předpisy</w:t>
      </w:r>
      <w:r w:rsidR="003E4333">
        <w:rPr>
          <w:rFonts w:ascii="Tahoma" w:hAnsi="Tahoma" w:cs="Tahoma"/>
          <w:sz w:val="16"/>
          <w:szCs w:val="16"/>
        </w:rPr>
        <w:t>,</w:t>
      </w:r>
      <w:r w:rsidRPr="00DC6CC1">
        <w:rPr>
          <w:rFonts w:ascii="Tahoma" w:hAnsi="Tahoma" w:cs="Tahoma"/>
          <w:sz w:val="16"/>
          <w:szCs w:val="16"/>
        </w:rPr>
        <w:t xml:space="preserve"> </w:t>
      </w:r>
    </w:p>
    <w:p w14:paraId="50F91A82" w14:textId="2CAA9791" w:rsidR="00154120" w:rsidRPr="00DC6CC1" w:rsidRDefault="00154120" w:rsidP="00B87A88">
      <w:pPr>
        <w:numPr>
          <w:ilvl w:val="1"/>
          <w:numId w:val="17"/>
        </w:numPr>
        <w:jc w:val="both"/>
        <w:rPr>
          <w:rFonts w:ascii="Tahoma" w:hAnsi="Tahoma" w:cs="Tahoma"/>
          <w:sz w:val="16"/>
          <w:szCs w:val="16"/>
        </w:rPr>
      </w:pPr>
      <w:r w:rsidRPr="00DC6CC1">
        <w:rPr>
          <w:rFonts w:ascii="Tahoma" w:hAnsi="Tahoma" w:cs="Tahoma"/>
          <w:sz w:val="16"/>
          <w:szCs w:val="16"/>
        </w:rPr>
        <w:t>předat před zahájením díla objednateli identifikaci rizik, která vyplývají z</w:t>
      </w:r>
      <w:r w:rsidR="00CC3C88" w:rsidRPr="00DC6CC1">
        <w:rPr>
          <w:rFonts w:ascii="Tahoma" w:hAnsi="Tahoma" w:cs="Tahoma"/>
          <w:sz w:val="16"/>
          <w:szCs w:val="16"/>
        </w:rPr>
        <w:t xml:space="preserve"> </w:t>
      </w:r>
      <w:r w:rsidRPr="00DC6CC1">
        <w:rPr>
          <w:rFonts w:ascii="Tahoma" w:hAnsi="Tahoma" w:cs="Tahoma"/>
          <w:sz w:val="16"/>
          <w:szCs w:val="16"/>
        </w:rPr>
        <w:t>činnosti zhotovitele při provádění díla</w:t>
      </w:r>
      <w:r w:rsidR="003E4333">
        <w:rPr>
          <w:rFonts w:ascii="Tahoma" w:hAnsi="Tahoma" w:cs="Tahoma"/>
          <w:sz w:val="16"/>
          <w:szCs w:val="16"/>
        </w:rPr>
        <w:t>,</w:t>
      </w:r>
    </w:p>
    <w:p w14:paraId="50F91A83" w14:textId="6B746CFD" w:rsidR="00154120" w:rsidRPr="00DC6CC1" w:rsidRDefault="00154120" w:rsidP="00B87A88">
      <w:pPr>
        <w:numPr>
          <w:ilvl w:val="1"/>
          <w:numId w:val="17"/>
        </w:numPr>
        <w:jc w:val="both"/>
        <w:rPr>
          <w:rFonts w:ascii="Tahoma" w:hAnsi="Tahoma" w:cs="Tahoma"/>
          <w:sz w:val="16"/>
          <w:szCs w:val="16"/>
        </w:rPr>
      </w:pPr>
      <w:r w:rsidRPr="00DC6CC1">
        <w:rPr>
          <w:rFonts w:ascii="Tahoma" w:hAnsi="Tahoma" w:cs="Tahoma"/>
          <w:sz w:val="16"/>
          <w:szCs w:val="16"/>
        </w:rPr>
        <w:lastRenderedPageBreak/>
        <w:t>při provádění díla</w:t>
      </w:r>
      <w:r w:rsidR="00CC3C88" w:rsidRPr="00DC6CC1">
        <w:rPr>
          <w:rFonts w:ascii="Tahoma" w:hAnsi="Tahoma" w:cs="Tahoma"/>
          <w:sz w:val="16"/>
          <w:szCs w:val="16"/>
        </w:rPr>
        <w:t xml:space="preserve"> </w:t>
      </w:r>
      <w:r w:rsidRPr="00DC6CC1">
        <w:rPr>
          <w:rFonts w:ascii="Tahoma" w:hAnsi="Tahoma" w:cs="Tahoma"/>
          <w:sz w:val="16"/>
          <w:szCs w:val="16"/>
        </w:rPr>
        <w:t>používat</w:t>
      </w:r>
      <w:r w:rsidR="00CC3C88" w:rsidRPr="00DC6CC1">
        <w:rPr>
          <w:rFonts w:ascii="Tahoma" w:hAnsi="Tahoma" w:cs="Tahoma"/>
          <w:sz w:val="16"/>
          <w:szCs w:val="16"/>
        </w:rPr>
        <w:t xml:space="preserve"> </w:t>
      </w:r>
      <w:r w:rsidRPr="00DC6CC1">
        <w:rPr>
          <w:rFonts w:ascii="Tahoma" w:hAnsi="Tahoma" w:cs="Tahoma"/>
          <w:sz w:val="16"/>
          <w:szCs w:val="16"/>
        </w:rPr>
        <w:t>pouze řádně revidovaná a kontrolovaná el. zařízení, spotřebiče a nástroje a při provádění svářečských či horkých prací mít k dispozici platné Povolení ke sváření a zajistit předepsaný dozor při provádění svářečských prací</w:t>
      </w:r>
      <w:r w:rsidR="00B80942" w:rsidRPr="00DC6CC1">
        <w:rPr>
          <w:rFonts w:ascii="Tahoma" w:hAnsi="Tahoma" w:cs="Tahoma"/>
          <w:sz w:val="16"/>
          <w:szCs w:val="16"/>
        </w:rPr>
        <w:t xml:space="preserve"> a 8 hodin po ukončení těchto prací</w:t>
      </w:r>
      <w:r w:rsidR="003E4333">
        <w:rPr>
          <w:rFonts w:ascii="Tahoma" w:hAnsi="Tahoma" w:cs="Tahoma"/>
          <w:sz w:val="16"/>
          <w:szCs w:val="16"/>
        </w:rPr>
        <w:t>,</w:t>
      </w:r>
    </w:p>
    <w:p w14:paraId="50F91A84" w14:textId="31848328" w:rsidR="00154120" w:rsidRPr="00DC6CC1" w:rsidRDefault="00154120" w:rsidP="00B87A88">
      <w:pPr>
        <w:numPr>
          <w:ilvl w:val="1"/>
          <w:numId w:val="17"/>
        </w:numPr>
        <w:jc w:val="both"/>
        <w:rPr>
          <w:rFonts w:ascii="Tahoma" w:hAnsi="Tahoma" w:cs="Tahoma"/>
          <w:sz w:val="16"/>
          <w:szCs w:val="16"/>
        </w:rPr>
      </w:pPr>
      <w:r w:rsidRPr="00DC6CC1">
        <w:rPr>
          <w:rFonts w:ascii="Tahoma" w:hAnsi="Tahoma" w:cs="Tahoma"/>
          <w:sz w:val="16"/>
          <w:szCs w:val="16"/>
        </w:rPr>
        <w:t>seznámit se s riziky na pracovišti, upozornit na ně své zaměstnance a určit způsob ochrany a prevence proti úrazům a jinému poškození zdraví</w:t>
      </w:r>
      <w:r w:rsidR="003E4333">
        <w:rPr>
          <w:rFonts w:ascii="Tahoma" w:hAnsi="Tahoma" w:cs="Tahoma"/>
          <w:sz w:val="16"/>
          <w:szCs w:val="16"/>
        </w:rPr>
        <w:t>,</w:t>
      </w:r>
    </w:p>
    <w:p w14:paraId="50F91A85" w14:textId="730B91DC" w:rsidR="00154120" w:rsidRPr="00DC6CC1" w:rsidRDefault="00154120" w:rsidP="00B87A88">
      <w:pPr>
        <w:numPr>
          <w:ilvl w:val="1"/>
          <w:numId w:val="17"/>
        </w:numPr>
        <w:jc w:val="both"/>
        <w:rPr>
          <w:rFonts w:ascii="Tahoma" w:hAnsi="Tahoma" w:cs="Tahoma"/>
          <w:sz w:val="16"/>
          <w:szCs w:val="16"/>
        </w:rPr>
      </w:pPr>
      <w:r w:rsidRPr="00DC6CC1">
        <w:rPr>
          <w:rFonts w:ascii="Tahoma" w:hAnsi="Tahoma" w:cs="Tahoma"/>
          <w:sz w:val="16"/>
          <w:szCs w:val="16"/>
        </w:rPr>
        <w:t>zajistit si vlastní dozor nad bezpečností práce a soustavnou kontrolu nad bezpečností práce při činnosti na pracovišti ve smyslu § 101 a násl. zákoníku práce</w:t>
      </w:r>
      <w:r w:rsidR="003E4333">
        <w:rPr>
          <w:rFonts w:ascii="Tahoma" w:hAnsi="Tahoma" w:cs="Tahoma"/>
          <w:sz w:val="16"/>
          <w:szCs w:val="16"/>
        </w:rPr>
        <w:t>,</w:t>
      </w:r>
    </w:p>
    <w:p w14:paraId="50F91A86" w14:textId="69ED51CC" w:rsidR="00154120" w:rsidRPr="00DC6CC1" w:rsidRDefault="00154120" w:rsidP="0025517E">
      <w:pPr>
        <w:numPr>
          <w:ilvl w:val="1"/>
          <w:numId w:val="17"/>
        </w:numPr>
        <w:jc w:val="both"/>
        <w:rPr>
          <w:rFonts w:ascii="Tahoma" w:hAnsi="Tahoma" w:cs="Tahoma"/>
          <w:sz w:val="16"/>
          <w:szCs w:val="16"/>
        </w:rPr>
      </w:pPr>
      <w:r w:rsidRPr="00DC6CC1">
        <w:rPr>
          <w:rFonts w:ascii="Tahoma" w:hAnsi="Tahoma" w:cs="Tahoma"/>
          <w:sz w:val="16"/>
          <w:szCs w:val="16"/>
        </w:rPr>
        <w:t>dodržovat povinnosti používání osobních ochranných pracovních prostředků v souladu s platnými právními a bezpečnostními normami</w:t>
      </w:r>
      <w:r w:rsidR="003E4333">
        <w:rPr>
          <w:rFonts w:ascii="Tahoma" w:hAnsi="Tahoma" w:cs="Tahoma"/>
          <w:sz w:val="16"/>
          <w:szCs w:val="16"/>
        </w:rPr>
        <w:t>,</w:t>
      </w:r>
    </w:p>
    <w:p w14:paraId="50F91A87" w14:textId="77777777" w:rsidR="00986CD6" w:rsidRPr="00DC6CC1" w:rsidRDefault="00154120" w:rsidP="00986CD6">
      <w:pPr>
        <w:numPr>
          <w:ilvl w:val="1"/>
          <w:numId w:val="17"/>
        </w:numPr>
        <w:jc w:val="both"/>
        <w:rPr>
          <w:rFonts w:ascii="Tahoma" w:hAnsi="Tahoma" w:cs="Tahoma"/>
          <w:sz w:val="16"/>
          <w:szCs w:val="16"/>
        </w:rPr>
      </w:pPr>
      <w:r w:rsidRPr="00DC6CC1">
        <w:rPr>
          <w:rFonts w:ascii="Tahoma" w:hAnsi="Tahoma" w:cs="Tahoma"/>
          <w:sz w:val="16"/>
          <w:szCs w:val="16"/>
        </w:rPr>
        <w:t xml:space="preserve">upozornit objednatele na všechny okolnosti, které by mohly vést při jeho činnosti na pracovišti objednatele k ohrožení života a zdraví dalších osob, či k ohrožení bezpečného stavu technických zařízení objektu. </w:t>
      </w:r>
    </w:p>
    <w:p w14:paraId="50F91A88" w14:textId="77777777" w:rsidR="00154120" w:rsidRPr="00DC6CC1" w:rsidRDefault="00154120" w:rsidP="00B87A88">
      <w:pPr>
        <w:numPr>
          <w:ilvl w:val="0"/>
          <w:numId w:val="17"/>
        </w:numPr>
        <w:ind w:left="426"/>
        <w:jc w:val="both"/>
        <w:rPr>
          <w:rFonts w:ascii="Tahoma" w:hAnsi="Tahoma" w:cs="Tahoma"/>
          <w:color w:val="000000"/>
          <w:sz w:val="16"/>
          <w:szCs w:val="16"/>
        </w:rPr>
      </w:pPr>
      <w:r w:rsidRPr="00DC6CC1">
        <w:rPr>
          <w:rFonts w:ascii="Tahoma" w:hAnsi="Tahoma" w:cs="Tahoma"/>
          <w:color w:val="000000"/>
          <w:sz w:val="16"/>
          <w:szCs w:val="16"/>
        </w:rPr>
        <w:t xml:space="preserve">Zaměstnanci zhotovitele včetně jeho </w:t>
      </w:r>
      <w:r w:rsidR="001421D8" w:rsidRPr="00DC6CC1">
        <w:rPr>
          <w:rFonts w:ascii="Tahoma" w:hAnsi="Tahoma" w:cs="Tahoma"/>
          <w:color w:val="000000"/>
          <w:sz w:val="16"/>
          <w:szCs w:val="16"/>
        </w:rPr>
        <w:t>poddodavatelů</w:t>
      </w:r>
      <w:r w:rsidR="00B23EC5" w:rsidRPr="00DC6CC1">
        <w:rPr>
          <w:rFonts w:ascii="Tahoma" w:hAnsi="Tahoma" w:cs="Tahoma"/>
          <w:color w:val="000000"/>
          <w:sz w:val="16"/>
          <w:szCs w:val="16"/>
        </w:rPr>
        <w:t xml:space="preserve"> </w:t>
      </w:r>
      <w:r w:rsidRPr="00DC6CC1">
        <w:rPr>
          <w:rFonts w:ascii="Tahoma" w:hAnsi="Tahoma" w:cs="Tahoma"/>
          <w:color w:val="000000"/>
          <w:sz w:val="16"/>
          <w:szCs w:val="16"/>
        </w:rPr>
        <w:t>jsou povinni:</w:t>
      </w:r>
    </w:p>
    <w:p w14:paraId="50F91A89" w14:textId="62DAC154" w:rsidR="00154120" w:rsidRPr="00DC6CC1" w:rsidRDefault="00154120" w:rsidP="00B87A88">
      <w:pPr>
        <w:numPr>
          <w:ilvl w:val="1"/>
          <w:numId w:val="17"/>
        </w:numPr>
        <w:jc w:val="both"/>
        <w:rPr>
          <w:rFonts w:ascii="Tahoma" w:hAnsi="Tahoma" w:cs="Tahoma"/>
          <w:color w:val="000000"/>
          <w:sz w:val="16"/>
          <w:szCs w:val="16"/>
        </w:rPr>
      </w:pPr>
      <w:r w:rsidRPr="00DC6CC1">
        <w:rPr>
          <w:rFonts w:ascii="Tahoma" w:hAnsi="Tahoma" w:cs="Tahoma"/>
          <w:color w:val="000000"/>
          <w:sz w:val="16"/>
          <w:szCs w:val="16"/>
        </w:rPr>
        <w:t>respektovat p</w:t>
      </w:r>
      <w:r w:rsidR="001421D8" w:rsidRPr="00DC6CC1">
        <w:rPr>
          <w:rFonts w:ascii="Tahoma" w:hAnsi="Tahoma" w:cs="Tahoma"/>
          <w:color w:val="000000"/>
          <w:sz w:val="16"/>
          <w:szCs w:val="16"/>
        </w:rPr>
        <w:t>okyny osob stanovených v čl. XIV,</w:t>
      </w:r>
      <w:r w:rsidRPr="00DC6CC1">
        <w:rPr>
          <w:rFonts w:ascii="Tahoma" w:hAnsi="Tahoma" w:cs="Tahoma"/>
          <w:color w:val="000000"/>
          <w:sz w:val="16"/>
          <w:szCs w:val="16"/>
        </w:rPr>
        <w:t> odst. 1 smlouvy a příslušných vedoucích zaměstnanců objednatele (odpovědná osoba VFN)</w:t>
      </w:r>
      <w:r w:rsidR="003E4333">
        <w:rPr>
          <w:rFonts w:ascii="Tahoma" w:hAnsi="Tahoma" w:cs="Tahoma"/>
          <w:color w:val="000000"/>
          <w:sz w:val="16"/>
          <w:szCs w:val="16"/>
        </w:rPr>
        <w:t>,</w:t>
      </w:r>
    </w:p>
    <w:p w14:paraId="50F91A8A" w14:textId="5DFC821C" w:rsidR="00154120" w:rsidRPr="00DC6CC1" w:rsidRDefault="00154120" w:rsidP="00B87A88">
      <w:pPr>
        <w:numPr>
          <w:ilvl w:val="1"/>
          <w:numId w:val="17"/>
        </w:numPr>
        <w:jc w:val="both"/>
        <w:rPr>
          <w:rFonts w:ascii="Tahoma" w:hAnsi="Tahoma" w:cs="Tahoma"/>
          <w:color w:val="000000"/>
          <w:sz w:val="16"/>
          <w:szCs w:val="16"/>
        </w:rPr>
      </w:pPr>
      <w:r w:rsidRPr="00DC6CC1">
        <w:rPr>
          <w:rFonts w:ascii="Tahoma" w:hAnsi="Tahoma" w:cs="Tahoma"/>
          <w:color w:val="000000"/>
          <w:sz w:val="16"/>
          <w:szCs w:val="16"/>
        </w:rPr>
        <w:t>nevstupovat do provozů klinik, provozních nebo skladových objektů a prostor areálu objednatele, nevstupovat na střechy, do rozvoden, prostorů pod úrovní terénu apod. bez souhlasu odpovědné osoby VFN</w:t>
      </w:r>
      <w:r w:rsidR="003E4333">
        <w:rPr>
          <w:rFonts w:ascii="Tahoma" w:hAnsi="Tahoma" w:cs="Tahoma"/>
          <w:color w:val="000000"/>
          <w:sz w:val="16"/>
          <w:szCs w:val="16"/>
        </w:rPr>
        <w:t>,</w:t>
      </w:r>
    </w:p>
    <w:p w14:paraId="50F91A8B" w14:textId="3B184DF4" w:rsidR="00154120" w:rsidRPr="00DC6CC1" w:rsidRDefault="00154120" w:rsidP="00B87A88">
      <w:pPr>
        <w:numPr>
          <w:ilvl w:val="1"/>
          <w:numId w:val="17"/>
        </w:numPr>
        <w:jc w:val="both"/>
        <w:rPr>
          <w:rFonts w:ascii="Tahoma" w:hAnsi="Tahoma" w:cs="Tahoma"/>
          <w:color w:val="000000"/>
          <w:sz w:val="16"/>
          <w:szCs w:val="16"/>
        </w:rPr>
      </w:pPr>
      <w:r w:rsidRPr="00DC6CC1">
        <w:rPr>
          <w:rFonts w:ascii="Tahoma" w:hAnsi="Tahoma" w:cs="Tahoma"/>
          <w:color w:val="000000"/>
          <w:sz w:val="16"/>
          <w:szCs w:val="16"/>
        </w:rPr>
        <w:t>informovat odpovědnou osobu VFN před zahájením činnosti, pokud může mít taková činnost negativní dopad na bezpečnost osob, omezení pohybu, technická zařízení nebo požární ochranu</w:t>
      </w:r>
      <w:r w:rsidR="003E4333">
        <w:rPr>
          <w:rFonts w:ascii="Tahoma" w:hAnsi="Tahoma" w:cs="Tahoma"/>
          <w:color w:val="000000"/>
          <w:sz w:val="16"/>
          <w:szCs w:val="16"/>
        </w:rPr>
        <w:t>,</w:t>
      </w:r>
    </w:p>
    <w:p w14:paraId="50F91A8C" w14:textId="2E73650E" w:rsidR="00154120" w:rsidRPr="00DC6CC1" w:rsidRDefault="00154120" w:rsidP="00B87A88">
      <w:pPr>
        <w:numPr>
          <w:ilvl w:val="1"/>
          <w:numId w:val="17"/>
        </w:numPr>
        <w:jc w:val="both"/>
        <w:rPr>
          <w:rFonts w:ascii="Tahoma" w:hAnsi="Tahoma" w:cs="Tahoma"/>
          <w:color w:val="000000"/>
          <w:sz w:val="16"/>
          <w:szCs w:val="16"/>
        </w:rPr>
      </w:pPr>
      <w:r w:rsidRPr="00DC6CC1">
        <w:rPr>
          <w:rFonts w:ascii="Tahoma" w:hAnsi="Tahoma" w:cs="Tahoma"/>
          <w:color w:val="000000"/>
          <w:sz w:val="16"/>
          <w:szCs w:val="16"/>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r w:rsidR="003E4333">
        <w:rPr>
          <w:rFonts w:ascii="Tahoma" w:hAnsi="Tahoma" w:cs="Tahoma"/>
          <w:color w:val="000000"/>
          <w:sz w:val="16"/>
          <w:szCs w:val="16"/>
        </w:rPr>
        <w:t>,</w:t>
      </w:r>
    </w:p>
    <w:p w14:paraId="50F91A8D" w14:textId="77777777" w:rsidR="00154120" w:rsidRPr="00DC6CC1" w:rsidRDefault="00154120" w:rsidP="00B87A88">
      <w:pPr>
        <w:numPr>
          <w:ilvl w:val="1"/>
          <w:numId w:val="17"/>
        </w:numPr>
        <w:jc w:val="both"/>
        <w:rPr>
          <w:rFonts w:ascii="Tahoma" w:hAnsi="Tahoma" w:cs="Tahoma"/>
          <w:sz w:val="16"/>
          <w:szCs w:val="16"/>
        </w:rPr>
      </w:pPr>
      <w:r w:rsidRPr="00DC6CC1">
        <w:rPr>
          <w:rFonts w:ascii="Tahoma" w:hAnsi="Tahoma" w:cs="Tahoma"/>
          <w:color w:val="000000"/>
          <w:sz w:val="16"/>
          <w:szCs w:val="16"/>
        </w:rPr>
        <w:t>dodržovat požární řády pracovišť, v případě vzniku požáru či jiné mimořádné události dodržovat požární poplachové</w:t>
      </w:r>
      <w:r w:rsidRPr="00DC6CC1">
        <w:rPr>
          <w:rFonts w:ascii="Tahoma" w:hAnsi="Tahoma" w:cs="Tahoma"/>
          <w:sz w:val="16"/>
          <w:szCs w:val="16"/>
        </w:rPr>
        <w:t xml:space="preserve"> směrnice a evakuační plány.</w:t>
      </w:r>
    </w:p>
    <w:p w14:paraId="50F91A8E" w14:textId="685A470C" w:rsidR="00154120" w:rsidRPr="00DC6CC1" w:rsidRDefault="00154120" w:rsidP="0025517E">
      <w:pPr>
        <w:numPr>
          <w:ilvl w:val="0"/>
          <w:numId w:val="17"/>
        </w:numPr>
        <w:jc w:val="both"/>
        <w:rPr>
          <w:rFonts w:ascii="Tahoma" w:hAnsi="Tahoma" w:cs="Tahoma"/>
          <w:sz w:val="16"/>
          <w:szCs w:val="16"/>
        </w:rPr>
      </w:pPr>
      <w:r w:rsidRPr="00DC6CC1">
        <w:rPr>
          <w:rFonts w:ascii="Tahoma" w:hAnsi="Tahoma" w:cs="Tahoma"/>
          <w:sz w:val="16"/>
          <w:szCs w:val="16"/>
        </w:rPr>
        <w:t>Použité materiály jsou základně stanoveny v</w:t>
      </w:r>
      <w:r w:rsidR="00B23EC5" w:rsidRPr="00DC6CC1">
        <w:rPr>
          <w:rFonts w:ascii="Tahoma" w:hAnsi="Tahoma" w:cs="Tahoma"/>
          <w:sz w:val="16"/>
          <w:szCs w:val="16"/>
        </w:rPr>
        <w:t> soupisu prací</w:t>
      </w:r>
      <w:r w:rsidRPr="00DC6CC1">
        <w:rPr>
          <w:rFonts w:ascii="Tahoma" w:hAnsi="Tahoma" w:cs="Tahoma"/>
          <w:sz w:val="16"/>
          <w:szCs w:val="16"/>
        </w:rPr>
        <w:t>.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schválenému projektu stavby. Všechny materiály a výrobky použité při provádění díla musí mít vlastnosti požadované platnými předpisy, atesty a prohlášení o shodě použitých materiálů a musí být předány ke kontrole technickému dozoru objednatele před jejich zabudováním. Zhotovitel se zavazuje, že při realizaci díla nepoužije žádný materiál, o kterém je v době jeho užití známo, že je škodlivý. Pokud tak zhotovitel učiní, je povinen na písemné vyzvání objednatele provést okamžitou nápravu a veškeré náklady s tím spojené nese zhotovitel. Veškeré materiály a dodávky ke zhotovení díla zajišťuje zhotovitel tak, aby odpovídaly platným technickým normám, projektu a smluveným podmínkám.</w:t>
      </w:r>
    </w:p>
    <w:p w14:paraId="50F91A8F" w14:textId="77777777" w:rsidR="00ED7000" w:rsidRPr="00DC6CC1" w:rsidRDefault="00ED7000" w:rsidP="00ED7000">
      <w:pPr>
        <w:ind w:left="360"/>
        <w:jc w:val="both"/>
        <w:rPr>
          <w:rFonts w:ascii="Tahoma" w:hAnsi="Tahoma" w:cs="Tahoma"/>
          <w:sz w:val="16"/>
          <w:szCs w:val="16"/>
        </w:rPr>
      </w:pPr>
    </w:p>
    <w:p w14:paraId="50F91A90" w14:textId="77777777" w:rsidR="00A65533" w:rsidRPr="00DC6CC1" w:rsidRDefault="00A65533" w:rsidP="00ED7000">
      <w:pPr>
        <w:ind w:left="360"/>
        <w:jc w:val="both"/>
        <w:rPr>
          <w:rFonts w:ascii="Tahoma" w:hAnsi="Tahoma" w:cs="Tahoma"/>
          <w:sz w:val="16"/>
          <w:szCs w:val="16"/>
        </w:rPr>
      </w:pPr>
    </w:p>
    <w:p w14:paraId="50F91A91" w14:textId="77777777" w:rsidR="00154120" w:rsidRPr="00DC6CC1" w:rsidRDefault="00154120"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 xml:space="preserve">Další podmínky provádění díla </w:t>
      </w:r>
    </w:p>
    <w:p w14:paraId="50F91A92" w14:textId="1BF894A4"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 xml:space="preserve">Bourací práce je možno provádět od </w:t>
      </w:r>
      <w:r w:rsidRPr="00DC6CC1">
        <w:rPr>
          <w:rFonts w:ascii="Tahoma" w:hAnsi="Tahoma" w:cs="Tahoma"/>
          <w:b/>
          <w:sz w:val="16"/>
          <w:szCs w:val="16"/>
        </w:rPr>
        <w:t>8,00 do 18,00 hodin</w:t>
      </w:r>
      <w:r w:rsidRPr="00DC6CC1">
        <w:rPr>
          <w:rFonts w:ascii="Tahoma" w:hAnsi="Tahoma" w:cs="Tahoma"/>
          <w:sz w:val="16"/>
          <w:szCs w:val="16"/>
        </w:rPr>
        <w:t>. Změny v plánu bouracích prací lze realizovat pouze s odsouhlasením zástupců objednatele. Bourací práce budou prováděny ručně nebo s využitím pouze malého ručního nářadí.</w:t>
      </w:r>
    </w:p>
    <w:p w14:paraId="50F91A93" w14:textId="77777777"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Zhotovitel nebude uzavírat ani vypínat media a inženýrské sítě bez předchozího nahlášení a odsouhlasení odpovědné osoby VFN.</w:t>
      </w:r>
    </w:p>
    <w:p w14:paraId="50F91A94" w14:textId="77777777" w:rsidR="00154120" w:rsidRPr="00DC6CC1" w:rsidRDefault="00154120" w:rsidP="00B87A88">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
        <w:jc w:val="both"/>
        <w:rPr>
          <w:rFonts w:ascii="Tahoma" w:hAnsi="Tahoma" w:cs="Tahoma"/>
          <w:sz w:val="16"/>
          <w:szCs w:val="16"/>
        </w:rPr>
      </w:pPr>
      <w:r w:rsidRPr="00DC6CC1">
        <w:rPr>
          <w:rFonts w:ascii="Tahoma" w:hAnsi="Tahoma" w:cs="Tahoma"/>
          <w:sz w:val="16"/>
          <w:szCs w:val="16"/>
        </w:rPr>
        <w:t xml:space="preserve">Zhotovitel bude postupovat ve stavebních pracích tak, aby nedošlo k poškození rozvodných sítí a zařízení objednatele. </w:t>
      </w:r>
      <w:r w:rsidR="00CC3C88" w:rsidRPr="00DC6CC1">
        <w:rPr>
          <w:rFonts w:ascii="Tahoma" w:hAnsi="Tahoma" w:cs="Tahoma"/>
          <w:sz w:val="16"/>
          <w:szCs w:val="16"/>
        </w:rPr>
        <w:br/>
      </w:r>
      <w:r w:rsidRPr="00DC6CC1">
        <w:rPr>
          <w:rFonts w:ascii="Tahoma" w:hAnsi="Tahoma" w:cs="Tahoma"/>
          <w:sz w:val="16"/>
          <w:szCs w:val="16"/>
        </w:rPr>
        <w:t>V případě jejich poškození opraví zhotovitel sítě a zařízení objednatele na své vlastní náklady.</w:t>
      </w:r>
    </w:p>
    <w:p w14:paraId="50F91A95" w14:textId="77777777"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Zhotovitel zabezpečí před zahájením a v průběhu prací pracoviště, stávající technologické a přístrojové vybavení proti šíření prachu.</w:t>
      </w:r>
    </w:p>
    <w:p w14:paraId="50F91A96" w14:textId="77777777"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U zařízení a předmětů, které nelze vystěhovat provede zhotovitel jejich zakrytí a zajištění proti poškození stavební činností.</w:t>
      </w:r>
    </w:p>
    <w:p w14:paraId="50F91A97" w14:textId="77777777" w:rsidR="00154120" w:rsidRPr="00DC6CC1" w:rsidRDefault="00154120" w:rsidP="00B87A88">
      <w:pPr>
        <w:widowControl w:val="0"/>
        <w:numPr>
          <w:ilvl w:val="0"/>
          <w:numId w:val="8"/>
        </w:numPr>
        <w:jc w:val="both"/>
        <w:outlineLvl w:val="0"/>
        <w:rPr>
          <w:rFonts w:ascii="Tahoma" w:hAnsi="Tahoma" w:cs="Tahoma"/>
          <w:snapToGrid w:val="0"/>
          <w:sz w:val="16"/>
          <w:szCs w:val="16"/>
        </w:rPr>
      </w:pPr>
      <w:r w:rsidRPr="00DC6CC1">
        <w:rPr>
          <w:rFonts w:ascii="Tahoma" w:hAnsi="Tahoma" w:cs="Tahoma"/>
          <w:snapToGrid w:val="0"/>
          <w:sz w:val="16"/>
          <w:szCs w:val="16"/>
        </w:rPr>
        <w:t>Zhotovitel se zavazuje zajistit bezpečný přístup do přilehlých nemovitostí a umožnit jejich obslužnost pro výkon všech činností, potřebných pro nerušený provoz objednatele.</w:t>
      </w:r>
    </w:p>
    <w:p w14:paraId="50F91A98" w14:textId="0D6BF07E" w:rsidR="00154120" w:rsidRPr="00DC6CC1" w:rsidRDefault="00154120" w:rsidP="00B87A88">
      <w:pPr>
        <w:numPr>
          <w:ilvl w:val="0"/>
          <w:numId w:val="8"/>
        </w:numPr>
        <w:tabs>
          <w:tab w:val="num" w:pos="720"/>
        </w:tabs>
        <w:jc w:val="both"/>
        <w:rPr>
          <w:rFonts w:ascii="Tahoma" w:hAnsi="Tahoma" w:cs="Tahoma"/>
          <w:sz w:val="16"/>
          <w:szCs w:val="16"/>
        </w:rPr>
      </w:pPr>
      <w:r w:rsidRPr="00DC6CC1">
        <w:rPr>
          <w:rFonts w:ascii="Tahoma" w:hAnsi="Tahoma" w:cs="Tahoma"/>
          <w:sz w:val="16"/>
          <w:szCs w:val="16"/>
        </w:rPr>
        <w:t xml:space="preserve">Při pohybu zaměstnanců zhotovitele vč. jeho </w:t>
      </w:r>
      <w:r w:rsidR="00B23EC5" w:rsidRPr="00DC6CC1">
        <w:rPr>
          <w:rFonts w:ascii="Tahoma" w:hAnsi="Tahoma" w:cs="Tahoma"/>
          <w:sz w:val="16"/>
          <w:szCs w:val="16"/>
        </w:rPr>
        <w:t>poddodavatelů</w:t>
      </w:r>
      <w:r w:rsidRPr="00DC6CC1">
        <w:rPr>
          <w:rFonts w:ascii="Tahoma" w:hAnsi="Tahoma" w:cs="Tahoma"/>
          <w:sz w:val="16"/>
          <w:szCs w:val="16"/>
        </w:rPr>
        <w:t>, kteří se budou podílet na stavebních pracích, platí ve všech areálech objednatele zákaz kouření</w:t>
      </w:r>
      <w:r w:rsidR="00B7336B">
        <w:rPr>
          <w:rFonts w:ascii="Tahoma" w:hAnsi="Tahoma" w:cs="Tahoma"/>
          <w:sz w:val="16"/>
          <w:szCs w:val="16"/>
        </w:rPr>
        <w:t>, s výjimkou vyhrazených míst</w:t>
      </w:r>
      <w:r w:rsidRPr="00DC6CC1">
        <w:rPr>
          <w:rFonts w:ascii="Tahoma" w:hAnsi="Tahoma" w:cs="Tahoma"/>
          <w:sz w:val="16"/>
          <w:szCs w:val="16"/>
        </w:rPr>
        <w:t xml:space="preserve"> a </w:t>
      </w:r>
      <w:r w:rsidR="00B7336B">
        <w:rPr>
          <w:rFonts w:ascii="Tahoma" w:hAnsi="Tahoma" w:cs="Tahoma"/>
          <w:sz w:val="16"/>
          <w:szCs w:val="16"/>
        </w:rPr>
        <w:t xml:space="preserve">zákaz </w:t>
      </w:r>
      <w:r w:rsidRPr="00DC6CC1">
        <w:rPr>
          <w:rFonts w:ascii="Tahoma" w:hAnsi="Tahoma" w:cs="Tahoma"/>
          <w:sz w:val="16"/>
          <w:szCs w:val="16"/>
        </w:rPr>
        <w:t xml:space="preserve">vnášení a požívání alkoholických nápojů a jiných omamných nebo návykových látek, zaměstnanci zhotovitele nebudou svým chováním narušovat řád a provoz nemocnice, personálu a pacientů. Zaměstnanci zhotovitele včetně jeho </w:t>
      </w:r>
      <w:r w:rsidR="00B23EC5" w:rsidRPr="00DC6CC1">
        <w:rPr>
          <w:rFonts w:ascii="Tahoma" w:hAnsi="Tahoma" w:cs="Tahoma"/>
          <w:sz w:val="16"/>
          <w:szCs w:val="16"/>
        </w:rPr>
        <w:t xml:space="preserve">poddodavatelů </w:t>
      </w:r>
      <w:r w:rsidRPr="00DC6CC1">
        <w:rPr>
          <w:rFonts w:ascii="Tahoma" w:hAnsi="Tahoma" w:cs="Tahoma"/>
          <w:sz w:val="16"/>
          <w:szCs w:val="16"/>
        </w:rPr>
        <w:t>jsou povinni se při podezření podrobit na základě požadavku odpovědné osoby VFN zkoušce, zda nejsou pod vlivem alkoholu nebo jiné návykové látky. Při odmítnutí budou vykázáni z areálu objednatele.</w:t>
      </w:r>
    </w:p>
    <w:p w14:paraId="50F91A99" w14:textId="77777777"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 xml:space="preserve">Zaměstnanci zhotovitele včetně jeho </w:t>
      </w:r>
      <w:r w:rsidR="00B23EC5" w:rsidRPr="00DC6CC1">
        <w:rPr>
          <w:rFonts w:ascii="Tahoma" w:hAnsi="Tahoma" w:cs="Tahoma"/>
          <w:sz w:val="16"/>
          <w:szCs w:val="16"/>
        </w:rPr>
        <w:t xml:space="preserve">poddodavatelů </w:t>
      </w:r>
      <w:r w:rsidRPr="00DC6CC1">
        <w:rPr>
          <w:rFonts w:ascii="Tahoma" w:hAnsi="Tahoma" w:cs="Tahoma"/>
          <w:sz w:val="16"/>
          <w:szCs w:val="16"/>
        </w:rPr>
        <w:t xml:space="preserve">se budou pohybovat pouze ve vymezeném prostoru staveniště </w:t>
      </w:r>
      <w:r w:rsidR="00CC3C88" w:rsidRPr="00DC6CC1">
        <w:rPr>
          <w:rFonts w:ascii="Tahoma" w:hAnsi="Tahoma" w:cs="Tahoma"/>
          <w:sz w:val="16"/>
          <w:szCs w:val="16"/>
        </w:rPr>
        <w:br/>
      </w:r>
      <w:r w:rsidRPr="00DC6CC1">
        <w:rPr>
          <w:rFonts w:ascii="Tahoma" w:hAnsi="Tahoma" w:cs="Tahoma"/>
          <w:sz w:val="16"/>
          <w:szCs w:val="16"/>
        </w:rPr>
        <w:t>a po vymezených přístupových a zásobovacích cestách.</w:t>
      </w:r>
    </w:p>
    <w:p w14:paraId="50F91A9A" w14:textId="77777777"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 xml:space="preserve">Zaměstnanci zhotovitele včetně jeho </w:t>
      </w:r>
      <w:r w:rsidR="00B23EC5" w:rsidRPr="00DC6CC1">
        <w:rPr>
          <w:rFonts w:ascii="Tahoma" w:hAnsi="Tahoma" w:cs="Tahoma"/>
          <w:sz w:val="16"/>
          <w:szCs w:val="16"/>
        </w:rPr>
        <w:t xml:space="preserve">poddodavatelů </w:t>
      </w:r>
      <w:r w:rsidRPr="00DC6CC1">
        <w:rPr>
          <w:rFonts w:ascii="Tahoma" w:hAnsi="Tahoma" w:cs="Tahoma"/>
          <w:sz w:val="16"/>
          <w:szCs w:val="16"/>
        </w:rPr>
        <w:t>se nesmí zdržovat na pracovišti mimo dobu vymezenou pro provádění prací na díle.</w:t>
      </w:r>
    </w:p>
    <w:p w14:paraId="50F91A9B" w14:textId="77777777" w:rsidR="00154120" w:rsidRPr="00DC6CC1" w:rsidRDefault="00154120" w:rsidP="00B87A88">
      <w:pPr>
        <w:numPr>
          <w:ilvl w:val="0"/>
          <w:numId w:val="8"/>
        </w:numPr>
        <w:jc w:val="both"/>
        <w:rPr>
          <w:rFonts w:ascii="Tahoma" w:hAnsi="Tahoma" w:cs="Tahoma"/>
          <w:sz w:val="16"/>
          <w:szCs w:val="16"/>
        </w:rPr>
      </w:pPr>
      <w:r w:rsidRPr="00DC6CC1">
        <w:rPr>
          <w:rFonts w:ascii="Tahoma" w:hAnsi="Tahoma" w:cs="Tahoma"/>
          <w:sz w:val="16"/>
          <w:szCs w:val="16"/>
        </w:rPr>
        <w:t xml:space="preserve">Zaměstnanci zhotovitele včetně jeho </w:t>
      </w:r>
      <w:r w:rsidR="00B23EC5" w:rsidRPr="00DC6CC1">
        <w:rPr>
          <w:rFonts w:ascii="Tahoma" w:hAnsi="Tahoma" w:cs="Tahoma"/>
          <w:sz w:val="16"/>
          <w:szCs w:val="16"/>
        </w:rPr>
        <w:t xml:space="preserve">poddodavatelů </w:t>
      </w:r>
      <w:r w:rsidRPr="00DC6CC1">
        <w:rPr>
          <w:rFonts w:ascii="Tahoma" w:hAnsi="Tahoma" w:cs="Tahoma"/>
          <w:sz w:val="16"/>
          <w:szCs w:val="16"/>
        </w:rPr>
        <w:t>budou mít povinnost identifikace (označení pracovního oděvu logem společnosti zhotovitele, mimo vyhrazené pracoviště minimálně visačku se jménem pracovníka a firmy).</w:t>
      </w:r>
    </w:p>
    <w:p w14:paraId="50F91A9C" w14:textId="77777777" w:rsidR="00154120" w:rsidRPr="00DC6CC1" w:rsidRDefault="00154120" w:rsidP="00B87A88">
      <w:pPr>
        <w:widowControl w:val="0"/>
        <w:numPr>
          <w:ilvl w:val="0"/>
          <w:numId w:val="8"/>
        </w:numPr>
        <w:jc w:val="both"/>
        <w:outlineLvl w:val="0"/>
        <w:rPr>
          <w:rFonts w:ascii="Tahoma" w:hAnsi="Tahoma" w:cs="Tahoma"/>
          <w:snapToGrid w:val="0"/>
          <w:sz w:val="16"/>
          <w:szCs w:val="16"/>
        </w:rPr>
      </w:pPr>
      <w:r w:rsidRPr="00DC6CC1">
        <w:rPr>
          <w:rFonts w:ascii="Tahoma" w:hAnsi="Tahoma" w:cs="Tahoma"/>
          <w:snapToGrid w:val="0"/>
          <w:sz w:val="16"/>
          <w:szCs w:val="16"/>
        </w:rPr>
        <w:t>Zhotovitel bere na vědomí, že vjezd vozidel do areálu objednatele je zpoplatněn částkou 40 Kč za každou započatou půlhodinu vyjma prvé půlhodiny v daný den.</w:t>
      </w:r>
    </w:p>
    <w:p w14:paraId="50F91A9D" w14:textId="77777777" w:rsidR="00ED7000" w:rsidRPr="00DC6CC1" w:rsidRDefault="00ED7000" w:rsidP="00ED7000">
      <w:pPr>
        <w:widowControl w:val="0"/>
        <w:ind w:left="360"/>
        <w:jc w:val="both"/>
        <w:outlineLvl w:val="0"/>
        <w:rPr>
          <w:rFonts w:ascii="Tahoma" w:hAnsi="Tahoma" w:cs="Tahoma"/>
          <w:snapToGrid w:val="0"/>
          <w:sz w:val="16"/>
          <w:szCs w:val="16"/>
        </w:rPr>
      </w:pPr>
    </w:p>
    <w:p w14:paraId="50F91A9E" w14:textId="77777777" w:rsidR="00A65533" w:rsidRPr="00DC6CC1" w:rsidRDefault="00A65533" w:rsidP="00ED7000">
      <w:pPr>
        <w:widowControl w:val="0"/>
        <w:ind w:left="360"/>
        <w:jc w:val="both"/>
        <w:outlineLvl w:val="0"/>
        <w:rPr>
          <w:rFonts w:ascii="Tahoma" w:hAnsi="Tahoma" w:cs="Tahoma"/>
          <w:snapToGrid w:val="0"/>
          <w:sz w:val="16"/>
          <w:szCs w:val="16"/>
        </w:rPr>
      </w:pPr>
    </w:p>
    <w:p w14:paraId="50F91A9F" w14:textId="77777777" w:rsidR="00154120" w:rsidRPr="00DC6CC1" w:rsidRDefault="00154120"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Kontrola prací a vedení stavebního deníku</w:t>
      </w:r>
    </w:p>
    <w:p w14:paraId="50F91AA0" w14:textId="77777777" w:rsidR="00154120" w:rsidRPr="00DC6CC1" w:rsidRDefault="00154120" w:rsidP="00B87A88">
      <w:pPr>
        <w:widowControl w:val="0"/>
        <w:numPr>
          <w:ilvl w:val="0"/>
          <w:numId w:val="10"/>
        </w:numPr>
        <w:jc w:val="both"/>
        <w:outlineLvl w:val="0"/>
        <w:rPr>
          <w:rFonts w:ascii="Tahoma" w:hAnsi="Tahoma" w:cs="Tahoma"/>
          <w:snapToGrid w:val="0"/>
          <w:sz w:val="16"/>
          <w:szCs w:val="16"/>
        </w:rPr>
      </w:pPr>
      <w:r w:rsidRPr="00DC6CC1">
        <w:rPr>
          <w:rFonts w:ascii="Tahoma" w:hAnsi="Tahoma" w:cs="Tahoma"/>
          <w:sz w:val="16"/>
          <w:szCs w:val="16"/>
        </w:rPr>
        <w:t xml:space="preserve">Zhotovitel zajistí po celou dobu provádění díla, v souladu s platnou legislativou, denní přítomnost odpovědné osoby, </w:t>
      </w:r>
      <w:r w:rsidR="00CC3C88" w:rsidRPr="00DC6CC1">
        <w:rPr>
          <w:rFonts w:ascii="Tahoma" w:hAnsi="Tahoma" w:cs="Tahoma"/>
          <w:sz w:val="16"/>
          <w:szCs w:val="16"/>
        </w:rPr>
        <w:br/>
      </w:r>
      <w:r w:rsidRPr="00DC6CC1">
        <w:rPr>
          <w:rFonts w:ascii="Tahoma" w:hAnsi="Tahoma" w:cs="Tahoma"/>
          <w:sz w:val="16"/>
          <w:szCs w:val="16"/>
        </w:rPr>
        <w:t xml:space="preserve">tj. stavbyvedoucího, řídícího průběh prací. </w:t>
      </w:r>
    </w:p>
    <w:p w14:paraId="50F91AA1" w14:textId="2A6B2727" w:rsidR="00154120" w:rsidRPr="00DC6CC1" w:rsidRDefault="0047169E" w:rsidP="00B87A88">
      <w:pPr>
        <w:widowControl w:val="0"/>
        <w:numPr>
          <w:ilvl w:val="0"/>
          <w:numId w:val="10"/>
        </w:numPr>
        <w:jc w:val="both"/>
        <w:outlineLvl w:val="0"/>
        <w:rPr>
          <w:rFonts w:ascii="Tahoma" w:hAnsi="Tahoma" w:cs="Tahoma"/>
          <w:snapToGrid w:val="0"/>
          <w:sz w:val="16"/>
          <w:szCs w:val="16"/>
        </w:rPr>
      </w:pPr>
      <w:r w:rsidRPr="00DC6CC1">
        <w:rPr>
          <w:rFonts w:ascii="Tahoma" w:hAnsi="Tahoma" w:cs="Tahoma"/>
          <w:snapToGrid w:val="0"/>
          <w:sz w:val="16"/>
          <w:szCs w:val="16"/>
        </w:rPr>
        <w:t xml:space="preserve">V případě, že to charakter prací vyžaduje, </w:t>
      </w:r>
      <w:r w:rsidR="00154120" w:rsidRPr="00DC6CC1">
        <w:rPr>
          <w:rFonts w:ascii="Tahoma" w:hAnsi="Tahoma" w:cs="Tahoma"/>
          <w:snapToGrid w:val="0"/>
          <w:sz w:val="16"/>
          <w:szCs w:val="16"/>
        </w:rPr>
        <w:t>vede zhotovitel na stavbě ode dne zahájení stavebních prací</w:t>
      </w:r>
      <w:r w:rsidRPr="00DC6CC1">
        <w:rPr>
          <w:rFonts w:ascii="Tahoma" w:hAnsi="Tahoma" w:cs="Tahoma"/>
          <w:snapToGrid w:val="0"/>
          <w:sz w:val="16"/>
          <w:szCs w:val="16"/>
        </w:rPr>
        <w:t xml:space="preserve"> Stavební deník (Zjednodušený záznam o stavbě)</w:t>
      </w:r>
      <w:r w:rsidR="001421D8" w:rsidRPr="00DC6CC1">
        <w:rPr>
          <w:rFonts w:ascii="Tahoma" w:hAnsi="Tahoma" w:cs="Tahoma"/>
          <w:snapToGrid w:val="0"/>
          <w:sz w:val="16"/>
          <w:szCs w:val="16"/>
        </w:rPr>
        <w:t>,</w:t>
      </w:r>
      <w:r w:rsidRPr="00DC6CC1">
        <w:rPr>
          <w:rFonts w:ascii="Tahoma" w:hAnsi="Tahoma" w:cs="Tahoma"/>
          <w:snapToGrid w:val="0"/>
          <w:sz w:val="16"/>
          <w:szCs w:val="16"/>
        </w:rPr>
        <w:t xml:space="preserve"> </w:t>
      </w:r>
      <w:r w:rsidR="00154120" w:rsidRPr="00DC6CC1">
        <w:rPr>
          <w:rFonts w:ascii="Tahoma" w:hAnsi="Tahoma" w:cs="Tahoma"/>
          <w:snapToGrid w:val="0"/>
          <w:sz w:val="16"/>
          <w:szCs w:val="16"/>
        </w:rPr>
        <w:t xml:space="preserve">a to způsobem dle stavebního zákona a vyhlášky č. 499/2006 Sb., o dokumentaci staveb. Stavební deník musí být v průběhu provádění prací na stavbě k dispozici osobám oprávněným provádět do něj zápisy a kontrolní činnost na stavbě. Záznamy budou prováděny denně, budou čitelné, objednatel je bude sledovat, podepisovat a případně připojovat svá stanoviska. Vyžaduje-li to povaha zápisu, musí se druhá strana vyjádřit k takovému zápisu písemně nejpozději do 3 pracovních dnů ode dne prokazatelného seznámení s jeho obsahem. </w:t>
      </w:r>
    </w:p>
    <w:p w14:paraId="50F91AA2" w14:textId="77777777" w:rsidR="00154120" w:rsidRPr="00DC6CC1" w:rsidRDefault="00154120" w:rsidP="00B87A88">
      <w:pPr>
        <w:numPr>
          <w:ilvl w:val="0"/>
          <w:numId w:val="10"/>
        </w:numPr>
        <w:overflowPunct w:val="0"/>
        <w:adjustRightInd w:val="0"/>
        <w:jc w:val="both"/>
        <w:textAlignment w:val="baseline"/>
        <w:rPr>
          <w:rFonts w:ascii="Tahoma" w:hAnsi="Tahoma" w:cs="Tahoma"/>
          <w:sz w:val="16"/>
          <w:szCs w:val="16"/>
        </w:rPr>
      </w:pPr>
      <w:r w:rsidRPr="00DC6CC1">
        <w:rPr>
          <w:rFonts w:ascii="Tahoma" w:hAnsi="Tahoma" w:cs="Tahoma"/>
          <w:snapToGrid w:val="0"/>
          <w:sz w:val="16"/>
          <w:szCs w:val="16"/>
        </w:rPr>
        <w:t xml:space="preserve">Práce, které budou další činností zakryty, nebo se stanou nepřístupnými, prověří objednatel bez zbytečného odkladu </w:t>
      </w:r>
      <w:r w:rsidR="00CC3C88" w:rsidRPr="00DC6CC1">
        <w:rPr>
          <w:rFonts w:ascii="Tahoma" w:hAnsi="Tahoma" w:cs="Tahoma"/>
          <w:snapToGrid w:val="0"/>
          <w:sz w:val="16"/>
          <w:szCs w:val="16"/>
        </w:rPr>
        <w:br/>
      </w:r>
      <w:r w:rsidRPr="00DC6CC1">
        <w:rPr>
          <w:rFonts w:ascii="Tahoma" w:hAnsi="Tahoma" w:cs="Tahoma"/>
          <w:snapToGrid w:val="0"/>
          <w:sz w:val="16"/>
          <w:szCs w:val="16"/>
        </w:rPr>
        <w:t xml:space="preserve">od výzvy zhotovitele ve stavebním deníku, nejpozději do 3 pracovních dnů od této výzvy. </w:t>
      </w:r>
      <w:r w:rsidRPr="00DC6CC1">
        <w:rPr>
          <w:rFonts w:ascii="Tahoma" w:hAnsi="Tahoma" w:cs="Tahoma"/>
          <w:sz w:val="16"/>
          <w:szCs w:val="16"/>
        </w:rPr>
        <w:t xml:space="preserve">V případě, že se na tuto výzvu objednatel bez závažného důvodu nedostaví, může zhotovitel pokračovat v provádění díla, po předchozím písemném upozornění objednatele a dostatečném a průkazném zdokumentování kvality předmětných prací. </w:t>
      </w:r>
      <w:r w:rsidRPr="00DC6CC1">
        <w:rPr>
          <w:rFonts w:ascii="Tahoma" w:hAnsi="Tahoma" w:cs="Tahoma"/>
          <w:snapToGrid w:val="0"/>
          <w:sz w:val="16"/>
          <w:szCs w:val="16"/>
        </w:rPr>
        <w:t xml:space="preserve">Pokud bude objednatel dodatečně požadovat odkrytí těchto prací, je zhotovitel povinen tento požadavek splnit na náklad objednatele. </w:t>
      </w:r>
    </w:p>
    <w:p w14:paraId="50F91AA3" w14:textId="77777777" w:rsidR="00154120" w:rsidRPr="00DC6CC1" w:rsidRDefault="00154120" w:rsidP="00B87A88">
      <w:pPr>
        <w:numPr>
          <w:ilvl w:val="0"/>
          <w:numId w:val="10"/>
        </w:numPr>
        <w:overflowPunct w:val="0"/>
        <w:adjustRightInd w:val="0"/>
        <w:jc w:val="both"/>
        <w:textAlignment w:val="baseline"/>
        <w:rPr>
          <w:rFonts w:ascii="Tahoma" w:hAnsi="Tahoma" w:cs="Tahoma"/>
          <w:sz w:val="16"/>
          <w:szCs w:val="16"/>
        </w:rPr>
      </w:pPr>
      <w:r w:rsidRPr="00DC6CC1">
        <w:rPr>
          <w:rFonts w:ascii="Tahoma" w:hAnsi="Tahoma" w:cs="Tahoma"/>
          <w:sz w:val="16"/>
          <w:szCs w:val="16"/>
        </w:rPr>
        <w:lastRenderedPageBreak/>
        <w:t>V případě, že zhotovitel k takovému prověření kvality objednatele nepozve, má tento právo žádat odkrytí zakrytých částí stavby na náklady zhotovitele, který je povinen tyto práce provést.</w:t>
      </w:r>
    </w:p>
    <w:p w14:paraId="50F91AA4" w14:textId="77777777" w:rsidR="00154120" w:rsidRPr="00DC6CC1" w:rsidRDefault="00154120" w:rsidP="00B87A88">
      <w:pPr>
        <w:numPr>
          <w:ilvl w:val="0"/>
          <w:numId w:val="10"/>
        </w:numPr>
        <w:jc w:val="both"/>
        <w:rPr>
          <w:rFonts w:ascii="Tahoma" w:hAnsi="Tahoma" w:cs="Tahoma"/>
          <w:sz w:val="16"/>
          <w:szCs w:val="16"/>
        </w:rPr>
      </w:pPr>
      <w:r w:rsidRPr="00DC6CC1">
        <w:rPr>
          <w:rFonts w:ascii="Tahoma" w:hAnsi="Tahoma" w:cs="Tahoma"/>
          <w:sz w:val="16"/>
          <w:szCs w:val="16"/>
        </w:rPr>
        <w:t>Zhotovitel má za povinnost zvát technický dozor stavebníka</w:t>
      </w:r>
      <w:r w:rsidR="001421D8" w:rsidRPr="00DC6CC1">
        <w:rPr>
          <w:rFonts w:ascii="Tahoma" w:hAnsi="Tahoma" w:cs="Tahoma"/>
          <w:sz w:val="16"/>
          <w:szCs w:val="16"/>
        </w:rPr>
        <w:t xml:space="preserve"> </w:t>
      </w:r>
      <w:r w:rsidRPr="00DC6CC1">
        <w:rPr>
          <w:rFonts w:ascii="Tahoma" w:hAnsi="Tahoma" w:cs="Tahoma"/>
          <w:sz w:val="16"/>
          <w:szCs w:val="16"/>
        </w:rPr>
        <w:t xml:space="preserve">/ objednatele (dále jen „TDS“) ke všem zkouškám kvality, </w:t>
      </w:r>
      <w:r w:rsidR="001A5206" w:rsidRPr="00DC6CC1">
        <w:rPr>
          <w:rFonts w:ascii="Tahoma" w:hAnsi="Tahoma" w:cs="Tahoma"/>
          <w:sz w:val="16"/>
          <w:szCs w:val="16"/>
        </w:rPr>
        <w:br/>
      </w:r>
      <w:r w:rsidRPr="00DC6CC1">
        <w:rPr>
          <w:rFonts w:ascii="Tahoma" w:hAnsi="Tahoma" w:cs="Tahoma"/>
          <w:sz w:val="16"/>
          <w:szCs w:val="16"/>
        </w:rPr>
        <w:t xml:space="preserve">které se budou konat na staveništi. </w:t>
      </w:r>
    </w:p>
    <w:p w14:paraId="50F91AA5" w14:textId="77777777" w:rsidR="00154120" w:rsidRPr="00DC6CC1" w:rsidRDefault="00154120" w:rsidP="00B87A88">
      <w:pPr>
        <w:numPr>
          <w:ilvl w:val="0"/>
          <w:numId w:val="10"/>
        </w:numPr>
        <w:jc w:val="both"/>
        <w:rPr>
          <w:rFonts w:ascii="Tahoma" w:hAnsi="Tahoma" w:cs="Tahoma"/>
          <w:sz w:val="16"/>
          <w:szCs w:val="16"/>
        </w:rPr>
      </w:pPr>
      <w:r w:rsidRPr="00DC6CC1">
        <w:rPr>
          <w:rFonts w:ascii="Tahoma" w:hAnsi="Tahoma" w:cs="Tahoma"/>
          <w:sz w:val="16"/>
          <w:szCs w:val="16"/>
        </w:rPr>
        <w:t xml:space="preserve">TDS má právo kdykoli kontrolovat jakékoli práce, které zhotovitel na staveništi provádí. Odpovědný zástupce zhotovitele má povinnost umožnit mu tuto kontrolu. Objednatel je oprávněn dávat zhotoviteli pokyny k upřesnění nebo určení způsobu provádění díla. </w:t>
      </w:r>
    </w:p>
    <w:p w14:paraId="50F91AA6" w14:textId="77777777" w:rsidR="001A5206" w:rsidRPr="00DC6CC1" w:rsidRDefault="00154120" w:rsidP="00B87A88">
      <w:pPr>
        <w:numPr>
          <w:ilvl w:val="0"/>
          <w:numId w:val="10"/>
        </w:numPr>
        <w:jc w:val="both"/>
        <w:rPr>
          <w:rFonts w:ascii="Tahoma" w:hAnsi="Tahoma" w:cs="Tahoma"/>
          <w:sz w:val="16"/>
          <w:szCs w:val="16"/>
        </w:rPr>
      </w:pPr>
      <w:r w:rsidRPr="00DC6CC1">
        <w:rPr>
          <w:rFonts w:ascii="Tahoma" w:hAnsi="Tahoma" w:cs="Tahoma"/>
          <w:sz w:val="16"/>
          <w:szCs w:val="16"/>
        </w:rPr>
        <w:t xml:space="preserve">Zhotovitel je povinen vést deník víceprací a méněprací, do kterého budou uváděny a odsouhlasovány veškeré změny oproti </w:t>
      </w:r>
      <w:r w:rsidR="0047169E" w:rsidRPr="00DC6CC1">
        <w:rPr>
          <w:rFonts w:ascii="Tahoma" w:hAnsi="Tahoma" w:cs="Tahoma"/>
          <w:sz w:val="16"/>
          <w:szCs w:val="16"/>
        </w:rPr>
        <w:t>Výzvě</w:t>
      </w:r>
      <w:r w:rsidRPr="00DC6CC1">
        <w:rPr>
          <w:rFonts w:ascii="Tahoma" w:hAnsi="Tahoma" w:cs="Tahoma"/>
          <w:sz w:val="16"/>
          <w:szCs w:val="16"/>
        </w:rPr>
        <w:t xml:space="preserve"> a této smlouvě. Zhotovitel je povinen provést soupis změn a do 3 pracovních dnů jej ocenit podle jednotkových cen použitých pro cenu díla. </w:t>
      </w:r>
    </w:p>
    <w:p w14:paraId="50F91AAB" w14:textId="77777777" w:rsidR="00154120" w:rsidRPr="00DC6CC1" w:rsidRDefault="00154120" w:rsidP="00B87A88">
      <w:pPr>
        <w:numPr>
          <w:ilvl w:val="0"/>
          <w:numId w:val="10"/>
        </w:numPr>
        <w:jc w:val="both"/>
        <w:rPr>
          <w:rFonts w:ascii="Tahoma" w:hAnsi="Tahoma" w:cs="Tahoma"/>
          <w:sz w:val="16"/>
          <w:szCs w:val="16"/>
        </w:rPr>
      </w:pPr>
      <w:r w:rsidRPr="00DC6CC1">
        <w:rPr>
          <w:rFonts w:ascii="Tahoma" w:hAnsi="Tahoma" w:cs="Tahoma"/>
          <w:sz w:val="16"/>
          <w:szCs w:val="16"/>
        </w:rPr>
        <w:t>Soupis oceněných víceprací/méněprací a případný požadavek na prodloužení doby plnění díla předloží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jím realizované byly v předmětu díla a v jeho ceně již zahrnuty.</w:t>
      </w:r>
    </w:p>
    <w:p w14:paraId="50F91AAC" w14:textId="37E74ABE" w:rsidR="00ED7000" w:rsidRDefault="00ED7000" w:rsidP="00ED7000">
      <w:pPr>
        <w:ind w:left="360"/>
        <w:jc w:val="both"/>
        <w:rPr>
          <w:rFonts w:ascii="Tahoma" w:hAnsi="Tahoma" w:cs="Tahoma"/>
          <w:sz w:val="16"/>
          <w:szCs w:val="16"/>
        </w:rPr>
      </w:pPr>
    </w:p>
    <w:p w14:paraId="3F2B1F82" w14:textId="77777777" w:rsidR="0048252C" w:rsidRPr="00DC6CC1" w:rsidRDefault="0048252C" w:rsidP="00ED7000">
      <w:pPr>
        <w:ind w:left="360"/>
        <w:jc w:val="both"/>
        <w:rPr>
          <w:rFonts w:ascii="Tahoma" w:hAnsi="Tahoma" w:cs="Tahoma"/>
          <w:sz w:val="16"/>
          <w:szCs w:val="16"/>
        </w:rPr>
      </w:pPr>
    </w:p>
    <w:p w14:paraId="50F91AAD" w14:textId="77777777" w:rsidR="00154120" w:rsidRPr="00DC6CC1" w:rsidRDefault="00154120"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Přejímání díla</w:t>
      </w:r>
    </w:p>
    <w:p w14:paraId="50F91AAE" w14:textId="77777777" w:rsidR="00154120" w:rsidRPr="00DC6CC1" w:rsidRDefault="00154120" w:rsidP="00B87A88">
      <w:pPr>
        <w:widowControl w:val="0"/>
        <w:numPr>
          <w:ilvl w:val="0"/>
          <w:numId w:val="9"/>
        </w:numPr>
        <w:jc w:val="both"/>
        <w:outlineLvl w:val="0"/>
        <w:rPr>
          <w:rFonts w:ascii="Tahoma" w:hAnsi="Tahoma" w:cs="Tahoma"/>
          <w:snapToGrid w:val="0"/>
          <w:sz w:val="16"/>
          <w:szCs w:val="16"/>
        </w:rPr>
      </w:pPr>
      <w:r w:rsidRPr="00DC6CC1">
        <w:rPr>
          <w:rFonts w:ascii="Tahoma" w:hAnsi="Tahoma" w:cs="Tahoma"/>
          <w:snapToGrid w:val="0"/>
          <w:sz w:val="16"/>
          <w:szCs w:val="16"/>
        </w:rPr>
        <w:t xml:space="preserve">Po dokončení díla vyzve zhotovitel objednatele k předání a převzetí dokončeného díla. Přejímací řízení se uskuteční v místě stavby. Obě smluvní strany se dohodly, že přejímací řízení bude zahájeno nejpozději do 3 kalendářních dnů od písemné výzvy zhotovitele. </w:t>
      </w:r>
    </w:p>
    <w:p w14:paraId="50F91AAF" w14:textId="77777777" w:rsidR="000A0F14" w:rsidRPr="00DC6CC1" w:rsidRDefault="00154120" w:rsidP="00B87A88">
      <w:pPr>
        <w:widowControl w:val="0"/>
        <w:numPr>
          <w:ilvl w:val="0"/>
          <w:numId w:val="9"/>
        </w:numPr>
        <w:jc w:val="both"/>
        <w:outlineLvl w:val="0"/>
        <w:rPr>
          <w:rFonts w:ascii="Tahoma" w:hAnsi="Tahoma" w:cs="Tahoma"/>
          <w:snapToGrid w:val="0"/>
          <w:sz w:val="16"/>
          <w:szCs w:val="16"/>
        </w:rPr>
      </w:pPr>
      <w:r w:rsidRPr="00DC6CC1">
        <w:rPr>
          <w:rFonts w:ascii="Tahoma" w:hAnsi="Tahoma" w:cs="Tahoma"/>
          <w:snapToGrid w:val="0"/>
          <w:sz w:val="16"/>
          <w:szCs w:val="16"/>
        </w:rPr>
        <w:t>Ke dni zahájení přejímacího řízení zajistí zhotovitel veškeré revizní zprávy (vyjma revize elektro), atesty, protokoly zkušební a revizní, prohlášení o shodě, doklady</w:t>
      </w:r>
      <w:r w:rsidR="00E53DE2" w:rsidRPr="00DC6CC1">
        <w:rPr>
          <w:rFonts w:ascii="Tahoma" w:hAnsi="Tahoma" w:cs="Tahoma"/>
          <w:snapToGrid w:val="0"/>
          <w:sz w:val="16"/>
          <w:szCs w:val="16"/>
        </w:rPr>
        <w:t xml:space="preserve"> o ekologické likvidaci odpadů. </w:t>
      </w:r>
    </w:p>
    <w:p w14:paraId="50F91AB0" w14:textId="77777777" w:rsidR="00154120" w:rsidRPr="00DC6CC1" w:rsidRDefault="000A0F14" w:rsidP="00B87A88">
      <w:pPr>
        <w:widowControl w:val="0"/>
        <w:numPr>
          <w:ilvl w:val="0"/>
          <w:numId w:val="9"/>
        </w:numPr>
        <w:jc w:val="both"/>
        <w:outlineLvl w:val="0"/>
        <w:rPr>
          <w:rFonts w:ascii="Tahoma" w:hAnsi="Tahoma" w:cs="Tahoma"/>
          <w:snapToGrid w:val="0"/>
          <w:sz w:val="16"/>
          <w:szCs w:val="16"/>
        </w:rPr>
      </w:pPr>
      <w:r w:rsidRPr="00DC6CC1">
        <w:rPr>
          <w:rFonts w:ascii="Tahoma" w:hAnsi="Tahoma" w:cs="Tahoma"/>
          <w:snapToGrid w:val="0"/>
          <w:sz w:val="16"/>
          <w:szCs w:val="16"/>
        </w:rPr>
        <w:t xml:space="preserve">V případě, že </w:t>
      </w:r>
      <w:r w:rsidR="00151F12" w:rsidRPr="00DC6CC1">
        <w:rPr>
          <w:rFonts w:ascii="Tahoma" w:hAnsi="Tahoma" w:cs="Tahoma"/>
          <w:snapToGrid w:val="0"/>
          <w:sz w:val="16"/>
          <w:szCs w:val="16"/>
        </w:rPr>
        <w:t xml:space="preserve">je </w:t>
      </w:r>
      <w:r w:rsidRPr="00DC6CC1">
        <w:rPr>
          <w:rFonts w:ascii="Tahoma" w:hAnsi="Tahoma" w:cs="Tahoma"/>
          <w:snapToGrid w:val="0"/>
          <w:sz w:val="16"/>
          <w:szCs w:val="16"/>
        </w:rPr>
        <w:t xml:space="preserve">takto uvedeno </w:t>
      </w:r>
      <w:r w:rsidR="00151F12" w:rsidRPr="00DC6CC1">
        <w:rPr>
          <w:rFonts w:ascii="Tahoma" w:hAnsi="Tahoma" w:cs="Tahoma"/>
          <w:snapToGrid w:val="0"/>
          <w:sz w:val="16"/>
          <w:szCs w:val="16"/>
        </w:rPr>
        <w:t xml:space="preserve">ve </w:t>
      </w:r>
      <w:r w:rsidRPr="00DC6CC1">
        <w:rPr>
          <w:rFonts w:ascii="Tahoma" w:hAnsi="Tahoma" w:cs="Tahoma"/>
          <w:snapToGrid w:val="0"/>
          <w:sz w:val="16"/>
          <w:szCs w:val="16"/>
        </w:rPr>
        <w:t xml:space="preserve">Výzvě, </w:t>
      </w:r>
      <w:r w:rsidR="00151F12" w:rsidRPr="00DC6CC1">
        <w:rPr>
          <w:rFonts w:ascii="Tahoma" w:hAnsi="Tahoma" w:cs="Tahoma"/>
          <w:snapToGrid w:val="0"/>
          <w:sz w:val="16"/>
          <w:szCs w:val="16"/>
        </w:rPr>
        <w:t>zhotovitel předá</w:t>
      </w:r>
      <w:r w:rsidR="00154120" w:rsidRPr="00DC6CC1">
        <w:rPr>
          <w:rFonts w:ascii="Tahoma" w:hAnsi="Tahoma" w:cs="Tahoma"/>
          <w:snapToGrid w:val="0"/>
          <w:sz w:val="16"/>
          <w:szCs w:val="16"/>
        </w:rPr>
        <w:t xml:space="preserve"> </w:t>
      </w:r>
      <w:r w:rsidR="00151F12" w:rsidRPr="00DC6CC1">
        <w:rPr>
          <w:rFonts w:ascii="Tahoma" w:hAnsi="Tahoma" w:cs="Tahoma"/>
          <w:snapToGrid w:val="0"/>
          <w:sz w:val="16"/>
          <w:szCs w:val="16"/>
        </w:rPr>
        <w:t xml:space="preserve">ke </w:t>
      </w:r>
      <w:r w:rsidR="00154120" w:rsidRPr="00DC6CC1">
        <w:rPr>
          <w:rFonts w:ascii="Tahoma" w:hAnsi="Tahoma" w:cs="Tahoma"/>
          <w:snapToGrid w:val="0"/>
          <w:sz w:val="16"/>
          <w:szCs w:val="16"/>
        </w:rPr>
        <w:t>dni zahájení přejímacího řízení objednateli dokumentaci skutečného provedení díla v papírové i elektronické formě (DWG).</w:t>
      </w:r>
    </w:p>
    <w:p w14:paraId="50F91AB1" w14:textId="77777777" w:rsidR="00154120" w:rsidRPr="00DC6CC1" w:rsidRDefault="00154120" w:rsidP="00B87A88">
      <w:pPr>
        <w:numPr>
          <w:ilvl w:val="0"/>
          <w:numId w:val="9"/>
        </w:numPr>
        <w:tabs>
          <w:tab w:val="left" w:pos="360"/>
        </w:tabs>
        <w:jc w:val="both"/>
        <w:rPr>
          <w:rFonts w:ascii="Tahoma" w:hAnsi="Tahoma" w:cs="Tahoma"/>
          <w:sz w:val="16"/>
          <w:szCs w:val="16"/>
        </w:rPr>
      </w:pPr>
      <w:r w:rsidRPr="00DC6CC1">
        <w:rPr>
          <w:rFonts w:ascii="Tahoma" w:hAnsi="Tahoma" w:cs="Tahoma"/>
          <w:sz w:val="16"/>
          <w:szCs w:val="16"/>
        </w:rPr>
        <w:t xml:space="preserve">Při jednání o převzetí díla provede objednatel prohlídku předmětu díla za účelem zjištění případných vad a nedodělků. </w:t>
      </w:r>
      <w:r w:rsidR="00CC3C88" w:rsidRPr="00DC6CC1">
        <w:rPr>
          <w:rFonts w:ascii="Tahoma" w:hAnsi="Tahoma" w:cs="Tahoma"/>
          <w:sz w:val="16"/>
          <w:szCs w:val="16"/>
        </w:rPr>
        <w:br/>
      </w:r>
      <w:r w:rsidRPr="00DC6CC1">
        <w:rPr>
          <w:rFonts w:ascii="Tahoma" w:hAnsi="Tahoma" w:cs="Tahoma"/>
          <w:sz w:val="16"/>
          <w:szCs w:val="16"/>
        </w:rPr>
        <w:t>V případě, že dílo vykazuje ojedinělé drobné vady a nedodělky, které samy o sobě, ani ve spojení s jinými, nebrání užívání díla funkčně nebo esteticky, ani jeho užívání podstatným způsobem neomezují, objednatel dílo s těmito drobnými vadami</w:t>
      </w:r>
      <w:r w:rsidR="00CC3C88" w:rsidRPr="00DC6CC1">
        <w:rPr>
          <w:rFonts w:ascii="Tahoma" w:hAnsi="Tahoma" w:cs="Tahoma"/>
          <w:sz w:val="16"/>
          <w:szCs w:val="16"/>
        </w:rPr>
        <w:br/>
      </w:r>
      <w:r w:rsidRPr="00DC6CC1">
        <w:rPr>
          <w:rFonts w:ascii="Tahoma" w:hAnsi="Tahoma" w:cs="Tahoma"/>
          <w:sz w:val="16"/>
          <w:szCs w:val="16"/>
        </w:rPr>
        <w:t>a nedodělky převezme.</w:t>
      </w:r>
    </w:p>
    <w:p w14:paraId="50F91AB2" w14:textId="621E54B3" w:rsidR="00154120" w:rsidRPr="00DC6CC1" w:rsidRDefault="00154120" w:rsidP="0025517E">
      <w:pPr>
        <w:numPr>
          <w:ilvl w:val="0"/>
          <w:numId w:val="9"/>
        </w:numPr>
        <w:tabs>
          <w:tab w:val="left" w:pos="360"/>
        </w:tabs>
        <w:jc w:val="both"/>
        <w:rPr>
          <w:rFonts w:ascii="Tahoma" w:hAnsi="Tahoma" w:cs="Tahoma"/>
          <w:sz w:val="16"/>
          <w:szCs w:val="16"/>
        </w:rPr>
      </w:pPr>
      <w:r w:rsidRPr="00DC6CC1">
        <w:rPr>
          <w:rFonts w:ascii="Tahoma" w:hAnsi="Tahoma" w:cs="Tahoma"/>
          <w:sz w:val="16"/>
          <w:szCs w:val="16"/>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14:paraId="50F91AB3" w14:textId="77777777" w:rsidR="00154120" w:rsidRPr="00DC6CC1" w:rsidRDefault="00154120" w:rsidP="00B87A88">
      <w:pPr>
        <w:numPr>
          <w:ilvl w:val="0"/>
          <w:numId w:val="9"/>
        </w:numPr>
        <w:tabs>
          <w:tab w:val="left" w:pos="360"/>
        </w:tabs>
        <w:jc w:val="both"/>
        <w:rPr>
          <w:rFonts w:ascii="Tahoma" w:hAnsi="Tahoma" w:cs="Tahoma"/>
          <w:sz w:val="16"/>
          <w:szCs w:val="16"/>
        </w:rPr>
      </w:pPr>
      <w:r w:rsidRPr="00DC6CC1">
        <w:rPr>
          <w:rFonts w:ascii="Tahoma" w:hAnsi="Tahoma" w:cs="Tahoma"/>
          <w:sz w:val="16"/>
          <w:szCs w:val="16"/>
        </w:rPr>
        <w:t>Současně s dílem je zhotovitel povinen předat objednateli veškeré dokumenty, plány a jiné listiny, které zhotovitel získal nebo měl získat v souvislosti s dílem či jeho provedením.</w:t>
      </w:r>
    </w:p>
    <w:p w14:paraId="50F91AB4" w14:textId="77777777" w:rsidR="00154120" w:rsidRPr="00DC6CC1" w:rsidRDefault="00154120" w:rsidP="00B87A88">
      <w:pPr>
        <w:numPr>
          <w:ilvl w:val="0"/>
          <w:numId w:val="9"/>
        </w:numPr>
        <w:tabs>
          <w:tab w:val="left" w:pos="360"/>
        </w:tabs>
        <w:jc w:val="both"/>
        <w:rPr>
          <w:rFonts w:ascii="Tahoma" w:hAnsi="Tahoma" w:cs="Tahoma"/>
          <w:sz w:val="16"/>
          <w:szCs w:val="16"/>
        </w:rPr>
      </w:pPr>
      <w:r w:rsidRPr="00DC6CC1">
        <w:rPr>
          <w:rFonts w:ascii="Tahoma" w:hAnsi="Tahoma" w:cs="Tahoma"/>
          <w:sz w:val="16"/>
          <w:szCs w:val="16"/>
        </w:rPr>
        <w:t xml:space="preserve">Jestliže objednatel odmítne dílo převzít, sepíší smluvní strany zápis, v němž uvedou svá stanoviska, jejich odůvodnění </w:t>
      </w:r>
      <w:r w:rsidR="006E096A" w:rsidRPr="00DC6CC1">
        <w:rPr>
          <w:rFonts w:ascii="Tahoma" w:hAnsi="Tahoma" w:cs="Tahoma"/>
          <w:sz w:val="16"/>
          <w:szCs w:val="16"/>
        </w:rPr>
        <w:br/>
      </w:r>
      <w:r w:rsidRPr="00DC6CC1">
        <w:rPr>
          <w:rFonts w:ascii="Tahoma" w:hAnsi="Tahoma" w:cs="Tahoma"/>
          <w:sz w:val="16"/>
          <w:szCs w:val="16"/>
        </w:rPr>
        <w:t>a následující řešení.</w:t>
      </w:r>
    </w:p>
    <w:p w14:paraId="50F91AB5" w14:textId="77777777" w:rsidR="00154120" w:rsidRPr="00DC6CC1" w:rsidRDefault="00154120" w:rsidP="00B87A88">
      <w:pPr>
        <w:numPr>
          <w:ilvl w:val="0"/>
          <w:numId w:val="9"/>
        </w:numPr>
        <w:tabs>
          <w:tab w:val="left" w:pos="360"/>
        </w:tabs>
        <w:jc w:val="both"/>
        <w:rPr>
          <w:rFonts w:ascii="Tahoma" w:hAnsi="Tahoma" w:cs="Tahoma"/>
          <w:b/>
          <w:snapToGrid w:val="0"/>
          <w:sz w:val="16"/>
          <w:szCs w:val="16"/>
        </w:rPr>
      </w:pPr>
      <w:r w:rsidRPr="00DC6CC1">
        <w:rPr>
          <w:rFonts w:ascii="Tahoma" w:hAnsi="Tahoma" w:cs="Tahoma"/>
          <w:sz w:val="16"/>
          <w:szCs w:val="16"/>
        </w:rPr>
        <w:t>Zhotovitel se zavazuje vyklidit staveniště a uvést jej do náležitého stavu den následující po předání stavby objednateli. Objednatel umožní zhotoviteli přístup pro eventuální odstranění vad a nedodělků.</w:t>
      </w:r>
    </w:p>
    <w:p w14:paraId="50F91AB6" w14:textId="77777777" w:rsidR="00ED7000" w:rsidRPr="00DC6CC1" w:rsidRDefault="00ED7000" w:rsidP="00ED7000">
      <w:pPr>
        <w:tabs>
          <w:tab w:val="left" w:pos="360"/>
        </w:tabs>
        <w:ind w:left="360"/>
        <w:jc w:val="both"/>
        <w:rPr>
          <w:rFonts w:ascii="Tahoma" w:hAnsi="Tahoma" w:cs="Tahoma"/>
          <w:b/>
          <w:snapToGrid w:val="0"/>
          <w:sz w:val="16"/>
          <w:szCs w:val="16"/>
        </w:rPr>
      </w:pPr>
    </w:p>
    <w:p w14:paraId="50F91AB7" w14:textId="77777777" w:rsidR="00A65533" w:rsidRPr="00DC6CC1" w:rsidRDefault="00A65533" w:rsidP="00ED7000">
      <w:pPr>
        <w:tabs>
          <w:tab w:val="left" w:pos="360"/>
        </w:tabs>
        <w:ind w:left="360"/>
        <w:jc w:val="both"/>
        <w:rPr>
          <w:rFonts w:ascii="Tahoma" w:hAnsi="Tahoma" w:cs="Tahoma"/>
          <w:b/>
          <w:snapToGrid w:val="0"/>
          <w:sz w:val="16"/>
          <w:szCs w:val="16"/>
        </w:rPr>
      </w:pPr>
    </w:p>
    <w:p w14:paraId="50F91AB8" w14:textId="77777777" w:rsidR="00154120" w:rsidRPr="00DC6CC1" w:rsidRDefault="00154120"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Záruka za jakost, odpovědnost za vady</w:t>
      </w:r>
    </w:p>
    <w:p w14:paraId="50F91AB9" w14:textId="77777777" w:rsidR="001833B2" w:rsidRPr="00DC6CC1" w:rsidRDefault="001833B2" w:rsidP="00B87A88">
      <w:pPr>
        <w:numPr>
          <w:ilvl w:val="0"/>
          <w:numId w:val="15"/>
        </w:numPr>
        <w:tabs>
          <w:tab w:val="left" w:pos="360"/>
        </w:tabs>
        <w:jc w:val="both"/>
        <w:rPr>
          <w:rFonts w:ascii="Tahoma" w:hAnsi="Tahoma" w:cs="Tahoma"/>
          <w:sz w:val="16"/>
          <w:szCs w:val="16"/>
        </w:rPr>
      </w:pPr>
      <w:r w:rsidRPr="00DC6CC1">
        <w:rPr>
          <w:rFonts w:ascii="Tahoma" w:hAnsi="Tahoma" w:cs="Tahoma"/>
          <w:sz w:val="16"/>
          <w:szCs w:val="16"/>
        </w:rPr>
        <w:t xml:space="preserve">Zhotovitel je povinen provést dílo v množství, jakosti a provedení dle této smlouvy, bez právních či faktických vad. Vadou </w:t>
      </w:r>
      <w:r w:rsidR="006E096A" w:rsidRPr="00DC6CC1">
        <w:rPr>
          <w:rFonts w:ascii="Tahoma" w:hAnsi="Tahoma" w:cs="Tahoma"/>
          <w:sz w:val="16"/>
          <w:szCs w:val="16"/>
        </w:rPr>
        <w:br/>
      </w:r>
      <w:r w:rsidRPr="00DC6CC1">
        <w:rPr>
          <w:rFonts w:ascii="Tahoma" w:hAnsi="Tahoma" w:cs="Tahoma"/>
          <w:sz w:val="16"/>
          <w:szCs w:val="16"/>
        </w:rPr>
        <w:t xml:space="preserve">se rozumí odchylka od druhu nebo kvalitativních podmínek díla nebo jeho části, stanovených touto smlouvou nebo specifikovaných v objednávce nebo technickými normami či jinými obecně závaznými právními předpisy. </w:t>
      </w:r>
    </w:p>
    <w:p w14:paraId="50F91ABA" w14:textId="77777777" w:rsidR="001833B2" w:rsidRPr="00DC6CC1" w:rsidRDefault="001833B2" w:rsidP="00B87A88">
      <w:pPr>
        <w:numPr>
          <w:ilvl w:val="0"/>
          <w:numId w:val="15"/>
        </w:numPr>
        <w:tabs>
          <w:tab w:val="left" w:pos="360"/>
        </w:tabs>
        <w:jc w:val="both"/>
        <w:rPr>
          <w:rFonts w:ascii="Tahoma" w:hAnsi="Tahoma" w:cs="Tahoma"/>
          <w:sz w:val="16"/>
          <w:szCs w:val="16"/>
        </w:rPr>
      </w:pPr>
      <w:r w:rsidRPr="00DC6CC1">
        <w:rPr>
          <w:rFonts w:ascii="Tahoma" w:hAnsi="Tahoma" w:cs="Tahoma"/>
          <w:sz w:val="16"/>
          <w:szCs w:val="16"/>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50F91ABB" w14:textId="296E74F4" w:rsidR="001833B2" w:rsidRPr="00DC6CC1" w:rsidRDefault="001833B2" w:rsidP="0025517E">
      <w:pPr>
        <w:numPr>
          <w:ilvl w:val="0"/>
          <w:numId w:val="15"/>
        </w:numPr>
        <w:tabs>
          <w:tab w:val="left" w:pos="360"/>
        </w:tabs>
        <w:jc w:val="both"/>
        <w:rPr>
          <w:rFonts w:ascii="Tahoma" w:hAnsi="Tahoma" w:cs="Tahoma"/>
          <w:sz w:val="16"/>
          <w:szCs w:val="16"/>
        </w:rPr>
      </w:pPr>
      <w:r w:rsidRPr="00DC6CC1">
        <w:rPr>
          <w:rFonts w:ascii="Tahoma" w:hAnsi="Tahoma" w:cs="Tahoma"/>
          <w:sz w:val="16"/>
          <w:szCs w:val="16"/>
        </w:rPr>
        <w:t>Záruční doba dohodnutá smluvními stranami činí 60 měsíců na stavební práce a 24 měsíců na kompletní technologické dodávky a materiál. Záruční doba počíná běžet dnem předání díla objednateli bez vad a nedodělků. Cena díla zahrnuje</w:t>
      </w:r>
      <w:r w:rsidR="0025517E">
        <w:rPr>
          <w:rFonts w:ascii="Tahoma" w:hAnsi="Tahoma" w:cs="Tahoma"/>
          <w:sz w:val="16"/>
          <w:szCs w:val="16"/>
        </w:rPr>
        <w:t xml:space="preserve"> </w:t>
      </w:r>
      <w:r w:rsidRPr="00DC6CC1">
        <w:rPr>
          <w:rFonts w:ascii="Tahoma" w:hAnsi="Tahoma" w:cs="Tahoma"/>
          <w:sz w:val="16"/>
          <w:szCs w:val="16"/>
        </w:rPr>
        <w:t>i kompletní pravidelný servis a revize veškerých dodávaných přístrojů a zařízení v záruční době.</w:t>
      </w:r>
    </w:p>
    <w:p w14:paraId="50F91ABC" w14:textId="77777777" w:rsidR="00B97837" w:rsidRPr="00DC6CC1" w:rsidRDefault="001833B2" w:rsidP="00B87A88">
      <w:pPr>
        <w:numPr>
          <w:ilvl w:val="0"/>
          <w:numId w:val="15"/>
        </w:numPr>
        <w:tabs>
          <w:tab w:val="left" w:pos="360"/>
        </w:tabs>
        <w:jc w:val="both"/>
        <w:rPr>
          <w:rFonts w:ascii="Tahoma" w:hAnsi="Tahoma" w:cs="Tahoma"/>
          <w:sz w:val="16"/>
          <w:szCs w:val="16"/>
        </w:rPr>
      </w:pPr>
      <w:r w:rsidRPr="00DC6CC1">
        <w:rPr>
          <w:rFonts w:ascii="Tahoma" w:hAnsi="Tahoma" w:cs="Tahoma"/>
          <w:sz w:val="16"/>
          <w:szCs w:val="16"/>
        </w:rPr>
        <w:t xml:space="preserve">V průběhu záruční doby má objednatel právo požadovat a zhotovitel povinnost bezplatně odstranit oprávněně a řádně reklamované vady. Objednatel se zavazuje, že případnou reklamaci díla uplatní bezodkladně po zjištění vady písemnou formou </w:t>
      </w:r>
      <w:r w:rsidR="006B3D9C" w:rsidRPr="00DC6CC1">
        <w:rPr>
          <w:rFonts w:ascii="Tahoma" w:hAnsi="Tahoma" w:cs="Tahoma"/>
          <w:sz w:val="16"/>
          <w:szCs w:val="16"/>
        </w:rPr>
        <w:t>e-mailem</w:t>
      </w:r>
      <w:r w:rsidR="00151F12" w:rsidRPr="00DC6CC1">
        <w:rPr>
          <w:rFonts w:ascii="Tahoma" w:hAnsi="Tahoma" w:cs="Tahoma"/>
          <w:sz w:val="16"/>
          <w:szCs w:val="16"/>
        </w:rPr>
        <w:t xml:space="preserve"> na adresu</w:t>
      </w:r>
      <w:r w:rsidR="00B97837" w:rsidRPr="00DC6CC1">
        <w:rPr>
          <w:rFonts w:ascii="Tahoma" w:hAnsi="Tahoma" w:cs="Tahoma"/>
          <w:sz w:val="16"/>
          <w:szCs w:val="16"/>
        </w:rPr>
        <w:t>:</w:t>
      </w:r>
    </w:p>
    <w:p w14:paraId="50F91ABD" w14:textId="77777777" w:rsidR="00700090" w:rsidRPr="00DC6CC1" w:rsidRDefault="00700090" w:rsidP="00B87A88">
      <w:pPr>
        <w:numPr>
          <w:ilvl w:val="1"/>
          <w:numId w:val="15"/>
        </w:numPr>
        <w:tabs>
          <w:tab w:val="left" w:pos="360"/>
        </w:tabs>
        <w:jc w:val="both"/>
        <w:rPr>
          <w:rFonts w:ascii="Tahoma" w:hAnsi="Tahoma" w:cs="Tahoma"/>
          <w:sz w:val="16"/>
          <w:szCs w:val="16"/>
        </w:rPr>
      </w:pPr>
      <w:r w:rsidRPr="00DC6CC1">
        <w:rPr>
          <w:rFonts w:ascii="Tahoma" w:eastAsia="Arial Narrow" w:hAnsi="Tahoma" w:cs="Tahoma"/>
          <w:sz w:val="16"/>
          <w:szCs w:val="16"/>
        </w:rPr>
        <w:t>Aren VT</w:t>
      </w:r>
      <w:r w:rsidR="00685D1F" w:rsidRPr="00DC6CC1">
        <w:rPr>
          <w:rFonts w:ascii="Tahoma" w:eastAsia="Arial Narrow" w:hAnsi="Tahoma" w:cs="Tahoma"/>
          <w:sz w:val="16"/>
          <w:szCs w:val="16"/>
        </w:rPr>
        <w:t>,</w:t>
      </w:r>
      <w:r w:rsidRPr="00DC6CC1">
        <w:rPr>
          <w:rFonts w:ascii="Tahoma" w:eastAsia="Arial Narrow" w:hAnsi="Tahoma" w:cs="Tahoma"/>
          <w:sz w:val="16"/>
          <w:szCs w:val="16"/>
        </w:rPr>
        <w:t xml:space="preserve"> s.r.o.: </w:t>
      </w:r>
      <w:hyperlink r:id="rId15" w:history="1">
        <w:r w:rsidRPr="00DC6CC1">
          <w:rPr>
            <w:rStyle w:val="Hypertextovodkaz"/>
            <w:rFonts w:ascii="Tahoma" w:eastAsia="Arial Narrow" w:hAnsi="Tahoma" w:cs="Tahoma"/>
            <w:sz w:val="16"/>
            <w:szCs w:val="16"/>
          </w:rPr>
          <w:t>arenvt@email.cz</w:t>
        </w:r>
      </w:hyperlink>
    </w:p>
    <w:p w14:paraId="50F91ABE" w14:textId="77777777" w:rsidR="00B97837" w:rsidRPr="00DC6CC1" w:rsidRDefault="00700090" w:rsidP="00B87A88">
      <w:pPr>
        <w:numPr>
          <w:ilvl w:val="1"/>
          <w:numId w:val="15"/>
        </w:numPr>
        <w:tabs>
          <w:tab w:val="left" w:pos="360"/>
        </w:tabs>
        <w:jc w:val="both"/>
        <w:rPr>
          <w:rFonts w:ascii="Tahoma" w:hAnsi="Tahoma" w:cs="Tahoma"/>
          <w:sz w:val="16"/>
          <w:szCs w:val="16"/>
        </w:rPr>
      </w:pPr>
      <w:r w:rsidRPr="00DC6CC1">
        <w:rPr>
          <w:rFonts w:ascii="Tahoma" w:eastAsia="Arial" w:hAnsi="Tahoma" w:cs="Tahoma"/>
          <w:sz w:val="16"/>
          <w:szCs w:val="16"/>
        </w:rPr>
        <w:t xml:space="preserve">PROFIS B&amp;B s.r.o.: </w:t>
      </w:r>
      <w:hyperlink r:id="rId16" w:history="1">
        <w:r w:rsidRPr="00DC6CC1">
          <w:rPr>
            <w:rStyle w:val="Hypertextovodkaz"/>
            <w:rFonts w:ascii="Tahoma" w:eastAsia="Arial" w:hAnsi="Tahoma" w:cs="Tahoma"/>
            <w:sz w:val="16"/>
            <w:szCs w:val="16"/>
          </w:rPr>
          <w:t>profis.bb@email.cz</w:t>
        </w:r>
      </w:hyperlink>
    </w:p>
    <w:p w14:paraId="50F91ABF" w14:textId="77777777" w:rsidR="00CD786C" w:rsidRPr="00DC6CC1" w:rsidRDefault="00CD786C" w:rsidP="00B87A88">
      <w:pPr>
        <w:widowControl w:val="0"/>
        <w:numPr>
          <w:ilvl w:val="1"/>
          <w:numId w:val="15"/>
        </w:numPr>
        <w:jc w:val="both"/>
        <w:rPr>
          <w:rFonts w:ascii="Tahoma" w:hAnsi="Tahoma" w:cs="Tahoma"/>
          <w:strike/>
          <w:sz w:val="16"/>
          <w:szCs w:val="16"/>
        </w:rPr>
      </w:pPr>
      <w:r w:rsidRPr="00DC6CC1">
        <w:rPr>
          <w:rFonts w:ascii="Tahoma" w:eastAsia="Arial" w:hAnsi="Tahoma" w:cs="Tahoma"/>
          <w:sz w:val="16"/>
          <w:szCs w:val="16"/>
        </w:rPr>
        <w:t xml:space="preserve">BROS BAU s.r.o.: </w:t>
      </w:r>
      <w:r w:rsidRPr="00DC6CC1">
        <w:rPr>
          <w:rStyle w:val="Hypertextovodkaz"/>
          <w:rFonts w:ascii="Tahoma" w:eastAsia="Arial" w:hAnsi="Tahoma" w:cs="Tahoma"/>
          <w:sz w:val="16"/>
        </w:rPr>
        <w:t>info@brosbau.cz</w:t>
      </w:r>
    </w:p>
    <w:p w14:paraId="50F91AC0" w14:textId="77777777" w:rsidR="00DF5277" w:rsidRPr="00DC6CC1" w:rsidRDefault="00DF5277" w:rsidP="00B87A88">
      <w:pPr>
        <w:numPr>
          <w:ilvl w:val="1"/>
          <w:numId w:val="15"/>
        </w:numPr>
        <w:tabs>
          <w:tab w:val="left" w:pos="360"/>
        </w:tabs>
        <w:jc w:val="both"/>
        <w:rPr>
          <w:rStyle w:val="Hypertextovodkaz"/>
          <w:rFonts w:ascii="Tahoma" w:hAnsi="Tahoma" w:cs="Tahoma"/>
          <w:color w:val="auto"/>
          <w:sz w:val="16"/>
          <w:szCs w:val="16"/>
          <w:u w:val="none"/>
        </w:rPr>
      </w:pPr>
      <w:r w:rsidRPr="00DC6CC1">
        <w:rPr>
          <w:rFonts w:ascii="Tahoma" w:eastAsia="Arial" w:hAnsi="Tahoma" w:cs="Tahoma"/>
          <w:sz w:val="16"/>
          <w:szCs w:val="16"/>
        </w:rPr>
        <w:t xml:space="preserve">AMIKA FIRST s.r.o.: </w:t>
      </w:r>
      <w:hyperlink r:id="rId17" w:history="1">
        <w:r w:rsidRPr="00DC6CC1">
          <w:rPr>
            <w:rStyle w:val="Hypertextovodkaz"/>
            <w:rFonts w:ascii="Tahoma" w:eastAsia="Arial" w:hAnsi="Tahoma" w:cs="Tahoma"/>
            <w:sz w:val="16"/>
          </w:rPr>
          <w:t>amikafirst@amikafirst.cz</w:t>
        </w:r>
      </w:hyperlink>
    </w:p>
    <w:p w14:paraId="50F91AC1" w14:textId="351157B3" w:rsidR="00DF5277" w:rsidRPr="00DC6CC1" w:rsidRDefault="00CD786C" w:rsidP="00B87A88">
      <w:pPr>
        <w:numPr>
          <w:ilvl w:val="1"/>
          <w:numId w:val="15"/>
        </w:numPr>
        <w:tabs>
          <w:tab w:val="left" w:pos="360"/>
        </w:tabs>
        <w:jc w:val="both"/>
        <w:rPr>
          <w:rFonts w:ascii="Tahoma" w:hAnsi="Tahoma" w:cs="Tahoma"/>
          <w:sz w:val="16"/>
          <w:szCs w:val="16"/>
        </w:rPr>
      </w:pPr>
      <w:r w:rsidRPr="00DC6CC1">
        <w:rPr>
          <w:rFonts w:ascii="Tahoma" w:eastAsia="Arial" w:hAnsi="Tahoma" w:cs="Tahoma"/>
          <w:sz w:val="16"/>
          <w:szCs w:val="16"/>
        </w:rPr>
        <w:t xml:space="preserve">NEO BUILDER a.s.: </w:t>
      </w:r>
      <w:r w:rsidR="00F503B3">
        <w:rPr>
          <w:rFonts w:ascii="Tahoma" w:hAnsi="Tahoma" w:cs="Tahoma"/>
          <w:sz w:val="16"/>
          <w:szCs w:val="16"/>
        </w:rPr>
        <w:t>xxxxxxxxxxxxx</w:t>
      </w:r>
    </w:p>
    <w:p w14:paraId="50F91AC2" w14:textId="77777777" w:rsidR="001833B2" w:rsidRPr="00DC6CC1" w:rsidRDefault="001833B2" w:rsidP="00B97837">
      <w:pPr>
        <w:ind w:left="360"/>
        <w:jc w:val="both"/>
        <w:rPr>
          <w:rFonts w:ascii="Tahoma" w:hAnsi="Tahoma" w:cs="Tahoma"/>
          <w:sz w:val="16"/>
          <w:szCs w:val="16"/>
        </w:rPr>
      </w:pPr>
      <w:r w:rsidRPr="00DC6CC1">
        <w:rPr>
          <w:rFonts w:ascii="Tahoma" w:hAnsi="Tahoma" w:cs="Tahoma"/>
          <w:sz w:val="16"/>
          <w:szCs w:val="16"/>
        </w:rPr>
        <w:t>Objednatel si vyhrazuje v případě výpadku zařízení mající vliv</w:t>
      </w:r>
      <w:r w:rsidR="00700090" w:rsidRPr="00DC6CC1">
        <w:rPr>
          <w:rFonts w:ascii="Tahoma" w:hAnsi="Tahoma" w:cs="Tahoma"/>
          <w:sz w:val="16"/>
          <w:szCs w:val="16"/>
        </w:rPr>
        <w:t xml:space="preserve"> </w:t>
      </w:r>
      <w:r w:rsidRPr="00DC6CC1">
        <w:rPr>
          <w:rFonts w:ascii="Tahoma" w:hAnsi="Tahoma" w:cs="Tahoma"/>
          <w:sz w:val="16"/>
          <w:szCs w:val="16"/>
        </w:rPr>
        <w:t>na nepřetržitý zdravotnický provoz okamžitý zásah pro odstranění závady svými odbornými pracovníky. Na odstraňování reklamovaných vad nastoupí zhotovitel po výzvě (faxem, dopisem, e-mailem) v dále sjednaných termínech: u závad ohrožujících zdraví, život nebo při odvracení hrozících škod velkého rozsahu bezprostředně, ještě týž den; u závad,</w:t>
      </w:r>
      <w:r w:rsidR="00700090" w:rsidRPr="00DC6CC1">
        <w:rPr>
          <w:rFonts w:ascii="Tahoma" w:hAnsi="Tahoma" w:cs="Tahoma"/>
          <w:sz w:val="16"/>
          <w:szCs w:val="16"/>
        </w:rPr>
        <w:t xml:space="preserve"> </w:t>
      </w:r>
      <w:r w:rsidRPr="00DC6CC1">
        <w:rPr>
          <w:rFonts w:ascii="Tahoma" w:hAnsi="Tahoma" w:cs="Tahoma"/>
          <w:sz w:val="16"/>
          <w:szCs w:val="16"/>
        </w:rPr>
        <w:t>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14:paraId="50F91AC3" w14:textId="77777777" w:rsidR="001833B2" w:rsidRPr="00DC6CC1" w:rsidRDefault="001833B2" w:rsidP="00B87A88">
      <w:pPr>
        <w:numPr>
          <w:ilvl w:val="0"/>
          <w:numId w:val="15"/>
        </w:numPr>
        <w:tabs>
          <w:tab w:val="left" w:pos="360"/>
        </w:tabs>
        <w:jc w:val="both"/>
        <w:rPr>
          <w:rFonts w:ascii="Tahoma" w:hAnsi="Tahoma" w:cs="Tahoma"/>
          <w:sz w:val="16"/>
          <w:szCs w:val="16"/>
        </w:rPr>
      </w:pPr>
      <w:r w:rsidRPr="00DC6CC1">
        <w:rPr>
          <w:rFonts w:ascii="Tahoma" w:hAnsi="Tahoma" w:cs="Tahoma"/>
          <w:sz w:val="16"/>
          <w:szCs w:val="16"/>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 Tento postup není porušením záručních podmínek.</w:t>
      </w:r>
    </w:p>
    <w:p w14:paraId="50F91AC4" w14:textId="77777777" w:rsidR="001833B2" w:rsidRPr="00DC6CC1" w:rsidRDefault="001833B2" w:rsidP="00B87A88">
      <w:pPr>
        <w:numPr>
          <w:ilvl w:val="0"/>
          <w:numId w:val="15"/>
        </w:numPr>
        <w:tabs>
          <w:tab w:val="left" w:pos="360"/>
        </w:tabs>
        <w:jc w:val="both"/>
        <w:rPr>
          <w:rFonts w:ascii="Tahoma" w:hAnsi="Tahoma" w:cs="Tahoma"/>
          <w:sz w:val="16"/>
          <w:szCs w:val="16"/>
        </w:rPr>
      </w:pPr>
      <w:r w:rsidRPr="00DC6CC1">
        <w:rPr>
          <w:rFonts w:ascii="Tahoma" w:hAnsi="Tahoma" w:cs="Tahoma"/>
          <w:sz w:val="16"/>
          <w:szCs w:val="16"/>
        </w:rPr>
        <w:t>V případě, kdy se prokáže, že se nejedná o záruční vadu, zavazuje se objednatel uhradit zhotoviteli veškeré vynaložené náklady spojené s takovouto opravou.</w:t>
      </w:r>
    </w:p>
    <w:p w14:paraId="50F91AC5" w14:textId="77777777" w:rsidR="00ED7000" w:rsidRPr="00DC6CC1" w:rsidRDefault="00ED7000" w:rsidP="00ED7000">
      <w:pPr>
        <w:tabs>
          <w:tab w:val="left" w:pos="360"/>
        </w:tabs>
        <w:ind w:left="360"/>
        <w:jc w:val="both"/>
        <w:rPr>
          <w:rFonts w:ascii="Tahoma" w:hAnsi="Tahoma" w:cs="Tahoma"/>
          <w:sz w:val="16"/>
          <w:szCs w:val="16"/>
        </w:rPr>
      </w:pPr>
    </w:p>
    <w:p w14:paraId="50F91AC6" w14:textId="77777777" w:rsidR="00A65533" w:rsidRPr="00DC6CC1" w:rsidRDefault="00A65533" w:rsidP="00ED7000">
      <w:pPr>
        <w:tabs>
          <w:tab w:val="left" w:pos="360"/>
        </w:tabs>
        <w:ind w:left="360"/>
        <w:jc w:val="both"/>
        <w:rPr>
          <w:rFonts w:ascii="Tahoma" w:hAnsi="Tahoma" w:cs="Tahoma"/>
          <w:sz w:val="16"/>
          <w:szCs w:val="16"/>
        </w:rPr>
      </w:pPr>
    </w:p>
    <w:p w14:paraId="50F91AC7" w14:textId="77777777" w:rsidR="00560CD3" w:rsidRPr="00DC6CC1" w:rsidRDefault="00560CD3"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Sankční ustanovení</w:t>
      </w:r>
    </w:p>
    <w:p w14:paraId="50F91AC8" w14:textId="77777777" w:rsidR="00560CD3" w:rsidRPr="00DC6CC1" w:rsidRDefault="001421D8" w:rsidP="00B87A88">
      <w:pPr>
        <w:numPr>
          <w:ilvl w:val="0"/>
          <w:numId w:val="16"/>
        </w:numPr>
        <w:tabs>
          <w:tab w:val="left" w:pos="360"/>
        </w:tabs>
        <w:jc w:val="both"/>
        <w:rPr>
          <w:rFonts w:ascii="Tahoma" w:hAnsi="Tahoma" w:cs="Tahoma"/>
          <w:sz w:val="16"/>
          <w:szCs w:val="16"/>
        </w:rPr>
      </w:pPr>
      <w:r w:rsidRPr="00DC6CC1">
        <w:rPr>
          <w:rFonts w:ascii="Tahoma" w:hAnsi="Tahoma" w:cs="Tahoma"/>
          <w:sz w:val="16"/>
          <w:szCs w:val="16"/>
        </w:rPr>
        <w:t>V</w:t>
      </w:r>
      <w:r w:rsidR="00560CD3" w:rsidRPr="00DC6CC1">
        <w:rPr>
          <w:rFonts w:ascii="Tahoma" w:hAnsi="Tahoma" w:cs="Tahoma"/>
          <w:sz w:val="16"/>
          <w:szCs w:val="16"/>
        </w:rPr>
        <w:t xml:space="preserve"> případě prodlení zhotovitele s dodržením termínu plnění díla </w:t>
      </w:r>
      <w:r w:rsidRPr="00DC6CC1">
        <w:rPr>
          <w:rFonts w:ascii="Tahoma" w:hAnsi="Tahoma" w:cs="Tahoma"/>
          <w:sz w:val="16"/>
          <w:szCs w:val="16"/>
        </w:rPr>
        <w:t xml:space="preserve">dle konkrétní Výzvy </w:t>
      </w:r>
      <w:r w:rsidR="00560CD3" w:rsidRPr="00DC6CC1">
        <w:rPr>
          <w:rFonts w:ascii="Tahoma" w:hAnsi="Tahoma" w:cs="Tahoma"/>
          <w:sz w:val="16"/>
          <w:szCs w:val="16"/>
        </w:rPr>
        <w:t xml:space="preserve">má objednatel právo účtovat jednorázově smluvní pokutu ve výši 2.000,- Kč. Dále má objednatel právo požadovat další smluvní pokutu ve výši 0,1 % z  ceny díla bez DPH </w:t>
      </w:r>
      <w:r w:rsidRPr="00DC6CC1">
        <w:rPr>
          <w:rFonts w:ascii="Tahoma" w:hAnsi="Tahoma" w:cs="Tahoma"/>
          <w:sz w:val="16"/>
          <w:szCs w:val="16"/>
        </w:rPr>
        <w:t xml:space="preserve">dle konkrétní Výzvy </w:t>
      </w:r>
      <w:r w:rsidR="00560CD3" w:rsidRPr="00DC6CC1">
        <w:rPr>
          <w:rFonts w:ascii="Tahoma" w:hAnsi="Tahoma" w:cs="Tahoma"/>
          <w:sz w:val="16"/>
          <w:szCs w:val="16"/>
        </w:rPr>
        <w:t>za každý den prodlení s dodržením termínu plnění.</w:t>
      </w:r>
    </w:p>
    <w:p w14:paraId="50F91AC9" w14:textId="77777777" w:rsidR="00560CD3" w:rsidRPr="00DC6CC1" w:rsidRDefault="00560CD3" w:rsidP="00B87A88">
      <w:pPr>
        <w:numPr>
          <w:ilvl w:val="0"/>
          <w:numId w:val="16"/>
        </w:numPr>
        <w:tabs>
          <w:tab w:val="left" w:pos="360"/>
          <w:tab w:val="num" w:pos="426"/>
        </w:tabs>
        <w:jc w:val="both"/>
        <w:rPr>
          <w:rFonts w:ascii="Tahoma" w:hAnsi="Tahoma" w:cs="Tahoma"/>
          <w:sz w:val="16"/>
          <w:szCs w:val="16"/>
        </w:rPr>
      </w:pPr>
      <w:r w:rsidRPr="00DC6CC1">
        <w:rPr>
          <w:rFonts w:ascii="Tahoma" w:hAnsi="Tahoma" w:cs="Tahoma"/>
          <w:sz w:val="16"/>
          <w:szCs w:val="16"/>
        </w:rPr>
        <w:lastRenderedPageBreak/>
        <w:t xml:space="preserve">V případě prodlení zhotovitele s odstraňováním vad a nedodělků v termínu dle předávacího protokolu má objednatel právo účtovat zhotoviteli smluvní pokutu ve výši 1.000,- Kč za každý den prodlení s dodržením termínu odstranění vad </w:t>
      </w:r>
      <w:r w:rsidR="006E096A" w:rsidRPr="00DC6CC1">
        <w:rPr>
          <w:rFonts w:ascii="Tahoma" w:hAnsi="Tahoma" w:cs="Tahoma"/>
          <w:sz w:val="16"/>
          <w:szCs w:val="16"/>
        </w:rPr>
        <w:br/>
      </w:r>
      <w:r w:rsidRPr="00DC6CC1">
        <w:rPr>
          <w:rFonts w:ascii="Tahoma" w:hAnsi="Tahoma" w:cs="Tahoma"/>
          <w:sz w:val="16"/>
          <w:szCs w:val="16"/>
        </w:rPr>
        <w:t>a nedodělků.</w:t>
      </w:r>
    </w:p>
    <w:p w14:paraId="50F91ACA" w14:textId="77777777" w:rsidR="00560CD3" w:rsidRPr="00DC6CC1" w:rsidRDefault="00560CD3" w:rsidP="00B87A88">
      <w:pPr>
        <w:numPr>
          <w:ilvl w:val="0"/>
          <w:numId w:val="16"/>
        </w:numPr>
        <w:tabs>
          <w:tab w:val="left" w:pos="360"/>
          <w:tab w:val="num" w:pos="426"/>
        </w:tabs>
        <w:jc w:val="both"/>
        <w:rPr>
          <w:rFonts w:ascii="Tahoma" w:hAnsi="Tahoma" w:cs="Tahoma"/>
          <w:sz w:val="16"/>
          <w:szCs w:val="16"/>
        </w:rPr>
      </w:pPr>
      <w:r w:rsidRPr="00DC6CC1">
        <w:rPr>
          <w:rFonts w:ascii="Tahoma" w:hAnsi="Tahoma" w:cs="Tahoma"/>
          <w:sz w:val="16"/>
          <w:szCs w:val="16"/>
        </w:rPr>
        <w:t>V případě prodlení zhotovitele s odstraňováním reklamovaných vad je objednatel oprávněn požadovat zaplacení smluvní pokuty ve výši 1.000,- Kč za každý započatý den prodlení a každý případ.</w:t>
      </w:r>
    </w:p>
    <w:p w14:paraId="50F91ACB" w14:textId="77777777" w:rsidR="00560CD3" w:rsidRPr="00DC6CC1" w:rsidRDefault="00560CD3" w:rsidP="00B87A88">
      <w:pPr>
        <w:numPr>
          <w:ilvl w:val="0"/>
          <w:numId w:val="16"/>
        </w:numPr>
        <w:tabs>
          <w:tab w:val="left" w:pos="360"/>
          <w:tab w:val="num" w:pos="426"/>
        </w:tabs>
        <w:jc w:val="both"/>
        <w:rPr>
          <w:rFonts w:ascii="Tahoma" w:hAnsi="Tahoma" w:cs="Tahoma"/>
          <w:sz w:val="16"/>
          <w:szCs w:val="16"/>
        </w:rPr>
      </w:pPr>
      <w:r w:rsidRPr="00DC6CC1">
        <w:rPr>
          <w:rFonts w:ascii="Tahoma" w:hAnsi="Tahoma" w:cs="Tahoma"/>
          <w:sz w:val="16"/>
          <w:szCs w:val="16"/>
        </w:rPr>
        <w:t>V případě nesplnění povinností zhotovitele uvedených v čl. V</w:t>
      </w:r>
      <w:r w:rsidR="006D4A2A" w:rsidRPr="00DC6CC1">
        <w:rPr>
          <w:rFonts w:ascii="Tahoma" w:hAnsi="Tahoma" w:cs="Tahoma"/>
          <w:sz w:val="16"/>
          <w:szCs w:val="16"/>
        </w:rPr>
        <w:t>III</w:t>
      </w:r>
      <w:r w:rsidRPr="00DC6CC1">
        <w:rPr>
          <w:rFonts w:ascii="Tahoma" w:hAnsi="Tahoma" w:cs="Tahoma"/>
          <w:sz w:val="16"/>
          <w:szCs w:val="16"/>
        </w:rPr>
        <w:t>. této smlouvy je objednatel oprávněn požadovat zaplacení smluvní pokuty ve výši 1.000,- Kč za každý den neplnění této povinnosti a za každý jednotlivý zjištěný případ.</w:t>
      </w:r>
    </w:p>
    <w:p w14:paraId="50F91ACC" w14:textId="77777777" w:rsidR="001421D8" w:rsidRPr="00DC6CC1" w:rsidRDefault="001421D8" w:rsidP="00B87A88">
      <w:pPr>
        <w:numPr>
          <w:ilvl w:val="0"/>
          <w:numId w:val="16"/>
        </w:numPr>
        <w:tabs>
          <w:tab w:val="left" w:pos="360"/>
          <w:tab w:val="num" w:pos="426"/>
        </w:tabs>
        <w:jc w:val="both"/>
        <w:rPr>
          <w:rFonts w:ascii="Tahoma" w:hAnsi="Tahoma" w:cs="Tahoma"/>
          <w:sz w:val="16"/>
          <w:szCs w:val="16"/>
        </w:rPr>
      </w:pPr>
      <w:r w:rsidRPr="00DC6CC1">
        <w:rPr>
          <w:rFonts w:ascii="Tahoma" w:hAnsi="Tahoma" w:cs="Tahoma"/>
          <w:sz w:val="16"/>
          <w:szCs w:val="16"/>
        </w:rPr>
        <w:t xml:space="preserve">V případě nesplnění povinností uvedených v článku </w:t>
      </w:r>
      <w:r w:rsidR="00E1237E" w:rsidRPr="00DC6CC1">
        <w:rPr>
          <w:rFonts w:ascii="Tahoma" w:hAnsi="Tahoma" w:cs="Tahoma"/>
          <w:sz w:val="16"/>
          <w:szCs w:val="16"/>
        </w:rPr>
        <w:t>XV,</w:t>
      </w:r>
      <w:r w:rsidRPr="00DC6CC1">
        <w:rPr>
          <w:rFonts w:ascii="Tahoma" w:hAnsi="Tahoma" w:cs="Tahoma"/>
          <w:sz w:val="16"/>
          <w:szCs w:val="16"/>
        </w:rPr>
        <w:t xml:space="preserve"> odst. </w:t>
      </w:r>
      <w:r w:rsidR="00E1237E" w:rsidRPr="00DC6CC1">
        <w:rPr>
          <w:rFonts w:ascii="Tahoma" w:hAnsi="Tahoma" w:cs="Tahoma"/>
          <w:sz w:val="16"/>
          <w:szCs w:val="16"/>
        </w:rPr>
        <w:t>1</w:t>
      </w:r>
      <w:r w:rsidRPr="00DC6CC1">
        <w:rPr>
          <w:rFonts w:ascii="Tahoma" w:hAnsi="Tahoma" w:cs="Tahoma"/>
          <w:sz w:val="16"/>
          <w:szCs w:val="16"/>
        </w:rPr>
        <w:t xml:space="preserve"> a </w:t>
      </w:r>
      <w:r w:rsidR="00E1237E" w:rsidRPr="00DC6CC1">
        <w:rPr>
          <w:rFonts w:ascii="Tahoma" w:hAnsi="Tahoma" w:cs="Tahoma"/>
          <w:sz w:val="16"/>
          <w:szCs w:val="16"/>
        </w:rPr>
        <w:t>2</w:t>
      </w:r>
      <w:r w:rsidRPr="00DC6CC1">
        <w:rPr>
          <w:rFonts w:ascii="Tahoma" w:hAnsi="Tahoma" w:cs="Tahoma"/>
          <w:sz w:val="16"/>
          <w:szCs w:val="16"/>
        </w:rPr>
        <w:t xml:space="preserve"> této smlouvy je objednatel oprávněn </w:t>
      </w:r>
      <w:r w:rsidR="00E1237E" w:rsidRPr="00DC6CC1">
        <w:rPr>
          <w:rFonts w:ascii="Tahoma" w:hAnsi="Tahoma" w:cs="Tahoma"/>
          <w:sz w:val="16"/>
          <w:szCs w:val="16"/>
        </w:rPr>
        <w:t>požadovat zaplacení</w:t>
      </w:r>
      <w:r w:rsidRPr="00DC6CC1">
        <w:rPr>
          <w:rFonts w:ascii="Tahoma" w:hAnsi="Tahoma" w:cs="Tahoma"/>
          <w:sz w:val="16"/>
          <w:szCs w:val="16"/>
        </w:rPr>
        <w:t xml:space="preserve"> smluvní pokuty ve výši </w:t>
      </w:r>
      <w:r w:rsidR="00E1237E" w:rsidRPr="00DC6CC1">
        <w:rPr>
          <w:rFonts w:ascii="Tahoma" w:hAnsi="Tahoma" w:cs="Tahoma"/>
          <w:sz w:val="16"/>
          <w:szCs w:val="16"/>
        </w:rPr>
        <w:t>10.000</w:t>
      </w:r>
      <w:r w:rsidRPr="00DC6CC1">
        <w:rPr>
          <w:rFonts w:ascii="Tahoma" w:hAnsi="Tahoma" w:cs="Tahoma"/>
          <w:sz w:val="16"/>
          <w:szCs w:val="16"/>
        </w:rPr>
        <w:t>,- Kč.</w:t>
      </w:r>
    </w:p>
    <w:p w14:paraId="50F91ACD" w14:textId="691068C4" w:rsidR="00560CD3" w:rsidRPr="00DC6CC1" w:rsidRDefault="00560CD3" w:rsidP="0025517E">
      <w:pPr>
        <w:numPr>
          <w:ilvl w:val="0"/>
          <w:numId w:val="16"/>
        </w:numPr>
        <w:tabs>
          <w:tab w:val="left" w:pos="360"/>
          <w:tab w:val="num" w:pos="426"/>
        </w:tabs>
        <w:jc w:val="both"/>
        <w:rPr>
          <w:rFonts w:ascii="Tahoma" w:hAnsi="Tahoma" w:cs="Tahoma"/>
          <w:sz w:val="16"/>
          <w:szCs w:val="16"/>
        </w:rPr>
      </w:pPr>
      <w:r w:rsidRPr="00DC6CC1">
        <w:rPr>
          <w:rFonts w:ascii="Tahoma" w:hAnsi="Tahoma" w:cs="Tahoma"/>
          <w:sz w:val="16"/>
          <w:szCs w:val="16"/>
        </w:rPr>
        <w:t>V případě prodlení objednatele se zaplacením řádně fakturované ceny díla je zhotovitel oprávněn požadovat zaplacení smluvního úroku z prodlení ve výši 0,01% z dlužné částky za každý den prodlení. Smluvní strany se dohodly, že zhotovitel je oprávněn požadovat zaplacení úroku z prodlení až po uplynutí 30 dnů od sjednané lhůty splatnosti.</w:t>
      </w:r>
    </w:p>
    <w:p w14:paraId="50F91ACE" w14:textId="77777777" w:rsidR="00560CD3" w:rsidRPr="00DC6CC1" w:rsidRDefault="00560CD3" w:rsidP="00B87A88">
      <w:pPr>
        <w:numPr>
          <w:ilvl w:val="0"/>
          <w:numId w:val="16"/>
        </w:numPr>
        <w:tabs>
          <w:tab w:val="left" w:pos="360"/>
          <w:tab w:val="num" w:pos="426"/>
        </w:tabs>
        <w:jc w:val="both"/>
        <w:rPr>
          <w:rFonts w:ascii="Tahoma" w:hAnsi="Tahoma" w:cs="Tahoma"/>
          <w:sz w:val="16"/>
          <w:szCs w:val="16"/>
        </w:rPr>
      </w:pPr>
      <w:r w:rsidRPr="00DC6CC1">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14:paraId="50F91ACF" w14:textId="77777777" w:rsidR="00ED7000" w:rsidRPr="00DC6CC1" w:rsidRDefault="00ED7000" w:rsidP="00ED7000">
      <w:pPr>
        <w:tabs>
          <w:tab w:val="left" w:pos="360"/>
        </w:tabs>
        <w:ind w:left="360"/>
        <w:jc w:val="both"/>
        <w:rPr>
          <w:rFonts w:ascii="Tahoma" w:hAnsi="Tahoma" w:cs="Tahoma"/>
          <w:sz w:val="16"/>
          <w:szCs w:val="16"/>
        </w:rPr>
      </w:pPr>
    </w:p>
    <w:p w14:paraId="50F91AD0" w14:textId="77777777" w:rsidR="00A65533" w:rsidRPr="00DC6CC1" w:rsidRDefault="00A65533" w:rsidP="00ED7000">
      <w:pPr>
        <w:tabs>
          <w:tab w:val="left" w:pos="360"/>
        </w:tabs>
        <w:ind w:left="360"/>
        <w:jc w:val="both"/>
        <w:rPr>
          <w:rFonts w:ascii="Tahoma" w:hAnsi="Tahoma" w:cs="Tahoma"/>
          <w:sz w:val="16"/>
          <w:szCs w:val="16"/>
        </w:rPr>
      </w:pPr>
    </w:p>
    <w:p w14:paraId="50F91AD1" w14:textId="77777777" w:rsidR="006B3D9C" w:rsidRPr="00DC6CC1" w:rsidRDefault="006B3D9C" w:rsidP="00B87A88">
      <w:pPr>
        <w:pStyle w:val="Odstavecseseznamem"/>
        <w:numPr>
          <w:ilvl w:val="0"/>
          <w:numId w:val="6"/>
        </w:numPr>
        <w:contextualSpacing w:val="0"/>
        <w:jc w:val="center"/>
        <w:rPr>
          <w:rFonts w:ascii="Tahoma" w:hAnsi="Tahoma" w:cs="Tahoma"/>
          <w:b/>
          <w:sz w:val="16"/>
          <w:szCs w:val="16"/>
        </w:rPr>
      </w:pPr>
      <w:r w:rsidRPr="00DC6CC1">
        <w:rPr>
          <w:rFonts w:ascii="Tahoma" w:hAnsi="Tahoma" w:cs="Tahoma"/>
          <w:b/>
          <w:sz w:val="16"/>
          <w:szCs w:val="16"/>
        </w:rPr>
        <w:t>Odstoupení od smlouvy</w:t>
      </w:r>
    </w:p>
    <w:p w14:paraId="50F91AD2" w14:textId="77777777" w:rsidR="006B3D9C" w:rsidRPr="00DC6CC1" w:rsidRDefault="006B3D9C" w:rsidP="00B87A88">
      <w:pPr>
        <w:pStyle w:val="Odstavecseseznamem"/>
        <w:numPr>
          <w:ilvl w:val="0"/>
          <w:numId w:val="5"/>
        </w:numPr>
        <w:ind w:right="-58" w:hanging="357"/>
        <w:contextualSpacing w:val="0"/>
        <w:jc w:val="both"/>
        <w:rPr>
          <w:rFonts w:ascii="Tahoma" w:hAnsi="Tahoma" w:cs="Tahoma"/>
          <w:b/>
          <w:sz w:val="16"/>
          <w:szCs w:val="16"/>
        </w:rPr>
      </w:pPr>
      <w:r w:rsidRPr="00DC6CC1">
        <w:rPr>
          <w:rFonts w:ascii="Tahoma" w:hAnsi="Tahoma" w:cs="Tahoma"/>
          <w:sz w:val="16"/>
          <w:szCs w:val="16"/>
        </w:rPr>
        <w:t>Objednatel je oprávněn odstoupit o</w:t>
      </w:r>
      <w:r w:rsidR="004F3CFC" w:rsidRPr="00DC6CC1">
        <w:rPr>
          <w:rFonts w:ascii="Tahoma" w:hAnsi="Tahoma" w:cs="Tahoma"/>
          <w:sz w:val="16"/>
          <w:szCs w:val="16"/>
        </w:rPr>
        <w:t xml:space="preserve">d této Rámcové </w:t>
      </w:r>
      <w:r w:rsidR="001D09BE" w:rsidRPr="00DC6CC1">
        <w:rPr>
          <w:rFonts w:ascii="Tahoma" w:hAnsi="Tahoma" w:cs="Tahoma"/>
          <w:sz w:val="16"/>
          <w:szCs w:val="16"/>
        </w:rPr>
        <w:t>s</w:t>
      </w:r>
      <w:r w:rsidR="004F3CFC" w:rsidRPr="00DC6CC1">
        <w:rPr>
          <w:rFonts w:ascii="Tahoma" w:hAnsi="Tahoma" w:cs="Tahoma"/>
          <w:sz w:val="16"/>
          <w:szCs w:val="16"/>
        </w:rPr>
        <w:t xml:space="preserve">mlouvy nebo od </w:t>
      </w:r>
      <w:r w:rsidR="001D09BE" w:rsidRPr="00DC6CC1">
        <w:rPr>
          <w:rFonts w:ascii="Tahoma" w:hAnsi="Tahoma" w:cs="Tahoma"/>
          <w:sz w:val="16"/>
          <w:szCs w:val="16"/>
        </w:rPr>
        <w:t>s</w:t>
      </w:r>
      <w:r w:rsidRPr="00DC6CC1">
        <w:rPr>
          <w:rFonts w:ascii="Tahoma" w:hAnsi="Tahoma" w:cs="Tahoma"/>
          <w:sz w:val="16"/>
          <w:szCs w:val="16"/>
        </w:rPr>
        <w:t xml:space="preserve">mlouvy uzavřené na základě Výzvy </w:t>
      </w:r>
      <w:r w:rsidR="00560CD3" w:rsidRPr="00DC6CC1">
        <w:rPr>
          <w:rFonts w:ascii="Tahoma" w:hAnsi="Tahoma" w:cs="Tahoma"/>
          <w:sz w:val="16"/>
          <w:szCs w:val="16"/>
        </w:rPr>
        <w:br/>
      </w:r>
      <w:r w:rsidRPr="00DC6CC1">
        <w:rPr>
          <w:rFonts w:ascii="Tahoma" w:hAnsi="Tahoma" w:cs="Tahoma"/>
          <w:sz w:val="16"/>
          <w:szCs w:val="16"/>
        </w:rPr>
        <w:t>a této</w:t>
      </w:r>
      <w:r w:rsidR="00CC3C88" w:rsidRPr="00DC6CC1">
        <w:rPr>
          <w:rFonts w:ascii="Tahoma" w:hAnsi="Tahoma" w:cs="Tahoma"/>
          <w:sz w:val="16"/>
          <w:szCs w:val="16"/>
        </w:rPr>
        <w:t xml:space="preserve"> </w:t>
      </w:r>
      <w:r w:rsidRPr="00DC6CC1">
        <w:rPr>
          <w:rFonts w:ascii="Tahoma" w:hAnsi="Tahoma" w:cs="Tahoma"/>
          <w:sz w:val="16"/>
          <w:szCs w:val="16"/>
        </w:rPr>
        <w:t>Rámcové</w:t>
      </w:r>
      <w:r w:rsidR="00CC3C88" w:rsidRPr="00DC6CC1">
        <w:rPr>
          <w:rFonts w:ascii="Tahoma" w:hAnsi="Tahoma" w:cs="Tahoma"/>
          <w:sz w:val="16"/>
          <w:szCs w:val="16"/>
        </w:rPr>
        <w:t xml:space="preserve"> </w:t>
      </w:r>
      <w:r w:rsidRPr="00DC6CC1">
        <w:rPr>
          <w:rFonts w:ascii="Tahoma" w:hAnsi="Tahoma" w:cs="Tahoma"/>
          <w:sz w:val="16"/>
          <w:szCs w:val="16"/>
        </w:rPr>
        <w:t>smlouvy vůči jednotlivému zhotoviteli</w:t>
      </w:r>
      <w:r w:rsidR="001A5206" w:rsidRPr="00DC6CC1">
        <w:rPr>
          <w:rFonts w:ascii="Tahoma" w:hAnsi="Tahoma" w:cs="Tahoma"/>
          <w:sz w:val="16"/>
          <w:szCs w:val="16"/>
        </w:rPr>
        <w:t xml:space="preserve"> </w:t>
      </w:r>
      <w:r w:rsidRPr="00DC6CC1">
        <w:rPr>
          <w:rFonts w:ascii="Tahoma" w:hAnsi="Tahoma" w:cs="Tahoma"/>
          <w:sz w:val="16"/>
          <w:szCs w:val="16"/>
        </w:rPr>
        <w:t>v případě</w:t>
      </w:r>
      <w:r w:rsidR="00CC3C88" w:rsidRPr="00DC6CC1">
        <w:rPr>
          <w:rFonts w:ascii="Tahoma" w:hAnsi="Tahoma" w:cs="Tahoma"/>
          <w:sz w:val="16"/>
          <w:szCs w:val="16"/>
        </w:rPr>
        <w:t xml:space="preserve"> </w:t>
      </w:r>
      <w:r w:rsidRPr="00DC6CC1">
        <w:rPr>
          <w:rFonts w:ascii="Tahoma" w:hAnsi="Tahoma" w:cs="Tahoma"/>
          <w:sz w:val="16"/>
          <w:szCs w:val="16"/>
        </w:rPr>
        <w:t>podstatného</w:t>
      </w:r>
      <w:r w:rsidR="00CC3C88" w:rsidRPr="00DC6CC1">
        <w:rPr>
          <w:rFonts w:ascii="Tahoma" w:hAnsi="Tahoma" w:cs="Tahoma"/>
          <w:sz w:val="16"/>
          <w:szCs w:val="16"/>
        </w:rPr>
        <w:t xml:space="preserve"> </w:t>
      </w:r>
      <w:r w:rsidRPr="00DC6CC1">
        <w:rPr>
          <w:rFonts w:ascii="Tahoma" w:hAnsi="Tahoma" w:cs="Tahoma"/>
          <w:sz w:val="16"/>
          <w:szCs w:val="16"/>
        </w:rPr>
        <w:t>porušení smluvních</w:t>
      </w:r>
      <w:r w:rsidR="00CC3C88" w:rsidRPr="00DC6CC1">
        <w:rPr>
          <w:rFonts w:ascii="Tahoma" w:hAnsi="Tahoma" w:cs="Tahoma"/>
          <w:sz w:val="16"/>
          <w:szCs w:val="16"/>
        </w:rPr>
        <w:t xml:space="preserve"> </w:t>
      </w:r>
      <w:r w:rsidRPr="00DC6CC1">
        <w:rPr>
          <w:rFonts w:ascii="Tahoma" w:hAnsi="Tahoma" w:cs="Tahoma"/>
          <w:sz w:val="16"/>
          <w:szCs w:val="16"/>
        </w:rPr>
        <w:t>povinností</w:t>
      </w:r>
      <w:r w:rsidR="00CC3C88" w:rsidRPr="00DC6CC1">
        <w:rPr>
          <w:rFonts w:ascii="Tahoma" w:hAnsi="Tahoma" w:cs="Tahoma"/>
          <w:sz w:val="16"/>
          <w:szCs w:val="16"/>
        </w:rPr>
        <w:t xml:space="preserve"> </w:t>
      </w:r>
      <w:r w:rsidRPr="00DC6CC1">
        <w:rPr>
          <w:rFonts w:ascii="Tahoma" w:hAnsi="Tahoma" w:cs="Tahoma"/>
          <w:sz w:val="16"/>
          <w:szCs w:val="16"/>
        </w:rPr>
        <w:t>zhotovitele.</w:t>
      </w:r>
      <w:r w:rsidR="00CC3C88" w:rsidRPr="00DC6CC1">
        <w:rPr>
          <w:rFonts w:ascii="Tahoma" w:hAnsi="Tahoma" w:cs="Tahoma"/>
          <w:sz w:val="16"/>
          <w:szCs w:val="16"/>
        </w:rPr>
        <w:t xml:space="preserve"> </w:t>
      </w:r>
      <w:r w:rsidRPr="00DC6CC1">
        <w:rPr>
          <w:rFonts w:ascii="Tahoma" w:hAnsi="Tahoma" w:cs="Tahoma"/>
          <w:sz w:val="16"/>
          <w:szCs w:val="16"/>
        </w:rPr>
        <w:t>V případě odstoupení od smlouvy vůči jednomu ze zhotovitelů zůstává smlouva vůči os</w:t>
      </w:r>
      <w:r w:rsidR="0068765E" w:rsidRPr="00DC6CC1">
        <w:rPr>
          <w:rFonts w:ascii="Tahoma" w:hAnsi="Tahoma" w:cs="Tahoma"/>
          <w:sz w:val="16"/>
          <w:szCs w:val="16"/>
        </w:rPr>
        <w:t>tatním zhotovitelům v platnosti.</w:t>
      </w:r>
      <w:r w:rsidRPr="00DC6CC1">
        <w:rPr>
          <w:rFonts w:ascii="Tahoma" w:hAnsi="Tahoma" w:cs="Tahoma"/>
          <w:sz w:val="16"/>
          <w:szCs w:val="16"/>
        </w:rPr>
        <w:t xml:space="preserve"> </w:t>
      </w:r>
    </w:p>
    <w:p w14:paraId="50F91AD3" w14:textId="77777777" w:rsidR="006B3D9C" w:rsidRPr="00DC6CC1" w:rsidRDefault="006B3D9C" w:rsidP="00B87A88">
      <w:pPr>
        <w:pStyle w:val="Odstavecseseznamem"/>
        <w:numPr>
          <w:ilvl w:val="0"/>
          <w:numId w:val="5"/>
        </w:numPr>
        <w:autoSpaceDE w:val="0"/>
        <w:autoSpaceDN w:val="0"/>
        <w:adjustRightInd w:val="0"/>
        <w:ind w:hanging="357"/>
        <w:contextualSpacing w:val="0"/>
        <w:jc w:val="both"/>
        <w:rPr>
          <w:rFonts w:ascii="Tahoma" w:hAnsi="Tahoma" w:cs="Tahoma"/>
          <w:sz w:val="16"/>
          <w:szCs w:val="16"/>
        </w:rPr>
      </w:pPr>
      <w:r w:rsidRPr="00DC6CC1">
        <w:rPr>
          <w:rFonts w:ascii="Tahoma" w:hAnsi="Tahoma" w:cs="Tahoma"/>
          <w:sz w:val="16"/>
          <w:szCs w:val="16"/>
        </w:rPr>
        <w:t xml:space="preserve">Za podstatné porušení této Rámcové </w:t>
      </w:r>
      <w:r w:rsidR="001D09BE" w:rsidRPr="00DC6CC1">
        <w:rPr>
          <w:rFonts w:ascii="Tahoma" w:hAnsi="Tahoma" w:cs="Tahoma"/>
          <w:sz w:val="16"/>
          <w:szCs w:val="16"/>
        </w:rPr>
        <w:t>s</w:t>
      </w:r>
      <w:r w:rsidRPr="00DC6CC1">
        <w:rPr>
          <w:rFonts w:ascii="Tahoma" w:hAnsi="Tahoma" w:cs="Tahoma"/>
          <w:sz w:val="16"/>
          <w:szCs w:val="16"/>
        </w:rPr>
        <w:t xml:space="preserve">mlouvy nebo smlouvy uzavřené na základě Výzvy se považuje zejména: </w:t>
      </w:r>
    </w:p>
    <w:p w14:paraId="50F91AD4" w14:textId="77777777" w:rsidR="006B3D9C" w:rsidRPr="00DC6CC1" w:rsidRDefault="00B23EC5" w:rsidP="00B87A88">
      <w:pPr>
        <w:pStyle w:val="Odstavecseseznamem"/>
        <w:numPr>
          <w:ilvl w:val="1"/>
          <w:numId w:val="7"/>
        </w:numPr>
        <w:ind w:left="993" w:hanging="357"/>
        <w:contextualSpacing w:val="0"/>
        <w:rPr>
          <w:rFonts w:ascii="Tahoma" w:hAnsi="Tahoma" w:cs="Tahoma"/>
          <w:sz w:val="16"/>
          <w:szCs w:val="16"/>
        </w:rPr>
      </w:pPr>
      <w:r w:rsidRPr="00DC6CC1">
        <w:rPr>
          <w:rFonts w:ascii="Tahoma" w:hAnsi="Tahoma" w:cs="Tahoma"/>
          <w:sz w:val="16"/>
          <w:szCs w:val="16"/>
        </w:rPr>
        <w:t xml:space="preserve">pokud </w:t>
      </w:r>
      <w:r w:rsidR="006B3D9C" w:rsidRPr="00DC6CC1">
        <w:rPr>
          <w:rFonts w:ascii="Tahoma" w:hAnsi="Tahoma" w:cs="Tahoma"/>
          <w:sz w:val="16"/>
          <w:szCs w:val="16"/>
        </w:rPr>
        <w:t xml:space="preserve">zhotovitel </w:t>
      </w:r>
      <w:r w:rsidR="00F55FD1" w:rsidRPr="00DC6CC1">
        <w:rPr>
          <w:rFonts w:ascii="Tahoma" w:hAnsi="Tahoma" w:cs="Tahoma"/>
          <w:sz w:val="16"/>
          <w:szCs w:val="16"/>
        </w:rPr>
        <w:t>opakovaně, tj.</w:t>
      </w:r>
      <w:r w:rsidR="001421D8" w:rsidRPr="00DC6CC1">
        <w:rPr>
          <w:rFonts w:ascii="Tahoma" w:hAnsi="Tahoma" w:cs="Tahoma"/>
          <w:sz w:val="16"/>
          <w:szCs w:val="16"/>
        </w:rPr>
        <w:t xml:space="preserve"> </w:t>
      </w:r>
      <w:r w:rsidR="006B3D9C" w:rsidRPr="00DC6CC1">
        <w:rPr>
          <w:rFonts w:ascii="Tahoma" w:hAnsi="Tahoma" w:cs="Tahoma"/>
          <w:sz w:val="16"/>
          <w:szCs w:val="16"/>
        </w:rPr>
        <w:t>více než</w:t>
      </w:r>
      <w:r w:rsidR="00CC3C88" w:rsidRPr="00DC6CC1">
        <w:rPr>
          <w:rFonts w:ascii="Tahoma" w:hAnsi="Tahoma" w:cs="Tahoma"/>
          <w:sz w:val="16"/>
          <w:szCs w:val="16"/>
        </w:rPr>
        <w:t xml:space="preserve"> </w:t>
      </w:r>
      <w:r w:rsidR="006B3D9C" w:rsidRPr="00DC6CC1">
        <w:rPr>
          <w:rFonts w:ascii="Tahoma" w:hAnsi="Tahoma" w:cs="Tahoma"/>
          <w:sz w:val="16"/>
          <w:szCs w:val="16"/>
        </w:rPr>
        <w:t>3x</w:t>
      </w:r>
      <w:r w:rsidR="00CC3C88" w:rsidRPr="00DC6CC1">
        <w:rPr>
          <w:rFonts w:ascii="Tahoma" w:hAnsi="Tahoma" w:cs="Tahoma"/>
          <w:sz w:val="16"/>
          <w:szCs w:val="16"/>
        </w:rPr>
        <w:t xml:space="preserve"> </w:t>
      </w:r>
      <w:r w:rsidR="00092F6F" w:rsidRPr="00DC6CC1">
        <w:rPr>
          <w:rFonts w:ascii="Tahoma" w:hAnsi="Tahoma" w:cs="Tahoma"/>
          <w:sz w:val="16"/>
          <w:szCs w:val="16"/>
        </w:rPr>
        <w:t xml:space="preserve">v konkrétní kategorii akcí </w:t>
      </w:r>
      <w:r w:rsidR="006B3D9C" w:rsidRPr="00DC6CC1">
        <w:rPr>
          <w:rFonts w:ascii="Tahoma" w:hAnsi="Tahoma" w:cs="Tahoma"/>
          <w:sz w:val="16"/>
          <w:szCs w:val="16"/>
        </w:rPr>
        <w:t>odmítne Výzvu k poskytnutí plnění</w:t>
      </w:r>
      <w:r w:rsidRPr="00DC6CC1">
        <w:rPr>
          <w:rFonts w:ascii="Tahoma" w:hAnsi="Tahoma" w:cs="Tahoma"/>
          <w:sz w:val="16"/>
          <w:szCs w:val="16"/>
        </w:rPr>
        <w:t>,</w:t>
      </w:r>
    </w:p>
    <w:p w14:paraId="50F91AD5" w14:textId="77777777" w:rsidR="006B3D9C" w:rsidRPr="00DC6CC1" w:rsidRDefault="006B3D9C" w:rsidP="00B87A88">
      <w:pPr>
        <w:pStyle w:val="Odstavecseseznamem"/>
        <w:numPr>
          <w:ilvl w:val="1"/>
          <w:numId w:val="7"/>
        </w:numPr>
        <w:ind w:left="993" w:hanging="357"/>
        <w:contextualSpacing w:val="0"/>
        <w:jc w:val="both"/>
        <w:rPr>
          <w:rFonts w:ascii="Tahoma" w:hAnsi="Tahoma" w:cs="Tahoma"/>
          <w:sz w:val="16"/>
          <w:szCs w:val="16"/>
        </w:rPr>
      </w:pPr>
      <w:r w:rsidRPr="00DC6CC1">
        <w:rPr>
          <w:rFonts w:ascii="Tahoma" w:hAnsi="Tahoma" w:cs="Tahoma"/>
          <w:sz w:val="16"/>
          <w:szCs w:val="16"/>
        </w:rPr>
        <w:t>pokud zhotovitel opakovaně přes předchozí písemné upozornění nedodrží smluvní termíny díla dané Výzvou</w:t>
      </w:r>
      <w:r w:rsidR="00E707B6" w:rsidRPr="00DC6CC1">
        <w:rPr>
          <w:rFonts w:ascii="Tahoma" w:hAnsi="Tahoma" w:cs="Tahoma"/>
          <w:sz w:val="16"/>
          <w:szCs w:val="16"/>
        </w:rPr>
        <w:t xml:space="preserve"> </w:t>
      </w:r>
      <w:r w:rsidR="00E707B6" w:rsidRPr="00DC6CC1">
        <w:rPr>
          <w:rFonts w:ascii="Tahoma" w:hAnsi="Tahoma" w:cs="Tahoma"/>
          <w:sz w:val="16"/>
          <w:szCs w:val="16"/>
        </w:rPr>
        <w:br/>
        <w:t xml:space="preserve">o více než </w:t>
      </w:r>
      <w:r w:rsidR="005B7962" w:rsidRPr="00DC6CC1">
        <w:rPr>
          <w:rFonts w:ascii="Tahoma" w:hAnsi="Tahoma" w:cs="Tahoma"/>
          <w:sz w:val="16"/>
          <w:szCs w:val="16"/>
        </w:rPr>
        <w:t>15</w:t>
      </w:r>
      <w:r w:rsidR="00E707B6" w:rsidRPr="00DC6CC1">
        <w:rPr>
          <w:rFonts w:ascii="Tahoma" w:hAnsi="Tahoma" w:cs="Tahoma"/>
          <w:sz w:val="16"/>
          <w:szCs w:val="16"/>
        </w:rPr>
        <w:t xml:space="preserve"> kalendářních dnů</w:t>
      </w:r>
      <w:r w:rsidR="00B23EC5" w:rsidRPr="00DC6CC1">
        <w:rPr>
          <w:rFonts w:ascii="Tahoma" w:hAnsi="Tahoma" w:cs="Tahoma"/>
          <w:sz w:val="16"/>
          <w:szCs w:val="16"/>
        </w:rPr>
        <w:t>,</w:t>
      </w:r>
    </w:p>
    <w:p w14:paraId="50F91AD6" w14:textId="1CC2B16D" w:rsidR="00D8232B" w:rsidRPr="00DC6CC1" w:rsidRDefault="00E707B6" w:rsidP="0025517E">
      <w:pPr>
        <w:pStyle w:val="Odstavecseseznamem"/>
        <w:numPr>
          <w:ilvl w:val="1"/>
          <w:numId w:val="7"/>
        </w:numPr>
        <w:ind w:left="993" w:hanging="357"/>
        <w:contextualSpacing w:val="0"/>
        <w:jc w:val="both"/>
        <w:rPr>
          <w:rFonts w:ascii="Tahoma" w:hAnsi="Tahoma" w:cs="Tahoma"/>
          <w:sz w:val="16"/>
          <w:szCs w:val="16"/>
        </w:rPr>
      </w:pPr>
      <w:r w:rsidRPr="00DC6CC1">
        <w:rPr>
          <w:rFonts w:ascii="Tahoma" w:hAnsi="Tahoma" w:cs="Tahoma"/>
          <w:sz w:val="16"/>
          <w:szCs w:val="16"/>
        </w:rPr>
        <w:t xml:space="preserve">pokud dojde </w:t>
      </w:r>
      <w:r w:rsidR="00D8232B" w:rsidRPr="00DC6CC1">
        <w:rPr>
          <w:rFonts w:ascii="Tahoma" w:hAnsi="Tahoma" w:cs="Tahoma"/>
          <w:sz w:val="16"/>
          <w:szCs w:val="16"/>
        </w:rPr>
        <w:t xml:space="preserve">na straně zhotovitele z jeho viny k nekvalitnímu </w:t>
      </w:r>
      <w:r w:rsidR="00B23EC5" w:rsidRPr="00DC6CC1">
        <w:rPr>
          <w:rFonts w:ascii="Tahoma" w:hAnsi="Tahoma" w:cs="Tahoma"/>
          <w:sz w:val="16"/>
          <w:szCs w:val="16"/>
        </w:rPr>
        <w:t xml:space="preserve">provedení </w:t>
      </w:r>
      <w:r w:rsidR="00D8232B" w:rsidRPr="00DC6CC1">
        <w:rPr>
          <w:rFonts w:ascii="Tahoma" w:hAnsi="Tahoma" w:cs="Tahoma"/>
          <w:sz w:val="16"/>
          <w:szCs w:val="16"/>
        </w:rPr>
        <w:t>prací, nebo k opakovaným závadám při provádění prací, nebo k nedodržení technologií a kvality díla, přestože byl objednatelem na neplnění</w:t>
      </w:r>
      <w:r w:rsidR="0025517E">
        <w:rPr>
          <w:rFonts w:ascii="Tahoma" w:hAnsi="Tahoma" w:cs="Tahoma"/>
          <w:sz w:val="16"/>
          <w:szCs w:val="16"/>
        </w:rPr>
        <w:t xml:space="preserve"> </w:t>
      </w:r>
      <w:r w:rsidR="00D8232B" w:rsidRPr="00DC6CC1">
        <w:rPr>
          <w:rFonts w:ascii="Tahoma" w:hAnsi="Tahoma" w:cs="Tahoma"/>
          <w:sz w:val="16"/>
          <w:szCs w:val="16"/>
        </w:rPr>
        <w:t>této smlouvy písemně upozorněn</w:t>
      </w:r>
      <w:r w:rsidR="00B23EC5" w:rsidRPr="00DC6CC1">
        <w:rPr>
          <w:rFonts w:ascii="Tahoma" w:hAnsi="Tahoma" w:cs="Tahoma"/>
          <w:sz w:val="16"/>
          <w:szCs w:val="16"/>
        </w:rPr>
        <w:t>,</w:t>
      </w:r>
    </w:p>
    <w:p w14:paraId="50F91AD7" w14:textId="77777777" w:rsidR="00E90C14" w:rsidRPr="00DC6CC1" w:rsidRDefault="00E90C14" w:rsidP="00B87A88">
      <w:pPr>
        <w:pStyle w:val="Odstavecseseznamem"/>
        <w:numPr>
          <w:ilvl w:val="1"/>
          <w:numId w:val="7"/>
        </w:numPr>
        <w:ind w:left="993" w:hanging="357"/>
        <w:contextualSpacing w:val="0"/>
        <w:jc w:val="both"/>
        <w:rPr>
          <w:rFonts w:ascii="Tahoma" w:hAnsi="Tahoma" w:cs="Tahoma"/>
          <w:sz w:val="16"/>
          <w:szCs w:val="16"/>
        </w:rPr>
      </w:pPr>
      <w:r w:rsidRPr="00DC6CC1">
        <w:rPr>
          <w:rFonts w:ascii="Tahoma" w:hAnsi="Tahoma" w:cs="Tahoma"/>
          <w:sz w:val="16"/>
          <w:szCs w:val="16"/>
        </w:rPr>
        <w:t>pokud zhotovitel způsobí opakovaně narušení provozu obje</w:t>
      </w:r>
      <w:r w:rsidR="000D14BE" w:rsidRPr="00DC6CC1">
        <w:rPr>
          <w:rFonts w:ascii="Tahoma" w:hAnsi="Tahoma" w:cs="Tahoma"/>
          <w:sz w:val="16"/>
          <w:szCs w:val="16"/>
        </w:rPr>
        <w:t>d</w:t>
      </w:r>
      <w:r w:rsidRPr="00DC6CC1">
        <w:rPr>
          <w:rFonts w:ascii="Tahoma" w:hAnsi="Tahoma" w:cs="Tahoma"/>
          <w:sz w:val="16"/>
          <w:szCs w:val="16"/>
        </w:rPr>
        <w:t>natele a způsobí nežádoucí událost</w:t>
      </w:r>
      <w:r w:rsidR="00B23EC5" w:rsidRPr="00DC6CC1">
        <w:rPr>
          <w:rFonts w:ascii="Tahoma" w:hAnsi="Tahoma" w:cs="Tahoma"/>
          <w:sz w:val="16"/>
          <w:szCs w:val="16"/>
        </w:rPr>
        <w:t>,</w:t>
      </w:r>
    </w:p>
    <w:p w14:paraId="50F91AD8" w14:textId="77777777" w:rsidR="00D8232B" w:rsidRPr="00DC6CC1" w:rsidRDefault="00E707B6" w:rsidP="00B87A88">
      <w:pPr>
        <w:pStyle w:val="Odstavecseseznamem"/>
        <w:numPr>
          <w:ilvl w:val="1"/>
          <w:numId w:val="7"/>
        </w:numPr>
        <w:ind w:left="993" w:hanging="357"/>
        <w:contextualSpacing w:val="0"/>
        <w:jc w:val="both"/>
        <w:rPr>
          <w:rFonts w:ascii="Tahoma" w:hAnsi="Tahoma" w:cs="Tahoma"/>
          <w:sz w:val="16"/>
          <w:szCs w:val="16"/>
        </w:rPr>
      </w:pPr>
      <w:r w:rsidRPr="00DC6CC1">
        <w:rPr>
          <w:rFonts w:ascii="Tahoma" w:hAnsi="Tahoma" w:cs="Tahoma"/>
          <w:sz w:val="16"/>
          <w:szCs w:val="16"/>
        </w:rPr>
        <w:t xml:space="preserve">pokud je objednatel v prodlení s úhradou ceny díla více než 60 </w:t>
      </w:r>
      <w:r w:rsidR="00B806BC" w:rsidRPr="00DC6CC1">
        <w:rPr>
          <w:rFonts w:ascii="Tahoma" w:hAnsi="Tahoma" w:cs="Tahoma"/>
          <w:sz w:val="16"/>
          <w:szCs w:val="16"/>
        </w:rPr>
        <w:t xml:space="preserve">kalendářních </w:t>
      </w:r>
      <w:r w:rsidRPr="00DC6CC1">
        <w:rPr>
          <w:rFonts w:ascii="Tahoma" w:hAnsi="Tahoma" w:cs="Tahoma"/>
          <w:sz w:val="16"/>
          <w:szCs w:val="16"/>
        </w:rPr>
        <w:t xml:space="preserve">dnů a nesjedná nápravu ani do </w:t>
      </w:r>
      <w:r w:rsidR="00B806BC" w:rsidRPr="00DC6CC1">
        <w:rPr>
          <w:rFonts w:ascii="Tahoma" w:hAnsi="Tahoma" w:cs="Tahoma"/>
          <w:sz w:val="16"/>
          <w:szCs w:val="16"/>
        </w:rPr>
        <w:t>15</w:t>
      </w:r>
      <w:r w:rsidRPr="00DC6CC1">
        <w:rPr>
          <w:rFonts w:ascii="Tahoma" w:hAnsi="Tahoma" w:cs="Tahoma"/>
          <w:sz w:val="16"/>
          <w:szCs w:val="16"/>
        </w:rPr>
        <w:t xml:space="preserve"> </w:t>
      </w:r>
      <w:r w:rsidR="00B806BC" w:rsidRPr="00DC6CC1">
        <w:rPr>
          <w:rFonts w:ascii="Tahoma" w:hAnsi="Tahoma" w:cs="Tahoma"/>
          <w:sz w:val="16"/>
          <w:szCs w:val="16"/>
        </w:rPr>
        <w:t xml:space="preserve">kalendářních </w:t>
      </w:r>
      <w:r w:rsidRPr="00DC6CC1">
        <w:rPr>
          <w:rFonts w:ascii="Tahoma" w:hAnsi="Tahoma" w:cs="Tahoma"/>
          <w:sz w:val="16"/>
          <w:szCs w:val="16"/>
        </w:rPr>
        <w:t xml:space="preserve">dnů od doručení písemného oznámení zhotovitele o takovém prodlení. </w:t>
      </w:r>
    </w:p>
    <w:p w14:paraId="50F91AD9" w14:textId="1202CF04" w:rsidR="006B3D9C" w:rsidRPr="00DC6CC1" w:rsidRDefault="006B3D9C" w:rsidP="0025517E">
      <w:pPr>
        <w:pStyle w:val="Textkomente"/>
        <w:numPr>
          <w:ilvl w:val="0"/>
          <w:numId w:val="5"/>
        </w:numPr>
        <w:tabs>
          <w:tab w:val="left" w:pos="360"/>
        </w:tabs>
        <w:ind w:hanging="357"/>
        <w:jc w:val="both"/>
        <w:rPr>
          <w:rFonts w:ascii="Tahoma" w:hAnsi="Tahoma" w:cs="Tahoma"/>
          <w:sz w:val="16"/>
          <w:szCs w:val="16"/>
        </w:rPr>
      </w:pPr>
      <w:r w:rsidRPr="00DC6CC1">
        <w:rPr>
          <w:rFonts w:ascii="Tahoma" w:hAnsi="Tahoma" w:cs="Tahoma"/>
          <w:sz w:val="16"/>
          <w:szCs w:val="16"/>
        </w:rPr>
        <w:t xml:space="preserve">V případě odstoupení </w:t>
      </w:r>
      <w:r w:rsidR="001D09BE" w:rsidRPr="00DC6CC1">
        <w:rPr>
          <w:rFonts w:ascii="Tahoma" w:hAnsi="Tahoma" w:cs="Tahoma"/>
          <w:sz w:val="16"/>
          <w:szCs w:val="16"/>
        </w:rPr>
        <w:t>o</w:t>
      </w:r>
      <w:r w:rsidRPr="00DC6CC1">
        <w:rPr>
          <w:rFonts w:ascii="Tahoma" w:hAnsi="Tahoma" w:cs="Tahoma"/>
          <w:sz w:val="16"/>
          <w:szCs w:val="16"/>
        </w:rPr>
        <w:t xml:space="preserve">bjednatele od smlouvy na konkrétní poskytnutí plnění uzavřené na základě Výzvy, není tímto </w:t>
      </w:r>
      <w:r w:rsidR="0025517E">
        <w:rPr>
          <w:rFonts w:ascii="Tahoma" w:hAnsi="Tahoma" w:cs="Tahoma"/>
          <w:sz w:val="16"/>
          <w:szCs w:val="16"/>
        </w:rPr>
        <w:t>o</w:t>
      </w:r>
      <w:r w:rsidRPr="00DC6CC1">
        <w:rPr>
          <w:rFonts w:ascii="Tahoma" w:hAnsi="Tahoma" w:cs="Tahoma"/>
          <w:sz w:val="16"/>
          <w:szCs w:val="16"/>
        </w:rPr>
        <w:t xml:space="preserve">dstoupením dotčeno vzájemné plnění dle ostatních smluv řádně plněných </w:t>
      </w:r>
      <w:r w:rsidR="001D09BE" w:rsidRPr="00DC6CC1">
        <w:rPr>
          <w:rFonts w:ascii="Tahoma" w:hAnsi="Tahoma" w:cs="Tahoma"/>
          <w:sz w:val="16"/>
          <w:szCs w:val="16"/>
        </w:rPr>
        <w:t>z</w:t>
      </w:r>
      <w:r w:rsidRPr="00DC6CC1">
        <w:rPr>
          <w:rFonts w:ascii="Tahoma" w:hAnsi="Tahoma" w:cs="Tahoma"/>
          <w:sz w:val="16"/>
          <w:szCs w:val="16"/>
        </w:rPr>
        <w:t xml:space="preserve">hotovitelem. </w:t>
      </w:r>
    </w:p>
    <w:p w14:paraId="50F91ADA" w14:textId="77777777" w:rsidR="006B3D9C" w:rsidRPr="00DC6CC1" w:rsidRDefault="006B3D9C" w:rsidP="00B87A88">
      <w:pPr>
        <w:pStyle w:val="Textkomente"/>
        <w:numPr>
          <w:ilvl w:val="0"/>
          <w:numId w:val="5"/>
        </w:numPr>
        <w:tabs>
          <w:tab w:val="left" w:pos="360"/>
        </w:tabs>
        <w:jc w:val="both"/>
        <w:rPr>
          <w:rFonts w:ascii="Tahoma" w:hAnsi="Tahoma" w:cs="Tahoma"/>
          <w:sz w:val="16"/>
          <w:szCs w:val="16"/>
        </w:rPr>
      </w:pPr>
      <w:r w:rsidRPr="00DC6CC1">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0F91ADB" w14:textId="77777777" w:rsidR="006B3D9C" w:rsidRPr="00DC6CC1" w:rsidRDefault="006B3D9C" w:rsidP="00B87A88">
      <w:pPr>
        <w:pStyle w:val="Nadpis2"/>
        <w:keepNext w:val="0"/>
        <w:widowControl w:val="0"/>
        <w:numPr>
          <w:ilvl w:val="0"/>
          <w:numId w:val="5"/>
        </w:numPr>
        <w:spacing w:before="0" w:after="0"/>
        <w:jc w:val="both"/>
        <w:rPr>
          <w:rFonts w:ascii="Tahoma" w:eastAsia="Times New Roman" w:hAnsi="Tahoma" w:cs="Tahoma"/>
          <w:b w:val="0"/>
          <w:i w:val="0"/>
          <w:sz w:val="16"/>
          <w:szCs w:val="16"/>
        </w:rPr>
      </w:pPr>
      <w:r w:rsidRPr="00DC6CC1">
        <w:rPr>
          <w:rFonts w:ascii="Tahoma" w:eastAsia="Times New Roman" w:hAnsi="Tahoma" w:cs="Tahoma"/>
          <w:b w:val="0"/>
          <w:i w:val="0"/>
          <w:sz w:val="16"/>
          <w:szCs w:val="16"/>
        </w:rPr>
        <w:t xml:space="preserve">Odstoupením od Rámcové smlouvy zanikají ke dni odstoupení práva a povinnosti stran z této </w:t>
      </w:r>
      <w:r w:rsidR="001D09BE" w:rsidRPr="00DC6CC1">
        <w:rPr>
          <w:rFonts w:ascii="Tahoma" w:eastAsia="Times New Roman" w:hAnsi="Tahoma" w:cs="Tahoma"/>
          <w:b w:val="0"/>
          <w:i w:val="0"/>
          <w:sz w:val="16"/>
          <w:szCs w:val="16"/>
        </w:rPr>
        <w:t>s</w:t>
      </w:r>
      <w:r w:rsidRPr="00DC6CC1">
        <w:rPr>
          <w:rFonts w:ascii="Tahoma" w:eastAsia="Times New Roman" w:hAnsi="Tahoma" w:cs="Tahoma"/>
          <w:b w:val="0"/>
          <w:i w:val="0"/>
          <w:sz w:val="16"/>
          <w:szCs w:val="16"/>
        </w:rPr>
        <w:t xml:space="preserve">mlouvy ohledně části závazku nesplněné k tomuto dni. Odstoupení od </w:t>
      </w:r>
      <w:r w:rsidR="001D09BE" w:rsidRPr="00DC6CC1">
        <w:rPr>
          <w:rFonts w:ascii="Tahoma" w:eastAsia="Times New Roman" w:hAnsi="Tahoma" w:cs="Tahoma"/>
          <w:b w:val="0"/>
          <w:i w:val="0"/>
          <w:sz w:val="16"/>
          <w:szCs w:val="16"/>
        </w:rPr>
        <w:t>s</w:t>
      </w:r>
      <w:r w:rsidRPr="00DC6CC1">
        <w:rPr>
          <w:rFonts w:ascii="Tahoma" w:eastAsia="Times New Roman" w:hAnsi="Tahoma" w:cs="Tahoma"/>
          <w:b w:val="0"/>
          <w:i w:val="0"/>
          <w:sz w:val="16"/>
          <w:szCs w:val="16"/>
        </w:rPr>
        <w:t xml:space="preserve">mlouvy se nedotýká práv a povinností pro splněnou část závazku </w:t>
      </w:r>
      <w:r w:rsidR="00560CD3" w:rsidRPr="00DC6CC1">
        <w:rPr>
          <w:rFonts w:ascii="Tahoma" w:eastAsia="Times New Roman" w:hAnsi="Tahoma" w:cs="Tahoma"/>
          <w:b w:val="0"/>
          <w:i w:val="0"/>
          <w:sz w:val="16"/>
          <w:szCs w:val="16"/>
        </w:rPr>
        <w:br/>
      </w:r>
      <w:r w:rsidRPr="00DC6CC1">
        <w:rPr>
          <w:rFonts w:ascii="Tahoma" w:eastAsia="Times New Roman" w:hAnsi="Tahoma" w:cs="Tahoma"/>
          <w:b w:val="0"/>
          <w:i w:val="0"/>
          <w:sz w:val="16"/>
          <w:szCs w:val="16"/>
        </w:rPr>
        <w:t xml:space="preserve">a dále ustanovení, která by vzhledem ke své povaze trvala i po ukončení </w:t>
      </w:r>
      <w:r w:rsidR="001D09BE" w:rsidRPr="00DC6CC1">
        <w:rPr>
          <w:rFonts w:ascii="Tahoma" w:eastAsia="Times New Roman" w:hAnsi="Tahoma" w:cs="Tahoma"/>
          <w:b w:val="0"/>
          <w:i w:val="0"/>
          <w:sz w:val="16"/>
          <w:szCs w:val="16"/>
        </w:rPr>
        <w:t>s</w:t>
      </w:r>
      <w:r w:rsidRPr="00DC6CC1">
        <w:rPr>
          <w:rFonts w:ascii="Tahoma" w:eastAsia="Times New Roman" w:hAnsi="Tahoma" w:cs="Tahoma"/>
          <w:b w:val="0"/>
          <w:i w:val="0"/>
          <w:sz w:val="16"/>
          <w:szCs w:val="16"/>
        </w:rPr>
        <w:t>mlouvy, zejména ustanovení o smluvních pokutách, náhradě škody a autorských právech.</w:t>
      </w:r>
    </w:p>
    <w:p w14:paraId="50F91ADC" w14:textId="77777777" w:rsidR="007D65C9" w:rsidRPr="00DC6CC1" w:rsidRDefault="007D65C9" w:rsidP="00B87A88">
      <w:pPr>
        <w:numPr>
          <w:ilvl w:val="0"/>
          <w:numId w:val="5"/>
        </w:numPr>
        <w:jc w:val="both"/>
        <w:rPr>
          <w:rFonts w:ascii="Tahoma" w:hAnsi="Tahoma" w:cs="Tahoma"/>
          <w:bCs/>
          <w:iCs/>
          <w:sz w:val="16"/>
          <w:szCs w:val="16"/>
        </w:rPr>
      </w:pPr>
      <w:r w:rsidRPr="00DC6CC1">
        <w:rPr>
          <w:rFonts w:ascii="Tahoma" w:hAnsi="Tahoma" w:cs="Tahoma"/>
          <w:bCs/>
          <w:iCs/>
          <w:sz w:val="16"/>
          <w:szCs w:val="16"/>
        </w:rPr>
        <w:t>Jestliže je Rámcová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14:paraId="50F91ADD" w14:textId="77777777" w:rsidR="00E2245A" w:rsidRPr="00DC6CC1" w:rsidRDefault="007D65C9" w:rsidP="00B87A88">
      <w:pPr>
        <w:numPr>
          <w:ilvl w:val="0"/>
          <w:numId w:val="5"/>
        </w:numPr>
        <w:jc w:val="both"/>
        <w:rPr>
          <w:rFonts w:ascii="Tahoma" w:hAnsi="Tahoma" w:cs="Tahoma"/>
          <w:bCs/>
          <w:iCs/>
          <w:sz w:val="16"/>
          <w:szCs w:val="16"/>
        </w:rPr>
      </w:pPr>
      <w:r w:rsidRPr="00DC6CC1">
        <w:rPr>
          <w:rFonts w:ascii="Tahoma" w:hAnsi="Tahoma" w:cs="Tahoma"/>
          <w:bCs/>
          <w:iCs/>
          <w:sz w:val="16"/>
          <w:szCs w:val="16"/>
        </w:rPr>
        <w:t xml:space="preserve">Odstoupení od smlouvy nemá vliv na placení dohodnutých sankcí dle čl. </w:t>
      </w:r>
      <w:r w:rsidR="001D09BE" w:rsidRPr="00DC6CC1">
        <w:rPr>
          <w:rFonts w:ascii="Tahoma" w:hAnsi="Tahoma" w:cs="Tahoma"/>
          <w:bCs/>
          <w:iCs/>
          <w:sz w:val="16"/>
          <w:szCs w:val="16"/>
        </w:rPr>
        <w:t>XII</w:t>
      </w:r>
      <w:r w:rsidRPr="00DC6CC1">
        <w:rPr>
          <w:rFonts w:ascii="Tahoma" w:hAnsi="Tahoma" w:cs="Tahoma"/>
          <w:bCs/>
          <w:iCs/>
          <w:sz w:val="16"/>
          <w:szCs w:val="16"/>
        </w:rPr>
        <w:t xml:space="preserve"> této smlouvy.</w:t>
      </w:r>
    </w:p>
    <w:p w14:paraId="50F91ADE" w14:textId="77777777" w:rsidR="00ED7000" w:rsidRPr="00DC6CC1" w:rsidRDefault="00ED7000" w:rsidP="00ED7000">
      <w:pPr>
        <w:ind w:left="360"/>
        <w:jc w:val="both"/>
        <w:rPr>
          <w:rFonts w:ascii="Tahoma" w:hAnsi="Tahoma" w:cs="Tahoma"/>
          <w:bCs/>
          <w:iCs/>
          <w:sz w:val="16"/>
          <w:szCs w:val="16"/>
        </w:rPr>
      </w:pPr>
    </w:p>
    <w:p w14:paraId="50F91ADF" w14:textId="77777777" w:rsidR="00A65533" w:rsidRPr="00DC6CC1" w:rsidRDefault="00A65533" w:rsidP="00ED7000">
      <w:pPr>
        <w:ind w:left="360"/>
        <w:jc w:val="both"/>
        <w:rPr>
          <w:rFonts w:ascii="Tahoma" w:hAnsi="Tahoma" w:cs="Tahoma"/>
          <w:bCs/>
          <w:iCs/>
          <w:sz w:val="16"/>
          <w:szCs w:val="16"/>
        </w:rPr>
      </w:pPr>
    </w:p>
    <w:p w14:paraId="50F91AE0" w14:textId="77777777" w:rsidR="00443378" w:rsidRPr="00DC6CC1" w:rsidRDefault="005057F9" w:rsidP="00B87A88">
      <w:pPr>
        <w:pStyle w:val="Odstavecseseznamem"/>
        <w:numPr>
          <w:ilvl w:val="0"/>
          <w:numId w:val="6"/>
        </w:numPr>
        <w:tabs>
          <w:tab w:val="left" w:pos="8222"/>
        </w:tabs>
        <w:contextualSpacing w:val="0"/>
        <w:jc w:val="center"/>
        <w:rPr>
          <w:rFonts w:ascii="Tahoma" w:hAnsi="Tahoma" w:cs="Tahoma"/>
          <w:b/>
          <w:sz w:val="16"/>
          <w:szCs w:val="16"/>
        </w:rPr>
      </w:pPr>
      <w:r w:rsidRPr="00DC6CC1">
        <w:rPr>
          <w:rFonts w:ascii="Tahoma" w:hAnsi="Tahoma" w:cs="Tahoma"/>
          <w:b/>
          <w:sz w:val="16"/>
          <w:szCs w:val="16"/>
        </w:rPr>
        <w:t>Kontaktní údaje</w:t>
      </w:r>
    </w:p>
    <w:p w14:paraId="50F91AE1" w14:textId="77777777" w:rsidR="00337AC2" w:rsidRPr="00DC6CC1" w:rsidRDefault="00337AC2" w:rsidP="00B87A88">
      <w:pPr>
        <w:pStyle w:val="Zkladntext2"/>
        <w:widowControl/>
        <w:numPr>
          <w:ilvl w:val="0"/>
          <w:numId w:val="13"/>
        </w:numPr>
        <w:spacing w:after="0" w:line="240" w:lineRule="auto"/>
        <w:jc w:val="both"/>
        <w:rPr>
          <w:rFonts w:ascii="Tahoma" w:hAnsi="Tahoma" w:cs="Tahoma"/>
          <w:sz w:val="16"/>
          <w:szCs w:val="16"/>
        </w:rPr>
      </w:pPr>
      <w:r w:rsidRPr="00DC6CC1">
        <w:rPr>
          <w:rFonts w:ascii="Tahoma" w:hAnsi="Tahoma" w:cs="Tahoma"/>
          <w:sz w:val="16"/>
          <w:szCs w:val="16"/>
        </w:rPr>
        <w:t>K jednání a podepisování ve věcech</w:t>
      </w:r>
      <w:r w:rsidR="00FA2D58" w:rsidRPr="00DC6CC1">
        <w:rPr>
          <w:rFonts w:ascii="Tahoma" w:hAnsi="Tahoma" w:cs="Tahoma"/>
          <w:sz w:val="16"/>
          <w:szCs w:val="16"/>
        </w:rPr>
        <w:t xml:space="preserve"> Výzev, dále ve věcech</w:t>
      </w:r>
      <w:r w:rsidR="00CC3C88" w:rsidRPr="00DC6CC1">
        <w:rPr>
          <w:rFonts w:ascii="Tahoma" w:hAnsi="Tahoma" w:cs="Tahoma"/>
          <w:sz w:val="16"/>
          <w:szCs w:val="16"/>
        </w:rPr>
        <w:t xml:space="preserve"> </w:t>
      </w:r>
      <w:r w:rsidRPr="00DC6CC1">
        <w:rPr>
          <w:rFonts w:ascii="Tahoma" w:hAnsi="Tahoma" w:cs="Tahoma"/>
          <w:sz w:val="16"/>
          <w:szCs w:val="16"/>
        </w:rPr>
        <w:t>týkajících se provedení díla (odevzdání a převzetí staveniště, zápisy do stavebního deníku, předání a převzetí díla, podklady pro placení díla apod.) jsou oprávněni:</w:t>
      </w:r>
    </w:p>
    <w:p w14:paraId="50F91AE2" w14:textId="77777777" w:rsidR="00337AC2" w:rsidRPr="00DC6CC1" w:rsidRDefault="00337AC2" w:rsidP="00B87A88">
      <w:pPr>
        <w:pStyle w:val="Zkladntext2"/>
        <w:widowControl/>
        <w:numPr>
          <w:ilvl w:val="1"/>
          <w:numId w:val="13"/>
        </w:numPr>
        <w:spacing w:after="0" w:line="240" w:lineRule="auto"/>
        <w:jc w:val="both"/>
        <w:rPr>
          <w:rFonts w:ascii="Tahoma" w:hAnsi="Tahoma" w:cs="Tahoma"/>
          <w:sz w:val="16"/>
          <w:szCs w:val="16"/>
        </w:rPr>
      </w:pPr>
      <w:r w:rsidRPr="00DC6CC1">
        <w:rPr>
          <w:rFonts w:ascii="Tahoma" w:hAnsi="Tahoma" w:cs="Tahoma"/>
          <w:sz w:val="16"/>
          <w:szCs w:val="16"/>
        </w:rPr>
        <w:t xml:space="preserve">za objednatele: </w:t>
      </w:r>
    </w:p>
    <w:p w14:paraId="50F91AE3" w14:textId="522308DE" w:rsidR="0052053D" w:rsidRPr="00DC6CC1" w:rsidRDefault="00F503B3" w:rsidP="00B87A88">
      <w:pPr>
        <w:pStyle w:val="Zkladntext2"/>
        <w:widowControl/>
        <w:numPr>
          <w:ilvl w:val="2"/>
          <w:numId w:val="13"/>
        </w:numPr>
        <w:spacing w:after="0" w:line="240" w:lineRule="auto"/>
        <w:jc w:val="both"/>
        <w:rPr>
          <w:rFonts w:ascii="Tahoma" w:hAnsi="Tahoma" w:cs="Tahoma"/>
          <w:sz w:val="16"/>
          <w:szCs w:val="16"/>
        </w:rPr>
      </w:pPr>
      <w:r>
        <w:rPr>
          <w:rFonts w:ascii="Tahoma" w:hAnsi="Tahoma" w:cs="Tahoma"/>
          <w:sz w:val="16"/>
          <w:szCs w:val="16"/>
        </w:rPr>
        <w:t>xxxxxxxxxxxxx</w:t>
      </w:r>
      <w:r w:rsidR="00827417" w:rsidRPr="00DC6CC1">
        <w:rPr>
          <w:rFonts w:ascii="Tahoma" w:hAnsi="Tahoma" w:cs="Tahoma"/>
          <w:sz w:val="16"/>
          <w:szCs w:val="16"/>
        </w:rPr>
        <w:t xml:space="preserve">, tel.: </w:t>
      </w:r>
      <w:r>
        <w:rPr>
          <w:rFonts w:ascii="Tahoma" w:hAnsi="Tahoma" w:cs="Tahoma"/>
          <w:sz w:val="16"/>
          <w:szCs w:val="16"/>
        </w:rPr>
        <w:t>xxxxxxxxxxxxx</w:t>
      </w:r>
      <w:r w:rsidR="00827417" w:rsidRPr="00DC6CC1">
        <w:rPr>
          <w:rFonts w:ascii="Tahoma" w:hAnsi="Tahoma" w:cs="Tahoma"/>
          <w:sz w:val="16"/>
          <w:szCs w:val="16"/>
        </w:rPr>
        <w:t xml:space="preserve">, e-mail: </w:t>
      </w:r>
      <w:r>
        <w:rPr>
          <w:rFonts w:ascii="Tahoma" w:hAnsi="Tahoma" w:cs="Tahoma"/>
          <w:sz w:val="16"/>
          <w:szCs w:val="16"/>
        </w:rPr>
        <w:t>xxxxxxxxxxxxx</w:t>
      </w:r>
      <w:r w:rsidR="00FE7392" w:rsidRPr="00DC6CC1">
        <w:rPr>
          <w:rFonts w:ascii="Tahoma" w:hAnsi="Tahoma" w:cs="Tahoma"/>
          <w:sz w:val="16"/>
          <w:szCs w:val="16"/>
        </w:rPr>
        <w:t xml:space="preserve"> a p</w:t>
      </w:r>
      <w:r w:rsidR="0052053D" w:rsidRPr="00DC6CC1">
        <w:rPr>
          <w:rFonts w:ascii="Tahoma" w:hAnsi="Tahoma" w:cs="Tahoma"/>
          <w:sz w:val="16"/>
          <w:szCs w:val="16"/>
        </w:rPr>
        <w:t>řípadně další osoby objednate</w:t>
      </w:r>
      <w:r w:rsidR="0062214F" w:rsidRPr="00DC6CC1">
        <w:rPr>
          <w:rFonts w:ascii="Tahoma" w:hAnsi="Tahoma" w:cs="Tahoma"/>
          <w:sz w:val="16"/>
          <w:szCs w:val="16"/>
        </w:rPr>
        <w:t>lem pověřené</w:t>
      </w:r>
    </w:p>
    <w:p w14:paraId="50F91AE4" w14:textId="77777777" w:rsidR="00FE7392" w:rsidRPr="00DC6CC1" w:rsidRDefault="00337AC2" w:rsidP="00B87A88">
      <w:pPr>
        <w:pStyle w:val="Zkladntext2"/>
        <w:widowControl/>
        <w:numPr>
          <w:ilvl w:val="1"/>
          <w:numId w:val="13"/>
        </w:numPr>
        <w:spacing w:after="0" w:line="240" w:lineRule="auto"/>
        <w:jc w:val="both"/>
        <w:rPr>
          <w:rFonts w:ascii="Tahoma" w:hAnsi="Tahoma" w:cs="Tahoma"/>
          <w:sz w:val="16"/>
          <w:szCs w:val="16"/>
        </w:rPr>
      </w:pPr>
      <w:r w:rsidRPr="00DC6CC1">
        <w:rPr>
          <w:rFonts w:ascii="Tahoma" w:hAnsi="Tahoma" w:cs="Tahoma"/>
          <w:sz w:val="16"/>
          <w:szCs w:val="16"/>
        </w:rPr>
        <w:t>za zhotovitele:</w:t>
      </w:r>
    </w:p>
    <w:p w14:paraId="50F91AE5" w14:textId="0B90934B" w:rsidR="00337AC2" w:rsidRPr="00DC6CC1" w:rsidRDefault="00B97837"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Narrow" w:hAnsi="Tahoma" w:cs="Tahoma"/>
          <w:sz w:val="16"/>
          <w:szCs w:val="16"/>
        </w:rPr>
        <w:t>Aren VT</w:t>
      </w:r>
      <w:r w:rsidR="00AB2F2A" w:rsidRPr="00DC6CC1">
        <w:rPr>
          <w:rFonts w:ascii="Tahoma" w:eastAsia="Arial Narrow" w:hAnsi="Tahoma" w:cs="Tahoma"/>
          <w:sz w:val="16"/>
          <w:szCs w:val="16"/>
        </w:rPr>
        <w:t>,</w:t>
      </w:r>
      <w:r w:rsidRPr="00DC6CC1">
        <w:rPr>
          <w:rFonts w:ascii="Tahoma" w:eastAsia="Arial Narrow" w:hAnsi="Tahoma" w:cs="Tahoma"/>
          <w:sz w:val="16"/>
          <w:szCs w:val="16"/>
        </w:rPr>
        <w:t xml:space="preserve"> s.r.o.: </w:t>
      </w:r>
      <w:r w:rsidR="00F503B3">
        <w:rPr>
          <w:rFonts w:ascii="Tahoma" w:hAnsi="Tahoma" w:cs="Tahoma"/>
          <w:sz w:val="16"/>
          <w:szCs w:val="16"/>
        </w:rPr>
        <w:t>xxxxxxxxxxxxx</w:t>
      </w:r>
      <w:r w:rsidR="00700090" w:rsidRPr="00DC6CC1">
        <w:rPr>
          <w:rFonts w:ascii="Tahoma" w:hAnsi="Tahoma" w:cs="Tahoma"/>
          <w:sz w:val="16"/>
          <w:szCs w:val="16"/>
        </w:rPr>
        <w:t xml:space="preserve">, tel.: </w:t>
      </w:r>
      <w:r w:rsidR="00F503B3">
        <w:rPr>
          <w:rFonts w:ascii="Tahoma" w:hAnsi="Tahoma" w:cs="Tahoma"/>
          <w:sz w:val="16"/>
          <w:szCs w:val="16"/>
        </w:rPr>
        <w:t>xxxxxxxxxxxxx</w:t>
      </w:r>
      <w:r w:rsidR="00700090" w:rsidRPr="00DC6CC1">
        <w:rPr>
          <w:rFonts w:ascii="Tahoma" w:hAnsi="Tahoma" w:cs="Tahoma"/>
          <w:sz w:val="16"/>
          <w:szCs w:val="16"/>
        </w:rPr>
        <w:t xml:space="preserve">, e-mail: </w:t>
      </w:r>
      <w:r w:rsidR="00700090" w:rsidRPr="00DC6CC1">
        <w:rPr>
          <w:rStyle w:val="Hypertextovodkaz"/>
          <w:rFonts w:ascii="Tahoma" w:eastAsia="Arial" w:hAnsi="Tahoma" w:cs="Tahoma"/>
          <w:sz w:val="16"/>
        </w:rPr>
        <w:t>arenvt@email.cz</w:t>
      </w:r>
      <w:r w:rsidR="00700090" w:rsidRPr="00DC6CC1">
        <w:rPr>
          <w:rFonts w:ascii="Tahoma" w:hAnsi="Tahoma" w:cs="Tahoma"/>
          <w:sz w:val="16"/>
          <w:szCs w:val="16"/>
        </w:rPr>
        <w:t xml:space="preserve"> a osoby jím pověřené,</w:t>
      </w:r>
    </w:p>
    <w:p w14:paraId="50F91AE6" w14:textId="435BA20A" w:rsidR="00700090" w:rsidRPr="00DC6CC1" w:rsidRDefault="00700090"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w:hAnsi="Tahoma" w:cs="Tahoma"/>
          <w:sz w:val="16"/>
          <w:szCs w:val="16"/>
        </w:rPr>
        <w:t xml:space="preserve">PROFIS B&amp;B s.r.o.: </w:t>
      </w:r>
      <w:r w:rsidR="00F503B3">
        <w:rPr>
          <w:rFonts w:ascii="Tahoma" w:hAnsi="Tahoma" w:cs="Tahoma"/>
          <w:sz w:val="16"/>
          <w:szCs w:val="16"/>
        </w:rPr>
        <w:t>xxxxxxxxxxxxx</w:t>
      </w:r>
      <w:r w:rsidRPr="00DC6CC1">
        <w:rPr>
          <w:rFonts w:ascii="Tahoma" w:eastAsia="Arial" w:hAnsi="Tahoma" w:cs="Tahoma"/>
          <w:sz w:val="16"/>
          <w:szCs w:val="16"/>
        </w:rPr>
        <w:t xml:space="preserve">, tel.: </w:t>
      </w:r>
      <w:r w:rsidR="00F503B3">
        <w:rPr>
          <w:rFonts w:ascii="Tahoma" w:hAnsi="Tahoma" w:cs="Tahoma"/>
          <w:sz w:val="16"/>
          <w:szCs w:val="16"/>
        </w:rPr>
        <w:t>xxxxxxxxxxxxx</w:t>
      </w:r>
      <w:r w:rsidRPr="00DC6CC1">
        <w:rPr>
          <w:rFonts w:ascii="Tahoma" w:eastAsia="Arial" w:hAnsi="Tahoma" w:cs="Tahoma"/>
          <w:sz w:val="16"/>
          <w:szCs w:val="16"/>
        </w:rPr>
        <w:t xml:space="preserve">, e-mail: </w:t>
      </w:r>
      <w:hyperlink r:id="rId18" w:history="1">
        <w:r w:rsidRPr="00DC6CC1">
          <w:rPr>
            <w:rStyle w:val="Hypertextovodkaz"/>
            <w:rFonts w:ascii="Tahoma" w:eastAsia="Arial" w:hAnsi="Tahoma" w:cs="Tahoma"/>
            <w:sz w:val="16"/>
            <w:szCs w:val="16"/>
          </w:rPr>
          <w:t>profis.bb@email.cz</w:t>
        </w:r>
      </w:hyperlink>
      <w:r w:rsidRPr="00DC6CC1">
        <w:rPr>
          <w:rFonts w:ascii="Tahoma" w:eastAsia="Arial" w:hAnsi="Tahoma" w:cs="Tahoma"/>
          <w:sz w:val="16"/>
          <w:szCs w:val="16"/>
        </w:rPr>
        <w:t xml:space="preserve"> </w:t>
      </w:r>
      <w:r w:rsidRPr="00DC6CC1">
        <w:rPr>
          <w:rFonts w:ascii="Tahoma" w:hAnsi="Tahoma" w:cs="Tahoma"/>
          <w:sz w:val="16"/>
          <w:szCs w:val="16"/>
        </w:rPr>
        <w:t>a osoby jím pověřené,</w:t>
      </w:r>
    </w:p>
    <w:p w14:paraId="50F91AE7" w14:textId="78339E99" w:rsidR="00DF5277" w:rsidRPr="00DC6CC1" w:rsidRDefault="00DF5277"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w:hAnsi="Tahoma" w:cs="Tahoma"/>
          <w:sz w:val="16"/>
          <w:szCs w:val="16"/>
        </w:rPr>
        <w:t xml:space="preserve">BROS BAU s.r.o.: </w:t>
      </w:r>
      <w:r w:rsidR="00F503B3">
        <w:rPr>
          <w:rFonts w:ascii="Tahoma" w:hAnsi="Tahoma" w:cs="Tahoma"/>
          <w:sz w:val="16"/>
          <w:szCs w:val="16"/>
        </w:rPr>
        <w:t>xxxxxxxxxxxxx</w:t>
      </w:r>
      <w:r w:rsidR="00CD786C" w:rsidRPr="00DC6CC1">
        <w:rPr>
          <w:rFonts w:ascii="Tahoma" w:eastAsia="Arial" w:hAnsi="Tahoma" w:cs="Tahoma"/>
          <w:sz w:val="16"/>
          <w:szCs w:val="16"/>
        </w:rPr>
        <w:t xml:space="preserve">, tel.: </w:t>
      </w:r>
      <w:r w:rsidR="00F503B3">
        <w:rPr>
          <w:rFonts w:ascii="Tahoma" w:hAnsi="Tahoma" w:cs="Tahoma"/>
          <w:sz w:val="16"/>
          <w:szCs w:val="16"/>
        </w:rPr>
        <w:t>xxxxxxxxxxxxx</w:t>
      </w:r>
      <w:r w:rsidR="00CD786C" w:rsidRPr="00DC6CC1">
        <w:rPr>
          <w:rFonts w:ascii="Tahoma" w:eastAsia="Arial" w:hAnsi="Tahoma" w:cs="Tahoma"/>
          <w:sz w:val="16"/>
          <w:szCs w:val="16"/>
        </w:rPr>
        <w:t xml:space="preserve">, e-mail: </w:t>
      </w:r>
      <w:r w:rsidR="00F503B3">
        <w:rPr>
          <w:rFonts w:ascii="Tahoma" w:hAnsi="Tahoma" w:cs="Tahoma"/>
          <w:sz w:val="16"/>
          <w:szCs w:val="16"/>
        </w:rPr>
        <w:t>xxxxxxxxxxxxx</w:t>
      </w:r>
      <w:r w:rsidR="00CD786C" w:rsidRPr="00DC6CC1">
        <w:rPr>
          <w:rStyle w:val="Hypertextovodkaz"/>
          <w:rFonts w:ascii="Tahoma" w:eastAsia="Arial" w:hAnsi="Tahoma" w:cs="Tahoma"/>
          <w:sz w:val="16"/>
          <w:szCs w:val="24"/>
        </w:rPr>
        <w:t xml:space="preserve"> </w:t>
      </w:r>
      <w:r w:rsidR="00CD786C" w:rsidRPr="00DC6CC1">
        <w:rPr>
          <w:rFonts w:ascii="Tahoma" w:hAnsi="Tahoma" w:cs="Tahoma"/>
          <w:sz w:val="16"/>
          <w:szCs w:val="16"/>
        </w:rPr>
        <w:t>a osoby jím pověřené,</w:t>
      </w:r>
    </w:p>
    <w:p w14:paraId="50F91AE8" w14:textId="42685264" w:rsidR="00DF5277" w:rsidRPr="00DC6CC1" w:rsidRDefault="00DF5277"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w:hAnsi="Tahoma" w:cs="Tahoma"/>
          <w:sz w:val="16"/>
          <w:szCs w:val="16"/>
        </w:rPr>
        <w:t xml:space="preserve">AMIKA FIRST s.r.o.: </w:t>
      </w:r>
      <w:r w:rsidR="00F503B3">
        <w:rPr>
          <w:rFonts w:ascii="Tahoma" w:hAnsi="Tahoma" w:cs="Tahoma"/>
          <w:sz w:val="16"/>
          <w:szCs w:val="16"/>
        </w:rPr>
        <w:t>xxxxxxxxxxxxx</w:t>
      </w:r>
      <w:r w:rsidRPr="00DC6CC1">
        <w:rPr>
          <w:rFonts w:ascii="Tahoma" w:eastAsia="Arial" w:hAnsi="Tahoma" w:cs="Tahoma"/>
          <w:sz w:val="16"/>
          <w:szCs w:val="16"/>
        </w:rPr>
        <w:t xml:space="preserve">, tel.: </w:t>
      </w:r>
      <w:r w:rsidR="00F503B3">
        <w:rPr>
          <w:rFonts w:ascii="Tahoma" w:hAnsi="Tahoma" w:cs="Tahoma"/>
          <w:sz w:val="16"/>
          <w:szCs w:val="16"/>
        </w:rPr>
        <w:t>xxxxxxxxxxxxx</w:t>
      </w:r>
      <w:r w:rsidRPr="00DC6CC1">
        <w:rPr>
          <w:rFonts w:ascii="Tahoma" w:eastAsia="Arial" w:hAnsi="Tahoma" w:cs="Tahoma"/>
          <w:sz w:val="16"/>
          <w:szCs w:val="16"/>
        </w:rPr>
        <w:t xml:space="preserve">, e-mail: </w:t>
      </w:r>
      <w:r w:rsidR="00F503B3">
        <w:rPr>
          <w:rFonts w:ascii="Tahoma" w:hAnsi="Tahoma" w:cs="Tahoma"/>
          <w:sz w:val="16"/>
          <w:szCs w:val="16"/>
        </w:rPr>
        <w:t>xxxxxxxxxxxxx</w:t>
      </w:r>
      <w:r w:rsidR="00CD786C" w:rsidRPr="00DC6CC1">
        <w:rPr>
          <w:rStyle w:val="Hypertextovodkaz"/>
          <w:rFonts w:ascii="Tahoma" w:eastAsia="Arial" w:hAnsi="Tahoma" w:cs="Tahoma"/>
          <w:sz w:val="16"/>
          <w:szCs w:val="24"/>
        </w:rPr>
        <w:t xml:space="preserve"> </w:t>
      </w:r>
      <w:r w:rsidR="00CD786C" w:rsidRPr="00DC6CC1">
        <w:rPr>
          <w:rFonts w:ascii="Tahoma" w:hAnsi="Tahoma" w:cs="Tahoma"/>
          <w:sz w:val="16"/>
          <w:szCs w:val="16"/>
        </w:rPr>
        <w:t>a osoby jím pověřené</w:t>
      </w:r>
      <w:r w:rsidRPr="00DC6CC1">
        <w:rPr>
          <w:rFonts w:ascii="Tahoma" w:hAnsi="Tahoma" w:cs="Tahoma"/>
          <w:sz w:val="16"/>
          <w:szCs w:val="16"/>
        </w:rPr>
        <w:t>,</w:t>
      </w:r>
    </w:p>
    <w:p w14:paraId="50F91AE9" w14:textId="0CDBF1B4" w:rsidR="00CD786C" w:rsidRPr="00DC6CC1" w:rsidRDefault="00A65533"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w:hAnsi="Tahoma" w:cs="Tahoma"/>
          <w:sz w:val="16"/>
          <w:szCs w:val="16"/>
        </w:rPr>
        <w:t xml:space="preserve">NEO BUILDER a.s.: </w:t>
      </w:r>
      <w:r w:rsidR="00F503B3">
        <w:rPr>
          <w:rFonts w:ascii="Tahoma" w:hAnsi="Tahoma" w:cs="Tahoma"/>
          <w:sz w:val="16"/>
          <w:szCs w:val="16"/>
        </w:rPr>
        <w:t>xxxxxxxxxxxxx</w:t>
      </w:r>
      <w:r w:rsidR="00CD786C" w:rsidRPr="00DC6CC1">
        <w:rPr>
          <w:rFonts w:ascii="Tahoma" w:eastAsia="Arial" w:hAnsi="Tahoma" w:cs="Tahoma"/>
          <w:sz w:val="16"/>
          <w:szCs w:val="16"/>
        </w:rPr>
        <w:t xml:space="preserve">, tel.: </w:t>
      </w:r>
      <w:r w:rsidR="00F503B3">
        <w:rPr>
          <w:rFonts w:ascii="Tahoma" w:hAnsi="Tahoma" w:cs="Tahoma"/>
          <w:sz w:val="16"/>
          <w:szCs w:val="16"/>
        </w:rPr>
        <w:t>xxxxxxxxxxxxx</w:t>
      </w:r>
      <w:r w:rsidR="00CD786C" w:rsidRPr="00DC6CC1">
        <w:rPr>
          <w:rFonts w:ascii="Tahoma" w:eastAsia="Arial" w:hAnsi="Tahoma" w:cs="Tahoma"/>
          <w:sz w:val="16"/>
          <w:szCs w:val="16"/>
        </w:rPr>
        <w:t xml:space="preserve">, e-mail: </w:t>
      </w:r>
      <w:r w:rsidR="00F503B3">
        <w:rPr>
          <w:rFonts w:ascii="Tahoma" w:hAnsi="Tahoma" w:cs="Tahoma"/>
          <w:sz w:val="16"/>
          <w:szCs w:val="16"/>
        </w:rPr>
        <w:t>xxxxxxxxxxxxx</w:t>
      </w:r>
      <w:r w:rsidR="00636A5F" w:rsidRPr="00DC6CC1">
        <w:rPr>
          <w:rFonts w:ascii="Tahoma" w:eastAsia="Arial" w:hAnsi="Tahoma" w:cs="Tahoma"/>
          <w:sz w:val="16"/>
        </w:rPr>
        <w:t xml:space="preserve"> </w:t>
      </w:r>
      <w:r w:rsidR="00CD786C" w:rsidRPr="00DC6CC1">
        <w:rPr>
          <w:rFonts w:ascii="Tahoma" w:hAnsi="Tahoma" w:cs="Tahoma"/>
          <w:sz w:val="16"/>
          <w:szCs w:val="16"/>
        </w:rPr>
        <w:t>a osoby jím pověřené,</w:t>
      </w:r>
    </w:p>
    <w:p w14:paraId="50F91AEA" w14:textId="77777777" w:rsidR="00C47198" w:rsidRPr="00DC6CC1" w:rsidRDefault="00C47198" w:rsidP="00B87A88">
      <w:pPr>
        <w:pStyle w:val="Zkladntext2"/>
        <w:widowControl/>
        <w:numPr>
          <w:ilvl w:val="0"/>
          <w:numId w:val="13"/>
        </w:numPr>
        <w:spacing w:after="0" w:line="240" w:lineRule="auto"/>
        <w:jc w:val="both"/>
        <w:rPr>
          <w:rFonts w:ascii="Tahoma" w:hAnsi="Tahoma" w:cs="Tahoma"/>
          <w:sz w:val="16"/>
          <w:szCs w:val="16"/>
        </w:rPr>
      </w:pPr>
      <w:r w:rsidRPr="00DC6CC1">
        <w:rPr>
          <w:rFonts w:ascii="Tahoma" w:hAnsi="Tahoma" w:cs="Tahoma"/>
          <w:sz w:val="16"/>
          <w:szCs w:val="16"/>
        </w:rPr>
        <w:t>Kontakt pro elektronickou komunikaci ve věci Výzev:</w:t>
      </w:r>
    </w:p>
    <w:p w14:paraId="50F91AEB" w14:textId="77777777" w:rsidR="00700090" w:rsidRPr="00DC6CC1" w:rsidRDefault="00FA2D58" w:rsidP="00B87A88">
      <w:pPr>
        <w:pStyle w:val="Zkladntext2"/>
        <w:widowControl/>
        <w:numPr>
          <w:ilvl w:val="1"/>
          <w:numId w:val="13"/>
        </w:numPr>
        <w:spacing w:after="0" w:line="240" w:lineRule="auto"/>
        <w:jc w:val="both"/>
        <w:rPr>
          <w:rFonts w:ascii="Tahoma" w:hAnsi="Tahoma" w:cs="Tahoma"/>
          <w:sz w:val="16"/>
          <w:szCs w:val="16"/>
        </w:rPr>
      </w:pPr>
      <w:r w:rsidRPr="00DC6CC1">
        <w:rPr>
          <w:rFonts w:ascii="Tahoma" w:hAnsi="Tahoma" w:cs="Tahoma"/>
          <w:sz w:val="16"/>
          <w:szCs w:val="16"/>
        </w:rPr>
        <w:t>Kontaktní e-mailovou adresou zhotovitele pro komunikaci ve věci Výzev je adresa:</w:t>
      </w:r>
    </w:p>
    <w:p w14:paraId="50F91AEC" w14:textId="77777777" w:rsidR="00FA2D58" w:rsidRPr="00DC6CC1" w:rsidRDefault="00700090"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Narrow" w:hAnsi="Tahoma" w:cs="Tahoma"/>
          <w:sz w:val="16"/>
          <w:szCs w:val="16"/>
        </w:rPr>
        <w:t>Aren VT</w:t>
      </w:r>
      <w:r w:rsidR="00AB2F2A" w:rsidRPr="00DC6CC1">
        <w:rPr>
          <w:rFonts w:ascii="Tahoma" w:eastAsia="Arial Narrow" w:hAnsi="Tahoma" w:cs="Tahoma"/>
          <w:sz w:val="16"/>
          <w:szCs w:val="16"/>
        </w:rPr>
        <w:t>,</w:t>
      </w:r>
      <w:r w:rsidRPr="00DC6CC1">
        <w:rPr>
          <w:rFonts w:ascii="Tahoma" w:eastAsia="Arial Narrow" w:hAnsi="Tahoma" w:cs="Tahoma"/>
          <w:sz w:val="16"/>
          <w:szCs w:val="16"/>
        </w:rPr>
        <w:t xml:space="preserve"> s.r.o.: </w:t>
      </w:r>
      <w:r w:rsidRPr="00DC6CC1">
        <w:rPr>
          <w:rStyle w:val="Hypertextovodkaz"/>
          <w:rFonts w:ascii="Tahoma" w:eastAsia="Arial" w:hAnsi="Tahoma" w:cs="Tahoma"/>
          <w:sz w:val="16"/>
        </w:rPr>
        <w:t>arenvt@email.cz</w:t>
      </w:r>
      <w:r w:rsidR="00FA2D58" w:rsidRPr="00DC6CC1">
        <w:rPr>
          <w:rFonts w:ascii="Tahoma" w:hAnsi="Tahoma" w:cs="Tahoma"/>
          <w:sz w:val="12"/>
          <w:szCs w:val="16"/>
        </w:rPr>
        <w:t xml:space="preserve"> </w:t>
      </w:r>
    </w:p>
    <w:p w14:paraId="6AACFD20" w14:textId="77777777" w:rsidR="00F503B3" w:rsidRPr="00F503B3" w:rsidRDefault="00700090" w:rsidP="006115F0">
      <w:pPr>
        <w:pStyle w:val="Zkladntext2"/>
        <w:widowControl/>
        <w:numPr>
          <w:ilvl w:val="2"/>
          <w:numId w:val="13"/>
        </w:numPr>
        <w:spacing w:after="0" w:line="240" w:lineRule="auto"/>
        <w:jc w:val="both"/>
        <w:rPr>
          <w:rFonts w:ascii="Tahoma" w:eastAsia="Arial" w:hAnsi="Tahoma" w:cs="Tahoma"/>
          <w:color w:val="0000FF"/>
          <w:sz w:val="16"/>
          <w:szCs w:val="16"/>
          <w:u w:val="single"/>
        </w:rPr>
      </w:pPr>
      <w:r w:rsidRPr="00F503B3">
        <w:rPr>
          <w:rFonts w:ascii="Tahoma" w:eastAsia="Arial" w:hAnsi="Tahoma" w:cs="Tahoma"/>
          <w:sz w:val="16"/>
          <w:szCs w:val="16"/>
        </w:rPr>
        <w:t xml:space="preserve">PROFIS B&amp;B s.r.o.: </w:t>
      </w:r>
      <w:r w:rsidR="00F503B3">
        <w:rPr>
          <w:rFonts w:ascii="Tahoma" w:hAnsi="Tahoma" w:cs="Tahoma"/>
          <w:sz w:val="16"/>
          <w:szCs w:val="16"/>
        </w:rPr>
        <w:t>xxxxxxxxxxxxx</w:t>
      </w:r>
      <w:r w:rsidR="00F503B3" w:rsidRPr="00F503B3">
        <w:rPr>
          <w:rFonts w:ascii="Tahoma" w:eastAsia="Arial" w:hAnsi="Tahoma" w:cs="Tahoma"/>
          <w:sz w:val="16"/>
          <w:szCs w:val="16"/>
        </w:rPr>
        <w:t xml:space="preserve"> </w:t>
      </w:r>
    </w:p>
    <w:p w14:paraId="50F91AEE" w14:textId="63C3D41B" w:rsidR="00DF5277" w:rsidRPr="00F503B3" w:rsidRDefault="00DF5277" w:rsidP="006115F0">
      <w:pPr>
        <w:pStyle w:val="Zkladntext2"/>
        <w:widowControl/>
        <w:numPr>
          <w:ilvl w:val="2"/>
          <w:numId w:val="13"/>
        </w:numPr>
        <w:spacing w:after="0" w:line="240" w:lineRule="auto"/>
        <w:jc w:val="both"/>
        <w:rPr>
          <w:rStyle w:val="Hypertextovodkaz"/>
          <w:rFonts w:ascii="Tahoma" w:eastAsia="Arial" w:hAnsi="Tahoma" w:cs="Tahoma"/>
          <w:sz w:val="16"/>
          <w:szCs w:val="16"/>
        </w:rPr>
      </w:pPr>
      <w:r w:rsidRPr="00F503B3">
        <w:rPr>
          <w:rFonts w:ascii="Tahoma" w:eastAsia="Arial" w:hAnsi="Tahoma" w:cs="Tahoma"/>
          <w:sz w:val="16"/>
          <w:szCs w:val="16"/>
        </w:rPr>
        <w:t xml:space="preserve">BROS BAU s.r.o.: </w:t>
      </w:r>
      <w:r w:rsidR="00CD786C" w:rsidRPr="00F503B3">
        <w:rPr>
          <w:rStyle w:val="Hypertextovodkaz"/>
          <w:rFonts w:ascii="Tahoma" w:eastAsia="Arial" w:hAnsi="Tahoma" w:cs="Tahoma"/>
          <w:sz w:val="16"/>
          <w:szCs w:val="16"/>
        </w:rPr>
        <w:t>info@brosbau.cz</w:t>
      </w:r>
    </w:p>
    <w:p w14:paraId="50F91AEF" w14:textId="77777777" w:rsidR="00DF5277" w:rsidRPr="00DC6CC1" w:rsidRDefault="00DF5277" w:rsidP="00B87A88">
      <w:pPr>
        <w:pStyle w:val="Zkladntext2"/>
        <w:widowControl/>
        <w:numPr>
          <w:ilvl w:val="2"/>
          <w:numId w:val="13"/>
        </w:numPr>
        <w:spacing w:after="0" w:line="240" w:lineRule="auto"/>
        <w:jc w:val="both"/>
        <w:rPr>
          <w:rStyle w:val="Hypertextovodkaz"/>
          <w:rFonts w:ascii="Tahoma" w:hAnsi="Tahoma" w:cs="Tahoma"/>
          <w:color w:val="auto"/>
          <w:sz w:val="16"/>
          <w:szCs w:val="16"/>
          <w:u w:val="none"/>
        </w:rPr>
      </w:pPr>
      <w:r w:rsidRPr="00DC6CC1">
        <w:rPr>
          <w:rFonts w:ascii="Tahoma" w:eastAsia="Arial" w:hAnsi="Tahoma" w:cs="Tahoma"/>
          <w:sz w:val="16"/>
          <w:szCs w:val="16"/>
        </w:rPr>
        <w:t xml:space="preserve">AMIKA FIRST s.r.o.: </w:t>
      </w:r>
      <w:hyperlink r:id="rId19" w:history="1">
        <w:r w:rsidR="00CD786C" w:rsidRPr="00DC6CC1">
          <w:rPr>
            <w:rStyle w:val="Hypertextovodkaz"/>
            <w:rFonts w:ascii="Tahoma" w:eastAsia="Arial" w:hAnsi="Tahoma" w:cs="Tahoma"/>
            <w:sz w:val="16"/>
            <w:szCs w:val="24"/>
          </w:rPr>
          <w:t>amikafirst@amikafirst.cz</w:t>
        </w:r>
      </w:hyperlink>
    </w:p>
    <w:p w14:paraId="50F91AF0" w14:textId="05E2D19B" w:rsidR="00CD786C" w:rsidRPr="00DC6CC1" w:rsidRDefault="00CD786C" w:rsidP="00B87A88">
      <w:pPr>
        <w:pStyle w:val="Zkladntext2"/>
        <w:widowControl/>
        <w:numPr>
          <w:ilvl w:val="2"/>
          <w:numId w:val="13"/>
        </w:numPr>
        <w:spacing w:after="0" w:line="240" w:lineRule="auto"/>
        <w:jc w:val="both"/>
        <w:rPr>
          <w:rFonts w:ascii="Tahoma" w:hAnsi="Tahoma" w:cs="Tahoma"/>
          <w:sz w:val="16"/>
          <w:szCs w:val="16"/>
        </w:rPr>
      </w:pPr>
      <w:r w:rsidRPr="00DC6CC1">
        <w:rPr>
          <w:rFonts w:ascii="Tahoma" w:eastAsia="Arial" w:hAnsi="Tahoma" w:cs="Tahoma"/>
          <w:sz w:val="16"/>
          <w:szCs w:val="16"/>
        </w:rPr>
        <w:t xml:space="preserve">NEO BUILDER a.s.: </w:t>
      </w:r>
      <w:r w:rsidR="00F503B3">
        <w:rPr>
          <w:rFonts w:ascii="Tahoma" w:hAnsi="Tahoma" w:cs="Tahoma"/>
          <w:sz w:val="16"/>
          <w:szCs w:val="16"/>
        </w:rPr>
        <w:t>xxxxxxxxxxxxx</w:t>
      </w:r>
    </w:p>
    <w:p w14:paraId="50F91AF1" w14:textId="2314E7F3" w:rsidR="00337AC2" w:rsidRPr="00DC6CC1" w:rsidRDefault="00FA2D58" w:rsidP="00B87A88">
      <w:pPr>
        <w:pStyle w:val="Zkladntext2"/>
        <w:widowControl/>
        <w:numPr>
          <w:ilvl w:val="1"/>
          <w:numId w:val="13"/>
        </w:numPr>
        <w:spacing w:after="0" w:line="240" w:lineRule="auto"/>
        <w:jc w:val="both"/>
        <w:rPr>
          <w:rFonts w:ascii="Tahoma" w:hAnsi="Tahoma" w:cs="Tahoma"/>
          <w:sz w:val="16"/>
          <w:szCs w:val="16"/>
        </w:rPr>
      </w:pPr>
      <w:r w:rsidRPr="00DC6CC1">
        <w:rPr>
          <w:rFonts w:ascii="Tahoma" w:hAnsi="Tahoma" w:cs="Tahoma"/>
          <w:sz w:val="16"/>
          <w:szCs w:val="16"/>
        </w:rPr>
        <w:t>Kontaktní e-mailovou adresou objednatele pro komunikaci ve věci Výzev je adresa</w:t>
      </w:r>
      <w:r w:rsidR="007D5E39" w:rsidRPr="00DC6CC1">
        <w:rPr>
          <w:rFonts w:ascii="Tahoma" w:hAnsi="Tahoma" w:cs="Tahoma"/>
          <w:sz w:val="16"/>
          <w:szCs w:val="16"/>
        </w:rPr>
        <w:t xml:space="preserve"> </w:t>
      </w:r>
      <w:r w:rsidR="00F503B3">
        <w:rPr>
          <w:rFonts w:ascii="Tahoma" w:hAnsi="Tahoma" w:cs="Tahoma"/>
          <w:sz w:val="16"/>
          <w:szCs w:val="16"/>
        </w:rPr>
        <w:t>xxxxxxxxxxxxx</w:t>
      </w:r>
      <w:bookmarkStart w:id="1" w:name="_GoBack"/>
      <w:bookmarkEnd w:id="1"/>
      <w:r w:rsidR="007D5E39" w:rsidRPr="00DC6CC1">
        <w:rPr>
          <w:rFonts w:ascii="Tahoma" w:hAnsi="Tahoma" w:cs="Tahoma"/>
          <w:sz w:val="16"/>
          <w:szCs w:val="16"/>
        </w:rPr>
        <w:t xml:space="preserve">  a případně další adresy objednatelem pověřených osob.</w:t>
      </w:r>
      <w:r w:rsidR="00853C42" w:rsidRPr="00DC6CC1">
        <w:rPr>
          <w:rFonts w:ascii="Tahoma" w:hAnsi="Tahoma" w:cs="Tahoma"/>
          <w:sz w:val="16"/>
          <w:szCs w:val="16"/>
        </w:rPr>
        <w:t xml:space="preserve">  </w:t>
      </w:r>
    </w:p>
    <w:p w14:paraId="50F91AF3" w14:textId="77777777" w:rsidR="00A65533" w:rsidRPr="00DC6CC1" w:rsidRDefault="00A65533" w:rsidP="00ED7000">
      <w:pPr>
        <w:pStyle w:val="Zkladntext2"/>
        <w:widowControl/>
        <w:spacing w:after="0" w:line="240" w:lineRule="auto"/>
        <w:ind w:left="792" w:firstLine="0"/>
        <w:jc w:val="both"/>
        <w:rPr>
          <w:rFonts w:ascii="Tahoma" w:hAnsi="Tahoma" w:cs="Tahoma"/>
          <w:sz w:val="16"/>
          <w:szCs w:val="16"/>
        </w:rPr>
      </w:pPr>
    </w:p>
    <w:p w14:paraId="50F91AF4" w14:textId="77777777" w:rsidR="00443378" w:rsidRPr="00DC6CC1" w:rsidRDefault="009937A4" w:rsidP="00B87A88">
      <w:pPr>
        <w:pStyle w:val="Odstavecseseznamem"/>
        <w:numPr>
          <w:ilvl w:val="0"/>
          <w:numId w:val="6"/>
        </w:numPr>
        <w:tabs>
          <w:tab w:val="left" w:pos="8222"/>
        </w:tabs>
        <w:ind w:right="737"/>
        <w:contextualSpacing w:val="0"/>
        <w:jc w:val="center"/>
        <w:rPr>
          <w:rFonts w:ascii="Tahoma" w:hAnsi="Tahoma" w:cs="Tahoma"/>
          <w:b/>
          <w:sz w:val="16"/>
          <w:szCs w:val="16"/>
        </w:rPr>
      </w:pPr>
      <w:r w:rsidRPr="00DC6CC1">
        <w:rPr>
          <w:rFonts w:ascii="Tahoma" w:hAnsi="Tahoma" w:cs="Tahoma"/>
          <w:b/>
          <w:sz w:val="16"/>
          <w:szCs w:val="16"/>
        </w:rPr>
        <w:t>Závěrečná ustanovení</w:t>
      </w:r>
    </w:p>
    <w:p w14:paraId="50F91AF5" w14:textId="77777777" w:rsidR="005D3AC6" w:rsidRPr="00DC6CC1" w:rsidRDefault="005D3AC6" w:rsidP="00B87A88">
      <w:pPr>
        <w:pStyle w:val="Odstavecseseznamem"/>
        <w:numPr>
          <w:ilvl w:val="0"/>
          <w:numId w:val="14"/>
        </w:numPr>
        <w:contextualSpacing w:val="0"/>
        <w:jc w:val="both"/>
        <w:rPr>
          <w:rFonts w:ascii="Tahoma" w:hAnsi="Tahoma" w:cs="Tahoma"/>
          <w:sz w:val="16"/>
          <w:szCs w:val="16"/>
        </w:rPr>
      </w:pPr>
      <w:r w:rsidRPr="00DC6CC1">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2.000.000,- Kč. Zhotovitel je povinen udržovat pojištění po celou dobu trvání </w:t>
      </w:r>
      <w:r w:rsidR="001D09BE" w:rsidRPr="00DC6CC1">
        <w:rPr>
          <w:rFonts w:ascii="Tahoma" w:hAnsi="Tahoma" w:cs="Tahoma"/>
          <w:sz w:val="16"/>
          <w:szCs w:val="16"/>
        </w:rPr>
        <w:t>s</w:t>
      </w:r>
      <w:r w:rsidRPr="00DC6CC1">
        <w:rPr>
          <w:rFonts w:ascii="Tahoma" w:hAnsi="Tahoma" w:cs="Tahoma"/>
          <w:sz w:val="16"/>
          <w:szCs w:val="16"/>
        </w:rPr>
        <w:t>mlouvy. V případě porušení této povinnosti</w:t>
      </w:r>
      <w:r w:rsidR="006E096A" w:rsidRPr="00DC6CC1">
        <w:rPr>
          <w:rFonts w:ascii="Tahoma" w:hAnsi="Tahoma" w:cs="Tahoma"/>
          <w:sz w:val="16"/>
          <w:szCs w:val="16"/>
        </w:rPr>
        <w:br/>
      </w:r>
      <w:r w:rsidRPr="00DC6CC1">
        <w:rPr>
          <w:rFonts w:ascii="Tahoma" w:hAnsi="Tahoma" w:cs="Tahoma"/>
          <w:sz w:val="16"/>
          <w:szCs w:val="16"/>
        </w:rPr>
        <w:t xml:space="preserve"> je objednatel oprávněn od </w:t>
      </w:r>
      <w:r w:rsidR="00663E96" w:rsidRPr="00DC6CC1">
        <w:rPr>
          <w:rFonts w:ascii="Tahoma" w:hAnsi="Tahoma" w:cs="Tahoma"/>
          <w:sz w:val="16"/>
          <w:szCs w:val="16"/>
        </w:rPr>
        <w:t>s</w:t>
      </w:r>
      <w:r w:rsidRPr="00DC6CC1">
        <w:rPr>
          <w:rFonts w:ascii="Tahoma" w:hAnsi="Tahoma" w:cs="Tahoma"/>
          <w:sz w:val="16"/>
          <w:szCs w:val="16"/>
        </w:rPr>
        <w:t>mlouvy odstoupit. Na žádost objednatele je zhotovitel povinen předložit objednateli dokumenty prokazující, že pojištění v požadovaném rozsahu a výši trvá.</w:t>
      </w:r>
    </w:p>
    <w:p w14:paraId="50F91AF6" w14:textId="77777777" w:rsidR="00663E96" w:rsidRPr="00DC6CC1" w:rsidRDefault="00663E96" w:rsidP="00B87A88">
      <w:pPr>
        <w:pStyle w:val="Odstavecseseznamem"/>
        <w:numPr>
          <w:ilvl w:val="0"/>
          <w:numId w:val="14"/>
        </w:numPr>
        <w:contextualSpacing w:val="0"/>
        <w:jc w:val="both"/>
        <w:rPr>
          <w:rFonts w:ascii="Tahoma" w:hAnsi="Tahoma" w:cs="Tahoma"/>
          <w:sz w:val="16"/>
          <w:szCs w:val="16"/>
        </w:rPr>
      </w:pPr>
      <w:r w:rsidRPr="00DC6CC1">
        <w:rPr>
          <w:rFonts w:ascii="Tahoma" w:hAnsi="Tahoma" w:cs="Tahoma"/>
          <w:sz w:val="16"/>
          <w:szCs w:val="16"/>
        </w:rPr>
        <w:t xml:space="preserve">Zhotovitel je povinen v souladu s ustanovením § 105 zákona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w:t>
      </w:r>
      <w:r w:rsidRPr="00DC6CC1">
        <w:rPr>
          <w:rFonts w:ascii="Tahoma" w:hAnsi="Tahoma" w:cs="Tahoma"/>
          <w:sz w:val="16"/>
          <w:szCs w:val="16"/>
        </w:rPr>
        <w:lastRenderedPageBreak/>
        <w:t>Poddodavatelé, kteří nebyli tímto způsobem identifikováni a kteří se následně zapojí do plnění veřejné zakázky, musí být identifikováni dodatečně, a to nejpozději před zahájením plnění veřejné zakázky tímto poddodavatelem. Povinnost zhotovitele dle tohoto článku se považuje za splněnou, pokud jsou údaje uvedeny ve stavebním deníku podle § 157 stavebního zákona.</w:t>
      </w:r>
    </w:p>
    <w:p w14:paraId="50F91AF7" w14:textId="77777777" w:rsidR="00443378" w:rsidRPr="00DC6CC1" w:rsidRDefault="00543DBA" w:rsidP="00B87A88">
      <w:pPr>
        <w:numPr>
          <w:ilvl w:val="0"/>
          <w:numId w:val="14"/>
        </w:numPr>
        <w:suppressAutoHyphens/>
        <w:jc w:val="both"/>
        <w:rPr>
          <w:rFonts w:ascii="Tahoma" w:hAnsi="Tahoma" w:cs="Tahoma"/>
          <w:sz w:val="16"/>
          <w:szCs w:val="16"/>
        </w:rPr>
      </w:pPr>
      <w:r w:rsidRPr="00DC6CC1">
        <w:rPr>
          <w:rFonts w:ascii="Tahoma" w:hAnsi="Tahoma" w:cs="Tahoma"/>
          <w:sz w:val="16"/>
          <w:szCs w:val="16"/>
        </w:rPr>
        <w:t>Zhotovitel je oprávněn postoupit pohledávku vyplývající z plnění dle této smlouvy na třetí osobu pouze s předchozím písemným souhlasem objednatele.</w:t>
      </w:r>
    </w:p>
    <w:p w14:paraId="50F91AF9" w14:textId="2930FC30" w:rsidR="00443378" w:rsidRPr="00DC6CC1" w:rsidRDefault="009937A4" w:rsidP="00B87A88">
      <w:pPr>
        <w:numPr>
          <w:ilvl w:val="0"/>
          <w:numId w:val="14"/>
        </w:numPr>
        <w:jc w:val="both"/>
        <w:rPr>
          <w:rFonts w:ascii="Tahoma" w:hAnsi="Tahoma" w:cs="Tahoma"/>
          <w:sz w:val="16"/>
          <w:szCs w:val="16"/>
        </w:rPr>
      </w:pPr>
      <w:r w:rsidRPr="00DC6CC1">
        <w:rPr>
          <w:rFonts w:ascii="Tahoma" w:hAnsi="Tahoma" w:cs="Tahoma"/>
          <w:sz w:val="16"/>
          <w:szCs w:val="16"/>
        </w:rPr>
        <w:t xml:space="preserve">Tato smlouva se řídí právním řádem České republiky a případné spory z ní, které nebudou urovnány smírnou cestou, budou rozhodovány příslušným soudem. Právní vztahy touto smlouvou neupravené, jakož i právní poměry z ní vznikající </w:t>
      </w:r>
      <w:r w:rsidR="006E096A" w:rsidRPr="00DC6CC1">
        <w:rPr>
          <w:rFonts w:ascii="Tahoma" w:hAnsi="Tahoma" w:cs="Tahoma"/>
          <w:sz w:val="16"/>
          <w:szCs w:val="16"/>
        </w:rPr>
        <w:br/>
      </w:r>
      <w:r w:rsidRPr="00DC6CC1">
        <w:rPr>
          <w:rFonts w:ascii="Tahoma" w:hAnsi="Tahoma" w:cs="Tahoma"/>
          <w:sz w:val="16"/>
          <w:szCs w:val="16"/>
        </w:rPr>
        <w:t>a vyplývající, se řídí příslušnými občanského zákoníku v platném znění a předpisy souvisejícími.</w:t>
      </w:r>
    </w:p>
    <w:p w14:paraId="50F91AFA" w14:textId="77777777" w:rsidR="00443378" w:rsidRPr="00DC6CC1" w:rsidRDefault="009937A4" w:rsidP="00B87A88">
      <w:pPr>
        <w:numPr>
          <w:ilvl w:val="0"/>
          <w:numId w:val="14"/>
        </w:numPr>
        <w:jc w:val="both"/>
        <w:rPr>
          <w:rFonts w:ascii="Tahoma" w:hAnsi="Tahoma" w:cs="Tahoma"/>
          <w:sz w:val="16"/>
          <w:szCs w:val="16"/>
        </w:rPr>
      </w:pPr>
      <w:r w:rsidRPr="00DC6CC1">
        <w:rPr>
          <w:rFonts w:ascii="Tahoma" w:hAnsi="Tahoma" w:cs="Tahoma"/>
          <w:sz w:val="16"/>
          <w:szCs w:val="16"/>
        </w:rPr>
        <w:t>Tuto smlouvu lze měnit pouze písemnými dodatky.</w:t>
      </w:r>
    </w:p>
    <w:p w14:paraId="50F91AFB" w14:textId="1F94C407" w:rsidR="00986CD6" w:rsidRPr="00DC6CC1" w:rsidRDefault="009937A4" w:rsidP="00986CD6">
      <w:pPr>
        <w:numPr>
          <w:ilvl w:val="0"/>
          <w:numId w:val="14"/>
        </w:numPr>
        <w:jc w:val="both"/>
        <w:rPr>
          <w:rFonts w:ascii="Tahoma" w:hAnsi="Tahoma" w:cs="Tahoma"/>
          <w:sz w:val="16"/>
          <w:szCs w:val="16"/>
        </w:rPr>
      </w:pPr>
      <w:r w:rsidRPr="00DC6CC1">
        <w:rPr>
          <w:rFonts w:ascii="Tahoma" w:hAnsi="Tahoma" w:cs="Tahoma"/>
          <w:sz w:val="16"/>
          <w:szCs w:val="16"/>
        </w:rPr>
        <w:t>Tato smlouva je vyhotovena v</w:t>
      </w:r>
      <w:r w:rsidR="003E4333">
        <w:rPr>
          <w:rFonts w:ascii="Tahoma" w:hAnsi="Tahoma" w:cs="Tahoma"/>
          <w:sz w:val="16"/>
          <w:szCs w:val="16"/>
        </w:rPr>
        <w:t xml:space="preserve"> 6</w:t>
      </w:r>
      <w:r w:rsidRPr="00DC6CC1">
        <w:rPr>
          <w:rFonts w:ascii="Tahoma" w:hAnsi="Tahoma" w:cs="Tahoma"/>
          <w:sz w:val="16"/>
          <w:szCs w:val="16"/>
        </w:rPr>
        <w:t xml:space="preserve"> stejnopisech, ze kterých každá smluvní strana obdrží po jednom vyhotovení.</w:t>
      </w:r>
    </w:p>
    <w:p w14:paraId="50F91AFC" w14:textId="77777777" w:rsidR="00FE7392" w:rsidRPr="00DC6CC1" w:rsidRDefault="00FE7392" w:rsidP="00B87A88">
      <w:pPr>
        <w:numPr>
          <w:ilvl w:val="0"/>
          <w:numId w:val="14"/>
        </w:numPr>
        <w:jc w:val="both"/>
        <w:rPr>
          <w:rFonts w:ascii="Tahoma" w:hAnsi="Tahoma" w:cs="Tahoma"/>
          <w:sz w:val="16"/>
          <w:szCs w:val="16"/>
        </w:rPr>
      </w:pPr>
      <w:r w:rsidRPr="00DC6CC1">
        <w:rPr>
          <w:rFonts w:ascii="Tahoma" w:hAnsi="Tahoma" w:cs="Tahoma"/>
          <w:sz w:val="16"/>
          <w:szCs w:val="16"/>
        </w:rPr>
        <w:t xml:space="preserve">Zhotovitel bere na vědomí, že objednatel je povinen dle ustanovení § 219, odst. 1, písm. a) zákona č. 134/2016 Sb., o zadávání veřejných zakázek a dle zákona č. 340/2015 Sb., o registru smluv </w:t>
      </w:r>
      <w:r w:rsidR="00BB5873" w:rsidRPr="00DC6CC1">
        <w:rPr>
          <w:rFonts w:ascii="Tahoma" w:hAnsi="Tahoma" w:cs="Tahoma"/>
          <w:sz w:val="16"/>
          <w:szCs w:val="16"/>
        </w:rPr>
        <w:t>u</w:t>
      </w:r>
      <w:r w:rsidRPr="00DC6CC1">
        <w:rPr>
          <w:rFonts w:ascii="Tahoma" w:hAnsi="Tahoma" w:cs="Tahoma"/>
          <w:sz w:val="16"/>
          <w:szCs w:val="16"/>
        </w:rPr>
        <w:t xml:space="preserve">veřejnit tuto smlouvu včetně </w:t>
      </w:r>
      <w:r w:rsidR="00EF64EF" w:rsidRPr="00DC6CC1">
        <w:rPr>
          <w:rFonts w:ascii="Tahoma" w:hAnsi="Tahoma" w:cs="Tahoma"/>
          <w:sz w:val="16"/>
          <w:szCs w:val="16"/>
        </w:rPr>
        <w:t xml:space="preserve">konkrétních výzev i </w:t>
      </w:r>
      <w:r w:rsidRPr="00DC6CC1">
        <w:rPr>
          <w:rFonts w:ascii="Tahoma" w:hAnsi="Tahoma" w:cs="Tahoma"/>
          <w:sz w:val="16"/>
          <w:szCs w:val="16"/>
        </w:rPr>
        <w:t>případných dodatků zákonem stanoveným způsobem.</w:t>
      </w:r>
    </w:p>
    <w:p w14:paraId="50F91AFD" w14:textId="77777777" w:rsidR="00443378" w:rsidRPr="00DC6CC1" w:rsidRDefault="006535F7" w:rsidP="00B87A88">
      <w:pPr>
        <w:numPr>
          <w:ilvl w:val="0"/>
          <w:numId w:val="14"/>
        </w:numPr>
        <w:jc w:val="both"/>
        <w:rPr>
          <w:rFonts w:ascii="Tahoma" w:hAnsi="Tahoma" w:cs="Tahoma"/>
          <w:sz w:val="16"/>
          <w:szCs w:val="16"/>
        </w:rPr>
      </w:pPr>
      <w:r w:rsidRPr="00DC6CC1">
        <w:rPr>
          <w:rFonts w:ascii="Tahoma" w:hAnsi="Tahoma" w:cs="Tahoma"/>
          <w:sz w:val="16"/>
          <w:szCs w:val="16"/>
        </w:rPr>
        <w:t>Tato smlouva nabývá platnosti dnem jejíh</w:t>
      </w:r>
      <w:r w:rsidR="00AC2D67" w:rsidRPr="00DC6CC1">
        <w:rPr>
          <w:rFonts w:ascii="Tahoma" w:hAnsi="Tahoma" w:cs="Tahoma"/>
          <w:sz w:val="16"/>
          <w:szCs w:val="16"/>
        </w:rPr>
        <w:t>o podpisu smluvními stranami a účinnosti dnem uveřejnění v registru smluv. U</w:t>
      </w:r>
      <w:r w:rsidRPr="00DC6CC1">
        <w:rPr>
          <w:rFonts w:ascii="Tahoma" w:hAnsi="Tahoma" w:cs="Tahoma"/>
          <w:sz w:val="16"/>
          <w:szCs w:val="16"/>
        </w:rPr>
        <w:t xml:space="preserve">zavírá se na dobu určitou </w:t>
      </w:r>
      <w:r w:rsidR="00C83E11" w:rsidRPr="00DC6CC1">
        <w:rPr>
          <w:rFonts w:ascii="Tahoma" w:hAnsi="Tahoma" w:cs="Tahoma"/>
          <w:sz w:val="16"/>
          <w:szCs w:val="16"/>
        </w:rPr>
        <w:t>4 roky</w:t>
      </w:r>
      <w:r w:rsidR="00F34FB8" w:rsidRPr="00DC6CC1">
        <w:rPr>
          <w:rFonts w:ascii="Tahoma" w:hAnsi="Tahoma" w:cs="Tahoma"/>
          <w:sz w:val="16"/>
          <w:szCs w:val="16"/>
        </w:rPr>
        <w:t xml:space="preserve"> </w:t>
      </w:r>
      <w:r w:rsidRPr="00DC6CC1">
        <w:rPr>
          <w:rFonts w:ascii="Tahoma" w:hAnsi="Tahoma" w:cs="Tahoma"/>
          <w:sz w:val="16"/>
          <w:szCs w:val="16"/>
        </w:rPr>
        <w:t xml:space="preserve">s výpovědní dobou </w:t>
      </w:r>
      <w:r w:rsidR="008170D2" w:rsidRPr="00DC6CC1">
        <w:rPr>
          <w:rFonts w:ascii="Tahoma" w:hAnsi="Tahoma" w:cs="Tahoma"/>
          <w:sz w:val="16"/>
          <w:szCs w:val="16"/>
        </w:rPr>
        <w:t>2</w:t>
      </w:r>
      <w:r w:rsidRPr="00DC6CC1">
        <w:rPr>
          <w:rFonts w:ascii="Tahoma" w:hAnsi="Tahoma" w:cs="Tahoma"/>
          <w:sz w:val="16"/>
          <w:szCs w:val="16"/>
        </w:rPr>
        <w:t xml:space="preserve"> měsíce. Výpovědní doba začíná běžet den následující po doručení výpovědi druhé smluvní straně.</w:t>
      </w:r>
    </w:p>
    <w:p w14:paraId="50F91AFE" w14:textId="77777777" w:rsidR="008170D2" w:rsidRPr="00DC6CC1" w:rsidRDefault="008170D2" w:rsidP="00B87A88">
      <w:pPr>
        <w:widowControl w:val="0"/>
        <w:numPr>
          <w:ilvl w:val="0"/>
          <w:numId w:val="14"/>
        </w:numPr>
        <w:autoSpaceDE w:val="0"/>
        <w:autoSpaceDN w:val="0"/>
        <w:jc w:val="both"/>
        <w:rPr>
          <w:rFonts w:ascii="Tahoma" w:hAnsi="Tahoma" w:cs="Tahoma"/>
          <w:sz w:val="16"/>
          <w:szCs w:val="16"/>
        </w:rPr>
      </w:pPr>
      <w:r w:rsidRPr="00DC6CC1">
        <w:rPr>
          <w:rFonts w:ascii="Tahoma" w:hAnsi="Tahoma" w:cs="Tahoma"/>
          <w:sz w:val="16"/>
          <w:szCs w:val="16"/>
        </w:rPr>
        <w:t>Práva a závazky, které pro smluvní strany ze smlouvy vyplývají, přecházejí na jejich případné právní nástupce.</w:t>
      </w:r>
    </w:p>
    <w:p w14:paraId="50F91AFF" w14:textId="77777777" w:rsidR="008170D2" w:rsidRPr="00DC6CC1" w:rsidRDefault="008170D2" w:rsidP="00ED7000">
      <w:pPr>
        <w:ind w:left="360"/>
        <w:jc w:val="both"/>
        <w:rPr>
          <w:rFonts w:ascii="Tahoma" w:hAnsi="Tahoma" w:cs="Tahoma"/>
          <w:sz w:val="16"/>
          <w:szCs w:val="16"/>
        </w:rPr>
      </w:pPr>
    </w:p>
    <w:p w14:paraId="50F91B01" w14:textId="77777777" w:rsidR="001565F6" w:rsidRPr="00DC6CC1" w:rsidRDefault="00663E96" w:rsidP="00ED7000">
      <w:pPr>
        <w:tabs>
          <w:tab w:val="num" w:pos="426"/>
        </w:tabs>
        <w:ind w:left="284"/>
        <w:jc w:val="both"/>
        <w:rPr>
          <w:rFonts w:ascii="Tahoma" w:hAnsi="Tahoma" w:cs="Tahoma"/>
          <w:sz w:val="16"/>
          <w:szCs w:val="16"/>
        </w:rPr>
      </w:pPr>
      <w:r w:rsidRPr="00DC6CC1">
        <w:rPr>
          <w:rFonts w:ascii="Tahoma" w:hAnsi="Tahoma" w:cs="Tahoma"/>
          <w:sz w:val="16"/>
          <w:szCs w:val="16"/>
        </w:rPr>
        <w:t>Příloha 1: Nabídkové formuláře zhotovitelů</w:t>
      </w:r>
      <w:r w:rsidR="00764BA5" w:rsidRPr="00DC6CC1">
        <w:rPr>
          <w:rFonts w:ascii="Tahoma" w:hAnsi="Tahoma" w:cs="Tahoma"/>
          <w:sz w:val="16"/>
          <w:szCs w:val="16"/>
        </w:rPr>
        <w:t xml:space="preserve"> – rámcový soupis prací</w:t>
      </w:r>
    </w:p>
    <w:p w14:paraId="50F91B02" w14:textId="77777777" w:rsidR="00663E96" w:rsidRPr="00DC6CC1" w:rsidRDefault="00663E96" w:rsidP="00ED7000">
      <w:pPr>
        <w:tabs>
          <w:tab w:val="num" w:pos="426"/>
        </w:tabs>
        <w:ind w:left="284"/>
        <w:jc w:val="both"/>
        <w:rPr>
          <w:rFonts w:ascii="Tahoma" w:hAnsi="Tahoma" w:cs="Tahoma"/>
          <w:sz w:val="16"/>
          <w:szCs w:val="16"/>
        </w:rPr>
      </w:pPr>
    </w:p>
    <w:p w14:paraId="50F91B06" w14:textId="77777777" w:rsidR="00443378" w:rsidRPr="00DC6CC1" w:rsidRDefault="00EA6524" w:rsidP="00ED7000">
      <w:pPr>
        <w:tabs>
          <w:tab w:val="num" w:pos="426"/>
        </w:tabs>
        <w:ind w:left="284"/>
        <w:jc w:val="both"/>
        <w:rPr>
          <w:rFonts w:ascii="Tahoma" w:hAnsi="Tahoma" w:cs="Tahoma"/>
          <w:sz w:val="16"/>
          <w:szCs w:val="16"/>
        </w:rPr>
      </w:pPr>
      <w:r w:rsidRPr="00DC6CC1">
        <w:rPr>
          <w:rFonts w:ascii="Tahoma" w:hAnsi="Tahoma" w:cs="Tahoma"/>
          <w:sz w:val="16"/>
          <w:szCs w:val="16"/>
        </w:rPr>
        <w:t xml:space="preserve">V </w:t>
      </w:r>
      <w:r w:rsidR="00A65533" w:rsidRPr="00DC6CC1">
        <w:rPr>
          <w:rFonts w:ascii="Tahoma" w:hAnsi="Tahoma" w:cs="Tahoma"/>
          <w:sz w:val="16"/>
          <w:szCs w:val="16"/>
        </w:rPr>
        <w:t>Praze</w:t>
      </w:r>
      <w:r w:rsidRPr="00DC6CC1">
        <w:rPr>
          <w:rFonts w:ascii="Tahoma" w:hAnsi="Tahoma" w:cs="Tahoma"/>
          <w:sz w:val="16"/>
          <w:szCs w:val="16"/>
        </w:rPr>
        <w:t xml:space="preserve"> dne </w:t>
      </w:r>
      <w:r w:rsidRPr="00DC6CC1">
        <w:rPr>
          <w:rFonts w:ascii="Tahoma" w:hAnsi="Tahoma" w:cs="Tahoma"/>
          <w:sz w:val="16"/>
          <w:szCs w:val="16"/>
        </w:rPr>
        <w:tab/>
      </w:r>
      <w:r w:rsidRPr="00DC6CC1">
        <w:rPr>
          <w:rFonts w:ascii="Tahoma" w:hAnsi="Tahoma" w:cs="Tahoma"/>
          <w:sz w:val="16"/>
          <w:szCs w:val="16"/>
        </w:rPr>
        <w:tab/>
      </w:r>
      <w:r w:rsidRPr="00DC6CC1">
        <w:rPr>
          <w:rFonts w:ascii="Tahoma" w:hAnsi="Tahoma" w:cs="Tahoma"/>
          <w:sz w:val="16"/>
          <w:szCs w:val="16"/>
        </w:rPr>
        <w:tab/>
      </w:r>
      <w:r w:rsidRPr="00DC6CC1">
        <w:rPr>
          <w:rFonts w:ascii="Tahoma" w:hAnsi="Tahoma" w:cs="Tahoma"/>
          <w:sz w:val="16"/>
          <w:szCs w:val="16"/>
        </w:rPr>
        <w:tab/>
      </w:r>
      <w:r w:rsidRPr="00DC6CC1">
        <w:rPr>
          <w:rFonts w:ascii="Tahoma" w:hAnsi="Tahoma" w:cs="Tahoma"/>
          <w:sz w:val="16"/>
          <w:szCs w:val="16"/>
        </w:rPr>
        <w:tab/>
      </w:r>
      <w:r w:rsidRPr="00DC6CC1">
        <w:rPr>
          <w:rFonts w:ascii="Tahoma" w:hAnsi="Tahoma" w:cs="Tahoma"/>
          <w:sz w:val="16"/>
          <w:szCs w:val="16"/>
        </w:rPr>
        <w:tab/>
      </w:r>
      <w:r w:rsidR="00A65533" w:rsidRPr="00DC6CC1">
        <w:rPr>
          <w:rFonts w:ascii="Tahoma" w:hAnsi="Tahoma" w:cs="Tahoma"/>
          <w:sz w:val="16"/>
          <w:szCs w:val="16"/>
        </w:rPr>
        <w:tab/>
      </w:r>
      <w:r w:rsidR="00A65533" w:rsidRPr="00DC6CC1">
        <w:rPr>
          <w:rFonts w:ascii="Tahoma" w:hAnsi="Tahoma" w:cs="Tahoma"/>
          <w:sz w:val="16"/>
          <w:szCs w:val="16"/>
        </w:rPr>
        <w:tab/>
      </w:r>
      <w:r w:rsidR="007F43AC" w:rsidRPr="00DC6CC1">
        <w:rPr>
          <w:rFonts w:ascii="Tahoma" w:hAnsi="Tahoma" w:cs="Tahoma"/>
          <w:sz w:val="16"/>
          <w:szCs w:val="16"/>
        </w:rPr>
        <w:t>V Praze dne</w:t>
      </w:r>
    </w:p>
    <w:p w14:paraId="50F91B07" w14:textId="77777777" w:rsidR="00A65533" w:rsidRPr="00DC6CC1" w:rsidRDefault="00A65533" w:rsidP="00ED7000">
      <w:pPr>
        <w:tabs>
          <w:tab w:val="num" w:pos="426"/>
        </w:tabs>
        <w:ind w:left="284"/>
        <w:jc w:val="both"/>
        <w:rPr>
          <w:rFonts w:ascii="Tahoma" w:hAnsi="Tahoma" w:cs="Tahoma"/>
          <w:sz w:val="16"/>
          <w:szCs w:val="16"/>
        </w:rPr>
      </w:pPr>
    </w:p>
    <w:p w14:paraId="50F91B08" w14:textId="77777777" w:rsidR="00A65533" w:rsidRPr="00DC6CC1" w:rsidRDefault="00A65533" w:rsidP="00ED7000">
      <w:pPr>
        <w:tabs>
          <w:tab w:val="num" w:pos="426"/>
        </w:tabs>
        <w:ind w:left="284"/>
        <w:jc w:val="both"/>
        <w:rPr>
          <w:rFonts w:ascii="Tahoma" w:hAnsi="Tahoma" w:cs="Tahoma"/>
          <w:sz w:val="16"/>
          <w:szCs w:val="16"/>
        </w:rPr>
      </w:pPr>
    </w:p>
    <w:p w14:paraId="50F91B0A" w14:textId="77777777" w:rsidR="00A65533" w:rsidRPr="00DC6CC1" w:rsidRDefault="00A65533" w:rsidP="00ED7000">
      <w:pPr>
        <w:tabs>
          <w:tab w:val="num" w:pos="426"/>
        </w:tabs>
        <w:ind w:left="284"/>
        <w:jc w:val="both"/>
        <w:rPr>
          <w:rFonts w:ascii="Tahoma" w:hAnsi="Tahoma" w:cs="Tahoma"/>
          <w:sz w:val="16"/>
          <w:szCs w:val="16"/>
        </w:rPr>
      </w:pPr>
    </w:p>
    <w:p w14:paraId="50F91B0B" w14:textId="77777777" w:rsidR="00443378" w:rsidRPr="00DC6CC1" w:rsidRDefault="00443378" w:rsidP="00ED7000">
      <w:pPr>
        <w:tabs>
          <w:tab w:val="num" w:pos="426"/>
        </w:tabs>
        <w:ind w:left="284"/>
        <w:jc w:val="both"/>
        <w:rPr>
          <w:rFonts w:ascii="Tahoma" w:hAnsi="Tahoma" w:cs="Tahoma"/>
          <w:sz w:val="16"/>
          <w:szCs w:val="16"/>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993"/>
        <w:gridCol w:w="3042"/>
      </w:tblGrid>
      <w:tr w:rsidR="00700090" w:rsidRPr="00DC6CC1" w14:paraId="50F91B1B" w14:textId="77777777" w:rsidTr="00A65533">
        <w:trPr>
          <w:trHeight w:val="540"/>
        </w:trPr>
        <w:tc>
          <w:tcPr>
            <w:tcW w:w="3165" w:type="dxa"/>
            <w:tcBorders>
              <w:top w:val="single" w:sz="4" w:space="0" w:color="auto"/>
              <w:bottom w:val="single" w:sz="4" w:space="0" w:color="auto"/>
            </w:tcBorders>
          </w:tcPr>
          <w:p w14:paraId="50F91B0C" w14:textId="77777777" w:rsidR="00700090" w:rsidRPr="00DC6CC1" w:rsidRDefault="00700090" w:rsidP="00A65533">
            <w:pPr>
              <w:tabs>
                <w:tab w:val="num" w:pos="426"/>
              </w:tabs>
              <w:jc w:val="center"/>
              <w:rPr>
                <w:rFonts w:ascii="Tahoma" w:eastAsia="Arial Narrow" w:hAnsi="Tahoma" w:cs="Tahoma"/>
                <w:sz w:val="16"/>
                <w:szCs w:val="16"/>
              </w:rPr>
            </w:pPr>
            <w:r w:rsidRPr="00DC6CC1">
              <w:rPr>
                <w:rFonts w:ascii="Tahoma" w:hAnsi="Tahoma" w:cs="Tahoma"/>
                <w:sz w:val="16"/>
                <w:szCs w:val="16"/>
              </w:rPr>
              <w:t>za zhotovitele 1</w:t>
            </w:r>
          </w:p>
          <w:p w14:paraId="50F91B0D" w14:textId="77777777" w:rsidR="00700090" w:rsidRPr="00DC6CC1" w:rsidRDefault="00700090" w:rsidP="00A65533">
            <w:pPr>
              <w:tabs>
                <w:tab w:val="num" w:pos="426"/>
              </w:tabs>
              <w:jc w:val="center"/>
              <w:rPr>
                <w:rFonts w:ascii="Tahoma" w:eastAsia="Arial Narrow" w:hAnsi="Tahoma" w:cs="Tahoma"/>
                <w:sz w:val="16"/>
                <w:szCs w:val="16"/>
              </w:rPr>
            </w:pPr>
            <w:r w:rsidRPr="00DC6CC1">
              <w:rPr>
                <w:rFonts w:ascii="Tahoma" w:eastAsia="Arial Narrow" w:hAnsi="Tahoma" w:cs="Tahoma"/>
                <w:sz w:val="16"/>
                <w:szCs w:val="16"/>
              </w:rPr>
              <w:t>Aren VT</w:t>
            </w:r>
            <w:r w:rsidR="006733E6" w:rsidRPr="00DC6CC1">
              <w:rPr>
                <w:rFonts w:ascii="Tahoma" w:eastAsia="Arial Narrow" w:hAnsi="Tahoma" w:cs="Tahoma"/>
                <w:sz w:val="16"/>
                <w:szCs w:val="16"/>
              </w:rPr>
              <w:t>,</w:t>
            </w:r>
            <w:r w:rsidRPr="00DC6CC1">
              <w:rPr>
                <w:rFonts w:ascii="Tahoma" w:eastAsia="Arial Narrow" w:hAnsi="Tahoma" w:cs="Tahoma"/>
                <w:sz w:val="16"/>
                <w:szCs w:val="16"/>
              </w:rPr>
              <w:t xml:space="preserve"> s.r.o.</w:t>
            </w:r>
          </w:p>
          <w:p w14:paraId="50F91B0E" w14:textId="77777777" w:rsidR="00700090" w:rsidRPr="00DC6CC1" w:rsidRDefault="00700090" w:rsidP="00A65533">
            <w:pPr>
              <w:tabs>
                <w:tab w:val="num" w:pos="426"/>
              </w:tabs>
              <w:jc w:val="center"/>
              <w:rPr>
                <w:rFonts w:ascii="Tahoma" w:eastAsia="Arial Narrow" w:hAnsi="Tahoma" w:cs="Tahoma"/>
                <w:sz w:val="16"/>
                <w:szCs w:val="16"/>
              </w:rPr>
            </w:pPr>
            <w:r w:rsidRPr="00DC6CC1">
              <w:rPr>
                <w:rFonts w:ascii="Tahoma" w:eastAsia="Arial Narrow" w:hAnsi="Tahoma" w:cs="Tahoma"/>
                <w:sz w:val="16"/>
                <w:szCs w:val="16"/>
              </w:rPr>
              <w:t>Tomáš Leššo</w:t>
            </w:r>
          </w:p>
          <w:p w14:paraId="50F91B0F" w14:textId="77777777" w:rsidR="00A65533" w:rsidRPr="00DC6CC1" w:rsidRDefault="00A65533" w:rsidP="00A65533">
            <w:pPr>
              <w:tabs>
                <w:tab w:val="num" w:pos="426"/>
              </w:tabs>
              <w:jc w:val="center"/>
              <w:rPr>
                <w:rFonts w:ascii="Tahoma" w:eastAsia="Arial Narrow" w:hAnsi="Tahoma" w:cs="Tahoma"/>
                <w:sz w:val="16"/>
                <w:szCs w:val="16"/>
              </w:rPr>
            </w:pPr>
          </w:p>
          <w:p w14:paraId="50F91B10" w14:textId="77777777" w:rsidR="00A65533" w:rsidRPr="00DC6CC1" w:rsidRDefault="00A65533" w:rsidP="00A65533">
            <w:pPr>
              <w:tabs>
                <w:tab w:val="num" w:pos="426"/>
              </w:tabs>
              <w:jc w:val="center"/>
              <w:rPr>
                <w:rFonts w:ascii="Tahoma" w:eastAsia="Arial Narrow" w:hAnsi="Tahoma" w:cs="Tahoma"/>
                <w:sz w:val="16"/>
                <w:szCs w:val="16"/>
              </w:rPr>
            </w:pPr>
          </w:p>
          <w:p w14:paraId="50F91B11" w14:textId="77777777" w:rsidR="00A65533" w:rsidRPr="00DC6CC1" w:rsidRDefault="00A65533" w:rsidP="00A65533">
            <w:pPr>
              <w:tabs>
                <w:tab w:val="num" w:pos="426"/>
              </w:tabs>
              <w:jc w:val="center"/>
              <w:rPr>
                <w:rFonts w:ascii="Tahoma" w:eastAsia="Arial Narrow" w:hAnsi="Tahoma" w:cs="Tahoma"/>
                <w:sz w:val="16"/>
                <w:szCs w:val="16"/>
              </w:rPr>
            </w:pPr>
          </w:p>
          <w:p w14:paraId="50F91B12" w14:textId="77777777" w:rsidR="00A65533" w:rsidRPr="00DC6CC1" w:rsidRDefault="00A65533" w:rsidP="00A65533">
            <w:pPr>
              <w:tabs>
                <w:tab w:val="num" w:pos="426"/>
              </w:tabs>
              <w:rPr>
                <w:rFonts w:ascii="Tahoma" w:eastAsia="Arial Narrow" w:hAnsi="Tahoma" w:cs="Tahoma"/>
                <w:sz w:val="16"/>
                <w:szCs w:val="16"/>
              </w:rPr>
            </w:pPr>
            <w:r w:rsidRPr="00DC6CC1">
              <w:rPr>
                <w:rFonts w:ascii="Tahoma" w:eastAsia="Arial Narrow" w:hAnsi="Tahoma" w:cs="Tahoma"/>
                <w:sz w:val="16"/>
                <w:szCs w:val="16"/>
              </w:rPr>
              <w:t>V Praze dne</w:t>
            </w:r>
          </w:p>
          <w:p w14:paraId="50F91B13" w14:textId="77777777" w:rsidR="00A65533" w:rsidRPr="00DC6CC1" w:rsidRDefault="00A65533" w:rsidP="00A65533">
            <w:pPr>
              <w:tabs>
                <w:tab w:val="num" w:pos="426"/>
              </w:tabs>
              <w:jc w:val="center"/>
              <w:rPr>
                <w:rFonts w:ascii="Tahoma" w:eastAsia="Arial Narrow" w:hAnsi="Tahoma" w:cs="Tahoma"/>
                <w:sz w:val="16"/>
                <w:szCs w:val="16"/>
              </w:rPr>
            </w:pPr>
          </w:p>
          <w:p w14:paraId="50F91B15" w14:textId="77777777" w:rsidR="00A65533" w:rsidRPr="00DC6CC1" w:rsidRDefault="00A65533" w:rsidP="00A65533">
            <w:pPr>
              <w:tabs>
                <w:tab w:val="num" w:pos="426"/>
              </w:tabs>
              <w:jc w:val="center"/>
              <w:rPr>
                <w:rFonts w:ascii="Tahoma" w:eastAsia="Arial Narrow" w:hAnsi="Tahoma" w:cs="Tahoma"/>
                <w:sz w:val="16"/>
                <w:szCs w:val="16"/>
              </w:rPr>
            </w:pPr>
          </w:p>
          <w:p w14:paraId="50F91B16" w14:textId="77777777" w:rsidR="00A65533" w:rsidRPr="00DC6CC1" w:rsidRDefault="00A65533" w:rsidP="00A65533">
            <w:pPr>
              <w:tabs>
                <w:tab w:val="num" w:pos="426"/>
              </w:tabs>
              <w:jc w:val="center"/>
              <w:rPr>
                <w:rFonts w:ascii="Tahoma" w:eastAsia="Arial Narrow" w:hAnsi="Tahoma" w:cs="Tahoma"/>
                <w:sz w:val="16"/>
                <w:szCs w:val="16"/>
              </w:rPr>
            </w:pPr>
          </w:p>
          <w:p w14:paraId="50F91B17" w14:textId="77777777" w:rsidR="00A65533" w:rsidRPr="00DC6CC1" w:rsidRDefault="00A65533" w:rsidP="00A65533">
            <w:pPr>
              <w:tabs>
                <w:tab w:val="num" w:pos="426"/>
              </w:tabs>
              <w:jc w:val="center"/>
              <w:rPr>
                <w:rFonts w:ascii="Tahoma" w:hAnsi="Tahoma" w:cs="Tahoma"/>
                <w:sz w:val="16"/>
                <w:szCs w:val="16"/>
              </w:rPr>
            </w:pPr>
          </w:p>
        </w:tc>
        <w:tc>
          <w:tcPr>
            <w:tcW w:w="3165" w:type="dxa"/>
          </w:tcPr>
          <w:p w14:paraId="50F91B18" w14:textId="77777777" w:rsidR="00700090" w:rsidRPr="00DC6CC1" w:rsidRDefault="00700090" w:rsidP="00ED7000">
            <w:pPr>
              <w:tabs>
                <w:tab w:val="num" w:pos="426"/>
              </w:tabs>
              <w:jc w:val="both"/>
              <w:rPr>
                <w:rFonts w:ascii="Tahoma" w:hAnsi="Tahoma" w:cs="Tahoma"/>
                <w:sz w:val="16"/>
                <w:szCs w:val="16"/>
              </w:rPr>
            </w:pPr>
          </w:p>
        </w:tc>
        <w:tc>
          <w:tcPr>
            <w:tcW w:w="3166" w:type="dxa"/>
            <w:tcBorders>
              <w:top w:val="single" w:sz="4" w:space="0" w:color="auto"/>
            </w:tcBorders>
          </w:tcPr>
          <w:p w14:paraId="50F91B19" w14:textId="77777777" w:rsidR="00700090" w:rsidRPr="00DC6CC1" w:rsidRDefault="00700090" w:rsidP="00A65533">
            <w:pPr>
              <w:tabs>
                <w:tab w:val="num" w:pos="426"/>
              </w:tabs>
              <w:jc w:val="center"/>
              <w:rPr>
                <w:rFonts w:ascii="Tahoma" w:hAnsi="Tahoma" w:cs="Tahoma"/>
                <w:sz w:val="16"/>
                <w:szCs w:val="16"/>
              </w:rPr>
            </w:pPr>
            <w:r w:rsidRPr="00DC6CC1">
              <w:rPr>
                <w:rFonts w:ascii="Tahoma" w:hAnsi="Tahoma" w:cs="Tahoma"/>
                <w:sz w:val="16"/>
                <w:szCs w:val="16"/>
              </w:rPr>
              <w:t>za objednatele</w:t>
            </w:r>
          </w:p>
          <w:p w14:paraId="50F91B1A" w14:textId="77777777" w:rsidR="00700090" w:rsidRPr="00DC6CC1" w:rsidRDefault="00700090" w:rsidP="00A65533">
            <w:pPr>
              <w:tabs>
                <w:tab w:val="num" w:pos="426"/>
              </w:tabs>
              <w:jc w:val="center"/>
              <w:rPr>
                <w:rFonts w:ascii="Tahoma" w:hAnsi="Tahoma" w:cs="Tahoma"/>
                <w:sz w:val="16"/>
                <w:szCs w:val="16"/>
              </w:rPr>
            </w:pPr>
            <w:r w:rsidRPr="00DC6CC1">
              <w:rPr>
                <w:rFonts w:ascii="Tahoma" w:hAnsi="Tahoma" w:cs="Tahoma"/>
                <w:sz w:val="16"/>
                <w:szCs w:val="16"/>
              </w:rPr>
              <w:t>Mgr. Dana Jurásková, Ph.D., MBA</w:t>
            </w:r>
          </w:p>
        </w:tc>
      </w:tr>
      <w:tr w:rsidR="00700090" w:rsidRPr="00DC6CC1" w14:paraId="50F91B2A" w14:textId="77777777" w:rsidTr="00A65533">
        <w:tc>
          <w:tcPr>
            <w:tcW w:w="3165" w:type="dxa"/>
            <w:tcBorders>
              <w:top w:val="single" w:sz="4" w:space="0" w:color="auto"/>
              <w:bottom w:val="single" w:sz="4" w:space="0" w:color="auto"/>
            </w:tcBorders>
          </w:tcPr>
          <w:p w14:paraId="50F91B1C" w14:textId="77777777" w:rsidR="00700090" w:rsidRPr="00DC6CC1" w:rsidRDefault="00DF5277" w:rsidP="00A65533">
            <w:pPr>
              <w:tabs>
                <w:tab w:val="num" w:pos="426"/>
              </w:tabs>
              <w:jc w:val="center"/>
              <w:rPr>
                <w:rFonts w:ascii="Tahoma" w:hAnsi="Tahoma" w:cs="Tahoma"/>
                <w:sz w:val="16"/>
                <w:szCs w:val="16"/>
              </w:rPr>
            </w:pPr>
            <w:r w:rsidRPr="00DC6CC1">
              <w:rPr>
                <w:rFonts w:ascii="Tahoma" w:hAnsi="Tahoma" w:cs="Tahoma"/>
                <w:sz w:val="16"/>
                <w:szCs w:val="16"/>
              </w:rPr>
              <w:t>za zhotovitele 2</w:t>
            </w:r>
          </w:p>
          <w:p w14:paraId="50F91B1D" w14:textId="77777777" w:rsidR="00DF5277" w:rsidRPr="00DC6CC1" w:rsidRDefault="00DF5277" w:rsidP="00A65533">
            <w:pPr>
              <w:tabs>
                <w:tab w:val="num" w:pos="426"/>
              </w:tabs>
              <w:jc w:val="center"/>
              <w:rPr>
                <w:rFonts w:ascii="Tahoma" w:hAnsi="Tahoma" w:cs="Tahoma"/>
                <w:sz w:val="16"/>
                <w:szCs w:val="16"/>
              </w:rPr>
            </w:pPr>
            <w:r w:rsidRPr="00DC6CC1">
              <w:rPr>
                <w:rFonts w:ascii="Tahoma" w:eastAsia="Arial" w:hAnsi="Tahoma" w:cs="Tahoma"/>
                <w:sz w:val="16"/>
                <w:szCs w:val="16"/>
              </w:rPr>
              <w:t>PROFIS B&amp;B s.r.o.</w:t>
            </w:r>
          </w:p>
          <w:p w14:paraId="50F91B1E" w14:textId="77777777" w:rsidR="00DF5277" w:rsidRPr="00DC6CC1" w:rsidRDefault="00DF5277" w:rsidP="00A65533">
            <w:pPr>
              <w:tabs>
                <w:tab w:val="num" w:pos="426"/>
              </w:tabs>
              <w:jc w:val="center"/>
              <w:rPr>
                <w:rFonts w:ascii="Tahoma" w:hAnsi="Tahoma" w:cs="Tahoma"/>
                <w:sz w:val="16"/>
                <w:szCs w:val="16"/>
              </w:rPr>
            </w:pPr>
            <w:r w:rsidRPr="00DC6CC1">
              <w:rPr>
                <w:rFonts w:ascii="Tahoma" w:hAnsi="Tahoma" w:cs="Tahoma"/>
                <w:sz w:val="16"/>
                <w:szCs w:val="16"/>
              </w:rPr>
              <w:t>Ing. Pavel Burian</w:t>
            </w:r>
          </w:p>
          <w:p w14:paraId="50F91B1F" w14:textId="77777777" w:rsidR="00A65533" w:rsidRPr="00DC6CC1" w:rsidRDefault="00A65533" w:rsidP="00A65533">
            <w:pPr>
              <w:tabs>
                <w:tab w:val="num" w:pos="426"/>
              </w:tabs>
              <w:jc w:val="center"/>
              <w:rPr>
                <w:rFonts w:ascii="Tahoma" w:hAnsi="Tahoma" w:cs="Tahoma"/>
                <w:sz w:val="16"/>
                <w:szCs w:val="16"/>
              </w:rPr>
            </w:pPr>
          </w:p>
          <w:p w14:paraId="50F91B20" w14:textId="77777777" w:rsidR="00A65533" w:rsidRPr="00DC6CC1" w:rsidRDefault="00A65533" w:rsidP="00A65533">
            <w:pPr>
              <w:tabs>
                <w:tab w:val="num" w:pos="426"/>
              </w:tabs>
              <w:jc w:val="center"/>
              <w:rPr>
                <w:rFonts w:ascii="Tahoma" w:hAnsi="Tahoma" w:cs="Tahoma"/>
                <w:sz w:val="16"/>
                <w:szCs w:val="16"/>
              </w:rPr>
            </w:pPr>
          </w:p>
          <w:p w14:paraId="50F91B21" w14:textId="77777777" w:rsidR="00A65533" w:rsidRPr="00DC6CC1" w:rsidRDefault="00A65533" w:rsidP="00A65533">
            <w:pPr>
              <w:tabs>
                <w:tab w:val="num" w:pos="426"/>
              </w:tabs>
              <w:jc w:val="center"/>
              <w:rPr>
                <w:rFonts w:ascii="Tahoma" w:hAnsi="Tahoma" w:cs="Tahoma"/>
                <w:sz w:val="16"/>
                <w:szCs w:val="16"/>
              </w:rPr>
            </w:pPr>
          </w:p>
          <w:p w14:paraId="50F91B22" w14:textId="77777777" w:rsidR="00A65533" w:rsidRPr="00DC6CC1" w:rsidRDefault="00A65533" w:rsidP="00A65533">
            <w:pPr>
              <w:tabs>
                <w:tab w:val="num" w:pos="426"/>
              </w:tabs>
              <w:rPr>
                <w:rFonts w:ascii="Tahoma" w:hAnsi="Tahoma" w:cs="Tahoma"/>
                <w:sz w:val="16"/>
                <w:szCs w:val="16"/>
              </w:rPr>
            </w:pPr>
            <w:r w:rsidRPr="00DC6CC1">
              <w:rPr>
                <w:rFonts w:ascii="Tahoma" w:hAnsi="Tahoma" w:cs="Tahoma"/>
                <w:sz w:val="16"/>
                <w:szCs w:val="16"/>
              </w:rPr>
              <w:t>V Praze dne</w:t>
            </w:r>
          </w:p>
          <w:p w14:paraId="50F91B23" w14:textId="77777777" w:rsidR="00A65533" w:rsidRPr="00DC6CC1" w:rsidRDefault="00A65533" w:rsidP="00A65533">
            <w:pPr>
              <w:tabs>
                <w:tab w:val="num" w:pos="426"/>
              </w:tabs>
              <w:rPr>
                <w:rFonts w:ascii="Tahoma" w:hAnsi="Tahoma" w:cs="Tahoma"/>
                <w:sz w:val="16"/>
                <w:szCs w:val="16"/>
              </w:rPr>
            </w:pPr>
          </w:p>
          <w:p w14:paraId="50F91B24" w14:textId="77777777" w:rsidR="00A65533" w:rsidRPr="00DC6CC1" w:rsidRDefault="00A65533" w:rsidP="00A65533">
            <w:pPr>
              <w:tabs>
                <w:tab w:val="num" w:pos="426"/>
              </w:tabs>
              <w:rPr>
                <w:rFonts w:ascii="Tahoma" w:hAnsi="Tahoma" w:cs="Tahoma"/>
                <w:sz w:val="16"/>
                <w:szCs w:val="16"/>
              </w:rPr>
            </w:pPr>
          </w:p>
          <w:p w14:paraId="50F91B26" w14:textId="77777777" w:rsidR="00A65533" w:rsidRPr="00DC6CC1" w:rsidRDefault="00A65533" w:rsidP="00A65533">
            <w:pPr>
              <w:tabs>
                <w:tab w:val="num" w:pos="426"/>
              </w:tabs>
              <w:rPr>
                <w:rFonts w:ascii="Tahoma" w:hAnsi="Tahoma" w:cs="Tahoma"/>
                <w:sz w:val="16"/>
                <w:szCs w:val="16"/>
              </w:rPr>
            </w:pPr>
          </w:p>
          <w:p w14:paraId="50F91B27" w14:textId="77777777" w:rsidR="00A65533" w:rsidRPr="00DC6CC1" w:rsidRDefault="00A65533" w:rsidP="00A65533">
            <w:pPr>
              <w:tabs>
                <w:tab w:val="num" w:pos="426"/>
              </w:tabs>
              <w:rPr>
                <w:rFonts w:ascii="Tahoma" w:hAnsi="Tahoma" w:cs="Tahoma"/>
                <w:sz w:val="16"/>
                <w:szCs w:val="16"/>
              </w:rPr>
            </w:pPr>
          </w:p>
        </w:tc>
        <w:tc>
          <w:tcPr>
            <w:tcW w:w="3165" w:type="dxa"/>
          </w:tcPr>
          <w:p w14:paraId="50F91B28" w14:textId="77777777" w:rsidR="00700090" w:rsidRPr="00DC6CC1" w:rsidRDefault="00700090" w:rsidP="00ED7000">
            <w:pPr>
              <w:tabs>
                <w:tab w:val="num" w:pos="426"/>
              </w:tabs>
              <w:jc w:val="both"/>
              <w:rPr>
                <w:rFonts w:ascii="Tahoma" w:hAnsi="Tahoma" w:cs="Tahoma"/>
                <w:sz w:val="16"/>
                <w:szCs w:val="16"/>
              </w:rPr>
            </w:pPr>
          </w:p>
        </w:tc>
        <w:tc>
          <w:tcPr>
            <w:tcW w:w="3166" w:type="dxa"/>
          </w:tcPr>
          <w:p w14:paraId="50F91B29" w14:textId="77777777" w:rsidR="00700090" w:rsidRPr="00DC6CC1" w:rsidRDefault="00700090" w:rsidP="00ED7000">
            <w:pPr>
              <w:tabs>
                <w:tab w:val="num" w:pos="426"/>
              </w:tabs>
              <w:jc w:val="both"/>
              <w:rPr>
                <w:rFonts w:ascii="Tahoma" w:hAnsi="Tahoma" w:cs="Tahoma"/>
                <w:sz w:val="16"/>
                <w:szCs w:val="16"/>
              </w:rPr>
            </w:pPr>
          </w:p>
        </w:tc>
      </w:tr>
      <w:tr w:rsidR="00700090" w:rsidRPr="00DC6CC1" w14:paraId="50F91B39" w14:textId="77777777" w:rsidTr="00A65533">
        <w:tc>
          <w:tcPr>
            <w:tcW w:w="3165" w:type="dxa"/>
            <w:tcBorders>
              <w:top w:val="single" w:sz="4" w:space="0" w:color="auto"/>
              <w:bottom w:val="single" w:sz="4" w:space="0" w:color="auto"/>
            </w:tcBorders>
          </w:tcPr>
          <w:p w14:paraId="50F91B2B" w14:textId="77777777" w:rsidR="00700090" w:rsidRPr="00DC6CC1" w:rsidRDefault="00DF5277" w:rsidP="00A65533">
            <w:pPr>
              <w:tabs>
                <w:tab w:val="num" w:pos="426"/>
              </w:tabs>
              <w:jc w:val="center"/>
              <w:rPr>
                <w:rFonts w:ascii="Tahoma" w:hAnsi="Tahoma" w:cs="Tahoma"/>
                <w:sz w:val="16"/>
                <w:szCs w:val="16"/>
              </w:rPr>
            </w:pPr>
            <w:r w:rsidRPr="00DC6CC1">
              <w:rPr>
                <w:rFonts w:ascii="Tahoma" w:hAnsi="Tahoma" w:cs="Tahoma"/>
                <w:sz w:val="16"/>
                <w:szCs w:val="16"/>
              </w:rPr>
              <w:t>za zhotovitele 3</w:t>
            </w:r>
          </w:p>
          <w:p w14:paraId="50F91B2C" w14:textId="77777777" w:rsidR="00DF5277" w:rsidRPr="00DC6CC1" w:rsidRDefault="00DF5277" w:rsidP="00A65533">
            <w:pPr>
              <w:tabs>
                <w:tab w:val="num" w:pos="426"/>
              </w:tabs>
              <w:jc w:val="center"/>
              <w:rPr>
                <w:rFonts w:ascii="Tahoma" w:hAnsi="Tahoma" w:cs="Tahoma"/>
                <w:sz w:val="16"/>
                <w:szCs w:val="16"/>
              </w:rPr>
            </w:pPr>
            <w:r w:rsidRPr="00DC6CC1">
              <w:rPr>
                <w:rFonts w:ascii="Tahoma" w:eastAsia="Arial" w:hAnsi="Tahoma" w:cs="Tahoma"/>
                <w:sz w:val="16"/>
                <w:szCs w:val="16"/>
              </w:rPr>
              <w:t>BROS BAU s.r.o.</w:t>
            </w:r>
          </w:p>
          <w:p w14:paraId="50F91B2D" w14:textId="77777777" w:rsidR="00DF5277" w:rsidRPr="00DC6CC1" w:rsidRDefault="00CD786C" w:rsidP="00A65533">
            <w:pPr>
              <w:tabs>
                <w:tab w:val="num" w:pos="426"/>
              </w:tabs>
              <w:jc w:val="center"/>
              <w:rPr>
                <w:rFonts w:ascii="Tahoma" w:hAnsi="Tahoma" w:cs="Tahoma"/>
                <w:sz w:val="16"/>
                <w:szCs w:val="16"/>
              </w:rPr>
            </w:pPr>
            <w:r w:rsidRPr="00DC6CC1">
              <w:rPr>
                <w:rFonts w:ascii="Tahoma" w:hAnsi="Tahoma" w:cs="Tahoma"/>
                <w:sz w:val="16"/>
                <w:szCs w:val="16"/>
              </w:rPr>
              <w:t>Ing. Vladimír Stránský</w:t>
            </w:r>
          </w:p>
          <w:p w14:paraId="50F91B2E" w14:textId="77777777" w:rsidR="00A65533" w:rsidRPr="00DC6CC1" w:rsidRDefault="00A65533" w:rsidP="00A65533">
            <w:pPr>
              <w:tabs>
                <w:tab w:val="num" w:pos="426"/>
              </w:tabs>
              <w:jc w:val="center"/>
              <w:rPr>
                <w:rFonts w:ascii="Tahoma" w:hAnsi="Tahoma" w:cs="Tahoma"/>
                <w:sz w:val="16"/>
                <w:szCs w:val="16"/>
              </w:rPr>
            </w:pPr>
          </w:p>
          <w:p w14:paraId="50F91B2F" w14:textId="77777777" w:rsidR="00A65533" w:rsidRPr="00DC6CC1" w:rsidRDefault="00A65533" w:rsidP="00A65533">
            <w:pPr>
              <w:tabs>
                <w:tab w:val="num" w:pos="426"/>
              </w:tabs>
              <w:jc w:val="center"/>
              <w:rPr>
                <w:rFonts w:ascii="Tahoma" w:hAnsi="Tahoma" w:cs="Tahoma"/>
                <w:sz w:val="16"/>
                <w:szCs w:val="16"/>
              </w:rPr>
            </w:pPr>
          </w:p>
          <w:p w14:paraId="50F91B30" w14:textId="77777777" w:rsidR="00A65533" w:rsidRPr="00DC6CC1" w:rsidRDefault="00A65533" w:rsidP="00A65533">
            <w:pPr>
              <w:tabs>
                <w:tab w:val="num" w:pos="426"/>
              </w:tabs>
              <w:jc w:val="center"/>
              <w:rPr>
                <w:rFonts w:ascii="Tahoma" w:hAnsi="Tahoma" w:cs="Tahoma"/>
                <w:sz w:val="16"/>
                <w:szCs w:val="16"/>
              </w:rPr>
            </w:pPr>
          </w:p>
          <w:p w14:paraId="50F91B31" w14:textId="77777777" w:rsidR="00A65533" w:rsidRPr="00DC6CC1" w:rsidRDefault="00A65533" w:rsidP="00A65533">
            <w:pPr>
              <w:tabs>
                <w:tab w:val="num" w:pos="426"/>
              </w:tabs>
              <w:rPr>
                <w:rFonts w:ascii="Tahoma" w:hAnsi="Tahoma" w:cs="Tahoma"/>
                <w:sz w:val="16"/>
                <w:szCs w:val="16"/>
              </w:rPr>
            </w:pPr>
            <w:r w:rsidRPr="00DC6CC1">
              <w:rPr>
                <w:rFonts w:ascii="Tahoma" w:hAnsi="Tahoma" w:cs="Tahoma"/>
                <w:sz w:val="16"/>
                <w:szCs w:val="16"/>
              </w:rPr>
              <w:t>V Praze dne</w:t>
            </w:r>
          </w:p>
          <w:p w14:paraId="50F91B32" w14:textId="77777777" w:rsidR="00A65533" w:rsidRPr="00DC6CC1" w:rsidRDefault="00A65533" w:rsidP="00A65533">
            <w:pPr>
              <w:tabs>
                <w:tab w:val="num" w:pos="426"/>
              </w:tabs>
              <w:rPr>
                <w:rFonts w:ascii="Tahoma" w:hAnsi="Tahoma" w:cs="Tahoma"/>
                <w:sz w:val="16"/>
                <w:szCs w:val="16"/>
              </w:rPr>
            </w:pPr>
          </w:p>
          <w:p w14:paraId="50F91B33" w14:textId="77777777" w:rsidR="00A65533" w:rsidRPr="00DC6CC1" w:rsidRDefault="00A65533" w:rsidP="00A65533">
            <w:pPr>
              <w:tabs>
                <w:tab w:val="num" w:pos="426"/>
              </w:tabs>
              <w:rPr>
                <w:rFonts w:ascii="Tahoma" w:hAnsi="Tahoma" w:cs="Tahoma"/>
                <w:sz w:val="16"/>
                <w:szCs w:val="16"/>
              </w:rPr>
            </w:pPr>
          </w:p>
          <w:p w14:paraId="50F91B35" w14:textId="77777777" w:rsidR="00A65533" w:rsidRPr="00DC6CC1" w:rsidRDefault="00A65533" w:rsidP="00A65533">
            <w:pPr>
              <w:tabs>
                <w:tab w:val="num" w:pos="426"/>
              </w:tabs>
              <w:rPr>
                <w:rFonts w:ascii="Tahoma" w:hAnsi="Tahoma" w:cs="Tahoma"/>
                <w:sz w:val="16"/>
                <w:szCs w:val="16"/>
              </w:rPr>
            </w:pPr>
          </w:p>
          <w:p w14:paraId="50F91B36" w14:textId="77777777" w:rsidR="00A65533" w:rsidRPr="00DC6CC1" w:rsidRDefault="00A65533" w:rsidP="00A65533">
            <w:pPr>
              <w:tabs>
                <w:tab w:val="num" w:pos="426"/>
              </w:tabs>
              <w:rPr>
                <w:rFonts w:ascii="Tahoma" w:hAnsi="Tahoma" w:cs="Tahoma"/>
                <w:sz w:val="16"/>
                <w:szCs w:val="16"/>
              </w:rPr>
            </w:pPr>
          </w:p>
        </w:tc>
        <w:tc>
          <w:tcPr>
            <w:tcW w:w="3165" w:type="dxa"/>
          </w:tcPr>
          <w:p w14:paraId="50F91B37" w14:textId="77777777" w:rsidR="00700090" w:rsidRPr="00DC6CC1" w:rsidRDefault="00700090" w:rsidP="00ED7000">
            <w:pPr>
              <w:tabs>
                <w:tab w:val="num" w:pos="426"/>
              </w:tabs>
              <w:jc w:val="both"/>
              <w:rPr>
                <w:rFonts w:ascii="Tahoma" w:hAnsi="Tahoma" w:cs="Tahoma"/>
                <w:sz w:val="16"/>
                <w:szCs w:val="16"/>
              </w:rPr>
            </w:pPr>
          </w:p>
        </w:tc>
        <w:tc>
          <w:tcPr>
            <w:tcW w:w="3166" w:type="dxa"/>
          </w:tcPr>
          <w:p w14:paraId="50F91B38" w14:textId="77777777" w:rsidR="00700090" w:rsidRPr="00DC6CC1" w:rsidRDefault="00700090" w:rsidP="00ED7000">
            <w:pPr>
              <w:tabs>
                <w:tab w:val="num" w:pos="426"/>
              </w:tabs>
              <w:jc w:val="both"/>
              <w:rPr>
                <w:rFonts w:ascii="Tahoma" w:hAnsi="Tahoma" w:cs="Tahoma"/>
                <w:sz w:val="16"/>
                <w:szCs w:val="16"/>
              </w:rPr>
            </w:pPr>
          </w:p>
        </w:tc>
      </w:tr>
      <w:tr w:rsidR="00700090" w:rsidRPr="00DC6CC1" w14:paraId="50F91B48" w14:textId="77777777" w:rsidTr="00A65533">
        <w:tc>
          <w:tcPr>
            <w:tcW w:w="3165" w:type="dxa"/>
            <w:tcBorders>
              <w:top w:val="single" w:sz="4" w:space="0" w:color="auto"/>
              <w:bottom w:val="single" w:sz="4" w:space="0" w:color="auto"/>
            </w:tcBorders>
          </w:tcPr>
          <w:p w14:paraId="50F91B3A" w14:textId="77777777" w:rsidR="00700090" w:rsidRPr="00DC6CC1" w:rsidRDefault="00DF5277" w:rsidP="00A65533">
            <w:pPr>
              <w:tabs>
                <w:tab w:val="num" w:pos="426"/>
              </w:tabs>
              <w:jc w:val="center"/>
              <w:rPr>
                <w:rFonts w:ascii="Tahoma" w:hAnsi="Tahoma" w:cs="Tahoma"/>
                <w:sz w:val="16"/>
                <w:szCs w:val="16"/>
              </w:rPr>
            </w:pPr>
            <w:r w:rsidRPr="00DC6CC1">
              <w:rPr>
                <w:rFonts w:ascii="Tahoma" w:hAnsi="Tahoma" w:cs="Tahoma"/>
                <w:sz w:val="16"/>
                <w:szCs w:val="16"/>
              </w:rPr>
              <w:t>za zhotovitele 4</w:t>
            </w:r>
          </w:p>
          <w:p w14:paraId="50F91B3B" w14:textId="77777777" w:rsidR="00DF5277" w:rsidRPr="00DC6CC1" w:rsidRDefault="00CD786C" w:rsidP="00A65533">
            <w:pPr>
              <w:tabs>
                <w:tab w:val="num" w:pos="426"/>
              </w:tabs>
              <w:jc w:val="center"/>
              <w:rPr>
                <w:rFonts w:ascii="Tahoma" w:eastAsia="Arial" w:hAnsi="Tahoma" w:cs="Tahoma"/>
                <w:sz w:val="16"/>
                <w:szCs w:val="16"/>
              </w:rPr>
            </w:pPr>
            <w:r w:rsidRPr="00DC6CC1">
              <w:rPr>
                <w:rFonts w:ascii="Tahoma" w:eastAsia="Arial" w:hAnsi="Tahoma" w:cs="Tahoma"/>
                <w:sz w:val="16"/>
                <w:szCs w:val="16"/>
              </w:rPr>
              <w:t>AMIKA FIRST s.r.o.</w:t>
            </w:r>
          </w:p>
          <w:p w14:paraId="50F91B3C" w14:textId="77777777" w:rsidR="00CD786C" w:rsidRPr="00DC6CC1" w:rsidRDefault="00CD786C" w:rsidP="00A65533">
            <w:pPr>
              <w:tabs>
                <w:tab w:val="num" w:pos="426"/>
              </w:tabs>
              <w:jc w:val="center"/>
              <w:rPr>
                <w:rFonts w:ascii="Tahoma" w:eastAsia="Arial" w:hAnsi="Tahoma" w:cs="Tahoma"/>
                <w:sz w:val="16"/>
                <w:szCs w:val="16"/>
              </w:rPr>
            </w:pPr>
            <w:r w:rsidRPr="00DC6CC1">
              <w:rPr>
                <w:rFonts w:ascii="Tahoma" w:eastAsia="Arial" w:hAnsi="Tahoma" w:cs="Tahoma"/>
                <w:sz w:val="16"/>
                <w:szCs w:val="16"/>
              </w:rPr>
              <w:t>Jan Kejklíček</w:t>
            </w:r>
          </w:p>
          <w:p w14:paraId="50F91B3D" w14:textId="77777777" w:rsidR="00A65533" w:rsidRPr="00DC6CC1" w:rsidRDefault="00A65533" w:rsidP="00A65533">
            <w:pPr>
              <w:tabs>
                <w:tab w:val="num" w:pos="426"/>
              </w:tabs>
              <w:jc w:val="center"/>
              <w:rPr>
                <w:rFonts w:ascii="Tahoma" w:eastAsia="Arial" w:hAnsi="Tahoma" w:cs="Tahoma"/>
                <w:sz w:val="16"/>
                <w:szCs w:val="16"/>
              </w:rPr>
            </w:pPr>
          </w:p>
          <w:p w14:paraId="50F91B3E" w14:textId="77777777" w:rsidR="00A65533" w:rsidRPr="00DC6CC1" w:rsidRDefault="00A65533" w:rsidP="00A65533">
            <w:pPr>
              <w:tabs>
                <w:tab w:val="num" w:pos="426"/>
              </w:tabs>
              <w:jc w:val="center"/>
              <w:rPr>
                <w:rFonts w:ascii="Tahoma" w:eastAsia="Arial" w:hAnsi="Tahoma" w:cs="Tahoma"/>
                <w:sz w:val="16"/>
                <w:szCs w:val="16"/>
              </w:rPr>
            </w:pPr>
          </w:p>
          <w:p w14:paraId="50F91B40" w14:textId="77777777" w:rsidR="00A65533" w:rsidRPr="00DC6CC1" w:rsidRDefault="00A65533" w:rsidP="00A65533">
            <w:pPr>
              <w:tabs>
                <w:tab w:val="num" w:pos="426"/>
              </w:tabs>
              <w:rPr>
                <w:rFonts w:ascii="Tahoma" w:eastAsia="Arial" w:hAnsi="Tahoma" w:cs="Tahoma"/>
                <w:sz w:val="16"/>
                <w:szCs w:val="16"/>
              </w:rPr>
            </w:pPr>
            <w:r w:rsidRPr="00DC6CC1">
              <w:rPr>
                <w:rFonts w:ascii="Tahoma" w:eastAsia="Arial" w:hAnsi="Tahoma" w:cs="Tahoma"/>
                <w:sz w:val="16"/>
                <w:szCs w:val="16"/>
              </w:rPr>
              <w:t>V Praze dne</w:t>
            </w:r>
          </w:p>
          <w:p w14:paraId="50F91B41" w14:textId="77777777" w:rsidR="00A65533" w:rsidRPr="00DC6CC1" w:rsidRDefault="00A65533" w:rsidP="00A65533">
            <w:pPr>
              <w:tabs>
                <w:tab w:val="num" w:pos="426"/>
              </w:tabs>
              <w:rPr>
                <w:rFonts w:ascii="Tahoma" w:eastAsia="Arial" w:hAnsi="Tahoma" w:cs="Tahoma"/>
                <w:sz w:val="16"/>
                <w:szCs w:val="16"/>
              </w:rPr>
            </w:pPr>
          </w:p>
          <w:p w14:paraId="50F91B43" w14:textId="77777777" w:rsidR="00A65533" w:rsidRPr="00DC6CC1" w:rsidRDefault="00A65533" w:rsidP="00A65533">
            <w:pPr>
              <w:tabs>
                <w:tab w:val="num" w:pos="426"/>
              </w:tabs>
              <w:rPr>
                <w:rFonts w:ascii="Tahoma" w:eastAsia="Arial" w:hAnsi="Tahoma" w:cs="Tahoma"/>
                <w:sz w:val="16"/>
                <w:szCs w:val="16"/>
              </w:rPr>
            </w:pPr>
          </w:p>
          <w:p w14:paraId="50F91B44" w14:textId="77777777" w:rsidR="00A65533" w:rsidRPr="00DC6CC1" w:rsidRDefault="00A65533" w:rsidP="00A65533">
            <w:pPr>
              <w:tabs>
                <w:tab w:val="num" w:pos="426"/>
              </w:tabs>
              <w:rPr>
                <w:rFonts w:ascii="Tahoma" w:eastAsia="Arial" w:hAnsi="Tahoma" w:cs="Tahoma"/>
                <w:sz w:val="16"/>
                <w:szCs w:val="16"/>
              </w:rPr>
            </w:pPr>
          </w:p>
          <w:p w14:paraId="50F91B45" w14:textId="77777777" w:rsidR="00A65533" w:rsidRPr="00DC6CC1" w:rsidRDefault="00A65533" w:rsidP="00A65533">
            <w:pPr>
              <w:tabs>
                <w:tab w:val="num" w:pos="426"/>
              </w:tabs>
              <w:rPr>
                <w:rFonts w:ascii="Tahoma" w:hAnsi="Tahoma" w:cs="Tahoma"/>
                <w:sz w:val="16"/>
                <w:szCs w:val="16"/>
              </w:rPr>
            </w:pPr>
          </w:p>
        </w:tc>
        <w:tc>
          <w:tcPr>
            <w:tcW w:w="3165" w:type="dxa"/>
          </w:tcPr>
          <w:p w14:paraId="50F91B46" w14:textId="77777777" w:rsidR="00700090" w:rsidRPr="00DC6CC1" w:rsidRDefault="00700090" w:rsidP="00ED7000">
            <w:pPr>
              <w:tabs>
                <w:tab w:val="num" w:pos="426"/>
              </w:tabs>
              <w:jc w:val="both"/>
              <w:rPr>
                <w:rFonts w:ascii="Tahoma" w:hAnsi="Tahoma" w:cs="Tahoma"/>
                <w:sz w:val="16"/>
                <w:szCs w:val="16"/>
              </w:rPr>
            </w:pPr>
          </w:p>
        </w:tc>
        <w:tc>
          <w:tcPr>
            <w:tcW w:w="3166" w:type="dxa"/>
          </w:tcPr>
          <w:p w14:paraId="50F91B47" w14:textId="77777777" w:rsidR="00700090" w:rsidRPr="00DC6CC1" w:rsidRDefault="00700090" w:rsidP="00ED7000">
            <w:pPr>
              <w:tabs>
                <w:tab w:val="num" w:pos="426"/>
              </w:tabs>
              <w:jc w:val="both"/>
              <w:rPr>
                <w:rFonts w:ascii="Tahoma" w:hAnsi="Tahoma" w:cs="Tahoma"/>
                <w:sz w:val="16"/>
                <w:szCs w:val="16"/>
              </w:rPr>
            </w:pPr>
          </w:p>
        </w:tc>
      </w:tr>
      <w:tr w:rsidR="00700090" w:rsidRPr="00DC6CC1" w14:paraId="50F91B4E" w14:textId="77777777" w:rsidTr="00A65533">
        <w:tc>
          <w:tcPr>
            <w:tcW w:w="3165" w:type="dxa"/>
            <w:tcBorders>
              <w:top w:val="single" w:sz="4" w:space="0" w:color="auto"/>
            </w:tcBorders>
          </w:tcPr>
          <w:p w14:paraId="50F91B49" w14:textId="77777777" w:rsidR="00700090" w:rsidRPr="00DC6CC1" w:rsidRDefault="00DF5277" w:rsidP="00A65533">
            <w:pPr>
              <w:tabs>
                <w:tab w:val="num" w:pos="426"/>
              </w:tabs>
              <w:jc w:val="center"/>
              <w:rPr>
                <w:rFonts w:ascii="Tahoma" w:hAnsi="Tahoma" w:cs="Tahoma"/>
                <w:sz w:val="16"/>
                <w:szCs w:val="16"/>
              </w:rPr>
            </w:pPr>
            <w:r w:rsidRPr="00DC6CC1">
              <w:rPr>
                <w:rFonts w:ascii="Tahoma" w:hAnsi="Tahoma" w:cs="Tahoma"/>
                <w:sz w:val="16"/>
                <w:szCs w:val="16"/>
              </w:rPr>
              <w:t>za zhotovitele 5</w:t>
            </w:r>
          </w:p>
          <w:p w14:paraId="50F91B4A" w14:textId="77777777" w:rsidR="00CD786C" w:rsidRPr="00DC6CC1" w:rsidRDefault="00CD786C" w:rsidP="00A65533">
            <w:pPr>
              <w:tabs>
                <w:tab w:val="num" w:pos="426"/>
              </w:tabs>
              <w:jc w:val="center"/>
              <w:rPr>
                <w:rFonts w:ascii="Tahoma" w:hAnsi="Tahoma" w:cs="Tahoma"/>
                <w:sz w:val="16"/>
                <w:szCs w:val="16"/>
              </w:rPr>
            </w:pPr>
            <w:r w:rsidRPr="00DC6CC1">
              <w:rPr>
                <w:rFonts w:ascii="Tahoma" w:eastAsia="Arial" w:hAnsi="Tahoma" w:cs="Tahoma"/>
                <w:sz w:val="16"/>
                <w:szCs w:val="16"/>
              </w:rPr>
              <w:t>NEO BUILDER a.s.</w:t>
            </w:r>
          </w:p>
          <w:p w14:paraId="50F91B4B" w14:textId="77777777" w:rsidR="00CD786C" w:rsidRPr="00DC6CC1" w:rsidRDefault="00636A5F" w:rsidP="00A65533">
            <w:pPr>
              <w:tabs>
                <w:tab w:val="num" w:pos="426"/>
              </w:tabs>
              <w:jc w:val="center"/>
              <w:rPr>
                <w:rFonts w:ascii="Tahoma" w:hAnsi="Tahoma" w:cs="Tahoma"/>
                <w:sz w:val="16"/>
                <w:szCs w:val="16"/>
              </w:rPr>
            </w:pPr>
            <w:r w:rsidRPr="00DC6CC1">
              <w:rPr>
                <w:rFonts w:ascii="Tahoma" w:hAnsi="Tahoma" w:cs="Tahoma"/>
                <w:sz w:val="16"/>
                <w:szCs w:val="16"/>
              </w:rPr>
              <w:t>Ing. Vasyl Nemesh</w:t>
            </w:r>
          </w:p>
        </w:tc>
        <w:tc>
          <w:tcPr>
            <w:tcW w:w="3165" w:type="dxa"/>
          </w:tcPr>
          <w:p w14:paraId="50F91B4C" w14:textId="77777777" w:rsidR="00700090" w:rsidRPr="00DC6CC1" w:rsidRDefault="00700090" w:rsidP="00ED7000">
            <w:pPr>
              <w:tabs>
                <w:tab w:val="num" w:pos="426"/>
              </w:tabs>
              <w:jc w:val="both"/>
              <w:rPr>
                <w:rFonts w:ascii="Tahoma" w:hAnsi="Tahoma" w:cs="Tahoma"/>
                <w:sz w:val="16"/>
                <w:szCs w:val="16"/>
              </w:rPr>
            </w:pPr>
          </w:p>
        </w:tc>
        <w:tc>
          <w:tcPr>
            <w:tcW w:w="3166" w:type="dxa"/>
          </w:tcPr>
          <w:p w14:paraId="50F91B4D" w14:textId="77777777" w:rsidR="00700090" w:rsidRPr="00DC6CC1" w:rsidRDefault="00700090" w:rsidP="00ED7000">
            <w:pPr>
              <w:tabs>
                <w:tab w:val="num" w:pos="426"/>
              </w:tabs>
              <w:jc w:val="both"/>
              <w:rPr>
                <w:rFonts w:ascii="Tahoma" w:hAnsi="Tahoma" w:cs="Tahoma"/>
                <w:sz w:val="16"/>
                <w:szCs w:val="16"/>
              </w:rPr>
            </w:pPr>
          </w:p>
        </w:tc>
      </w:tr>
    </w:tbl>
    <w:p w14:paraId="50F91B4F" w14:textId="77777777" w:rsidR="00443378" w:rsidRPr="00DC6CC1" w:rsidRDefault="00443378" w:rsidP="0025517E">
      <w:pPr>
        <w:tabs>
          <w:tab w:val="num" w:pos="426"/>
        </w:tabs>
        <w:jc w:val="both"/>
        <w:rPr>
          <w:rFonts w:ascii="Tahoma" w:hAnsi="Tahoma" w:cs="Tahoma"/>
          <w:sz w:val="16"/>
          <w:szCs w:val="16"/>
        </w:rPr>
      </w:pPr>
    </w:p>
    <w:sectPr w:rsidR="00443378" w:rsidRPr="00DC6CC1" w:rsidSect="00CC3C88">
      <w:headerReference w:type="default" r:id="rId20"/>
      <w:footerReference w:type="even" r:id="rId21"/>
      <w:footerReference w:type="default" r:id="rId22"/>
      <w:pgSz w:w="11906" w:h="16838"/>
      <w:pgMar w:top="568"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1B54" w14:textId="77777777" w:rsidR="003276C4" w:rsidRDefault="003276C4">
      <w:r>
        <w:separator/>
      </w:r>
    </w:p>
  </w:endnote>
  <w:endnote w:type="continuationSeparator" w:id="0">
    <w:p w14:paraId="50F91B55" w14:textId="77777777" w:rsidR="003276C4" w:rsidRDefault="0032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1B58" w14:textId="77777777" w:rsidR="00A769B1" w:rsidRDefault="003406DF" w:rsidP="00C046A4">
    <w:pPr>
      <w:pStyle w:val="Zpat"/>
      <w:framePr w:wrap="around" w:vAnchor="text" w:hAnchor="margin" w:xAlign="center" w:y="1"/>
      <w:rPr>
        <w:rStyle w:val="slostrnky"/>
      </w:rPr>
    </w:pPr>
    <w:r>
      <w:rPr>
        <w:rStyle w:val="slostrnky"/>
      </w:rPr>
      <w:fldChar w:fldCharType="begin"/>
    </w:r>
    <w:r w:rsidR="00A769B1">
      <w:rPr>
        <w:rStyle w:val="slostrnky"/>
      </w:rPr>
      <w:instrText xml:space="preserve">PAGE  </w:instrText>
    </w:r>
    <w:r>
      <w:rPr>
        <w:rStyle w:val="slostrnky"/>
      </w:rPr>
      <w:fldChar w:fldCharType="end"/>
    </w:r>
  </w:p>
  <w:p w14:paraId="50F91B59" w14:textId="77777777" w:rsidR="00A769B1" w:rsidRDefault="00A769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1B5A" w14:textId="2E4AD8CC" w:rsidR="00A769B1" w:rsidRPr="005A3D4F" w:rsidRDefault="003406DF" w:rsidP="00C046A4">
    <w:pPr>
      <w:pStyle w:val="Zpat"/>
      <w:framePr w:wrap="around" w:vAnchor="text" w:hAnchor="margin" w:xAlign="center" w:y="1"/>
      <w:rPr>
        <w:rStyle w:val="slostrnky"/>
        <w:rFonts w:ascii="Arial" w:hAnsi="Arial" w:cs="Arial"/>
        <w:sz w:val="18"/>
        <w:szCs w:val="18"/>
      </w:rPr>
    </w:pPr>
    <w:r w:rsidRPr="005A3D4F">
      <w:rPr>
        <w:rStyle w:val="slostrnky"/>
        <w:rFonts w:ascii="Arial" w:hAnsi="Arial" w:cs="Arial"/>
        <w:sz w:val="18"/>
        <w:szCs w:val="18"/>
      </w:rPr>
      <w:fldChar w:fldCharType="begin"/>
    </w:r>
    <w:r w:rsidR="00A769B1" w:rsidRPr="005A3D4F">
      <w:rPr>
        <w:rStyle w:val="slostrnky"/>
        <w:rFonts w:ascii="Arial" w:hAnsi="Arial" w:cs="Arial"/>
        <w:sz w:val="18"/>
        <w:szCs w:val="18"/>
      </w:rPr>
      <w:instrText xml:space="preserve">PAGE  </w:instrText>
    </w:r>
    <w:r w:rsidRPr="005A3D4F">
      <w:rPr>
        <w:rStyle w:val="slostrnky"/>
        <w:rFonts w:ascii="Arial" w:hAnsi="Arial" w:cs="Arial"/>
        <w:sz w:val="18"/>
        <w:szCs w:val="18"/>
      </w:rPr>
      <w:fldChar w:fldCharType="separate"/>
    </w:r>
    <w:r w:rsidR="00F503B3">
      <w:rPr>
        <w:rStyle w:val="slostrnky"/>
        <w:rFonts w:ascii="Arial" w:hAnsi="Arial" w:cs="Arial"/>
        <w:noProof/>
        <w:sz w:val="18"/>
        <w:szCs w:val="18"/>
      </w:rPr>
      <w:t>7</w:t>
    </w:r>
    <w:r w:rsidRPr="005A3D4F">
      <w:rPr>
        <w:rStyle w:val="slostrnky"/>
        <w:rFonts w:ascii="Arial" w:hAnsi="Arial" w:cs="Arial"/>
        <w:sz w:val="18"/>
        <w:szCs w:val="18"/>
      </w:rPr>
      <w:fldChar w:fldCharType="end"/>
    </w:r>
  </w:p>
  <w:p w14:paraId="50F91B5B" w14:textId="77777777" w:rsidR="00A769B1" w:rsidRDefault="00A769B1">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1B52" w14:textId="77777777" w:rsidR="003276C4" w:rsidRDefault="003276C4">
      <w:r>
        <w:separator/>
      </w:r>
    </w:p>
  </w:footnote>
  <w:footnote w:type="continuationSeparator" w:id="0">
    <w:p w14:paraId="50F91B53" w14:textId="77777777" w:rsidR="003276C4" w:rsidRDefault="0032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1B56" w14:textId="57478764" w:rsidR="00A769B1" w:rsidRPr="004E5179" w:rsidRDefault="00A769B1" w:rsidP="00ED7000">
    <w:pPr>
      <w:pStyle w:val="Zhlav"/>
      <w:jc w:val="right"/>
      <w:rPr>
        <w:rFonts w:ascii="Arial" w:hAnsi="Arial" w:cs="Arial"/>
        <w:b/>
        <w:sz w:val="18"/>
        <w:szCs w:val="18"/>
      </w:rPr>
    </w:pPr>
    <w:r w:rsidRPr="004E5179">
      <w:rPr>
        <w:rFonts w:ascii="Arial" w:hAnsi="Arial" w:cs="Arial"/>
        <w:b/>
        <w:sz w:val="18"/>
        <w:szCs w:val="18"/>
      </w:rPr>
      <w:t xml:space="preserve">PO </w:t>
    </w:r>
    <w:r w:rsidR="003E4333">
      <w:rPr>
        <w:rFonts w:ascii="Arial" w:hAnsi="Arial" w:cs="Arial"/>
        <w:b/>
        <w:sz w:val="18"/>
        <w:szCs w:val="18"/>
      </w:rPr>
      <w:t>1095</w:t>
    </w:r>
    <w:r w:rsidRPr="004E5179">
      <w:rPr>
        <w:rFonts w:ascii="Arial" w:hAnsi="Arial" w:cs="Arial"/>
        <w:b/>
        <w:sz w:val="18"/>
        <w:szCs w:val="18"/>
      </w:rPr>
      <w:t>/S/1</w:t>
    </w:r>
    <w:r w:rsidR="00B80942">
      <w:rPr>
        <w:rFonts w:ascii="Arial" w:hAnsi="Arial" w:cs="Arial"/>
        <w:b/>
        <w:sz w:val="18"/>
        <w:szCs w:val="18"/>
      </w:rPr>
      <w:t>7</w:t>
    </w:r>
  </w:p>
  <w:p w14:paraId="50F91B57" w14:textId="77777777" w:rsidR="00A769B1" w:rsidRDefault="00A769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2" w15:restartNumberingAfterBreak="0">
    <w:nsid w:val="0A6D29F4"/>
    <w:multiLevelType w:val="hybridMultilevel"/>
    <w:tmpl w:val="F4B8E780"/>
    <w:lvl w:ilvl="0" w:tplc="40CC2CE8">
      <w:start w:val="1"/>
      <w:numFmt w:val="decimal"/>
      <w:lvlText w:val="%1."/>
      <w:lvlJc w:val="left"/>
      <w:pPr>
        <w:tabs>
          <w:tab w:val="num" w:pos="284"/>
        </w:tabs>
        <w:ind w:left="284" w:hanging="284"/>
      </w:pPr>
      <w:rPr>
        <w:rFonts w:cs="Times New Roman" w:hint="default"/>
      </w:rPr>
    </w:lvl>
    <w:lvl w:ilvl="1" w:tplc="165E7F92">
      <w:start w:val="1"/>
      <w:numFmt w:val="bullet"/>
      <w:pStyle w:val="vodc"/>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BE3FB7"/>
    <w:multiLevelType w:val="hybridMultilevel"/>
    <w:tmpl w:val="34481E0A"/>
    <w:lvl w:ilvl="0" w:tplc="93E67E70">
      <w:start w:val="1"/>
      <w:numFmt w:val="upperRoman"/>
      <w:lvlText w:val="%1."/>
      <w:lvlJc w:val="left"/>
      <w:pPr>
        <w:tabs>
          <w:tab w:val="num" w:pos="720"/>
        </w:tabs>
        <w:ind w:left="718" w:hanging="43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7D58F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9F7E2A"/>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576C80"/>
    <w:multiLevelType w:val="multilevel"/>
    <w:tmpl w:val="040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BE7011"/>
    <w:multiLevelType w:val="multilevel"/>
    <w:tmpl w:val="B2CA9B90"/>
    <w:lvl w:ilvl="0">
      <w:start w:val="1"/>
      <w:numFmt w:val="decimal"/>
      <w:lvlText w:val="%1."/>
      <w:lvlJc w:val="left"/>
      <w:pPr>
        <w:ind w:left="360" w:hanging="360"/>
      </w:pPr>
      <w:rPr>
        <w:rFonts w:hint="default"/>
        <w:b w:val="0"/>
        <w:i w:val="0"/>
        <w:strike w:val="0"/>
      </w:rPr>
    </w:lvl>
    <w:lvl w:ilvl="1">
      <w:start w:val="1"/>
      <w:numFmt w:val="decimal"/>
      <w:lvlText w:val="%1.%2."/>
      <w:lvlJc w:val="left"/>
      <w:pPr>
        <w:ind w:left="792" w:hanging="432"/>
      </w:pPr>
      <w:rPr>
        <w:rFonts w:hint="default"/>
        <w:b w:val="0"/>
        <w:i w:val="0"/>
        <w:strike w:val="0"/>
        <w:sz w:val="16"/>
      </w:rPr>
    </w:lvl>
    <w:lvl w:ilvl="2">
      <w:start w:val="1"/>
      <w:numFmt w:val="decimal"/>
      <w:lvlText w:val="%1.%2.%3."/>
      <w:lvlJc w:val="left"/>
      <w:pPr>
        <w:ind w:left="1224" w:hanging="504"/>
      </w:pPr>
      <w:rPr>
        <w:rFonts w:hint="default"/>
        <w:b w:val="0"/>
        <w:i w:val="0"/>
        <w:sz w:val="18"/>
      </w:rPr>
    </w:lvl>
    <w:lvl w:ilvl="3">
      <w:start w:val="1"/>
      <w:numFmt w:val="decimal"/>
      <w:lvlText w:val="%1.%2.%3.%4."/>
      <w:lvlJc w:val="left"/>
      <w:pPr>
        <w:ind w:left="1728" w:hanging="648"/>
      </w:pPr>
      <w:rPr>
        <w:rFonts w:hint="default"/>
        <w:b/>
        <w:i/>
        <w:sz w:val="18"/>
      </w:rPr>
    </w:lvl>
    <w:lvl w:ilvl="4">
      <w:start w:val="1"/>
      <w:numFmt w:val="decimal"/>
      <w:lvlText w:val="%1.%2.%3.%4.%5."/>
      <w:lvlJc w:val="left"/>
      <w:pPr>
        <w:ind w:left="2232" w:hanging="792"/>
      </w:pPr>
      <w:rPr>
        <w:rFonts w:hint="default"/>
        <w:b/>
        <w:i/>
        <w:sz w:val="18"/>
      </w:rPr>
    </w:lvl>
    <w:lvl w:ilvl="5">
      <w:start w:val="1"/>
      <w:numFmt w:val="decimal"/>
      <w:lvlText w:val="%1.%2.%3.%4.%5.%6."/>
      <w:lvlJc w:val="left"/>
      <w:pPr>
        <w:ind w:left="2736" w:hanging="936"/>
      </w:pPr>
      <w:rPr>
        <w:rFonts w:hint="default"/>
        <w:b/>
        <w:i/>
        <w:sz w:val="18"/>
      </w:rPr>
    </w:lvl>
    <w:lvl w:ilvl="6">
      <w:start w:val="1"/>
      <w:numFmt w:val="decimal"/>
      <w:lvlText w:val="%1.%2.%3.%4.%5.%6.%7."/>
      <w:lvlJc w:val="left"/>
      <w:pPr>
        <w:ind w:left="3240" w:hanging="1080"/>
      </w:pPr>
      <w:rPr>
        <w:rFonts w:hint="default"/>
        <w:b/>
        <w:i/>
        <w:sz w:val="18"/>
      </w:rPr>
    </w:lvl>
    <w:lvl w:ilvl="7">
      <w:start w:val="1"/>
      <w:numFmt w:val="decimal"/>
      <w:lvlText w:val="%1.%2.%3.%4.%5.%6.%7.%8."/>
      <w:lvlJc w:val="left"/>
      <w:pPr>
        <w:ind w:left="3744" w:hanging="1224"/>
      </w:pPr>
      <w:rPr>
        <w:rFonts w:hint="default"/>
        <w:b/>
        <w:i/>
        <w:sz w:val="18"/>
      </w:rPr>
    </w:lvl>
    <w:lvl w:ilvl="8">
      <w:start w:val="1"/>
      <w:numFmt w:val="decimal"/>
      <w:lvlText w:val="%1.%2.%3.%4.%5.%6.%7.%8.%9."/>
      <w:lvlJc w:val="left"/>
      <w:pPr>
        <w:ind w:left="4320" w:hanging="1440"/>
      </w:pPr>
      <w:rPr>
        <w:rFonts w:hint="default"/>
        <w:b/>
        <w:i/>
        <w:sz w:val="18"/>
      </w:rPr>
    </w:lvl>
  </w:abstractNum>
  <w:abstractNum w:abstractNumId="8" w15:restartNumberingAfterBreak="0">
    <w:nsid w:val="297D6DE7"/>
    <w:multiLevelType w:val="multilevel"/>
    <w:tmpl w:val="FD3A2E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B593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15C20"/>
    <w:multiLevelType w:val="multilevel"/>
    <w:tmpl w:val="7D801DAE"/>
    <w:lvl w:ilvl="0">
      <w:start w:val="1"/>
      <w:numFmt w:val="decimal"/>
      <w:lvlText w:val="%1."/>
      <w:lvlJc w:val="left"/>
      <w:pPr>
        <w:ind w:left="360" w:hanging="360"/>
      </w:pPr>
      <w:rPr>
        <w:rFonts w:ascii="Tahoma" w:eastAsia="Times New Roman" w:hAnsi="Tahoma"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08458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BD7F8A"/>
    <w:multiLevelType w:val="multilevel"/>
    <w:tmpl w:val="0405001F"/>
    <w:lvl w:ilvl="0">
      <w:start w:val="1"/>
      <w:numFmt w:val="decimal"/>
      <w:lvlText w:val="%1."/>
      <w:lvlJc w:val="left"/>
      <w:pPr>
        <w:ind w:left="360" w:hanging="360"/>
      </w:pPr>
      <w:rPr>
        <w:rFonts w:hint="default"/>
        <w:i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125D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B308F"/>
    <w:multiLevelType w:val="multilevel"/>
    <w:tmpl w:val="BA084D1E"/>
    <w:lvl w:ilvl="0">
      <w:start w:val="1"/>
      <w:numFmt w:val="decimal"/>
      <w:lvlText w:val="%1."/>
      <w:lvlJc w:val="left"/>
      <w:pPr>
        <w:ind w:left="360" w:hanging="360"/>
      </w:pPr>
      <w:rPr>
        <w:rFonts w:hint="default"/>
        <w:b w:val="0"/>
        <w:i w:val="0"/>
        <w:strike w:val="0"/>
      </w:rPr>
    </w:lvl>
    <w:lvl w:ilvl="1">
      <w:start w:val="1"/>
      <w:numFmt w:val="decimal"/>
      <w:lvlText w:val="%1.%2."/>
      <w:lvlJc w:val="left"/>
      <w:pPr>
        <w:ind w:left="792" w:hanging="432"/>
      </w:pPr>
      <w:rPr>
        <w:rFonts w:hint="default"/>
        <w:b w:val="0"/>
        <w:i w:val="0"/>
        <w:sz w:val="16"/>
        <w:szCs w:val="20"/>
      </w:rPr>
    </w:lvl>
    <w:lvl w:ilvl="2">
      <w:start w:val="1"/>
      <w:numFmt w:val="decimal"/>
      <w:lvlText w:val="%1.%2.%3."/>
      <w:lvlJc w:val="left"/>
      <w:pPr>
        <w:ind w:left="1224" w:hanging="504"/>
      </w:pPr>
      <w:rPr>
        <w:rFonts w:hint="default"/>
        <w:b w:val="0"/>
        <w:i w:val="0"/>
        <w:sz w:val="16"/>
        <w:szCs w:val="16"/>
      </w:rPr>
    </w:lvl>
    <w:lvl w:ilvl="3">
      <w:start w:val="1"/>
      <w:numFmt w:val="decimal"/>
      <w:lvlText w:val="%1.%2.%3.%4."/>
      <w:lvlJc w:val="left"/>
      <w:pPr>
        <w:ind w:left="1728" w:hanging="648"/>
      </w:pPr>
      <w:rPr>
        <w:rFonts w:hint="default"/>
        <w:b/>
        <w:i/>
        <w:sz w:val="18"/>
      </w:rPr>
    </w:lvl>
    <w:lvl w:ilvl="4">
      <w:start w:val="1"/>
      <w:numFmt w:val="decimal"/>
      <w:lvlText w:val="%1.%2.%3.%4.%5."/>
      <w:lvlJc w:val="left"/>
      <w:pPr>
        <w:ind w:left="2232" w:hanging="792"/>
      </w:pPr>
      <w:rPr>
        <w:rFonts w:hint="default"/>
        <w:b/>
        <w:i/>
        <w:sz w:val="18"/>
      </w:rPr>
    </w:lvl>
    <w:lvl w:ilvl="5">
      <w:start w:val="1"/>
      <w:numFmt w:val="decimal"/>
      <w:lvlText w:val="%1.%2.%3.%4.%5.%6."/>
      <w:lvlJc w:val="left"/>
      <w:pPr>
        <w:ind w:left="2736" w:hanging="936"/>
      </w:pPr>
      <w:rPr>
        <w:rFonts w:hint="default"/>
        <w:b/>
        <w:i/>
        <w:sz w:val="18"/>
      </w:rPr>
    </w:lvl>
    <w:lvl w:ilvl="6">
      <w:start w:val="1"/>
      <w:numFmt w:val="decimal"/>
      <w:lvlText w:val="%1.%2.%3.%4.%5.%6.%7."/>
      <w:lvlJc w:val="left"/>
      <w:pPr>
        <w:ind w:left="3240" w:hanging="1080"/>
      </w:pPr>
      <w:rPr>
        <w:rFonts w:hint="default"/>
        <w:b/>
        <w:i/>
        <w:sz w:val="18"/>
      </w:rPr>
    </w:lvl>
    <w:lvl w:ilvl="7">
      <w:start w:val="1"/>
      <w:numFmt w:val="decimal"/>
      <w:lvlText w:val="%1.%2.%3.%4.%5.%6.%7.%8."/>
      <w:lvlJc w:val="left"/>
      <w:pPr>
        <w:ind w:left="3744" w:hanging="1224"/>
      </w:pPr>
      <w:rPr>
        <w:rFonts w:hint="default"/>
        <w:b/>
        <w:i/>
        <w:sz w:val="18"/>
      </w:rPr>
    </w:lvl>
    <w:lvl w:ilvl="8">
      <w:start w:val="1"/>
      <w:numFmt w:val="decimal"/>
      <w:lvlText w:val="%1.%2.%3.%4.%5.%6.%7.%8.%9."/>
      <w:lvlJc w:val="left"/>
      <w:pPr>
        <w:ind w:left="4320" w:hanging="1440"/>
      </w:pPr>
      <w:rPr>
        <w:rFonts w:hint="default"/>
        <w:b/>
        <w:i/>
        <w:sz w:val="18"/>
      </w:rPr>
    </w:lvl>
  </w:abstractNum>
  <w:abstractNum w:abstractNumId="15" w15:restartNumberingAfterBreak="0">
    <w:nsid w:val="4C3A1E56"/>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557063"/>
    <w:multiLevelType w:val="multilevel"/>
    <w:tmpl w:val="B56A375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1A0091"/>
    <w:multiLevelType w:val="multilevel"/>
    <w:tmpl w:val="B422237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18" w15:restartNumberingAfterBreak="0">
    <w:nsid w:val="6ED00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7A4988"/>
    <w:multiLevelType w:val="multilevel"/>
    <w:tmpl w:val="CA687A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9"/>
  </w:num>
  <w:num w:numId="4">
    <w:abstractNumId w:val="12"/>
  </w:num>
  <w:num w:numId="5">
    <w:abstractNumId w:val="10"/>
  </w:num>
  <w:num w:numId="6">
    <w:abstractNumId w:val="3"/>
  </w:num>
  <w:num w:numId="7">
    <w:abstractNumId w:val="17"/>
  </w:num>
  <w:num w:numId="8">
    <w:abstractNumId w:val="4"/>
  </w:num>
  <w:num w:numId="9">
    <w:abstractNumId w:val="5"/>
  </w:num>
  <w:num w:numId="10">
    <w:abstractNumId w:val="6"/>
  </w:num>
  <w:num w:numId="11">
    <w:abstractNumId w:val="16"/>
  </w:num>
  <w:num w:numId="12">
    <w:abstractNumId w:val="13"/>
  </w:num>
  <w:num w:numId="13">
    <w:abstractNumId w:val="8"/>
  </w:num>
  <w:num w:numId="14">
    <w:abstractNumId w:val="18"/>
  </w:num>
  <w:num w:numId="15">
    <w:abstractNumId w:val="19"/>
  </w:num>
  <w:num w:numId="16">
    <w:abstractNumId w:val="15"/>
  </w:num>
  <w:num w:numId="17">
    <w:abstractNumId w:val="14"/>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D4"/>
    <w:rsid w:val="00003E7F"/>
    <w:rsid w:val="000106E6"/>
    <w:rsid w:val="00016C35"/>
    <w:rsid w:val="00022A10"/>
    <w:rsid w:val="00030223"/>
    <w:rsid w:val="00030DC2"/>
    <w:rsid w:val="00033C12"/>
    <w:rsid w:val="00037EAE"/>
    <w:rsid w:val="000400B1"/>
    <w:rsid w:val="000503E5"/>
    <w:rsid w:val="00051870"/>
    <w:rsid w:val="00053E2C"/>
    <w:rsid w:val="000557EB"/>
    <w:rsid w:val="0005631F"/>
    <w:rsid w:val="0006130E"/>
    <w:rsid w:val="00061722"/>
    <w:rsid w:val="000670EF"/>
    <w:rsid w:val="00073701"/>
    <w:rsid w:val="0007433B"/>
    <w:rsid w:val="00074EB4"/>
    <w:rsid w:val="00081FB1"/>
    <w:rsid w:val="000877D9"/>
    <w:rsid w:val="000905EF"/>
    <w:rsid w:val="00090DF8"/>
    <w:rsid w:val="00092F6F"/>
    <w:rsid w:val="000958FF"/>
    <w:rsid w:val="000964B3"/>
    <w:rsid w:val="00096F53"/>
    <w:rsid w:val="000A0F14"/>
    <w:rsid w:val="000A2111"/>
    <w:rsid w:val="000A2C6A"/>
    <w:rsid w:val="000A425C"/>
    <w:rsid w:val="000B398D"/>
    <w:rsid w:val="000C06CD"/>
    <w:rsid w:val="000D14BE"/>
    <w:rsid w:val="000D2268"/>
    <w:rsid w:val="000F120D"/>
    <w:rsid w:val="000F6053"/>
    <w:rsid w:val="00103689"/>
    <w:rsid w:val="00105902"/>
    <w:rsid w:val="0010677D"/>
    <w:rsid w:val="00113455"/>
    <w:rsid w:val="0011443F"/>
    <w:rsid w:val="00115275"/>
    <w:rsid w:val="00116617"/>
    <w:rsid w:val="0012109C"/>
    <w:rsid w:val="00122176"/>
    <w:rsid w:val="001232C0"/>
    <w:rsid w:val="001405F7"/>
    <w:rsid w:val="001421D8"/>
    <w:rsid w:val="001461D6"/>
    <w:rsid w:val="00150755"/>
    <w:rsid w:val="00150BB1"/>
    <w:rsid w:val="00151BA6"/>
    <w:rsid w:val="00151F12"/>
    <w:rsid w:val="001527D0"/>
    <w:rsid w:val="00154120"/>
    <w:rsid w:val="001565F6"/>
    <w:rsid w:val="001635C0"/>
    <w:rsid w:val="0016385F"/>
    <w:rsid w:val="0016473D"/>
    <w:rsid w:val="0017007F"/>
    <w:rsid w:val="001822C2"/>
    <w:rsid w:val="001833B2"/>
    <w:rsid w:val="00186E27"/>
    <w:rsid w:val="001871F4"/>
    <w:rsid w:val="00192AA3"/>
    <w:rsid w:val="00195974"/>
    <w:rsid w:val="001A5206"/>
    <w:rsid w:val="001A58FC"/>
    <w:rsid w:val="001A718F"/>
    <w:rsid w:val="001B2741"/>
    <w:rsid w:val="001B65B9"/>
    <w:rsid w:val="001C044E"/>
    <w:rsid w:val="001C0843"/>
    <w:rsid w:val="001C189A"/>
    <w:rsid w:val="001C5780"/>
    <w:rsid w:val="001C6703"/>
    <w:rsid w:val="001C7344"/>
    <w:rsid w:val="001C7FE9"/>
    <w:rsid w:val="001D09BE"/>
    <w:rsid w:val="001D4E58"/>
    <w:rsid w:val="001D688E"/>
    <w:rsid w:val="001D7344"/>
    <w:rsid w:val="001E7445"/>
    <w:rsid w:val="001F1E47"/>
    <w:rsid w:val="0020589E"/>
    <w:rsid w:val="00210C9A"/>
    <w:rsid w:val="00215D12"/>
    <w:rsid w:val="00215F6E"/>
    <w:rsid w:val="00220BFE"/>
    <w:rsid w:val="0022499E"/>
    <w:rsid w:val="00224F5E"/>
    <w:rsid w:val="00227959"/>
    <w:rsid w:val="00231FA3"/>
    <w:rsid w:val="0023315E"/>
    <w:rsid w:val="00235640"/>
    <w:rsid w:val="0023708E"/>
    <w:rsid w:val="00242C4C"/>
    <w:rsid w:val="00243737"/>
    <w:rsid w:val="00246ACF"/>
    <w:rsid w:val="002502D7"/>
    <w:rsid w:val="00253176"/>
    <w:rsid w:val="00254912"/>
    <w:rsid w:val="0025517E"/>
    <w:rsid w:val="0026143C"/>
    <w:rsid w:val="00261EA8"/>
    <w:rsid w:val="00264D74"/>
    <w:rsid w:val="00266A54"/>
    <w:rsid w:val="00272150"/>
    <w:rsid w:val="00272CDA"/>
    <w:rsid w:val="002756B4"/>
    <w:rsid w:val="00281B15"/>
    <w:rsid w:val="00286EA9"/>
    <w:rsid w:val="0028792B"/>
    <w:rsid w:val="00290F2C"/>
    <w:rsid w:val="00291960"/>
    <w:rsid w:val="00292414"/>
    <w:rsid w:val="00295257"/>
    <w:rsid w:val="00295917"/>
    <w:rsid w:val="00296AB9"/>
    <w:rsid w:val="002A3131"/>
    <w:rsid w:val="002A38E9"/>
    <w:rsid w:val="002B20A3"/>
    <w:rsid w:val="002B41D4"/>
    <w:rsid w:val="002B60ED"/>
    <w:rsid w:val="002B7557"/>
    <w:rsid w:val="002C2F9E"/>
    <w:rsid w:val="002D478A"/>
    <w:rsid w:val="002D656C"/>
    <w:rsid w:val="002D6DD3"/>
    <w:rsid w:val="002D7C48"/>
    <w:rsid w:val="002E00ED"/>
    <w:rsid w:val="002E1B93"/>
    <w:rsid w:val="002E2E58"/>
    <w:rsid w:val="002F02B8"/>
    <w:rsid w:val="002F1B78"/>
    <w:rsid w:val="002F5A89"/>
    <w:rsid w:val="00305C66"/>
    <w:rsid w:val="0030611F"/>
    <w:rsid w:val="00310A2F"/>
    <w:rsid w:val="003177B1"/>
    <w:rsid w:val="00320246"/>
    <w:rsid w:val="003228C4"/>
    <w:rsid w:val="00326C4F"/>
    <w:rsid w:val="003276C4"/>
    <w:rsid w:val="00327ADE"/>
    <w:rsid w:val="00337AC2"/>
    <w:rsid w:val="003406DF"/>
    <w:rsid w:val="003427B8"/>
    <w:rsid w:val="00351883"/>
    <w:rsid w:val="00356EA5"/>
    <w:rsid w:val="003570DC"/>
    <w:rsid w:val="00364FAE"/>
    <w:rsid w:val="00372F2D"/>
    <w:rsid w:val="0037647D"/>
    <w:rsid w:val="00382B3F"/>
    <w:rsid w:val="00393B85"/>
    <w:rsid w:val="00393B95"/>
    <w:rsid w:val="00394939"/>
    <w:rsid w:val="0039784B"/>
    <w:rsid w:val="003A0447"/>
    <w:rsid w:val="003A2AEA"/>
    <w:rsid w:val="003A7FF8"/>
    <w:rsid w:val="003B0977"/>
    <w:rsid w:val="003B46D2"/>
    <w:rsid w:val="003B6BAD"/>
    <w:rsid w:val="003C1D1A"/>
    <w:rsid w:val="003C3685"/>
    <w:rsid w:val="003C6229"/>
    <w:rsid w:val="003D0A33"/>
    <w:rsid w:val="003D1529"/>
    <w:rsid w:val="003D3C14"/>
    <w:rsid w:val="003D4364"/>
    <w:rsid w:val="003D4865"/>
    <w:rsid w:val="003D4ED7"/>
    <w:rsid w:val="003E0ADC"/>
    <w:rsid w:val="003E2F2F"/>
    <w:rsid w:val="003E4333"/>
    <w:rsid w:val="003E6BD2"/>
    <w:rsid w:val="003E70DA"/>
    <w:rsid w:val="003F2111"/>
    <w:rsid w:val="003F6839"/>
    <w:rsid w:val="003F7836"/>
    <w:rsid w:val="004009EB"/>
    <w:rsid w:val="00413523"/>
    <w:rsid w:val="00413827"/>
    <w:rsid w:val="00413F7B"/>
    <w:rsid w:val="004147B5"/>
    <w:rsid w:val="0041719A"/>
    <w:rsid w:val="00424BC4"/>
    <w:rsid w:val="00430011"/>
    <w:rsid w:val="00432881"/>
    <w:rsid w:val="00443378"/>
    <w:rsid w:val="00443CBA"/>
    <w:rsid w:val="00445FF0"/>
    <w:rsid w:val="00446D52"/>
    <w:rsid w:val="0045052A"/>
    <w:rsid w:val="004534DE"/>
    <w:rsid w:val="004545A1"/>
    <w:rsid w:val="00456ABB"/>
    <w:rsid w:val="004576D6"/>
    <w:rsid w:val="0046305F"/>
    <w:rsid w:val="00465C2F"/>
    <w:rsid w:val="0047169E"/>
    <w:rsid w:val="004719CD"/>
    <w:rsid w:val="00472E00"/>
    <w:rsid w:val="004760D0"/>
    <w:rsid w:val="0048252C"/>
    <w:rsid w:val="00491287"/>
    <w:rsid w:val="004950AE"/>
    <w:rsid w:val="004A2E03"/>
    <w:rsid w:val="004A7FFC"/>
    <w:rsid w:val="004B2586"/>
    <w:rsid w:val="004B6813"/>
    <w:rsid w:val="004D6E47"/>
    <w:rsid w:val="004E04BE"/>
    <w:rsid w:val="004E3434"/>
    <w:rsid w:val="004E515C"/>
    <w:rsid w:val="004E5179"/>
    <w:rsid w:val="004F21F6"/>
    <w:rsid w:val="004F32CA"/>
    <w:rsid w:val="004F3CFC"/>
    <w:rsid w:val="004F57D9"/>
    <w:rsid w:val="004F6ED8"/>
    <w:rsid w:val="005057F9"/>
    <w:rsid w:val="0051292D"/>
    <w:rsid w:val="005139B3"/>
    <w:rsid w:val="00514120"/>
    <w:rsid w:val="00514CBE"/>
    <w:rsid w:val="00516C80"/>
    <w:rsid w:val="0052053D"/>
    <w:rsid w:val="005217FB"/>
    <w:rsid w:val="00543DBA"/>
    <w:rsid w:val="00551A6A"/>
    <w:rsid w:val="00556B2F"/>
    <w:rsid w:val="00560CD3"/>
    <w:rsid w:val="00560EDA"/>
    <w:rsid w:val="00561A12"/>
    <w:rsid w:val="005638DF"/>
    <w:rsid w:val="005672A5"/>
    <w:rsid w:val="0056737B"/>
    <w:rsid w:val="00570ED9"/>
    <w:rsid w:val="005715D8"/>
    <w:rsid w:val="005716F8"/>
    <w:rsid w:val="00574B4B"/>
    <w:rsid w:val="005807B6"/>
    <w:rsid w:val="00582EEB"/>
    <w:rsid w:val="00586FC9"/>
    <w:rsid w:val="0058737F"/>
    <w:rsid w:val="00595BC9"/>
    <w:rsid w:val="005A3D4F"/>
    <w:rsid w:val="005A5AF2"/>
    <w:rsid w:val="005B175B"/>
    <w:rsid w:val="005B223B"/>
    <w:rsid w:val="005B56CF"/>
    <w:rsid w:val="005B6B6F"/>
    <w:rsid w:val="005B7962"/>
    <w:rsid w:val="005B7C3E"/>
    <w:rsid w:val="005C0B49"/>
    <w:rsid w:val="005C0F60"/>
    <w:rsid w:val="005C2E05"/>
    <w:rsid w:val="005C5E7C"/>
    <w:rsid w:val="005C7F85"/>
    <w:rsid w:val="005D1A28"/>
    <w:rsid w:val="005D3AC6"/>
    <w:rsid w:val="005E06CE"/>
    <w:rsid w:val="005F34C9"/>
    <w:rsid w:val="005F4EB2"/>
    <w:rsid w:val="00605689"/>
    <w:rsid w:val="00611681"/>
    <w:rsid w:val="00611E52"/>
    <w:rsid w:val="006162B1"/>
    <w:rsid w:val="00616BE9"/>
    <w:rsid w:val="00621708"/>
    <w:rsid w:val="0062214F"/>
    <w:rsid w:val="00622DD3"/>
    <w:rsid w:val="00624517"/>
    <w:rsid w:val="00624AED"/>
    <w:rsid w:val="00624E5B"/>
    <w:rsid w:val="00630526"/>
    <w:rsid w:val="006344CD"/>
    <w:rsid w:val="00636887"/>
    <w:rsid w:val="00636A5F"/>
    <w:rsid w:val="00650589"/>
    <w:rsid w:val="00653428"/>
    <w:rsid w:val="006535F7"/>
    <w:rsid w:val="00663CA4"/>
    <w:rsid w:val="00663E96"/>
    <w:rsid w:val="00664016"/>
    <w:rsid w:val="00665528"/>
    <w:rsid w:val="00665BA5"/>
    <w:rsid w:val="00670248"/>
    <w:rsid w:val="00671DBB"/>
    <w:rsid w:val="006733E6"/>
    <w:rsid w:val="00675239"/>
    <w:rsid w:val="00684F16"/>
    <w:rsid w:val="00685D1F"/>
    <w:rsid w:val="0068765E"/>
    <w:rsid w:val="006A22F4"/>
    <w:rsid w:val="006A250C"/>
    <w:rsid w:val="006A60F2"/>
    <w:rsid w:val="006A7500"/>
    <w:rsid w:val="006B07CC"/>
    <w:rsid w:val="006B3D83"/>
    <w:rsid w:val="006B3D9C"/>
    <w:rsid w:val="006B4290"/>
    <w:rsid w:val="006B4A0B"/>
    <w:rsid w:val="006C14E7"/>
    <w:rsid w:val="006C3D37"/>
    <w:rsid w:val="006C514C"/>
    <w:rsid w:val="006D0147"/>
    <w:rsid w:val="006D2EE1"/>
    <w:rsid w:val="006D4A2A"/>
    <w:rsid w:val="006E096A"/>
    <w:rsid w:val="006E171F"/>
    <w:rsid w:val="006E2A1D"/>
    <w:rsid w:val="006F41C0"/>
    <w:rsid w:val="00700074"/>
    <w:rsid w:val="00700090"/>
    <w:rsid w:val="00706114"/>
    <w:rsid w:val="007079D7"/>
    <w:rsid w:val="00710215"/>
    <w:rsid w:val="0071232D"/>
    <w:rsid w:val="00713889"/>
    <w:rsid w:val="00713B54"/>
    <w:rsid w:val="0072473C"/>
    <w:rsid w:val="00725294"/>
    <w:rsid w:val="00726F31"/>
    <w:rsid w:val="007336C0"/>
    <w:rsid w:val="00733987"/>
    <w:rsid w:val="00742717"/>
    <w:rsid w:val="00742B4E"/>
    <w:rsid w:val="00743304"/>
    <w:rsid w:val="00743E77"/>
    <w:rsid w:val="00744C4D"/>
    <w:rsid w:val="0074637E"/>
    <w:rsid w:val="00746EE5"/>
    <w:rsid w:val="00753D6C"/>
    <w:rsid w:val="00764BA5"/>
    <w:rsid w:val="00767757"/>
    <w:rsid w:val="00767C84"/>
    <w:rsid w:val="00780CCE"/>
    <w:rsid w:val="007827CD"/>
    <w:rsid w:val="00784A55"/>
    <w:rsid w:val="0078689C"/>
    <w:rsid w:val="007913AA"/>
    <w:rsid w:val="00793C8D"/>
    <w:rsid w:val="0079550A"/>
    <w:rsid w:val="007A17B7"/>
    <w:rsid w:val="007A34BA"/>
    <w:rsid w:val="007B1507"/>
    <w:rsid w:val="007B6FCA"/>
    <w:rsid w:val="007C56F6"/>
    <w:rsid w:val="007C5EB2"/>
    <w:rsid w:val="007D2AF4"/>
    <w:rsid w:val="007D5E39"/>
    <w:rsid w:val="007D65C9"/>
    <w:rsid w:val="007E3C34"/>
    <w:rsid w:val="007F4231"/>
    <w:rsid w:val="007F43AC"/>
    <w:rsid w:val="007F7F66"/>
    <w:rsid w:val="008032C7"/>
    <w:rsid w:val="0080454B"/>
    <w:rsid w:val="00810D53"/>
    <w:rsid w:val="0081608F"/>
    <w:rsid w:val="008170D2"/>
    <w:rsid w:val="00826D79"/>
    <w:rsid w:val="00827417"/>
    <w:rsid w:val="0082790A"/>
    <w:rsid w:val="00832C23"/>
    <w:rsid w:val="00833152"/>
    <w:rsid w:val="00837DD7"/>
    <w:rsid w:val="00837E0A"/>
    <w:rsid w:val="008458B0"/>
    <w:rsid w:val="008471C9"/>
    <w:rsid w:val="00853C42"/>
    <w:rsid w:val="00861D69"/>
    <w:rsid w:val="008642AE"/>
    <w:rsid w:val="00874898"/>
    <w:rsid w:val="008828C3"/>
    <w:rsid w:val="00885F4F"/>
    <w:rsid w:val="008873B8"/>
    <w:rsid w:val="0089613A"/>
    <w:rsid w:val="008A31CA"/>
    <w:rsid w:val="008A70D4"/>
    <w:rsid w:val="008B5C62"/>
    <w:rsid w:val="008C0711"/>
    <w:rsid w:val="008C3E50"/>
    <w:rsid w:val="008D560F"/>
    <w:rsid w:val="008D7F13"/>
    <w:rsid w:val="008E21BE"/>
    <w:rsid w:val="008F1A11"/>
    <w:rsid w:val="008F74D2"/>
    <w:rsid w:val="00901F1A"/>
    <w:rsid w:val="009025A7"/>
    <w:rsid w:val="009169FD"/>
    <w:rsid w:val="00924D41"/>
    <w:rsid w:val="00927159"/>
    <w:rsid w:val="00927960"/>
    <w:rsid w:val="009279D0"/>
    <w:rsid w:val="00941912"/>
    <w:rsid w:val="0094746C"/>
    <w:rsid w:val="00947A03"/>
    <w:rsid w:val="00951533"/>
    <w:rsid w:val="009561B5"/>
    <w:rsid w:val="00957D33"/>
    <w:rsid w:val="00960EEE"/>
    <w:rsid w:val="0097089B"/>
    <w:rsid w:val="00970990"/>
    <w:rsid w:val="00970A0B"/>
    <w:rsid w:val="00971563"/>
    <w:rsid w:val="009762B8"/>
    <w:rsid w:val="00984406"/>
    <w:rsid w:val="00986720"/>
    <w:rsid w:val="00986CD6"/>
    <w:rsid w:val="0099229C"/>
    <w:rsid w:val="00993182"/>
    <w:rsid w:val="009934C7"/>
    <w:rsid w:val="009937A4"/>
    <w:rsid w:val="009A3BAE"/>
    <w:rsid w:val="009B319B"/>
    <w:rsid w:val="009B4050"/>
    <w:rsid w:val="009B5A2E"/>
    <w:rsid w:val="009C0DE8"/>
    <w:rsid w:val="009C0E37"/>
    <w:rsid w:val="009C3568"/>
    <w:rsid w:val="009D2554"/>
    <w:rsid w:val="009E1632"/>
    <w:rsid w:val="009E2F77"/>
    <w:rsid w:val="009E43B4"/>
    <w:rsid w:val="009E6DE7"/>
    <w:rsid w:val="009E71A4"/>
    <w:rsid w:val="009F24A2"/>
    <w:rsid w:val="009F2936"/>
    <w:rsid w:val="009F32F2"/>
    <w:rsid w:val="009F3D9E"/>
    <w:rsid w:val="009F69B2"/>
    <w:rsid w:val="00A01FBC"/>
    <w:rsid w:val="00A023F4"/>
    <w:rsid w:val="00A06877"/>
    <w:rsid w:val="00A1411C"/>
    <w:rsid w:val="00A1521E"/>
    <w:rsid w:val="00A2540E"/>
    <w:rsid w:val="00A266E2"/>
    <w:rsid w:val="00A266F0"/>
    <w:rsid w:val="00A351A3"/>
    <w:rsid w:val="00A36EEC"/>
    <w:rsid w:val="00A6001B"/>
    <w:rsid w:val="00A61229"/>
    <w:rsid w:val="00A63207"/>
    <w:rsid w:val="00A63FFB"/>
    <w:rsid w:val="00A65533"/>
    <w:rsid w:val="00A70C26"/>
    <w:rsid w:val="00A71DEE"/>
    <w:rsid w:val="00A72776"/>
    <w:rsid w:val="00A74292"/>
    <w:rsid w:val="00A74962"/>
    <w:rsid w:val="00A75780"/>
    <w:rsid w:val="00A769B1"/>
    <w:rsid w:val="00A823A0"/>
    <w:rsid w:val="00A84887"/>
    <w:rsid w:val="00A86C8E"/>
    <w:rsid w:val="00A900CE"/>
    <w:rsid w:val="00A9370D"/>
    <w:rsid w:val="00A954E8"/>
    <w:rsid w:val="00A96F85"/>
    <w:rsid w:val="00AA0424"/>
    <w:rsid w:val="00AA22E8"/>
    <w:rsid w:val="00AB0989"/>
    <w:rsid w:val="00AB1D54"/>
    <w:rsid w:val="00AB2F2A"/>
    <w:rsid w:val="00AB3909"/>
    <w:rsid w:val="00AC1F20"/>
    <w:rsid w:val="00AC2D67"/>
    <w:rsid w:val="00AC2E7D"/>
    <w:rsid w:val="00AC7049"/>
    <w:rsid w:val="00AC7C0C"/>
    <w:rsid w:val="00AE0291"/>
    <w:rsid w:val="00AE305F"/>
    <w:rsid w:val="00AE37EE"/>
    <w:rsid w:val="00AE65AF"/>
    <w:rsid w:val="00AE7197"/>
    <w:rsid w:val="00AE76A4"/>
    <w:rsid w:val="00B01ED1"/>
    <w:rsid w:val="00B06601"/>
    <w:rsid w:val="00B07F38"/>
    <w:rsid w:val="00B215B0"/>
    <w:rsid w:val="00B22DB3"/>
    <w:rsid w:val="00B23989"/>
    <w:rsid w:val="00B23EC5"/>
    <w:rsid w:val="00B265B1"/>
    <w:rsid w:val="00B3070D"/>
    <w:rsid w:val="00B3109B"/>
    <w:rsid w:val="00B367EC"/>
    <w:rsid w:val="00B37B0A"/>
    <w:rsid w:val="00B44E55"/>
    <w:rsid w:val="00B45E1D"/>
    <w:rsid w:val="00B4628C"/>
    <w:rsid w:val="00B71E23"/>
    <w:rsid w:val="00B7336B"/>
    <w:rsid w:val="00B76DEC"/>
    <w:rsid w:val="00B76FE2"/>
    <w:rsid w:val="00B77925"/>
    <w:rsid w:val="00B806BC"/>
    <w:rsid w:val="00B808AE"/>
    <w:rsid w:val="00B80942"/>
    <w:rsid w:val="00B8214C"/>
    <w:rsid w:val="00B83366"/>
    <w:rsid w:val="00B84F91"/>
    <w:rsid w:val="00B85180"/>
    <w:rsid w:val="00B87A88"/>
    <w:rsid w:val="00B91517"/>
    <w:rsid w:val="00B91EC7"/>
    <w:rsid w:val="00B92D1B"/>
    <w:rsid w:val="00B942F5"/>
    <w:rsid w:val="00B964E9"/>
    <w:rsid w:val="00B96A7F"/>
    <w:rsid w:val="00B97837"/>
    <w:rsid w:val="00BA4DE6"/>
    <w:rsid w:val="00BA6F72"/>
    <w:rsid w:val="00BA7A8B"/>
    <w:rsid w:val="00BB188E"/>
    <w:rsid w:val="00BB277E"/>
    <w:rsid w:val="00BB39A9"/>
    <w:rsid w:val="00BB5873"/>
    <w:rsid w:val="00BC296E"/>
    <w:rsid w:val="00BC63A5"/>
    <w:rsid w:val="00BD5060"/>
    <w:rsid w:val="00BD56FF"/>
    <w:rsid w:val="00BE0D48"/>
    <w:rsid w:val="00BE2A1A"/>
    <w:rsid w:val="00BE4701"/>
    <w:rsid w:val="00BE55B8"/>
    <w:rsid w:val="00BE690F"/>
    <w:rsid w:val="00BE7C7B"/>
    <w:rsid w:val="00C024D8"/>
    <w:rsid w:val="00C046A4"/>
    <w:rsid w:val="00C0587D"/>
    <w:rsid w:val="00C07EEA"/>
    <w:rsid w:val="00C13E8F"/>
    <w:rsid w:val="00C14580"/>
    <w:rsid w:val="00C172DE"/>
    <w:rsid w:val="00C21D88"/>
    <w:rsid w:val="00C25038"/>
    <w:rsid w:val="00C33A55"/>
    <w:rsid w:val="00C34936"/>
    <w:rsid w:val="00C35620"/>
    <w:rsid w:val="00C373F5"/>
    <w:rsid w:val="00C41BE8"/>
    <w:rsid w:val="00C47198"/>
    <w:rsid w:val="00C47739"/>
    <w:rsid w:val="00C52688"/>
    <w:rsid w:val="00C57E07"/>
    <w:rsid w:val="00C64E71"/>
    <w:rsid w:val="00C7135B"/>
    <w:rsid w:val="00C7307A"/>
    <w:rsid w:val="00C756AC"/>
    <w:rsid w:val="00C7741D"/>
    <w:rsid w:val="00C8237E"/>
    <w:rsid w:val="00C83E11"/>
    <w:rsid w:val="00C904B6"/>
    <w:rsid w:val="00C943E5"/>
    <w:rsid w:val="00C96BC5"/>
    <w:rsid w:val="00CA1852"/>
    <w:rsid w:val="00CA3ED8"/>
    <w:rsid w:val="00CA568B"/>
    <w:rsid w:val="00CA6E68"/>
    <w:rsid w:val="00CA72E9"/>
    <w:rsid w:val="00CB1C47"/>
    <w:rsid w:val="00CC3C88"/>
    <w:rsid w:val="00CD0CAF"/>
    <w:rsid w:val="00CD1F3D"/>
    <w:rsid w:val="00CD347F"/>
    <w:rsid w:val="00CD786C"/>
    <w:rsid w:val="00CE4EF9"/>
    <w:rsid w:val="00CE6887"/>
    <w:rsid w:val="00CF1429"/>
    <w:rsid w:val="00D053AE"/>
    <w:rsid w:val="00D05968"/>
    <w:rsid w:val="00D101EE"/>
    <w:rsid w:val="00D102CA"/>
    <w:rsid w:val="00D13D5C"/>
    <w:rsid w:val="00D222E3"/>
    <w:rsid w:val="00D256FA"/>
    <w:rsid w:val="00D27386"/>
    <w:rsid w:val="00D306A7"/>
    <w:rsid w:val="00D324D5"/>
    <w:rsid w:val="00D40DE8"/>
    <w:rsid w:val="00D46B75"/>
    <w:rsid w:val="00D47C51"/>
    <w:rsid w:val="00D47FC1"/>
    <w:rsid w:val="00D56DC4"/>
    <w:rsid w:val="00D57C8D"/>
    <w:rsid w:val="00D57F8A"/>
    <w:rsid w:val="00D61870"/>
    <w:rsid w:val="00D644FD"/>
    <w:rsid w:val="00D64D68"/>
    <w:rsid w:val="00D702B4"/>
    <w:rsid w:val="00D703EC"/>
    <w:rsid w:val="00D733F1"/>
    <w:rsid w:val="00D74BF5"/>
    <w:rsid w:val="00D81110"/>
    <w:rsid w:val="00D8231C"/>
    <w:rsid w:val="00D8232B"/>
    <w:rsid w:val="00D87BF9"/>
    <w:rsid w:val="00D94852"/>
    <w:rsid w:val="00DA011B"/>
    <w:rsid w:val="00DA6A39"/>
    <w:rsid w:val="00DA6C29"/>
    <w:rsid w:val="00DB03C1"/>
    <w:rsid w:val="00DC1F0D"/>
    <w:rsid w:val="00DC6CC1"/>
    <w:rsid w:val="00DD0D4A"/>
    <w:rsid w:val="00DD1348"/>
    <w:rsid w:val="00DD281D"/>
    <w:rsid w:val="00DD3832"/>
    <w:rsid w:val="00DE4426"/>
    <w:rsid w:val="00DE7114"/>
    <w:rsid w:val="00DF2F8C"/>
    <w:rsid w:val="00DF5277"/>
    <w:rsid w:val="00DF5F2C"/>
    <w:rsid w:val="00E00954"/>
    <w:rsid w:val="00E0236E"/>
    <w:rsid w:val="00E03D6D"/>
    <w:rsid w:val="00E1237E"/>
    <w:rsid w:val="00E146C5"/>
    <w:rsid w:val="00E17AD8"/>
    <w:rsid w:val="00E2245A"/>
    <w:rsid w:val="00E263F9"/>
    <w:rsid w:val="00E33634"/>
    <w:rsid w:val="00E36EDE"/>
    <w:rsid w:val="00E4185A"/>
    <w:rsid w:val="00E47B89"/>
    <w:rsid w:val="00E53DE2"/>
    <w:rsid w:val="00E57CA7"/>
    <w:rsid w:val="00E707B6"/>
    <w:rsid w:val="00E72519"/>
    <w:rsid w:val="00E75311"/>
    <w:rsid w:val="00E76C13"/>
    <w:rsid w:val="00E90C14"/>
    <w:rsid w:val="00E916A0"/>
    <w:rsid w:val="00E94401"/>
    <w:rsid w:val="00E951A5"/>
    <w:rsid w:val="00E953FE"/>
    <w:rsid w:val="00EA02FE"/>
    <w:rsid w:val="00EA6524"/>
    <w:rsid w:val="00EB0A21"/>
    <w:rsid w:val="00EB12BE"/>
    <w:rsid w:val="00EB40D5"/>
    <w:rsid w:val="00EB64BA"/>
    <w:rsid w:val="00EC07E5"/>
    <w:rsid w:val="00EC1391"/>
    <w:rsid w:val="00EC2D7F"/>
    <w:rsid w:val="00EC566E"/>
    <w:rsid w:val="00ED0743"/>
    <w:rsid w:val="00ED2403"/>
    <w:rsid w:val="00ED311F"/>
    <w:rsid w:val="00ED52E7"/>
    <w:rsid w:val="00ED6276"/>
    <w:rsid w:val="00ED7000"/>
    <w:rsid w:val="00EE0B52"/>
    <w:rsid w:val="00EE20EF"/>
    <w:rsid w:val="00EE555D"/>
    <w:rsid w:val="00EF1345"/>
    <w:rsid w:val="00EF208A"/>
    <w:rsid w:val="00EF64EF"/>
    <w:rsid w:val="00EF6E13"/>
    <w:rsid w:val="00EF7131"/>
    <w:rsid w:val="00F00D6B"/>
    <w:rsid w:val="00F00F44"/>
    <w:rsid w:val="00F03066"/>
    <w:rsid w:val="00F104FB"/>
    <w:rsid w:val="00F138FE"/>
    <w:rsid w:val="00F1558E"/>
    <w:rsid w:val="00F21C47"/>
    <w:rsid w:val="00F222B6"/>
    <w:rsid w:val="00F3119D"/>
    <w:rsid w:val="00F3161A"/>
    <w:rsid w:val="00F319EF"/>
    <w:rsid w:val="00F34172"/>
    <w:rsid w:val="00F34FB8"/>
    <w:rsid w:val="00F3512D"/>
    <w:rsid w:val="00F3585D"/>
    <w:rsid w:val="00F35A78"/>
    <w:rsid w:val="00F43E49"/>
    <w:rsid w:val="00F47F0C"/>
    <w:rsid w:val="00F503B3"/>
    <w:rsid w:val="00F528D7"/>
    <w:rsid w:val="00F52FFA"/>
    <w:rsid w:val="00F5326B"/>
    <w:rsid w:val="00F540F9"/>
    <w:rsid w:val="00F55F3D"/>
    <w:rsid w:val="00F55FD1"/>
    <w:rsid w:val="00F56C7E"/>
    <w:rsid w:val="00F77FAB"/>
    <w:rsid w:val="00F82067"/>
    <w:rsid w:val="00F86CBF"/>
    <w:rsid w:val="00F92FA8"/>
    <w:rsid w:val="00F94DCD"/>
    <w:rsid w:val="00FA06F0"/>
    <w:rsid w:val="00FA2D58"/>
    <w:rsid w:val="00FC0AE7"/>
    <w:rsid w:val="00FC2DFB"/>
    <w:rsid w:val="00FE68D6"/>
    <w:rsid w:val="00FE7392"/>
    <w:rsid w:val="00FF0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F919F4"/>
  <w15:docId w15:val="{2A350CC1-2592-4986-B4E8-AC3D7E64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7F4231"/>
    <w:rPr>
      <w:sz w:val="24"/>
      <w:szCs w:val="24"/>
    </w:rPr>
  </w:style>
  <w:style w:type="paragraph" w:styleId="Nadpis1">
    <w:name w:val="heading 1"/>
    <w:basedOn w:val="Normln"/>
    <w:next w:val="Normln"/>
    <w:link w:val="Nadpis1Char"/>
    <w:qFormat/>
    <w:rsid w:val="005E06CE"/>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nhideWhenUsed/>
    <w:qFormat/>
    <w:rsid w:val="005E06CE"/>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8A70D4"/>
    <w:pPr>
      <w:keepNext/>
      <w:jc w:val="center"/>
      <w:outlineLvl w:val="2"/>
    </w:pPr>
    <w:rPr>
      <w:rFonts w:ascii="Cambria" w:hAnsi="Cambria"/>
      <w:b/>
      <w:bCs/>
      <w:sz w:val="26"/>
      <w:szCs w:val="26"/>
    </w:rPr>
  </w:style>
  <w:style w:type="paragraph" w:styleId="Nadpis4">
    <w:name w:val="heading 4"/>
    <w:basedOn w:val="Normln"/>
    <w:next w:val="Normln"/>
    <w:link w:val="Nadpis4Char"/>
    <w:semiHidden/>
    <w:unhideWhenUsed/>
    <w:qFormat/>
    <w:rsid w:val="00AE30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8A70D4"/>
    <w:rPr>
      <w:rFonts w:ascii="Cambria" w:hAnsi="Cambria"/>
      <w:b/>
      <w:bCs/>
      <w:sz w:val="26"/>
      <w:szCs w:val="26"/>
      <w:lang w:val="cs-CZ" w:eastAsia="cs-CZ" w:bidi="ar-SA"/>
    </w:rPr>
  </w:style>
  <w:style w:type="paragraph" w:styleId="Zpat">
    <w:name w:val="footer"/>
    <w:basedOn w:val="Normln"/>
    <w:link w:val="ZpatChar"/>
    <w:semiHidden/>
    <w:rsid w:val="008A70D4"/>
    <w:pPr>
      <w:tabs>
        <w:tab w:val="center" w:pos="4536"/>
        <w:tab w:val="right" w:pos="9072"/>
      </w:tabs>
    </w:pPr>
  </w:style>
  <w:style w:type="character" w:customStyle="1" w:styleId="ZpatChar">
    <w:name w:val="Zápatí Char"/>
    <w:link w:val="Zpat"/>
    <w:semiHidden/>
    <w:locked/>
    <w:rsid w:val="008A70D4"/>
    <w:rPr>
      <w:sz w:val="24"/>
      <w:szCs w:val="24"/>
      <w:lang w:val="cs-CZ" w:eastAsia="cs-CZ" w:bidi="ar-SA"/>
    </w:rPr>
  </w:style>
  <w:style w:type="paragraph" w:customStyle="1" w:styleId="Odstavecseseznamem1">
    <w:name w:val="Odstavec se seznamem1"/>
    <w:basedOn w:val="Normln"/>
    <w:rsid w:val="008A70D4"/>
    <w:pPr>
      <w:ind w:left="708"/>
    </w:pPr>
  </w:style>
  <w:style w:type="paragraph" w:styleId="Zhlav">
    <w:name w:val="header"/>
    <w:basedOn w:val="Normln"/>
    <w:link w:val="ZhlavChar"/>
    <w:uiPriority w:val="99"/>
    <w:rsid w:val="008A70D4"/>
    <w:pPr>
      <w:tabs>
        <w:tab w:val="center" w:pos="4536"/>
        <w:tab w:val="right" w:pos="9072"/>
      </w:tabs>
    </w:pPr>
  </w:style>
  <w:style w:type="character" w:styleId="Odkaznakoment">
    <w:name w:val="annotation reference"/>
    <w:semiHidden/>
    <w:rsid w:val="008A70D4"/>
    <w:rPr>
      <w:sz w:val="16"/>
      <w:szCs w:val="16"/>
    </w:rPr>
  </w:style>
  <w:style w:type="paragraph" w:styleId="Textkomente">
    <w:name w:val="annotation text"/>
    <w:basedOn w:val="Normln"/>
    <w:link w:val="TextkomenteChar"/>
    <w:uiPriority w:val="99"/>
    <w:rsid w:val="007F4231"/>
    <w:rPr>
      <w:sz w:val="28"/>
      <w:szCs w:val="20"/>
    </w:rPr>
  </w:style>
  <w:style w:type="paragraph" w:styleId="Pedmtkomente">
    <w:name w:val="annotation subject"/>
    <w:basedOn w:val="Textkomente"/>
    <w:next w:val="Textkomente"/>
    <w:semiHidden/>
    <w:rsid w:val="008A70D4"/>
    <w:rPr>
      <w:b/>
      <w:bCs/>
    </w:rPr>
  </w:style>
  <w:style w:type="paragraph" w:styleId="Textbubliny">
    <w:name w:val="Balloon Text"/>
    <w:basedOn w:val="Normln"/>
    <w:semiHidden/>
    <w:rsid w:val="008A70D4"/>
    <w:rPr>
      <w:rFonts w:ascii="Tahoma" w:hAnsi="Tahoma" w:cs="Tahoma"/>
      <w:sz w:val="16"/>
      <w:szCs w:val="16"/>
    </w:rPr>
  </w:style>
  <w:style w:type="paragraph" w:styleId="Zkladntext">
    <w:name w:val="Body Text"/>
    <w:basedOn w:val="Normln"/>
    <w:link w:val="ZkladntextChar"/>
    <w:rsid w:val="003C3685"/>
    <w:rPr>
      <w:rFonts w:ascii="Arial" w:hAnsi="Arial"/>
      <w:b/>
      <w:sz w:val="20"/>
      <w:szCs w:val="20"/>
    </w:rPr>
  </w:style>
  <w:style w:type="character" w:styleId="slostrnky">
    <w:name w:val="page number"/>
    <w:basedOn w:val="Standardnpsmoodstavce"/>
    <w:rsid w:val="005A3D4F"/>
  </w:style>
  <w:style w:type="character" w:styleId="Hypertextovodkaz">
    <w:name w:val="Hyperlink"/>
    <w:uiPriority w:val="99"/>
    <w:rsid w:val="002A3131"/>
    <w:rPr>
      <w:rFonts w:cs="Times New Roman"/>
      <w:color w:val="0000FF"/>
      <w:u w:val="single"/>
    </w:rPr>
  </w:style>
  <w:style w:type="character" w:customStyle="1" w:styleId="Nadpis1Char">
    <w:name w:val="Nadpis 1 Char"/>
    <w:basedOn w:val="Standardnpsmoodstavce"/>
    <w:link w:val="Nadpis1"/>
    <w:rsid w:val="005E06C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5E06CE"/>
    <w:rPr>
      <w:rFonts w:asciiTheme="majorHAnsi" w:eastAsiaTheme="majorEastAsia" w:hAnsiTheme="majorHAnsi" w:cstheme="majorBidi"/>
      <w:b/>
      <w:bCs/>
      <w:i/>
      <w:iCs/>
      <w:sz w:val="28"/>
      <w:szCs w:val="28"/>
    </w:rPr>
  </w:style>
  <w:style w:type="paragraph" w:customStyle="1" w:styleId="vodc">
    <w:name w:val="vodc"/>
    <w:basedOn w:val="Normln"/>
    <w:qFormat/>
    <w:rsid w:val="005217FB"/>
    <w:pPr>
      <w:numPr>
        <w:ilvl w:val="1"/>
        <w:numId w:val="1"/>
      </w:numPr>
      <w:jc w:val="both"/>
    </w:pPr>
    <w:rPr>
      <w:rFonts w:ascii="Arial" w:hAnsi="Arial" w:cs="Arial"/>
      <w:sz w:val="18"/>
      <w:szCs w:val="18"/>
    </w:rPr>
  </w:style>
  <w:style w:type="paragraph" w:customStyle="1" w:styleId="vodic">
    <w:name w:val="vodicí"/>
    <w:basedOn w:val="vodc"/>
    <w:qFormat/>
    <w:rsid w:val="005217FB"/>
  </w:style>
  <w:style w:type="paragraph" w:customStyle="1" w:styleId="Styl">
    <w:name w:val="Styl"/>
    <w:rsid w:val="00710215"/>
    <w:pPr>
      <w:widowControl w:val="0"/>
      <w:autoSpaceDE w:val="0"/>
      <w:autoSpaceDN w:val="0"/>
      <w:adjustRightInd w:val="0"/>
    </w:pPr>
    <w:rPr>
      <w:sz w:val="24"/>
      <w:szCs w:val="24"/>
    </w:rPr>
  </w:style>
  <w:style w:type="paragraph" w:customStyle="1" w:styleId="Nadpis">
    <w:name w:val="Nadpis"/>
    <w:rsid w:val="00710215"/>
    <w:pPr>
      <w:widowControl w:val="0"/>
      <w:overflowPunct w:val="0"/>
      <w:autoSpaceDE w:val="0"/>
      <w:autoSpaceDN w:val="0"/>
      <w:adjustRightInd w:val="0"/>
      <w:jc w:val="center"/>
      <w:textAlignment w:val="baseline"/>
    </w:pPr>
    <w:rPr>
      <w:rFonts w:ascii="Arial" w:hAnsi="Arial"/>
      <w:b/>
      <w:color w:val="000000"/>
      <w:sz w:val="36"/>
    </w:rPr>
  </w:style>
  <w:style w:type="paragraph" w:styleId="Odstavecseseznamem">
    <w:name w:val="List Paragraph"/>
    <w:basedOn w:val="Normln"/>
    <w:uiPriority w:val="34"/>
    <w:qFormat/>
    <w:rsid w:val="00710215"/>
    <w:pPr>
      <w:ind w:left="720"/>
      <w:contextualSpacing/>
    </w:pPr>
  </w:style>
  <w:style w:type="character" w:customStyle="1" w:styleId="Nadpis4Char">
    <w:name w:val="Nadpis 4 Char"/>
    <w:basedOn w:val="Standardnpsmoodstavce"/>
    <w:link w:val="Nadpis4"/>
    <w:semiHidden/>
    <w:rsid w:val="00AE305F"/>
    <w:rPr>
      <w:rFonts w:asciiTheme="majorHAnsi" w:eastAsiaTheme="majorEastAsia" w:hAnsiTheme="majorHAnsi" w:cstheme="majorBidi"/>
      <w:b/>
      <w:bCs/>
      <w:i/>
      <w:iCs/>
      <w:color w:val="4F81BD" w:themeColor="accent1"/>
      <w:sz w:val="24"/>
      <w:szCs w:val="24"/>
    </w:rPr>
  </w:style>
  <w:style w:type="paragraph" w:styleId="Zkladntext2">
    <w:name w:val="Body Text 2"/>
    <w:basedOn w:val="Normln"/>
    <w:link w:val="Zkladntext2Char"/>
    <w:uiPriority w:val="99"/>
    <w:rsid w:val="00D47FC1"/>
    <w:pPr>
      <w:widowControl w:val="0"/>
      <w:spacing w:after="120" w:line="480" w:lineRule="auto"/>
      <w:ind w:left="283" w:hanging="283"/>
    </w:pPr>
    <w:rPr>
      <w:sz w:val="20"/>
      <w:szCs w:val="20"/>
    </w:rPr>
  </w:style>
  <w:style w:type="character" w:customStyle="1" w:styleId="Zkladntext2Char">
    <w:name w:val="Základní text 2 Char"/>
    <w:basedOn w:val="Standardnpsmoodstavce"/>
    <w:link w:val="Zkladntext2"/>
    <w:uiPriority w:val="99"/>
    <w:rsid w:val="00D47FC1"/>
  </w:style>
  <w:style w:type="paragraph" w:customStyle="1" w:styleId="Zkladntext22">
    <w:name w:val="Základní text 22"/>
    <w:basedOn w:val="Normln"/>
    <w:uiPriority w:val="99"/>
    <w:rsid w:val="00B83366"/>
    <w:pPr>
      <w:widowControl w:val="0"/>
      <w:ind w:left="283" w:hanging="283"/>
    </w:pPr>
    <w:rPr>
      <w:szCs w:val="20"/>
    </w:rPr>
  </w:style>
  <w:style w:type="paragraph" w:customStyle="1" w:styleId="Zkladntext23">
    <w:name w:val="Základní text 23"/>
    <w:basedOn w:val="Normln"/>
    <w:rsid w:val="00B83366"/>
    <w:pPr>
      <w:tabs>
        <w:tab w:val="left" w:pos="9356"/>
      </w:tabs>
      <w:overflowPunct w:val="0"/>
      <w:autoSpaceDE w:val="0"/>
      <w:autoSpaceDN w:val="0"/>
      <w:adjustRightInd w:val="0"/>
      <w:ind w:right="50"/>
      <w:jc w:val="both"/>
      <w:textAlignment w:val="baseline"/>
    </w:pPr>
    <w:rPr>
      <w:szCs w:val="20"/>
    </w:rPr>
  </w:style>
  <w:style w:type="table" w:styleId="Mkatabulky">
    <w:name w:val="Table Grid"/>
    <w:basedOn w:val="Normlntabulka"/>
    <w:rsid w:val="00B8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locked/>
    <w:rsid w:val="007F4231"/>
    <w:rPr>
      <w:sz w:val="28"/>
    </w:rPr>
  </w:style>
  <w:style w:type="paragraph" w:customStyle="1" w:styleId="AAOdstavec">
    <w:name w:val="AA_Odstavec"/>
    <w:basedOn w:val="Normln"/>
    <w:rsid w:val="00D222E3"/>
    <w:pPr>
      <w:jc w:val="both"/>
    </w:pPr>
    <w:rPr>
      <w:rFonts w:ascii="Arial" w:hAnsi="Arial" w:cs="Arial"/>
      <w:sz w:val="20"/>
      <w:szCs w:val="20"/>
      <w:lang w:eastAsia="en-US"/>
    </w:rPr>
  </w:style>
  <w:style w:type="character" w:customStyle="1" w:styleId="ZkladntextChar">
    <w:name w:val="Základní text Char"/>
    <w:basedOn w:val="Standardnpsmoodstavce"/>
    <w:link w:val="Zkladntext"/>
    <w:rsid w:val="007F4231"/>
    <w:rPr>
      <w:rFonts w:ascii="Arial" w:hAnsi="Arial"/>
      <w:b/>
    </w:rPr>
  </w:style>
  <w:style w:type="character" w:styleId="Sledovanodkaz">
    <w:name w:val="FollowedHyperlink"/>
    <w:basedOn w:val="Standardnpsmoodstavce"/>
    <w:rsid w:val="00A2540E"/>
    <w:rPr>
      <w:color w:val="800080" w:themeColor="followedHyperlink"/>
      <w:u w:val="single"/>
    </w:rPr>
  </w:style>
  <w:style w:type="character" w:customStyle="1" w:styleId="ZhlavChar">
    <w:name w:val="Záhlaví Char"/>
    <w:basedOn w:val="Standardnpsmoodstavce"/>
    <w:link w:val="Zhlav"/>
    <w:uiPriority w:val="99"/>
    <w:rsid w:val="004E5179"/>
    <w:rPr>
      <w:sz w:val="24"/>
      <w:szCs w:val="24"/>
    </w:rPr>
  </w:style>
  <w:style w:type="paragraph" w:styleId="Zkladntextodsazen">
    <w:name w:val="Body Text Indent"/>
    <w:basedOn w:val="Normln"/>
    <w:link w:val="ZkladntextodsazenChar"/>
    <w:semiHidden/>
    <w:unhideWhenUsed/>
    <w:rsid w:val="00154120"/>
    <w:pPr>
      <w:spacing w:after="120"/>
      <w:ind w:left="283"/>
    </w:pPr>
  </w:style>
  <w:style w:type="character" w:customStyle="1" w:styleId="ZkladntextodsazenChar">
    <w:name w:val="Základní text odsazený Char"/>
    <w:basedOn w:val="Standardnpsmoodstavce"/>
    <w:link w:val="Zkladntextodsazen"/>
    <w:semiHidden/>
    <w:rsid w:val="00154120"/>
    <w:rPr>
      <w:sz w:val="24"/>
      <w:szCs w:val="24"/>
    </w:rPr>
  </w:style>
  <w:style w:type="character" w:customStyle="1" w:styleId="nowrap">
    <w:name w:val="nowrap"/>
    <w:basedOn w:val="Standardnpsmoodstavce"/>
    <w:rsid w:val="00B9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fis.bb@email.cz" TargetMode="External"/><Relationship Id="rId18" Type="http://schemas.openxmlformats.org/officeDocument/2006/relationships/hyperlink" Target="mailto:profis.bb@email.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yperlink" Target="mailto:amikafirst@amikafirst.cz" TargetMode="External"/><Relationship Id="rId2" Type="http://schemas.openxmlformats.org/officeDocument/2006/relationships/customXml" Target="../customXml/item2.xml"/><Relationship Id="rId16" Type="http://schemas.openxmlformats.org/officeDocument/2006/relationships/hyperlink" Target="mailto:profis.bb@email.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renvt@email.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mikafirst@amikafirst.cz" TargetMode="Externa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mailto:projekty.TIO@vf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1063</RequestID>
    <PocetZnRetezec xmlns="acca34e4-9ecd-41c8-99eb-d6aa654aaa55">4</PocetZnRetezec>
    <Block_WF xmlns="acca34e4-9ecd-41c8-99eb-d6aa654aaa55">0</Block_WF>
    <ZkracenyRetezec xmlns="acca34e4-9ecd-41c8-99eb-d6aa654aaa55">1063-1095/1095-2017%20RS.docx</ZkracenyRetezec>
    <Smazat xmlns="acca34e4-9ecd-41c8-99eb-d6aa654aaa55">&lt;a href="/sites/evidencesmluv/_layouts/15/IniWrkflIP.aspx?List=%7b44b44870-78c6-45e2-bbaf-ee3bbc51e808%7d&amp;amp;ID=1780&amp;amp;ItemGuid=%7bA1813EFF-979E-450C-9B72-C11DE09410B5%7d&amp;amp;TemplateID=%7bc9672366-ba83-4c7a-b3ac-82af318e27d3%7d"&gt;&lt;img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B13E2-4FC7-4D5E-A1A1-780D3BD6890D}"/>
</file>

<file path=customXml/itemProps2.xml><?xml version="1.0" encoding="utf-8"?>
<ds:datastoreItem xmlns:ds="http://schemas.openxmlformats.org/officeDocument/2006/customXml" ds:itemID="{CB7969D4-B633-4D54-9ED7-322185D65094}"/>
</file>

<file path=customXml/itemProps3.xml><?xml version="1.0" encoding="utf-8"?>
<ds:datastoreItem xmlns:ds="http://schemas.openxmlformats.org/officeDocument/2006/customXml" ds:itemID="{A9EE8855-1244-48D9-A551-1FAE48ED9FF0}"/>
</file>

<file path=customXml/itemProps4.xml><?xml version="1.0" encoding="utf-8"?>
<ds:datastoreItem xmlns:ds="http://schemas.openxmlformats.org/officeDocument/2006/customXml" ds:itemID="{E64F8ED7-7CA4-45EF-A4F5-109D3E8C7432}"/>
</file>

<file path=customXml/itemProps5.xml><?xml version="1.0" encoding="utf-8"?>
<ds:datastoreItem xmlns:ds="http://schemas.openxmlformats.org/officeDocument/2006/customXml" ds:itemID="{1AB4358B-599B-4096-95D5-E295FB6D949D}"/>
</file>

<file path=docProps/app.xml><?xml version="1.0" encoding="utf-8"?>
<Properties xmlns="http://schemas.openxmlformats.org/officeDocument/2006/extended-properties" xmlns:vt="http://schemas.openxmlformats.org/officeDocument/2006/docPropsVTypes">
  <Template>Normal</Template>
  <TotalTime>0</TotalTime>
  <Pages>7</Pages>
  <Words>5379</Words>
  <Characters>31738</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11829 - 1095-2017_Rámcová dohoda-stavební práce_5 uchazečů_TPÚ</vt:lpstr>
    </vt:vector>
  </TitlesOfParts>
  <Company>vfn</Company>
  <LinksUpToDate>false</LinksUpToDate>
  <CharactersWithSpaces>37043</CharactersWithSpaces>
  <SharedDoc>false</SharedDoc>
  <HLinks>
    <vt:vector size="12" baseType="variant">
      <vt:variant>
        <vt:i4>1572901</vt:i4>
      </vt:variant>
      <vt:variant>
        <vt:i4>3</vt:i4>
      </vt:variant>
      <vt:variant>
        <vt:i4>0</vt:i4>
      </vt:variant>
      <vt:variant>
        <vt:i4>5</vt:i4>
      </vt:variant>
      <vt:variant>
        <vt:lpwstr>mailto:faktury@vfn.cz</vt:lpwstr>
      </vt:variant>
      <vt:variant>
        <vt:lpwstr/>
      </vt:variant>
      <vt:variant>
        <vt:i4>4718652</vt:i4>
      </vt:variant>
      <vt:variant>
        <vt:i4>0</vt:i4>
      </vt:variant>
      <vt:variant>
        <vt:i4>0</vt:i4>
      </vt:variant>
      <vt:variant>
        <vt:i4>5</vt:i4>
      </vt:variant>
      <vt:variant>
        <vt:lpwstr>mailto:bartos.jiri@vfn.cz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11829 - 1095-2017_Rámcová dohoda-stavební práce_5 uchazečů_TPÚ</dc:title>
  <dc:creator>100272</dc:creator>
  <cp:lastModifiedBy>Kandová Zuzana, Mgr.</cp:lastModifiedBy>
  <cp:revision>2</cp:revision>
  <cp:lastPrinted>2017-07-28T06:57:00Z</cp:lastPrinted>
  <dcterms:created xsi:type="dcterms:W3CDTF">2017-07-28T07:32:00Z</dcterms:created>
  <dcterms:modified xsi:type="dcterms:W3CDTF">2017-07-28T07:32:00Z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0x010100EFF427952D4E634383E9B8E9D938055A00E89B4F271C7FE2418BEC1BA783B02557</vt:lpwstr>
  </property>
  <property fmtid="{D5CDD505-2E9C-101B-9397-08002B2CF9AE}" pid="3" name="WorkflowChangePath">
    <vt:lpwstr>02781e2e-5b00-4638-8a9f-25160ec93113,2;02781e2e-5b00-4638-8a9f-25160ec93113,2;02781e2e-5b00-4638-8a9f-25160ec93113,2;fbbce10e-c294-43dc-934e-88002aaf6ea8,3;fbbce10e-c294-43dc-934e-88002aaf6ea8,4;8c416235-41d0-4c1f-85c4-c879dc148b5b,7;8c416235-41d0-4c1f-85217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4" name="_dlc_DocIdItemGuid">
    <vt:lpwstr>fddc653b-a4c6-4818-a24a-862dad13f352</vt:lpwstr>
  </property>
  <property fmtid="{D5CDD505-2E9C-101B-9397-08002B2CF9AE}" pid="5" name="MSIP_Label_2063cd7f-2d21-486a-9f29-9c1683fdd175_Enabled">
    <vt:lpwstr>True</vt:lpwstr>
  </property>
  <property fmtid="{D5CDD505-2E9C-101B-9397-08002B2CF9AE}" pid="6" name="MSIP_Label_2063cd7f-2d21-486a-9f29-9c1683fdd175_Ref">
    <vt:lpwstr>https://api.informationprotection.azure.com/api/0f277086-d4e0-4971-bc1a-bbc5df0eb246</vt:lpwstr>
  </property>
  <property fmtid="{D5CDD505-2E9C-101B-9397-08002B2CF9AE}" pid="7" name="MSIP_Label_2063cd7f-2d21-486a-9f29-9c1683fdd175_AssignedBy">
    <vt:lpwstr>100272@vfn.cz</vt:lpwstr>
  </property>
  <property fmtid="{D5CDD505-2E9C-101B-9397-08002B2CF9AE}" pid="8" name="MSIP_Label_2063cd7f-2d21-486a-9f29-9c1683fdd175_DateCreated">
    <vt:lpwstr>2017-01-13T12:44:14.9651585+01:00</vt:lpwstr>
  </property>
  <property fmtid="{D5CDD505-2E9C-101B-9397-08002B2CF9AE}" pid="9" name="MSIP_Label_2063cd7f-2d21-486a-9f29-9c1683fdd175_Name">
    <vt:lpwstr>Veřejné</vt:lpwstr>
  </property>
  <property fmtid="{D5CDD505-2E9C-101B-9397-08002B2CF9AE}" pid="10" name="MSIP_Label_2063cd7f-2d21-486a-9f29-9c1683fdd175_Extended_MSFT_Method">
    <vt:lpwstr>Automatic</vt:lpwstr>
  </property>
  <property fmtid="{D5CDD505-2E9C-101B-9397-08002B2CF9AE}" pid="11" name="Sensitivity">
    <vt:lpwstr>Veřejné</vt:lpwstr>
  </property>
  <property fmtid="{D5CDD505-2E9C-101B-9397-08002B2CF9AE}" pid="12" name="Block_WF">
    <vt:r8>1</vt:r8>
  </property>
</Properties>
</file>