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454C43B" w14:textId="353151A8" w:rsidR="00193B07" w:rsidRDefault="00193B07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Číslo </w:t>
      </w:r>
      <w:proofErr w:type="gramStart"/>
      <w:r w:rsidR="00642555">
        <w:rPr>
          <w:rFonts w:ascii="Cambria" w:eastAsia="Cambria" w:hAnsi="Cambria" w:cs="Cambria"/>
          <w:b/>
          <w:sz w:val="28"/>
          <w:szCs w:val="28"/>
        </w:rPr>
        <w:t>smlouvy:</w:t>
      </w:r>
      <w:r>
        <w:rPr>
          <w:rFonts w:ascii="Cambria" w:eastAsia="Cambria" w:hAnsi="Cambria" w:cs="Cambria"/>
          <w:b/>
          <w:sz w:val="28"/>
          <w:szCs w:val="28"/>
        </w:rPr>
        <w:t xml:space="preserve">  </w:t>
      </w:r>
      <w:r w:rsidR="00BC2BB7">
        <w:rPr>
          <w:rFonts w:ascii="Cambria" w:eastAsia="Cambria" w:hAnsi="Cambria" w:cs="Cambria"/>
          <w:b/>
          <w:sz w:val="28"/>
          <w:szCs w:val="28"/>
        </w:rPr>
        <w:t>S</w:t>
      </w:r>
      <w:proofErr w:type="gramEnd"/>
      <w:r w:rsidR="00EB1B6E">
        <w:rPr>
          <w:rFonts w:ascii="Cambria" w:eastAsia="Cambria" w:hAnsi="Cambria" w:cs="Cambria"/>
          <w:b/>
          <w:sz w:val="28"/>
          <w:szCs w:val="28"/>
        </w:rPr>
        <w:t>-0041/71234390/2025</w:t>
      </w:r>
      <w:r>
        <w:rPr>
          <w:rFonts w:ascii="Cambria" w:eastAsia="Cambria" w:hAnsi="Cambria" w:cs="Cambria"/>
          <w:b/>
          <w:sz w:val="28"/>
          <w:szCs w:val="28"/>
        </w:rPr>
        <w:t xml:space="preserve">      </w:t>
      </w:r>
    </w:p>
    <w:p w14:paraId="0BE45EF7" w14:textId="0A9F5A8A" w:rsidR="004D3546" w:rsidRPr="00193B07" w:rsidRDefault="00193B07">
      <w:pPr>
        <w:jc w:val="center"/>
        <w:rPr>
          <w:rFonts w:ascii="Cambria" w:eastAsia="Cambria" w:hAnsi="Cambria" w:cs="Cambria"/>
          <w:b/>
          <w:sz w:val="22"/>
          <w:szCs w:val="22"/>
        </w:rPr>
      </w:pPr>
      <w:r w:rsidRPr="00193B07">
        <w:rPr>
          <w:rFonts w:ascii="Cambria" w:eastAsia="Cambria" w:hAnsi="Cambria" w:cs="Cambria"/>
          <w:b/>
          <w:sz w:val="22"/>
          <w:szCs w:val="22"/>
        </w:rPr>
        <w:t>Uvádějte při fakturaci</w:t>
      </w:r>
      <w:r w:rsidR="006E66B7" w:rsidRPr="00193B07">
        <w:rPr>
          <w:rFonts w:ascii="Cambria" w:eastAsia="Cambria" w:hAnsi="Cambria" w:cs="Cambria"/>
          <w:b/>
          <w:sz w:val="22"/>
          <w:szCs w:val="22"/>
        </w:rPr>
        <w:t xml:space="preserve"> </w:t>
      </w:r>
    </w:p>
    <w:p w14:paraId="08FB85D2" w14:textId="77777777" w:rsidR="00193B07" w:rsidRDefault="00193B07">
      <w:pPr>
        <w:jc w:val="center"/>
        <w:rPr>
          <w:rFonts w:ascii="Cambria" w:eastAsia="Cambria" w:hAnsi="Cambria" w:cs="Cambria"/>
          <w:b/>
          <w:sz w:val="32"/>
          <w:szCs w:val="32"/>
        </w:rPr>
      </w:pPr>
    </w:p>
    <w:p w14:paraId="00000003" w14:textId="2128B0C8" w:rsidR="00B20E18" w:rsidRPr="00193B07" w:rsidRDefault="008243F6" w:rsidP="00193B07">
      <w:pPr>
        <w:jc w:val="center"/>
        <w:rPr>
          <w:rFonts w:ascii="Cambria" w:eastAsia="Cambria" w:hAnsi="Cambria" w:cs="Cambria"/>
          <w:sz w:val="32"/>
          <w:szCs w:val="32"/>
        </w:rPr>
      </w:pPr>
      <w:r w:rsidRPr="00193B07">
        <w:rPr>
          <w:rFonts w:ascii="Cambria" w:eastAsia="Cambria" w:hAnsi="Cambria" w:cs="Cambria"/>
          <w:b/>
          <w:sz w:val="32"/>
          <w:szCs w:val="32"/>
        </w:rPr>
        <w:t xml:space="preserve">Smlouva o poskytování poradenské a konzultační činnosti v oblasti geriatrické a paliativní péče </w:t>
      </w:r>
    </w:p>
    <w:p w14:paraId="7298CD20" w14:textId="77777777" w:rsidR="00FA5DEF" w:rsidRDefault="00FA5DEF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04" w14:textId="77777777" w:rsidR="00B20E18" w:rsidRDefault="008243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uzavřená mezi:</w:t>
      </w:r>
    </w:p>
    <w:p w14:paraId="00000005" w14:textId="77777777" w:rsidR="00B20E18" w:rsidRDefault="00B20E1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3FD70069" w14:textId="77777777" w:rsidR="00FA5DEF" w:rsidRDefault="008243F6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Domov Slaný, poskytovatel sociálních služeb</w:t>
      </w:r>
    </w:p>
    <w:p w14:paraId="00000006" w14:textId="568266F0" w:rsidR="00B20E18" w:rsidRDefault="004D3546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(dále</w:t>
      </w:r>
      <w:r w:rsidR="00FA5DEF">
        <w:rPr>
          <w:rFonts w:ascii="Cambria" w:eastAsia="Cambria" w:hAnsi="Cambria" w:cs="Cambria"/>
          <w:b/>
        </w:rPr>
        <w:t xml:space="preserve"> jen objednatel)</w:t>
      </w:r>
    </w:p>
    <w:p w14:paraId="00000007" w14:textId="77777777" w:rsidR="00B20E18" w:rsidRDefault="008243F6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Se sídlem: Hlaváčkovo náměstí 218/5, 274 01 Slaný</w:t>
      </w:r>
    </w:p>
    <w:p w14:paraId="00000008" w14:textId="77777777" w:rsidR="00B20E18" w:rsidRDefault="008243F6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Korespondenční adresa: Hlaváčkovo náměstí 218/5, 274 01 Slaný</w:t>
      </w:r>
    </w:p>
    <w:p w14:paraId="00000009" w14:textId="32B11C09" w:rsidR="00B20E18" w:rsidRDefault="008243F6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Adresa provozovny: Domov Slaný, </w:t>
      </w:r>
      <w:r w:rsidR="00FA5DEF">
        <w:rPr>
          <w:rFonts w:ascii="Cambria" w:eastAsia="Cambria" w:hAnsi="Cambria" w:cs="Cambria"/>
        </w:rPr>
        <w:t>p. s. s</w:t>
      </w:r>
      <w:r>
        <w:rPr>
          <w:rFonts w:ascii="Cambria" w:eastAsia="Cambria" w:hAnsi="Cambria" w:cs="Cambria"/>
        </w:rPr>
        <w:t>. - středisko Žižice, Žižice 93, 274 01 Slaný</w:t>
      </w:r>
    </w:p>
    <w:p w14:paraId="0000000A" w14:textId="77777777" w:rsidR="00B20E18" w:rsidRDefault="008243F6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IČ: 71234390</w:t>
      </w:r>
    </w:p>
    <w:p w14:paraId="0000000B" w14:textId="528723C8" w:rsidR="00B20E18" w:rsidRDefault="008243F6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Organizace zastoupena: </w:t>
      </w:r>
      <w:r w:rsidR="00FA5DEF">
        <w:rPr>
          <w:rFonts w:ascii="Cambria" w:eastAsia="Cambria" w:hAnsi="Cambria" w:cs="Cambria"/>
        </w:rPr>
        <w:t>Ing. Václavem</w:t>
      </w:r>
      <w:r>
        <w:rPr>
          <w:rFonts w:ascii="Cambria" w:eastAsia="Cambria" w:hAnsi="Cambria" w:cs="Cambria"/>
        </w:rPr>
        <w:t xml:space="preserve"> Váňou, MPA, </w:t>
      </w:r>
      <w:r w:rsidR="003265E2">
        <w:rPr>
          <w:rFonts w:ascii="Cambria" w:eastAsia="Cambria" w:hAnsi="Cambria" w:cs="Cambria"/>
        </w:rPr>
        <w:t>pověřen řízením PO.</w:t>
      </w:r>
    </w:p>
    <w:p w14:paraId="0000000C" w14:textId="77777777" w:rsidR="00B20E18" w:rsidRDefault="008243F6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Bankovní spojení: Komerční banka, a.s.</w:t>
      </w:r>
    </w:p>
    <w:p w14:paraId="0000000D" w14:textId="77777777" w:rsidR="00B20E18" w:rsidRDefault="008243F6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Číslo účtu: 35-3513270237/0100</w:t>
      </w:r>
    </w:p>
    <w:p w14:paraId="0000000E" w14:textId="77777777" w:rsidR="00B20E18" w:rsidRDefault="008243F6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Zapsána v obchodním rejstříku vedeném Městským soudem v Praze, </w:t>
      </w:r>
      <w:proofErr w:type="spellStart"/>
      <w:r>
        <w:rPr>
          <w:rFonts w:ascii="Cambria" w:eastAsia="Cambria" w:hAnsi="Cambria" w:cs="Cambria"/>
        </w:rPr>
        <w:t>sp</w:t>
      </w:r>
      <w:proofErr w:type="spellEnd"/>
      <w:r>
        <w:rPr>
          <w:rFonts w:ascii="Cambria" w:eastAsia="Cambria" w:hAnsi="Cambria" w:cs="Cambria"/>
        </w:rPr>
        <w:t xml:space="preserve">. zn. </w:t>
      </w:r>
      <w:proofErr w:type="spellStart"/>
      <w:r>
        <w:rPr>
          <w:rFonts w:ascii="Cambria" w:eastAsia="Cambria" w:hAnsi="Cambria" w:cs="Cambria"/>
        </w:rPr>
        <w:t>Pr</w:t>
      </w:r>
      <w:proofErr w:type="spellEnd"/>
      <w:r>
        <w:rPr>
          <w:rFonts w:ascii="Cambria" w:eastAsia="Cambria" w:hAnsi="Cambria" w:cs="Cambria"/>
        </w:rPr>
        <w:t xml:space="preserve"> 986</w:t>
      </w:r>
    </w:p>
    <w:p w14:paraId="0000000F" w14:textId="688C0304" w:rsidR="00B20E18" w:rsidRDefault="008243F6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Kontakt: </w:t>
      </w:r>
      <w:r w:rsidR="00FA5DEF">
        <w:rPr>
          <w:rFonts w:ascii="Cambria" w:eastAsia="Cambria" w:hAnsi="Cambria" w:cs="Cambria"/>
        </w:rPr>
        <w:t>Ing. Václav</w:t>
      </w:r>
      <w:r>
        <w:rPr>
          <w:rFonts w:ascii="Cambria" w:eastAsia="Cambria" w:hAnsi="Cambria" w:cs="Cambria"/>
        </w:rPr>
        <w:t xml:space="preserve"> Váňa, MPA, tel. 312 525 710, e-mail: </w:t>
      </w:r>
      <w:hyperlink r:id="rId7">
        <w:r w:rsidR="00B20E18">
          <w:rPr>
            <w:rFonts w:ascii="Cambria" w:eastAsia="Cambria" w:hAnsi="Cambria" w:cs="Cambria"/>
            <w:color w:val="1155CC"/>
            <w:u w:val="single"/>
          </w:rPr>
          <w:t>reditel@dpsslany.cz</w:t>
        </w:r>
      </w:hyperlink>
    </w:p>
    <w:p w14:paraId="00000010" w14:textId="77777777" w:rsidR="00B20E18" w:rsidRDefault="00B20E18"/>
    <w:p w14:paraId="00000012" w14:textId="3112B516" w:rsidR="00B20E18" w:rsidRPr="00193B07" w:rsidRDefault="008243F6" w:rsidP="00193B07"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Domov</w:t>
      </w:r>
      <w:r>
        <w:rPr>
          <w:rFonts w:ascii="Cambria" w:eastAsia="Cambria" w:hAnsi="Cambria" w:cs="Cambria"/>
        </w:rPr>
        <w:t>“)</w:t>
      </w:r>
    </w:p>
    <w:p w14:paraId="00000014" w14:textId="35B9CAF5" w:rsidR="00B20E18" w:rsidRPr="00193B07" w:rsidRDefault="008243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a</w:t>
      </w:r>
    </w:p>
    <w:p w14:paraId="00000015" w14:textId="7EE99557" w:rsidR="00B20E18" w:rsidRDefault="00D34A48">
      <w:pPr>
        <w:rPr>
          <w:rFonts w:ascii="Cambria" w:eastAsia="Cambria" w:hAnsi="Cambria" w:cs="Cambria"/>
          <w:b/>
          <w:color w:val="262626"/>
        </w:rPr>
      </w:pPr>
      <w:r>
        <w:rPr>
          <w:rFonts w:ascii="Cambria" w:eastAsia="Cambria" w:hAnsi="Cambria" w:cs="Cambria"/>
          <w:b/>
          <w:color w:val="262626"/>
        </w:rPr>
        <w:t xml:space="preserve"> Název:</w:t>
      </w:r>
      <w:r w:rsidR="003265E2">
        <w:rPr>
          <w:rFonts w:ascii="Cambria" w:eastAsia="Cambria" w:hAnsi="Cambria" w:cs="Cambria"/>
          <w:b/>
          <w:color w:val="262626"/>
        </w:rPr>
        <w:t xml:space="preserve"> </w:t>
      </w:r>
      <w:r w:rsidR="00193B07">
        <w:rPr>
          <w:rFonts w:ascii="Cambria" w:eastAsia="Cambria" w:hAnsi="Cambria" w:cs="Cambria"/>
          <w:b/>
          <w:color w:val="262626"/>
        </w:rPr>
        <w:t>Všeobecný lékař s.r.o</w:t>
      </w:r>
    </w:p>
    <w:p w14:paraId="00000016" w14:textId="1F7D116C" w:rsidR="00B20E18" w:rsidRDefault="008243F6">
      <w:pP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 xml:space="preserve">Se sídlem: </w:t>
      </w:r>
      <w:r w:rsidR="00193B07">
        <w:rPr>
          <w:rFonts w:ascii="Cambria" w:eastAsia="Cambria" w:hAnsi="Cambria" w:cs="Cambria"/>
          <w:color w:val="262626"/>
        </w:rPr>
        <w:t>Sedlečko 6, 257 63 Vrchotovy Janovice</w:t>
      </w:r>
    </w:p>
    <w:p w14:paraId="00000017" w14:textId="6E4651F7" w:rsidR="00B20E18" w:rsidRPr="00D34A48" w:rsidRDefault="008243F6">
      <w:pPr>
        <w:rPr>
          <w:rFonts w:ascii="Cambria" w:eastAsia="Cambria" w:hAnsi="Cambria" w:cs="Cambria"/>
          <w:color w:val="262626"/>
          <w:highlight w:val="yellow"/>
        </w:rPr>
      </w:pPr>
      <w:r>
        <w:rPr>
          <w:rFonts w:ascii="Cambria" w:eastAsia="Cambria" w:hAnsi="Cambria" w:cs="Cambria"/>
          <w:color w:val="262626"/>
        </w:rPr>
        <w:t xml:space="preserve">Korespondenční adresa: </w:t>
      </w:r>
      <w:r w:rsidR="00193B07">
        <w:rPr>
          <w:rFonts w:ascii="Cambria" w:eastAsia="Cambria" w:hAnsi="Cambria" w:cs="Cambria"/>
          <w:color w:val="262626"/>
        </w:rPr>
        <w:t>Vnoučkova 2008, 256 01 Benešov</w:t>
      </w:r>
    </w:p>
    <w:p w14:paraId="00000018" w14:textId="0EB294DB" w:rsidR="00B20E18" w:rsidRDefault="00193B07">
      <w:pPr>
        <w:rPr>
          <w:rFonts w:ascii="Cambria" w:eastAsia="Cambria" w:hAnsi="Cambria" w:cs="Cambria"/>
          <w:color w:val="262626"/>
        </w:rPr>
      </w:pPr>
      <w:r w:rsidRPr="00193B07">
        <w:rPr>
          <w:rFonts w:ascii="Cambria" w:eastAsia="Cambria" w:hAnsi="Cambria" w:cs="Cambria"/>
          <w:color w:val="262626"/>
        </w:rPr>
        <w:t xml:space="preserve">IČ: </w:t>
      </w:r>
      <w:r>
        <w:rPr>
          <w:rFonts w:ascii="Cambria" w:eastAsia="Cambria" w:hAnsi="Cambria" w:cs="Cambria"/>
          <w:color w:val="262626"/>
        </w:rPr>
        <w:t>143512293</w:t>
      </w:r>
    </w:p>
    <w:p w14:paraId="00000019" w14:textId="1711C346" w:rsidR="00B20E18" w:rsidRDefault="004D3546">
      <w:pP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 xml:space="preserve">Zastoupen: </w:t>
      </w:r>
      <w:r w:rsidR="00193B07">
        <w:rPr>
          <w:rFonts w:ascii="Cambria" w:eastAsia="Cambria" w:hAnsi="Cambria" w:cs="Cambria"/>
          <w:color w:val="262626"/>
        </w:rPr>
        <w:t xml:space="preserve">Soňou </w:t>
      </w:r>
      <w:proofErr w:type="spellStart"/>
      <w:r w:rsidR="00193B07">
        <w:rPr>
          <w:rFonts w:ascii="Cambria" w:eastAsia="Cambria" w:hAnsi="Cambria" w:cs="Cambria"/>
          <w:color w:val="262626"/>
        </w:rPr>
        <w:t>Neuhortovou</w:t>
      </w:r>
      <w:proofErr w:type="spellEnd"/>
      <w:r w:rsidR="00193B07">
        <w:rPr>
          <w:rFonts w:ascii="Cambria" w:eastAsia="Cambria" w:hAnsi="Cambria" w:cs="Cambria"/>
          <w:color w:val="262626"/>
        </w:rPr>
        <w:t>, jednatelka</w:t>
      </w:r>
    </w:p>
    <w:p w14:paraId="0000001B" w14:textId="20A95700" w:rsidR="00B20E18" w:rsidRDefault="008243F6">
      <w:pP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 xml:space="preserve">Společnost </w:t>
      </w:r>
      <w:r>
        <w:rPr>
          <w:rFonts w:ascii="Cambria" w:eastAsia="Cambria" w:hAnsi="Cambria" w:cs="Cambria"/>
          <w:color w:val="262626"/>
        </w:rPr>
        <w:t>zapsána v obchodním rejstříku vedeném Městským soudem v</w:t>
      </w:r>
      <w:r w:rsidR="00193B07">
        <w:rPr>
          <w:rFonts w:ascii="Cambria" w:eastAsia="Cambria" w:hAnsi="Cambria" w:cs="Cambria"/>
          <w:color w:val="262626"/>
        </w:rPr>
        <w:t> Praze,</w:t>
      </w:r>
      <w:r>
        <w:rPr>
          <w:rFonts w:ascii="Cambria" w:eastAsia="Cambria" w:hAnsi="Cambria" w:cs="Cambria"/>
          <w:color w:val="262626"/>
        </w:rPr>
        <w:t xml:space="preserve"> oddíl </w:t>
      </w:r>
      <w:r w:rsidRPr="00193B07">
        <w:rPr>
          <w:rFonts w:ascii="Cambria" w:eastAsia="Cambria" w:hAnsi="Cambria" w:cs="Cambria"/>
          <w:color w:val="262626"/>
        </w:rPr>
        <w:t>C, vložka</w:t>
      </w:r>
      <w:r w:rsidR="00193B07">
        <w:rPr>
          <w:rFonts w:ascii="Cambria" w:eastAsia="Cambria" w:hAnsi="Cambria" w:cs="Cambria"/>
          <w:color w:val="262626"/>
        </w:rPr>
        <w:t>364401</w:t>
      </w:r>
    </w:p>
    <w:p w14:paraId="670901D9" w14:textId="77777777" w:rsidR="00193B07" w:rsidRDefault="008243F6" w:rsidP="00D34A48">
      <w:pP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 xml:space="preserve">Kontaktní osoba pro záležitosti vyplývající z této </w:t>
      </w:r>
      <w:r w:rsidR="003265E2">
        <w:rPr>
          <w:rFonts w:ascii="Cambria" w:eastAsia="Cambria" w:hAnsi="Cambria" w:cs="Cambria"/>
          <w:color w:val="262626"/>
        </w:rPr>
        <w:t xml:space="preserve">smlouvy: </w:t>
      </w:r>
      <w:r w:rsidR="00193B07">
        <w:rPr>
          <w:rFonts w:ascii="Cambria" w:eastAsia="Cambria" w:hAnsi="Cambria" w:cs="Cambria"/>
          <w:color w:val="262626"/>
        </w:rPr>
        <w:t>Petra Mansfeldová, email:</w:t>
      </w:r>
    </w:p>
    <w:p w14:paraId="510465C8" w14:textId="60199592" w:rsidR="00193B07" w:rsidRDefault="00193B07" w:rsidP="00D34A48">
      <w:pPr>
        <w:rPr>
          <w:rFonts w:ascii="Cambria" w:eastAsia="Cambria" w:hAnsi="Cambria" w:cs="Cambria"/>
          <w:color w:val="262626"/>
        </w:rPr>
      </w:pPr>
      <w:hyperlink r:id="rId8" w:history="1">
        <w:r w:rsidRPr="00EA2AE2">
          <w:rPr>
            <w:rStyle w:val="Hypertextovodkaz"/>
            <w:rFonts w:ascii="Cambria" w:eastAsia="Cambria" w:hAnsi="Cambria" w:cs="Cambria"/>
          </w:rPr>
          <w:t>petra.mansfeldova@vseobecnylekar.cz</w:t>
        </w:r>
      </w:hyperlink>
      <w:r>
        <w:rPr>
          <w:rFonts w:ascii="Cambria" w:eastAsia="Cambria" w:hAnsi="Cambria" w:cs="Cambria"/>
          <w:color w:val="262626"/>
        </w:rPr>
        <w:t xml:space="preserve">  a Šárka Bambulová, email:</w:t>
      </w:r>
    </w:p>
    <w:p w14:paraId="0000001D" w14:textId="33ABFB29" w:rsidR="00B20E18" w:rsidRPr="00193B07" w:rsidRDefault="00193B07" w:rsidP="00D34A48">
      <w:pPr>
        <w:rPr>
          <w:rFonts w:ascii="Cambria" w:eastAsia="Cambria" w:hAnsi="Cambria" w:cs="Cambria"/>
          <w:color w:val="262626"/>
        </w:rPr>
      </w:pPr>
      <w:hyperlink r:id="rId9" w:history="1">
        <w:r w:rsidRPr="00EA2AE2">
          <w:rPr>
            <w:rStyle w:val="Hypertextovodkaz"/>
            <w:rFonts w:ascii="Cambria" w:eastAsia="Cambria" w:hAnsi="Cambria" w:cs="Cambria"/>
          </w:rPr>
          <w:t>sarka.bambulova@vseobecnylekar.cz</w:t>
        </w:r>
      </w:hyperlink>
    </w:p>
    <w:p w14:paraId="0000001E" w14:textId="77777777" w:rsidR="00B20E18" w:rsidRDefault="008243F6">
      <w:pPr>
        <w:rPr>
          <w:rFonts w:ascii="Cambria" w:eastAsia="Cambria" w:hAnsi="Cambria" w:cs="Cambria"/>
          <w:color w:val="1155CC"/>
          <w:u w:val="single"/>
        </w:rPr>
      </w:pPr>
      <w:r>
        <w:fldChar w:fldCharType="begin"/>
      </w:r>
      <w:r>
        <w:instrText xml:space="preserve"> HYPERLINK "http://www.vseobecnylekar.cz/" </w:instrText>
      </w:r>
      <w:r>
        <w:fldChar w:fldCharType="separate"/>
      </w:r>
    </w:p>
    <w:p w14:paraId="0000001F" w14:textId="77777777" w:rsidR="00B20E18" w:rsidRDefault="008243F6">
      <w:pPr>
        <w:widowControl w:val="0"/>
        <w:spacing w:line="276" w:lineRule="auto"/>
        <w:jc w:val="both"/>
        <w:rPr>
          <w:rFonts w:ascii="Cambria" w:eastAsia="Cambria" w:hAnsi="Cambria" w:cs="Cambria"/>
        </w:rPr>
      </w:pPr>
      <w:r>
        <w:fldChar w:fldCharType="end"/>
      </w: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Poskytovatel</w:t>
      </w:r>
      <w:r>
        <w:rPr>
          <w:rFonts w:ascii="Cambria" w:eastAsia="Cambria" w:hAnsi="Cambria" w:cs="Cambria"/>
        </w:rPr>
        <w:t>“)</w:t>
      </w:r>
    </w:p>
    <w:p w14:paraId="00000020" w14:textId="77777777" w:rsidR="00B20E18" w:rsidRDefault="00B20E18">
      <w:pPr>
        <w:widowControl w:val="0"/>
        <w:spacing w:line="276" w:lineRule="auto"/>
        <w:jc w:val="both"/>
        <w:rPr>
          <w:rFonts w:ascii="Cambria" w:eastAsia="Cambria" w:hAnsi="Cambria" w:cs="Cambria"/>
        </w:rPr>
      </w:pPr>
    </w:p>
    <w:p w14:paraId="00000021" w14:textId="77777777" w:rsidR="00B20E18" w:rsidRDefault="008243F6">
      <w:pPr>
        <w:widowControl w:val="0"/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společně také jako „</w:t>
      </w:r>
      <w:r>
        <w:rPr>
          <w:rFonts w:ascii="Cambria" w:eastAsia="Cambria" w:hAnsi="Cambria" w:cs="Cambria"/>
          <w:b/>
        </w:rPr>
        <w:t>smluvní strany</w:t>
      </w:r>
      <w:r>
        <w:rPr>
          <w:rFonts w:ascii="Cambria" w:eastAsia="Cambria" w:hAnsi="Cambria" w:cs="Cambria"/>
        </w:rPr>
        <w:t>“)</w:t>
      </w:r>
    </w:p>
    <w:p w14:paraId="00000022" w14:textId="77777777" w:rsidR="00B20E18" w:rsidRDefault="00B20E1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23" w14:textId="4BDDD8F8" w:rsidR="00B20E18" w:rsidRDefault="008243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se sjednává za následujících podmínek</w:t>
      </w:r>
      <w:r w:rsidR="00FA5DEF">
        <w:rPr>
          <w:rFonts w:ascii="Cambria" w:eastAsia="Cambria" w:hAnsi="Cambria" w:cs="Cambria"/>
        </w:rPr>
        <w:t xml:space="preserve"> tuto smlouvu.</w:t>
      </w:r>
    </w:p>
    <w:p w14:paraId="00000025" w14:textId="77777777" w:rsidR="00B20E18" w:rsidRDefault="00B20E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2D7E1C72" w14:textId="77777777" w:rsidR="00FA5DEF" w:rsidRDefault="00FA5D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26" w14:textId="77777777" w:rsidR="00B20E18" w:rsidRDefault="008243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I.</w:t>
      </w:r>
    </w:p>
    <w:p w14:paraId="00000027" w14:textId="77777777" w:rsidR="00B20E18" w:rsidRDefault="008243F6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Předmět smlouvy</w:t>
      </w:r>
    </w:p>
    <w:p w14:paraId="00000028" w14:textId="77777777" w:rsidR="00B20E18" w:rsidRDefault="00B20E1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29" w14:textId="77777777" w:rsidR="00B20E18" w:rsidRDefault="008243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Předmětem smlouvy je poskytování poradenské a konzultační činnosti v oblasti geriatrické a </w:t>
      </w:r>
      <w:r>
        <w:t>paliativní péče v rámci poskytování</w:t>
      </w:r>
      <w:r>
        <w:rPr>
          <w:rFonts w:ascii="Cambria" w:eastAsia="Cambria" w:hAnsi="Cambria" w:cs="Cambria"/>
        </w:rPr>
        <w:t xml:space="preserve"> nadstandardních lékařských služeb</w:t>
      </w:r>
      <w:r>
        <w:rPr>
          <w:rFonts w:ascii="Cambria" w:eastAsia="Cambria" w:hAnsi="Cambria" w:cs="Cambria"/>
          <w:color w:val="FF0000"/>
        </w:rPr>
        <w:t xml:space="preserve"> </w:t>
      </w:r>
      <w:r>
        <w:rPr>
          <w:rFonts w:ascii="Cambria" w:eastAsia="Cambria" w:hAnsi="Cambria" w:cs="Cambria"/>
        </w:rPr>
        <w:t xml:space="preserve">(dále jen nadstandardní služby) zahrnujících: optimalizaci administrace ORP, odborné </w:t>
      </w:r>
      <w:proofErr w:type="spellStart"/>
      <w:r>
        <w:rPr>
          <w:rFonts w:ascii="Cambria" w:eastAsia="Cambria" w:hAnsi="Cambria" w:cs="Cambria"/>
        </w:rPr>
        <w:t>farmakogeriatrické</w:t>
      </w:r>
      <w:proofErr w:type="spellEnd"/>
      <w:r>
        <w:rPr>
          <w:rFonts w:ascii="Cambria" w:eastAsia="Cambria" w:hAnsi="Cambria" w:cs="Cambria"/>
        </w:rPr>
        <w:t xml:space="preserve"> revize medikace, geriatrické analýzy s cílem zkvalitňování ošetřovatelské péče, nastavení řádných ošetřovatelských postupů, </w:t>
      </w:r>
      <w:r>
        <w:rPr>
          <w:rFonts w:ascii="Cambria" w:eastAsia="Cambria" w:hAnsi="Cambria" w:cs="Cambria"/>
        </w:rPr>
        <w:lastRenderedPageBreak/>
        <w:t>edukace a vzdělávání ošetřovatelského a zdravotnického personálu, odborné poradenství, telefonické konzultace ošetřovatelské péče v pracovní dny od pondělí do pátku (od 8 do 18 hodin) a zejména návštěvní služby bez</w:t>
      </w:r>
      <w:r>
        <w:rPr>
          <w:rFonts w:ascii="Cambria" w:eastAsia="Cambria" w:hAnsi="Cambria" w:cs="Cambria"/>
        </w:rPr>
        <w:t xml:space="preserve"> indikace zdravotní pojišťovny týkající se registrovaných pacientů - klientů Domova v místě jejich pobytu (dále jen „Provozovna Domova“).</w:t>
      </w:r>
    </w:p>
    <w:p w14:paraId="0000002A" w14:textId="77777777" w:rsidR="00B20E18" w:rsidRDefault="00B20E1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  <w:sz w:val="16"/>
          <w:szCs w:val="16"/>
        </w:rPr>
      </w:pPr>
    </w:p>
    <w:p w14:paraId="0000002B" w14:textId="77777777" w:rsidR="00B20E18" w:rsidRDefault="008243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Všechny služby podle této smlouvy představují zdravotní služby definované zákonem č. 372/2011 Sb., o zdravotních službách a podmínkách jejich poskytování (zákon o zdravotních službách), v účinném znění, které jsou však bez indikace pojišťovny, tj. nejsou kryty veřejným zdravotním pojištěním.  </w:t>
      </w:r>
    </w:p>
    <w:p w14:paraId="0000002D" w14:textId="77777777" w:rsidR="00B20E18" w:rsidRDefault="00B20E18" w:rsidP="00FC56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4FB2DACC" w14:textId="77777777" w:rsidR="00FA5DEF" w:rsidRDefault="00FA5DEF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</w:rPr>
      </w:pPr>
    </w:p>
    <w:p w14:paraId="0000002E" w14:textId="77777777" w:rsidR="00B20E18" w:rsidRDefault="008243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II.</w:t>
      </w:r>
    </w:p>
    <w:p w14:paraId="0000002F" w14:textId="77777777" w:rsidR="00B20E18" w:rsidRDefault="008243F6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Rozsah a organizace poskytování nadstandardních lékařských služeb</w:t>
      </w:r>
    </w:p>
    <w:p w14:paraId="00000030" w14:textId="77777777" w:rsidR="00B20E18" w:rsidRDefault="00B20E1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</w:rPr>
      </w:pPr>
    </w:p>
    <w:p w14:paraId="00000031" w14:textId="77777777" w:rsidR="00B20E18" w:rsidRDefault="008243F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Odborné poradenství bude poskytováno všem pacientům, klientům Domova registrovaným u lékaře Poskytovatele, kteří jsou zároveň klienty </w:t>
      </w:r>
      <w:r>
        <w:rPr>
          <w:rFonts w:ascii="Cambria" w:eastAsia="Cambria" w:hAnsi="Cambria" w:cs="Cambria"/>
        </w:rPr>
        <w:t>Domova s pobytem v Provozovně Domova. Odborné poradenství bude poskytováno formou návštěv lékaře Poskytovatele v Provozovně Domova a/nebo formou návštěvy zdravotní sestry Provozovny Domova v ordinaci lékaře Poskytovatele a/nebo formou telefonických konzultací s lékařem Poskytovatele.</w:t>
      </w:r>
    </w:p>
    <w:p w14:paraId="00000032" w14:textId="77777777" w:rsidR="00B20E18" w:rsidRDefault="00B20E18">
      <w:pPr>
        <w:keepNext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mbria" w:eastAsia="Cambria" w:hAnsi="Cambria" w:cs="Cambria"/>
        </w:rPr>
      </w:pPr>
    </w:p>
    <w:p w14:paraId="00000033" w14:textId="3C43BDE1" w:rsidR="00B20E18" w:rsidRDefault="008243F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Pokud nebude oběma stranami domluveno jinak, návštěva lékaře Poskytovatele proběhne v Provozovně Domova </w:t>
      </w:r>
      <w:r>
        <w:rPr>
          <w:rFonts w:ascii="Cambria" w:eastAsia="Cambria" w:hAnsi="Cambria" w:cs="Cambria"/>
          <w:b/>
        </w:rPr>
        <w:t xml:space="preserve">pravidelně </w:t>
      </w:r>
      <w:r w:rsidR="00FA5DEF">
        <w:rPr>
          <w:rFonts w:ascii="Cambria" w:eastAsia="Cambria" w:hAnsi="Cambria" w:cs="Cambria"/>
          <w:b/>
        </w:rPr>
        <w:t>1krát</w:t>
      </w:r>
      <w:r>
        <w:rPr>
          <w:rFonts w:ascii="Cambria" w:eastAsia="Cambria" w:hAnsi="Cambria" w:cs="Cambria"/>
          <w:b/>
        </w:rPr>
        <w:t xml:space="preserve"> týdně</w:t>
      </w:r>
      <w:r>
        <w:rPr>
          <w:rFonts w:ascii="Cambria" w:eastAsia="Cambria" w:hAnsi="Cambria" w:cs="Cambria"/>
        </w:rPr>
        <w:t xml:space="preserve">. </w:t>
      </w:r>
      <w:r>
        <w:rPr>
          <w:rFonts w:ascii="Cambria" w:eastAsia="Cambria" w:hAnsi="Cambria" w:cs="Cambria"/>
          <w:b/>
        </w:rPr>
        <w:t xml:space="preserve">Jednou návštěvou lékaře se rozumí 3 (tři) hodiny práce lékaře týdně. </w:t>
      </w:r>
    </w:p>
    <w:p w14:paraId="00000034" w14:textId="77777777" w:rsidR="00B20E18" w:rsidRDefault="00B20E18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16"/>
          <w:szCs w:val="16"/>
        </w:rPr>
      </w:pPr>
    </w:p>
    <w:p w14:paraId="15789820" w14:textId="5D3A1709" w:rsidR="00FC56F6" w:rsidRDefault="008243F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Zdravotní stav pacienta může být zdravotními sestrami Provozovny Domova konzultován s lékařem Poskytovatele v libovolné ordinaci lékaře Poskytovatele a/nebo formou telefonických konzultací s lékařem Poskytovatele, a to vždy v ordinačních hodinách uvedených na </w:t>
      </w:r>
      <w:hyperlink r:id="rId10" w:history="1">
        <w:r w:rsidR="00BC2BB7" w:rsidRPr="00020D4C">
          <w:rPr>
            <w:rStyle w:val="Hypertextovodkaz"/>
            <w:rFonts w:ascii="Cambria" w:eastAsia="Cambria" w:hAnsi="Cambria" w:cs="Cambria"/>
          </w:rPr>
          <w:t>www.vseobecnylekar.cz</w:t>
        </w:r>
      </w:hyperlink>
      <w:r w:rsidR="00BC2BB7">
        <w:rPr>
          <w:rFonts w:ascii="Cambria" w:eastAsia="Cambria" w:hAnsi="Cambria" w:cs="Cambria"/>
        </w:rPr>
        <w:t xml:space="preserve"> .</w:t>
      </w:r>
    </w:p>
    <w:p w14:paraId="00000035" w14:textId="0BF6C88E" w:rsidR="00B20E18" w:rsidRDefault="008243F6" w:rsidP="00FC56F6">
      <w:pPr>
        <w:keepNext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00000036" w14:textId="77777777" w:rsidR="00B20E18" w:rsidRDefault="00B20E18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mbria" w:eastAsia="Cambria" w:hAnsi="Cambria" w:cs="Cambria"/>
          <w:sz w:val="16"/>
          <w:szCs w:val="16"/>
        </w:rPr>
      </w:pPr>
    </w:p>
    <w:p w14:paraId="00000037" w14:textId="77777777" w:rsidR="00B20E18" w:rsidRDefault="008243F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Pro případ nepřítomnosti lékaře Poskytovatele delší než jeden týden (z důvodu jeho nemoci, dovolené apod.) zajistí Poskytovatel služby podle </w:t>
      </w:r>
      <w:r>
        <w:rPr>
          <w:rFonts w:ascii="Cambria" w:eastAsia="Cambria" w:hAnsi="Cambria" w:cs="Cambria"/>
        </w:rPr>
        <w:t>této smlouvy v Provozovně Domova zastupujícím lékařem, a to tak, aby případný výpadek návštěv lékaře v Provozovně Domova byl co možná nejkratší. Služby podle této smlouvy budou pak i v nepřítomnosti lékaře Poskytovatele zajištěny vždy alespoň formou telefonických konzultací.</w:t>
      </w:r>
    </w:p>
    <w:p w14:paraId="00000039" w14:textId="77777777" w:rsidR="00B20E18" w:rsidRDefault="00B20E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330CA45C" w14:textId="77777777" w:rsidR="00FA5DEF" w:rsidRDefault="00FA5D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3A" w14:textId="77777777" w:rsidR="00B20E18" w:rsidRDefault="008243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III.</w:t>
      </w:r>
    </w:p>
    <w:p w14:paraId="0000003B" w14:textId="77777777" w:rsidR="00B20E18" w:rsidRDefault="008243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Součinnost Domova a lékaře Poskytovatele</w:t>
      </w:r>
    </w:p>
    <w:p w14:paraId="0000003C" w14:textId="77777777" w:rsidR="00B20E18" w:rsidRDefault="00B20E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</w:rPr>
      </w:pPr>
    </w:p>
    <w:p w14:paraId="0000003D" w14:textId="77777777" w:rsidR="00B20E18" w:rsidRDefault="008243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Domov umožní lékaři Poskytovatele volný přístup do Provozovny Domova k poskytování nadstandardních lékařských služeb a pracovně lékařských služeb.</w:t>
      </w:r>
    </w:p>
    <w:p w14:paraId="0000003E" w14:textId="77777777" w:rsidR="00B20E18" w:rsidRDefault="00B20E18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  <w:sz w:val="16"/>
          <w:szCs w:val="16"/>
        </w:rPr>
      </w:pPr>
    </w:p>
    <w:p w14:paraId="0000003F" w14:textId="77777777" w:rsidR="00B20E18" w:rsidRDefault="008243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Domov poskytne lékaři </w:t>
      </w:r>
      <w:r>
        <w:rPr>
          <w:rFonts w:ascii="Cambria" w:eastAsia="Cambria" w:hAnsi="Cambria" w:cs="Cambria"/>
        </w:rPr>
        <w:t>Poskytovatele prostory odpovídající hygienickým standardům pro poskytování lékařských služeb.</w:t>
      </w:r>
    </w:p>
    <w:p w14:paraId="00000040" w14:textId="77777777" w:rsidR="00B20E18" w:rsidRDefault="00B20E18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mbria" w:eastAsia="Cambria" w:hAnsi="Cambria" w:cs="Cambria"/>
          <w:sz w:val="16"/>
          <w:szCs w:val="16"/>
        </w:rPr>
      </w:pPr>
    </w:p>
    <w:p w14:paraId="00000041" w14:textId="0969D470" w:rsidR="00B20E18" w:rsidRDefault="008243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mbria" w:eastAsia="Cambria" w:hAnsi="Cambria" w:cs="Cambria"/>
        </w:rPr>
        <w:t xml:space="preserve">Domov se zavazuje dodržovat nutné podmínky spolupráce Domova s lékařem </w:t>
      </w:r>
      <w:r w:rsidR="00BC2BB7">
        <w:rPr>
          <w:rFonts w:ascii="Cambria" w:eastAsia="Cambria" w:hAnsi="Cambria" w:cs="Cambria"/>
        </w:rPr>
        <w:t>Poskytovatele, jak vyplývá z </w:t>
      </w:r>
      <w:r w:rsidR="00BC2BB7" w:rsidRPr="00BC2BB7">
        <w:rPr>
          <w:rFonts w:ascii="Cambria" w:eastAsia="Cambria" w:hAnsi="Cambria" w:cs="Cambria"/>
          <w:b/>
          <w:bCs/>
        </w:rPr>
        <w:t>přílohy č. 1</w:t>
      </w:r>
      <w:r w:rsidR="00BC2BB7">
        <w:rPr>
          <w:rFonts w:ascii="Cambria" w:eastAsia="Cambria" w:hAnsi="Cambria" w:cs="Cambria"/>
        </w:rPr>
        <w:t>, která je nedílnou součástí této smlouvy.</w:t>
      </w:r>
    </w:p>
    <w:p w14:paraId="00000042" w14:textId="77777777" w:rsidR="00B20E18" w:rsidRDefault="00B20E1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</w:rPr>
      </w:pPr>
    </w:p>
    <w:p w14:paraId="00000043" w14:textId="77777777" w:rsidR="00B20E18" w:rsidRDefault="008243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mbria" w:eastAsia="Cambria" w:hAnsi="Cambria" w:cs="Cambria"/>
        </w:rPr>
        <w:t>Domov i lékař Poskytovatele se zavazují zachovávat mlčenlivost vůči třetím osobám o všech skutečnostech, o nichž se dozví v souvislosti s plněním této smlouvy, a to zejména o zdravotním stavu a diagnóze pacientů lékaře a klientů Domova.</w:t>
      </w:r>
    </w:p>
    <w:p w14:paraId="00000044" w14:textId="77777777" w:rsidR="00B20E18" w:rsidRDefault="00B20E1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</w:rPr>
      </w:pPr>
    </w:p>
    <w:p w14:paraId="00000045" w14:textId="77777777" w:rsidR="00B20E18" w:rsidRDefault="00B20E1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</w:rPr>
      </w:pPr>
    </w:p>
    <w:p w14:paraId="1A407F65" w14:textId="77777777" w:rsidR="00FA5DEF" w:rsidRDefault="00FA5DE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</w:rPr>
      </w:pPr>
    </w:p>
    <w:p w14:paraId="00000046" w14:textId="77777777" w:rsidR="00B20E18" w:rsidRDefault="008243F6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rFonts w:ascii="Cambria" w:eastAsia="Cambria" w:hAnsi="Cambria" w:cs="Cambria"/>
          <w:b/>
          <w:sz w:val="28"/>
          <w:szCs w:val="28"/>
        </w:rPr>
        <w:t>IV.</w:t>
      </w:r>
    </w:p>
    <w:p w14:paraId="618C9340" w14:textId="55D3DCB2" w:rsidR="00FA5DEF" w:rsidRPr="00FA5DEF" w:rsidRDefault="008243F6" w:rsidP="00FA5DE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b/>
          <w:sz w:val="28"/>
          <w:szCs w:val="28"/>
        </w:rPr>
        <w:t>Odměna Poskytovatele a platební podmínky</w:t>
      </w:r>
    </w:p>
    <w:p w14:paraId="718098B4" w14:textId="77777777" w:rsidR="00FA5DEF" w:rsidRDefault="00FA5DEF" w:rsidP="00FA5D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49" w14:textId="23B4917B" w:rsidR="00B20E18" w:rsidRPr="00FC56F6" w:rsidRDefault="008243F6" w:rsidP="00FA5D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</w:rPr>
      </w:pPr>
      <w:r w:rsidRPr="00FA5DEF">
        <w:rPr>
          <w:rFonts w:ascii="Cambria" w:eastAsia="Cambria" w:hAnsi="Cambria" w:cs="Cambria"/>
        </w:rPr>
        <w:t xml:space="preserve">Za poskytování nadstandardních lékařských služeb, tj. služeb bez indikace pojišťovny, tzn. návštěv v sociálním prostředí klienta bez indikace k akutní návštěvě hrazené z veřejného zdravotního pojištění, a dále </w:t>
      </w:r>
      <w:r w:rsidRPr="00FA5DEF">
        <w:rPr>
          <w:rFonts w:ascii="Cambria" w:eastAsia="Cambria" w:hAnsi="Cambria" w:cs="Cambria"/>
        </w:rPr>
        <w:t>konzultace a edukace zdravotnického personálu (viz. Předmět smlouvy) náleží Poskytovateli odměna</w:t>
      </w:r>
      <w:r w:rsidRPr="00FA5DEF">
        <w:rPr>
          <w:rFonts w:ascii="Cambria" w:eastAsia="Cambria" w:hAnsi="Cambria" w:cs="Cambria"/>
          <w:b/>
        </w:rPr>
        <w:t xml:space="preserve"> ve výši</w:t>
      </w:r>
      <w:r w:rsidR="00D34A48" w:rsidRPr="00FA5DEF">
        <w:rPr>
          <w:rFonts w:ascii="Cambria" w:eastAsia="Cambria" w:hAnsi="Cambria" w:cs="Cambria"/>
          <w:b/>
        </w:rPr>
        <w:t>:</w:t>
      </w:r>
      <w:r w:rsidRPr="00FA5DEF">
        <w:rPr>
          <w:rFonts w:ascii="Cambria" w:eastAsia="Cambria" w:hAnsi="Cambria" w:cs="Cambria"/>
          <w:b/>
        </w:rPr>
        <w:t xml:space="preserve"> </w:t>
      </w:r>
      <w:r w:rsidR="00FC56F6">
        <w:rPr>
          <w:rFonts w:ascii="Cambria" w:eastAsia="Cambria" w:hAnsi="Cambria" w:cs="Cambria"/>
          <w:b/>
        </w:rPr>
        <w:t>1.190</w:t>
      </w:r>
      <w:r w:rsidR="00D34A48" w:rsidRPr="00FA5DEF">
        <w:rPr>
          <w:rFonts w:ascii="Cambria" w:eastAsia="Cambria" w:hAnsi="Cambria" w:cs="Cambria"/>
          <w:b/>
        </w:rPr>
        <w:t xml:space="preserve"> </w:t>
      </w:r>
      <w:r w:rsidR="00FA5DEF">
        <w:rPr>
          <w:rFonts w:ascii="Cambria" w:eastAsia="Cambria" w:hAnsi="Cambria" w:cs="Cambria"/>
          <w:b/>
        </w:rPr>
        <w:t>–</w:t>
      </w:r>
      <w:r w:rsidRPr="00FA5DEF">
        <w:rPr>
          <w:rFonts w:ascii="Cambria" w:eastAsia="Cambria" w:hAnsi="Cambria" w:cs="Cambria"/>
          <w:b/>
        </w:rPr>
        <w:t xml:space="preserve"> </w:t>
      </w:r>
      <w:r w:rsidR="00FA5DEF">
        <w:rPr>
          <w:rFonts w:ascii="Cambria" w:eastAsia="Cambria" w:hAnsi="Cambria" w:cs="Cambria"/>
          <w:b/>
        </w:rPr>
        <w:t>K</w:t>
      </w:r>
      <w:r w:rsidRPr="00FA5DEF">
        <w:rPr>
          <w:rFonts w:ascii="Cambria" w:eastAsia="Cambria" w:hAnsi="Cambria" w:cs="Cambria"/>
          <w:b/>
        </w:rPr>
        <w:t>č</w:t>
      </w:r>
      <w:r w:rsidR="004D3546">
        <w:rPr>
          <w:rFonts w:ascii="Cambria" w:eastAsia="Cambria" w:hAnsi="Cambria" w:cs="Cambria"/>
          <w:b/>
        </w:rPr>
        <w:t xml:space="preserve"> bez DPH</w:t>
      </w:r>
      <w:r w:rsidRPr="00FA5DEF">
        <w:rPr>
          <w:rFonts w:ascii="Cambria" w:eastAsia="Cambria" w:hAnsi="Cambria" w:cs="Cambria"/>
          <w:b/>
        </w:rPr>
        <w:t xml:space="preserve"> </w:t>
      </w:r>
      <w:r w:rsidR="00FA5DEF" w:rsidRPr="00FA5DEF">
        <w:rPr>
          <w:rFonts w:ascii="Cambria" w:eastAsia="Cambria" w:hAnsi="Cambria" w:cs="Cambria"/>
          <w:b/>
        </w:rPr>
        <w:t>za 1</w:t>
      </w:r>
      <w:r w:rsidRPr="00FA5DEF">
        <w:rPr>
          <w:rFonts w:ascii="Cambria" w:eastAsia="Cambria" w:hAnsi="Cambria" w:cs="Cambria"/>
          <w:b/>
        </w:rPr>
        <w:t xml:space="preserve"> hodinu práce lékaře.</w:t>
      </w:r>
      <w:r w:rsidR="00D34A48" w:rsidRPr="00FA5DEF">
        <w:rPr>
          <w:rFonts w:ascii="Cambria" w:eastAsia="Cambria" w:hAnsi="Cambria" w:cs="Cambria"/>
          <w:b/>
        </w:rPr>
        <w:t xml:space="preserve"> Celková cena za 48 měsíců</w:t>
      </w:r>
      <w:r w:rsidR="00774146">
        <w:rPr>
          <w:rFonts w:ascii="Cambria" w:eastAsia="Cambria" w:hAnsi="Cambria" w:cs="Cambria"/>
          <w:b/>
        </w:rPr>
        <w:t xml:space="preserve"> (3 hodiny týdně x 4 návštěvy za měsíc x 48 </w:t>
      </w:r>
      <w:r w:rsidR="00EC627D">
        <w:rPr>
          <w:rFonts w:ascii="Cambria" w:eastAsia="Cambria" w:hAnsi="Cambria" w:cs="Cambria"/>
          <w:b/>
        </w:rPr>
        <w:t>měsíců</w:t>
      </w:r>
      <w:proofErr w:type="gramStart"/>
      <w:r w:rsidR="00EC627D">
        <w:rPr>
          <w:rFonts w:ascii="Cambria" w:eastAsia="Cambria" w:hAnsi="Cambria" w:cs="Cambria"/>
          <w:b/>
        </w:rPr>
        <w:t>) :</w:t>
      </w:r>
      <w:proofErr w:type="gramEnd"/>
      <w:r w:rsidR="00D34A48" w:rsidRPr="00FA5DEF">
        <w:rPr>
          <w:rFonts w:ascii="Cambria" w:eastAsia="Cambria" w:hAnsi="Cambria" w:cs="Cambria"/>
          <w:b/>
        </w:rPr>
        <w:t xml:space="preserve"> </w:t>
      </w:r>
      <w:proofErr w:type="gramStart"/>
      <w:r w:rsidR="00FC56F6">
        <w:rPr>
          <w:rFonts w:ascii="Cambria" w:eastAsia="Cambria" w:hAnsi="Cambria" w:cs="Cambria"/>
          <w:b/>
        </w:rPr>
        <w:t>685.440,</w:t>
      </w:r>
      <w:r w:rsidR="004D3546" w:rsidRPr="004D3546">
        <w:rPr>
          <w:rFonts w:ascii="Cambria" w:eastAsia="Cambria" w:hAnsi="Cambria" w:cs="Cambria"/>
          <w:b/>
        </w:rPr>
        <w:t>–</w:t>
      </w:r>
      <w:proofErr w:type="gramEnd"/>
      <w:r w:rsidR="004D3546" w:rsidRPr="004D3546">
        <w:rPr>
          <w:rFonts w:ascii="Cambria" w:eastAsia="Cambria" w:hAnsi="Cambria" w:cs="Cambria"/>
          <w:b/>
        </w:rPr>
        <w:t xml:space="preserve"> Kč bez DPH</w:t>
      </w:r>
      <w:r w:rsidR="004D3546">
        <w:rPr>
          <w:rFonts w:ascii="Cambria" w:eastAsia="Cambria" w:hAnsi="Cambria" w:cs="Cambria"/>
          <w:b/>
        </w:rPr>
        <w:t>.</w:t>
      </w:r>
    </w:p>
    <w:p w14:paraId="7F79C0E9" w14:textId="77777777" w:rsidR="00FA5DEF" w:rsidRPr="00D34A48" w:rsidRDefault="00FA5DEF" w:rsidP="00FA5D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highlight w:val="yellow"/>
        </w:rPr>
      </w:pPr>
    </w:p>
    <w:p w14:paraId="0000004A" w14:textId="77777777" w:rsidR="00B20E18" w:rsidRDefault="00B20E18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mbria" w:eastAsia="Cambria" w:hAnsi="Cambria" w:cs="Cambria"/>
          <w:sz w:val="16"/>
          <w:szCs w:val="16"/>
        </w:rPr>
      </w:pPr>
    </w:p>
    <w:p w14:paraId="0000004B" w14:textId="77777777" w:rsidR="00B20E18" w:rsidRDefault="008243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Odměna nezahrnuje daň z přidané hodnoty, jelikož plnění podle této smlouvy je zdravotní službou, která je v souladu se zákonem </w:t>
      </w:r>
      <w:r>
        <w:rPr>
          <w:rFonts w:ascii="Cambria" w:eastAsia="Cambria" w:hAnsi="Cambria" w:cs="Cambria"/>
          <w:color w:val="000000"/>
        </w:rPr>
        <w:t>č. 235/2004 Sb., o dani z přidané hodnoty,</w:t>
      </w:r>
      <w:r>
        <w:rPr>
          <w:rFonts w:ascii="Cambria" w:eastAsia="Cambria" w:hAnsi="Cambria" w:cs="Cambria"/>
        </w:rPr>
        <w:t xml:space="preserve"> od daně z přidané hodnoty osvobozená. Dojde-li v budoucnu ke změně výše uvedené skutečnosti, bude odměna o příslušnou daň z přidané hodnoty navýšena. </w:t>
      </w:r>
      <w:r>
        <w:rPr>
          <w:rFonts w:ascii="Cambria" w:eastAsia="Cambria" w:hAnsi="Cambria" w:cs="Cambria"/>
          <w:color w:val="000000"/>
        </w:rPr>
        <w:t>Pokud se Poskytovatel stane plátcem DPH, bude výše uvedená odměna zvýšena o DPH v zákonem stanovené výši v případech, kdy budou nadstandardní lékařské služby podléhat této dani.</w:t>
      </w:r>
      <w:r>
        <w:rPr>
          <w:rFonts w:ascii="Cambria" w:eastAsia="Cambria" w:hAnsi="Cambria" w:cs="Cambria"/>
        </w:rPr>
        <w:t xml:space="preserve"> Odměna bude Poskytovatelem vyúčtována Domovu vždy vystavením faktury.   </w:t>
      </w:r>
    </w:p>
    <w:p w14:paraId="0000004C" w14:textId="77777777" w:rsidR="00B20E18" w:rsidRDefault="00B20E18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  <w:sz w:val="16"/>
          <w:szCs w:val="16"/>
        </w:rPr>
      </w:pPr>
    </w:p>
    <w:p w14:paraId="0000004D" w14:textId="77777777" w:rsidR="00B20E18" w:rsidRDefault="008243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Faktura </w:t>
      </w:r>
      <w:r>
        <w:rPr>
          <w:rFonts w:ascii="Cambria" w:eastAsia="Cambria" w:hAnsi="Cambria" w:cs="Cambria"/>
          <w:color w:val="000000"/>
        </w:rPr>
        <w:t xml:space="preserve">musí splňovat podmínky stanovené příslušnými právními předpisy. V případě, že faktura nebude obsahovat předepsané náležitosti, bude vrácena Poskytovateli k přepracování. </w:t>
      </w:r>
    </w:p>
    <w:p w14:paraId="0000004E" w14:textId="77777777" w:rsidR="00B20E18" w:rsidRDefault="00B20E18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mbria" w:eastAsia="Cambria" w:hAnsi="Cambria" w:cs="Cambria"/>
          <w:sz w:val="16"/>
          <w:szCs w:val="16"/>
        </w:rPr>
      </w:pPr>
    </w:p>
    <w:p w14:paraId="0000004F" w14:textId="77777777" w:rsidR="00B20E18" w:rsidRDefault="008243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Odměnu za nadstandardní lékařské služby bude Domov hradit Poskytovateli bezhotovostním převodem se splatností do 14 (čtrnácti) kalendářních dní od doručení faktury. Smluvní strany sjednávají, že faktura se považuje za doručenou i doručením elektronické faktury prostřednictvím e-mailové komunikace.</w:t>
      </w:r>
    </w:p>
    <w:p w14:paraId="46CBAA96" w14:textId="77777777" w:rsidR="00D34A48" w:rsidRDefault="00D34A48" w:rsidP="00D34A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142957F7" w14:textId="77777777" w:rsidR="00FA5DEF" w:rsidRDefault="00FA5DEF" w:rsidP="00D34A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155BF6EE" w14:textId="3D9D7735" w:rsidR="00D34A48" w:rsidRPr="00D34A48" w:rsidRDefault="00D34A48" w:rsidP="00D34A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4E255A0D" w14:textId="5890142F" w:rsidR="00FA5DEF" w:rsidRDefault="00BC2B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bookmarkStart w:id="1" w:name="_Hlk200011072"/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 </w:t>
      </w:r>
    </w:p>
    <w:bookmarkEnd w:id="1"/>
    <w:p w14:paraId="00000052" w14:textId="5CF30F15" w:rsidR="00B20E18" w:rsidRDefault="008243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V.</w:t>
      </w:r>
    </w:p>
    <w:p w14:paraId="00000053" w14:textId="77777777" w:rsidR="00B20E18" w:rsidRDefault="008243F6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Závěrečná ustanovení</w:t>
      </w:r>
    </w:p>
    <w:p w14:paraId="00000054" w14:textId="77777777" w:rsidR="00B20E18" w:rsidRDefault="00B20E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55" w14:textId="7BE21311" w:rsidR="00B20E18" w:rsidRPr="00FC56F6" w:rsidRDefault="008243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>
        <w:rPr>
          <w:rFonts w:ascii="Cambria" w:eastAsia="Cambria" w:hAnsi="Cambria" w:cs="Cambria"/>
        </w:rPr>
        <w:t xml:space="preserve">Tato smlouva se uzavírá na dobu </w:t>
      </w:r>
      <w:r w:rsidR="00D34A48" w:rsidRPr="00D34A48">
        <w:rPr>
          <w:rFonts w:ascii="Cambria" w:eastAsia="Cambria" w:hAnsi="Cambria" w:cs="Cambria"/>
          <w:b/>
          <w:bCs/>
        </w:rPr>
        <w:t>neurčitou</w:t>
      </w:r>
      <w:r w:rsidR="00D34A48">
        <w:rPr>
          <w:rFonts w:ascii="Cambria" w:eastAsia="Cambria" w:hAnsi="Cambria" w:cs="Cambria"/>
          <w:b/>
          <w:bCs/>
        </w:rPr>
        <w:t>.</w:t>
      </w:r>
      <w:r>
        <w:rPr>
          <w:rFonts w:ascii="Cambria" w:eastAsia="Cambria" w:hAnsi="Cambria" w:cs="Cambria"/>
          <w:color w:val="000000"/>
        </w:rPr>
        <w:t xml:space="preserve"> s tím, že celková fakturovaná částka za toto období</w:t>
      </w:r>
      <w:r w:rsidR="00D34A48">
        <w:rPr>
          <w:rFonts w:ascii="Cambria" w:eastAsia="Cambria" w:hAnsi="Cambria" w:cs="Cambria"/>
          <w:color w:val="000000"/>
        </w:rPr>
        <w:t xml:space="preserve"> 48 měsíců</w:t>
      </w:r>
      <w:r>
        <w:rPr>
          <w:rFonts w:ascii="Cambria" w:eastAsia="Cambria" w:hAnsi="Cambria" w:cs="Cambria"/>
          <w:color w:val="000000"/>
        </w:rPr>
        <w:t xml:space="preserve"> nepřesáhne </w:t>
      </w:r>
      <w:r w:rsidR="00FA5DEF">
        <w:rPr>
          <w:rFonts w:ascii="Cambria" w:eastAsia="Cambria" w:hAnsi="Cambria" w:cs="Cambria"/>
          <w:color w:val="000000"/>
        </w:rPr>
        <w:t>750 000, -</w:t>
      </w:r>
      <w:r w:rsidR="004D3546">
        <w:rPr>
          <w:rFonts w:ascii="Cambria" w:eastAsia="Cambria" w:hAnsi="Cambria" w:cs="Cambria"/>
          <w:color w:val="000000"/>
        </w:rPr>
        <w:t xml:space="preserve"> bez D</w:t>
      </w:r>
      <w:r w:rsidR="00FC56F6">
        <w:rPr>
          <w:rFonts w:ascii="Cambria" w:eastAsia="Cambria" w:hAnsi="Cambria" w:cs="Cambria"/>
          <w:color w:val="000000"/>
        </w:rPr>
        <w:t>PH</w:t>
      </w:r>
      <w:r>
        <w:rPr>
          <w:rFonts w:ascii="Cambria" w:eastAsia="Cambria" w:hAnsi="Cambria" w:cs="Cambria"/>
          <w:color w:val="000000"/>
        </w:rPr>
        <w:t>.</w:t>
      </w:r>
      <w:r w:rsidR="00FC56F6">
        <w:rPr>
          <w:rFonts w:ascii="Cambria" w:eastAsia="Cambria" w:hAnsi="Cambria" w:cs="Cambria"/>
          <w:color w:val="000000"/>
        </w:rPr>
        <w:t xml:space="preserve"> Smlouva se uzavírá s účinností od </w:t>
      </w:r>
      <w:r w:rsidR="00FC56F6" w:rsidRPr="00FC56F6">
        <w:rPr>
          <w:rFonts w:ascii="Cambria" w:eastAsia="Cambria" w:hAnsi="Cambria" w:cs="Cambria"/>
          <w:b/>
          <w:bCs/>
          <w:color w:val="000000"/>
        </w:rPr>
        <w:t>1.8.2025</w:t>
      </w:r>
      <w:r w:rsidR="00FC56F6">
        <w:rPr>
          <w:rFonts w:ascii="Cambria" w:eastAsia="Cambria" w:hAnsi="Cambria" w:cs="Cambria"/>
          <w:b/>
          <w:bCs/>
          <w:color w:val="000000"/>
        </w:rPr>
        <w:t>.</w:t>
      </w:r>
      <w:r w:rsidR="00FC56F6" w:rsidRPr="00FC56F6">
        <w:rPr>
          <w:rFonts w:ascii="Cambria" w:eastAsia="Cambria" w:hAnsi="Cambria" w:cs="Cambria"/>
          <w:b/>
          <w:bCs/>
          <w:color w:val="000000"/>
        </w:rPr>
        <w:t xml:space="preserve">  </w:t>
      </w:r>
    </w:p>
    <w:p w14:paraId="00000056" w14:textId="77777777" w:rsidR="00B20E18" w:rsidRDefault="00B20E18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  <w:color w:val="000000"/>
          <w:sz w:val="16"/>
          <w:szCs w:val="16"/>
        </w:rPr>
      </w:pPr>
    </w:p>
    <w:p w14:paraId="00000057" w14:textId="77777777" w:rsidR="00B20E18" w:rsidRDefault="008243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mbria" w:eastAsia="Cambria" w:hAnsi="Cambria" w:cs="Cambria"/>
        </w:rPr>
        <w:t xml:space="preserve">Poskytovatel i Domov jsou oprávněni tuto smlouvu ukončit výpovědí s výpovědní lhůtou 3 měsíce, která začíná běžet od prvního dne měsíce následujícího po měsíci, kdy byla výpověď písemně doručena druhé smluvní straně. </w:t>
      </w:r>
    </w:p>
    <w:p w14:paraId="00000058" w14:textId="77777777" w:rsidR="00B20E18" w:rsidRDefault="00B20E18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mbria" w:eastAsia="Cambria" w:hAnsi="Cambria" w:cs="Cambria"/>
          <w:color w:val="000000"/>
          <w:sz w:val="16"/>
          <w:szCs w:val="16"/>
        </w:rPr>
      </w:pPr>
    </w:p>
    <w:p w14:paraId="00000059" w14:textId="77777777" w:rsidR="00B20E18" w:rsidRDefault="008243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mbria" w:eastAsia="Cambria" w:hAnsi="Cambria" w:cs="Cambria"/>
        </w:rPr>
        <w:lastRenderedPageBreak/>
        <w:t xml:space="preserve">Poskytovatel i Domov jsou oprávněni tuto smlouvu ukončit výpovědí bez výpovědní doby v případě, že druhá ze smluvních stran poruší své povinnosti podle této smlouvy hrubým způsobem.  </w:t>
      </w:r>
    </w:p>
    <w:p w14:paraId="0000005A" w14:textId="77777777" w:rsidR="00B20E18" w:rsidRDefault="00B20E18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mbria" w:eastAsia="Cambria" w:hAnsi="Cambria" w:cs="Cambria"/>
          <w:color w:val="000000"/>
          <w:sz w:val="16"/>
          <w:szCs w:val="16"/>
        </w:rPr>
      </w:pPr>
    </w:p>
    <w:p w14:paraId="0000005B" w14:textId="77777777" w:rsidR="00B20E18" w:rsidRDefault="008243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mbria" w:eastAsia="Cambria" w:hAnsi="Cambria" w:cs="Cambria"/>
        </w:rPr>
        <w:t>Smluvní strany považují obsah této smlouvy za důvěrný a zavazují se nezpřístupnit její obsah třetí osobě s výjimkou jejího případného zveřejnění v registru smluv dle zákona č. 340/2015 Sb.</w:t>
      </w:r>
    </w:p>
    <w:p w14:paraId="0000005C" w14:textId="77777777" w:rsidR="00B20E18" w:rsidRDefault="00B20E18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mbria" w:eastAsia="Cambria" w:hAnsi="Cambria" w:cs="Cambria"/>
          <w:color w:val="000000"/>
          <w:sz w:val="16"/>
          <w:szCs w:val="16"/>
        </w:rPr>
      </w:pPr>
    </w:p>
    <w:p w14:paraId="0000005D" w14:textId="77777777" w:rsidR="00B20E18" w:rsidRDefault="008243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mbria" w:eastAsia="Cambria" w:hAnsi="Cambria" w:cs="Cambria"/>
        </w:rPr>
        <w:t>Změny smluvních podmínek jsou možné pouze písemnými dodatky k této smlouvě po dohodě obou smluvních stran.</w:t>
      </w:r>
    </w:p>
    <w:p w14:paraId="0000005E" w14:textId="77777777" w:rsidR="00B20E18" w:rsidRDefault="00B20E18">
      <w:pPr>
        <w:ind w:right="-468"/>
        <w:rPr>
          <w:rFonts w:ascii="Cambria" w:eastAsia="Cambria" w:hAnsi="Cambria" w:cs="Cambria"/>
          <w:sz w:val="16"/>
          <w:szCs w:val="16"/>
        </w:rPr>
      </w:pPr>
    </w:p>
    <w:p w14:paraId="0000005F" w14:textId="77777777" w:rsidR="00B20E18" w:rsidRDefault="008243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mbria" w:eastAsia="Cambria" w:hAnsi="Cambria" w:cs="Cambria"/>
        </w:rPr>
        <w:t xml:space="preserve">Smlouva je vyhotovena ve dvou vyhotoveních, z nichž každá ze smluvních stran obdrží po jednom.  </w:t>
      </w:r>
    </w:p>
    <w:p w14:paraId="00000060" w14:textId="77777777" w:rsidR="00B20E18" w:rsidRDefault="00B20E1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</w:rPr>
      </w:pPr>
    </w:p>
    <w:p w14:paraId="00000061" w14:textId="38A3F40F" w:rsidR="00B20E18" w:rsidRDefault="00FA5DEF" w:rsidP="004D354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mbria" w:eastAsia="Cambria" w:hAnsi="Cambria" w:cs="Cambria"/>
        </w:rPr>
        <w:t xml:space="preserve"> </w:t>
      </w:r>
    </w:p>
    <w:p w14:paraId="00000062" w14:textId="77777777" w:rsidR="00B20E18" w:rsidRDefault="00B20E18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mbria" w:eastAsia="Cambria" w:hAnsi="Cambria" w:cs="Cambria"/>
        </w:rPr>
      </w:pPr>
    </w:p>
    <w:p w14:paraId="00000063" w14:textId="77777777" w:rsidR="00B20E18" w:rsidRDefault="00B20E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64" w14:textId="77777777" w:rsidR="00B20E18" w:rsidRDefault="00B20E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65" w14:textId="77777777" w:rsidR="00B20E18" w:rsidRDefault="00B20E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66" w14:textId="70D9B82B" w:rsidR="00B20E18" w:rsidRDefault="008243F6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mbria" w:eastAsia="Cambria" w:hAnsi="Cambria" w:cs="Cambria"/>
        </w:rPr>
      </w:pPr>
      <w:r w:rsidRPr="00FC56F6">
        <w:rPr>
          <w:rFonts w:ascii="Cambria" w:eastAsia="Cambria" w:hAnsi="Cambria" w:cs="Cambria"/>
        </w:rPr>
        <w:t>V</w:t>
      </w:r>
      <w:r w:rsidR="00817A85">
        <w:rPr>
          <w:rFonts w:ascii="Cambria" w:eastAsia="Cambria" w:hAnsi="Cambria" w:cs="Cambria"/>
        </w:rPr>
        <w:t xml:space="preserve"> Praze </w:t>
      </w:r>
      <w:r w:rsidR="00FA5DEF" w:rsidRPr="00FC56F6">
        <w:rPr>
          <w:rFonts w:ascii="Cambria" w:eastAsia="Cambria" w:hAnsi="Cambria" w:cs="Cambria"/>
        </w:rPr>
        <w:t xml:space="preserve">  </w:t>
      </w:r>
      <w:r w:rsidRPr="00FC56F6">
        <w:rPr>
          <w:rFonts w:ascii="Cambria" w:eastAsia="Cambria" w:hAnsi="Cambria" w:cs="Cambria"/>
        </w:rPr>
        <w:t xml:space="preserve"> </w:t>
      </w:r>
      <w:r w:rsidR="00FA5DEF" w:rsidRPr="00FC56F6">
        <w:rPr>
          <w:rFonts w:ascii="Cambria" w:eastAsia="Cambria" w:hAnsi="Cambria" w:cs="Cambria"/>
        </w:rPr>
        <w:t>D</w:t>
      </w:r>
      <w:r w:rsidRPr="00FC56F6">
        <w:rPr>
          <w:rFonts w:ascii="Cambria" w:eastAsia="Cambria" w:hAnsi="Cambria" w:cs="Cambria"/>
        </w:rPr>
        <w:t>ne</w:t>
      </w:r>
      <w:r w:rsidR="00817A85">
        <w:rPr>
          <w:rFonts w:ascii="Cambria" w:eastAsia="Cambria" w:hAnsi="Cambria" w:cs="Cambria"/>
        </w:rPr>
        <w:t xml:space="preserve"> 3.6.2025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 w:rsidR="00FA5DEF">
        <w:rPr>
          <w:rFonts w:ascii="Cambria" w:eastAsia="Cambria" w:hAnsi="Cambria" w:cs="Cambria"/>
        </w:rPr>
        <w:t xml:space="preserve">Ve </w:t>
      </w:r>
      <w:r w:rsidR="003265E2">
        <w:rPr>
          <w:rFonts w:ascii="Cambria" w:eastAsia="Cambria" w:hAnsi="Cambria" w:cs="Cambria"/>
        </w:rPr>
        <w:t xml:space="preserve">Slaném, </w:t>
      </w:r>
      <w:r w:rsidR="00642555">
        <w:rPr>
          <w:rFonts w:ascii="Cambria" w:eastAsia="Cambria" w:hAnsi="Cambria" w:cs="Cambria"/>
        </w:rPr>
        <w:t>dne: 3</w:t>
      </w:r>
      <w:r w:rsidR="00FC56F6">
        <w:rPr>
          <w:rFonts w:ascii="Cambria" w:eastAsia="Cambria" w:hAnsi="Cambria" w:cs="Cambria"/>
        </w:rPr>
        <w:t>.</w:t>
      </w:r>
      <w:r w:rsidR="00642555">
        <w:rPr>
          <w:rFonts w:ascii="Cambria" w:eastAsia="Cambria" w:hAnsi="Cambria" w:cs="Cambria"/>
        </w:rPr>
        <w:t xml:space="preserve"> </w:t>
      </w:r>
      <w:r w:rsidR="00FC56F6">
        <w:rPr>
          <w:rFonts w:ascii="Cambria" w:eastAsia="Cambria" w:hAnsi="Cambria" w:cs="Cambria"/>
        </w:rPr>
        <w:t>6. 2025</w:t>
      </w:r>
    </w:p>
    <w:p w14:paraId="00000067" w14:textId="77777777" w:rsidR="00B20E18" w:rsidRDefault="00B20E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68" w14:textId="77777777" w:rsidR="00B20E18" w:rsidRDefault="00B20E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69" w14:textId="77777777" w:rsidR="00B20E18" w:rsidRDefault="00B20E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6A" w14:textId="77777777" w:rsidR="00B20E18" w:rsidRDefault="00B20E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6B" w14:textId="77777777" w:rsidR="00B20E18" w:rsidRDefault="00B20E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6C" w14:textId="77777777" w:rsidR="00B20E18" w:rsidRDefault="008243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----------------------------------------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 xml:space="preserve">            ----------------------------------------   </w:t>
      </w:r>
    </w:p>
    <w:p w14:paraId="0000006E" w14:textId="617450A4" w:rsidR="00B20E18" w:rsidRDefault="00FA5D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color w:val="262626"/>
        </w:rPr>
        <w:t xml:space="preserve"> </w:t>
      </w:r>
      <w:r w:rsidR="00FC56F6">
        <w:rPr>
          <w:rFonts w:ascii="Cambria" w:eastAsia="Cambria" w:hAnsi="Cambria" w:cs="Cambria"/>
          <w:b/>
          <w:color w:val="262626"/>
        </w:rPr>
        <w:t xml:space="preserve">   Všeobecný lékař s.r.o                                  </w:t>
      </w:r>
      <w:r>
        <w:rPr>
          <w:rFonts w:ascii="Cambria" w:eastAsia="Cambria" w:hAnsi="Cambria" w:cs="Cambria"/>
        </w:rPr>
        <w:t xml:space="preserve">                 Domov Slaný </w:t>
      </w:r>
      <w:proofErr w:type="spellStart"/>
      <w:r>
        <w:rPr>
          <w:rFonts w:ascii="Cambria" w:eastAsia="Cambria" w:hAnsi="Cambria" w:cs="Cambria"/>
        </w:rPr>
        <w:t>p.s.s</w:t>
      </w:r>
      <w:proofErr w:type="spellEnd"/>
      <w:r>
        <w:rPr>
          <w:rFonts w:ascii="Cambria" w:eastAsia="Cambria" w:hAnsi="Cambria" w:cs="Cambria"/>
        </w:rPr>
        <w:t>.</w:t>
      </w:r>
    </w:p>
    <w:p w14:paraId="0000006F" w14:textId="4A3B800D" w:rsidR="00B20E18" w:rsidRDefault="008243F6">
      <w:pPr>
        <w:pBdr>
          <w:top w:val="nil"/>
          <w:left w:val="nil"/>
          <w:bottom w:val="nil"/>
          <w:right w:val="nil"/>
          <w:between w:val="nil"/>
        </w:pBdr>
        <w:ind w:left="5040"/>
        <w:jc w:val="both"/>
      </w:pPr>
      <w:r>
        <w:rPr>
          <w:rFonts w:ascii="Cambria" w:eastAsia="Cambria" w:hAnsi="Cambria" w:cs="Cambria"/>
        </w:rPr>
        <w:t>Ing.</w:t>
      </w:r>
      <w:r w:rsidR="00FA5DEF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Václav Váňa, MPA</w:t>
      </w:r>
      <w:r w:rsidR="004D3546">
        <w:rPr>
          <w:rFonts w:ascii="Cambria" w:eastAsia="Cambria" w:hAnsi="Cambria" w:cs="Cambria"/>
        </w:rPr>
        <w:t xml:space="preserve">,  </w:t>
      </w:r>
    </w:p>
    <w:p w14:paraId="00000070" w14:textId="77777777" w:rsidR="00B20E18" w:rsidRDefault="00B20E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B6" w14:textId="78FFB016" w:rsidR="00B20E18" w:rsidRDefault="00FA5DEF">
      <w:pPr>
        <w:ind w:left="5040"/>
        <w:jc w:val="both"/>
        <w:rPr>
          <w:rFonts w:ascii="Cambria" w:eastAsia="Cambria" w:hAnsi="Cambria" w:cs="Cambria"/>
        </w:rPr>
      </w:pPr>
      <w:bookmarkStart w:id="2" w:name="_30j0zll" w:colFirst="0" w:colLast="0"/>
      <w:bookmarkEnd w:id="2"/>
      <w:r>
        <w:rPr>
          <w:rFonts w:ascii="Cambria" w:eastAsia="Cambria" w:hAnsi="Cambria" w:cs="Cambria"/>
          <w:b/>
          <w:color w:val="262626"/>
          <w:sz w:val="28"/>
          <w:szCs w:val="28"/>
        </w:rPr>
        <w:t xml:space="preserve"> </w:t>
      </w:r>
    </w:p>
    <w:p w14:paraId="000000B7" w14:textId="77777777" w:rsidR="00B20E18" w:rsidRDefault="00B20E18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B8" w14:textId="77777777" w:rsidR="00B20E18" w:rsidRDefault="008243F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mbria" w:eastAsia="Cambria" w:hAnsi="Cambria" w:cs="Cambria"/>
        </w:rPr>
        <w:tab/>
        <w:t xml:space="preserve">    </w:t>
      </w:r>
      <w:r>
        <w:rPr>
          <w:rFonts w:ascii="Cambria" w:eastAsia="Cambria" w:hAnsi="Cambria" w:cs="Cambria"/>
        </w:rPr>
        <w:tab/>
        <w:t xml:space="preserve"> </w:t>
      </w:r>
    </w:p>
    <w:sectPr w:rsidR="00B20E18">
      <w:headerReference w:type="default" r:id="rId11"/>
      <w:footerReference w:type="default" r:id="rId12"/>
      <w:pgSz w:w="11906" w:h="16838"/>
      <w:pgMar w:top="1418" w:right="1418" w:bottom="1134" w:left="1418" w:header="0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9EC82" w14:textId="77777777" w:rsidR="00173649" w:rsidRDefault="00173649">
      <w:r>
        <w:separator/>
      </w:r>
    </w:p>
  </w:endnote>
  <w:endnote w:type="continuationSeparator" w:id="0">
    <w:p w14:paraId="46FF34C0" w14:textId="77777777" w:rsidR="00173649" w:rsidRDefault="0017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A" w14:textId="51CC04C7" w:rsidR="00B20E18" w:rsidRDefault="008243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4B582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84D14" w14:textId="77777777" w:rsidR="00173649" w:rsidRDefault="00173649">
      <w:r>
        <w:separator/>
      </w:r>
    </w:p>
  </w:footnote>
  <w:footnote w:type="continuationSeparator" w:id="0">
    <w:p w14:paraId="344F2884" w14:textId="77777777" w:rsidR="00173649" w:rsidRDefault="00173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9" w14:textId="77777777" w:rsidR="00B20E18" w:rsidRDefault="00B20E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2F09"/>
    <w:multiLevelType w:val="multilevel"/>
    <w:tmpl w:val="58EE2D82"/>
    <w:lvl w:ilvl="0">
      <w:start w:val="1"/>
      <w:numFmt w:val="decimal"/>
      <w:lvlText w:val="%1."/>
      <w:lvlJc w:val="left"/>
      <w:pPr>
        <w:ind w:left="566" w:hanging="566"/>
      </w:pPr>
      <w:rPr>
        <w:rFonts w:ascii="Cambria" w:eastAsia="Cambria" w:hAnsi="Cambria" w:cs="Cambria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840A7"/>
    <w:multiLevelType w:val="multilevel"/>
    <w:tmpl w:val="0840EDBA"/>
    <w:lvl w:ilvl="0">
      <w:start w:val="1"/>
      <w:numFmt w:val="decimal"/>
      <w:lvlText w:val="%1."/>
      <w:lvlJc w:val="left"/>
      <w:pPr>
        <w:ind w:left="566" w:hanging="56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F562C"/>
    <w:multiLevelType w:val="multilevel"/>
    <w:tmpl w:val="45460998"/>
    <w:lvl w:ilvl="0">
      <w:start w:val="1"/>
      <w:numFmt w:val="decimal"/>
      <w:lvlText w:val="%1."/>
      <w:lvlJc w:val="left"/>
      <w:pPr>
        <w:ind w:left="566" w:hanging="56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E79AF"/>
    <w:multiLevelType w:val="multilevel"/>
    <w:tmpl w:val="DFFC451C"/>
    <w:lvl w:ilvl="0">
      <w:start w:val="1"/>
      <w:numFmt w:val="decimal"/>
      <w:lvlText w:val="%1."/>
      <w:lvlJc w:val="left"/>
      <w:pPr>
        <w:ind w:left="566" w:hanging="56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E35D6"/>
    <w:multiLevelType w:val="multilevel"/>
    <w:tmpl w:val="281AE1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0FD14FB"/>
    <w:multiLevelType w:val="multilevel"/>
    <w:tmpl w:val="0D664EBA"/>
    <w:lvl w:ilvl="0">
      <w:start w:val="1"/>
      <w:numFmt w:val="decimal"/>
      <w:lvlText w:val="%1."/>
      <w:lvlJc w:val="left"/>
      <w:pPr>
        <w:ind w:left="566" w:hanging="56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158197">
    <w:abstractNumId w:val="3"/>
  </w:num>
  <w:num w:numId="2" w16cid:durableId="1300959384">
    <w:abstractNumId w:val="2"/>
  </w:num>
  <w:num w:numId="3" w16cid:durableId="1697459353">
    <w:abstractNumId w:val="4"/>
  </w:num>
  <w:num w:numId="4" w16cid:durableId="501705767">
    <w:abstractNumId w:val="0"/>
  </w:num>
  <w:num w:numId="5" w16cid:durableId="1552879931">
    <w:abstractNumId w:val="5"/>
  </w:num>
  <w:num w:numId="6" w16cid:durableId="417168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18"/>
    <w:rsid w:val="00022009"/>
    <w:rsid w:val="00043FBC"/>
    <w:rsid w:val="000B65C4"/>
    <w:rsid w:val="00157215"/>
    <w:rsid w:val="00173649"/>
    <w:rsid w:val="00193B07"/>
    <w:rsid w:val="0025033F"/>
    <w:rsid w:val="002567D6"/>
    <w:rsid w:val="003265E2"/>
    <w:rsid w:val="0042345D"/>
    <w:rsid w:val="00437A25"/>
    <w:rsid w:val="00472A92"/>
    <w:rsid w:val="004B5825"/>
    <w:rsid w:val="004D3546"/>
    <w:rsid w:val="00642555"/>
    <w:rsid w:val="00650CCD"/>
    <w:rsid w:val="006E66B7"/>
    <w:rsid w:val="007048BA"/>
    <w:rsid w:val="00774146"/>
    <w:rsid w:val="00801CDA"/>
    <w:rsid w:val="00817A85"/>
    <w:rsid w:val="008243F6"/>
    <w:rsid w:val="00826AEC"/>
    <w:rsid w:val="0097744C"/>
    <w:rsid w:val="00A142F1"/>
    <w:rsid w:val="00AB68F8"/>
    <w:rsid w:val="00B20E18"/>
    <w:rsid w:val="00B63948"/>
    <w:rsid w:val="00B9796B"/>
    <w:rsid w:val="00BC2BB7"/>
    <w:rsid w:val="00BD3376"/>
    <w:rsid w:val="00D34A48"/>
    <w:rsid w:val="00D53AF4"/>
    <w:rsid w:val="00EB1B6E"/>
    <w:rsid w:val="00EC627D"/>
    <w:rsid w:val="00F75369"/>
    <w:rsid w:val="00FA5DEF"/>
    <w:rsid w:val="00FC56F6"/>
    <w:rsid w:val="00FC71F4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9B9E"/>
  <w15:docId w15:val="{D67B647E-3A6A-4008-B4D9-B2F016CF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widowControl w:val="0"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FA5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68F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6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mansfeldova@vseobecnylekar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ditel@dpsslany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seobecnyleka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rka.bambulova@vseobecnyleka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1109</Words>
  <Characters>6544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Stetina</dc:creator>
  <cp:lastModifiedBy>Světla Schejbalová</cp:lastModifiedBy>
  <cp:revision>2</cp:revision>
  <cp:lastPrinted>2025-06-02T11:25:00Z</cp:lastPrinted>
  <dcterms:created xsi:type="dcterms:W3CDTF">2025-06-06T11:58:00Z</dcterms:created>
  <dcterms:modified xsi:type="dcterms:W3CDTF">2025-06-06T11:58:00Z</dcterms:modified>
</cp:coreProperties>
</file>