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0C8B" w14:textId="77777777" w:rsidR="002F4AC1" w:rsidRPr="00A6274A" w:rsidRDefault="002F4AC1" w:rsidP="002F4AC1">
      <w:pPr>
        <w:keepNext/>
        <w:spacing w:before="240" w:after="480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bookmarkStart w:id="0" w:name="fddfs"/>
      <w:bookmarkStart w:id="1" w:name="_Toc380671098"/>
      <w:bookmarkStart w:id="2" w:name="_GoBack"/>
      <w:bookmarkEnd w:id="0"/>
      <w:bookmarkEnd w:id="2"/>
      <w:r w:rsidRPr="00A6274A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Dodatek č. 1 k s</w:t>
      </w:r>
      <w:r w:rsidRPr="00A6274A">
        <w:rPr>
          <w:rFonts w:asciiTheme="minorHAnsi" w:hAnsiTheme="minorHAnsi" w:cstheme="minorHAnsi"/>
          <w:b/>
          <w:bCs/>
          <w:sz w:val="28"/>
          <w:szCs w:val="28"/>
        </w:rPr>
        <w:t>ervisní smlouvě</w:t>
      </w:r>
    </w:p>
    <w:p w14:paraId="025BEC85" w14:textId="77777777" w:rsidR="002F4AC1" w:rsidRPr="00A6274A" w:rsidRDefault="002F4AC1" w:rsidP="002F4AC1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3" w:name="_Toc383117509"/>
      <w:bookmarkStart w:id="4" w:name="_Ref448914002"/>
      <w:bookmarkStart w:id="5" w:name="_Ref58929472"/>
      <w:r w:rsidRPr="00A6274A">
        <w:rPr>
          <w:rFonts w:asciiTheme="minorHAnsi" w:hAnsiTheme="minorHAnsi" w:cstheme="minorHAnsi"/>
          <w:szCs w:val="22"/>
        </w:rPr>
        <w:t>SMLUVNÍ STRANY</w:t>
      </w:r>
      <w:bookmarkEnd w:id="3"/>
      <w:bookmarkEnd w:id="4"/>
      <w:bookmarkEnd w:id="5"/>
    </w:p>
    <w:p w14:paraId="1B8D4A63" w14:textId="77777777" w:rsidR="002F4AC1" w:rsidRPr="00A6274A" w:rsidRDefault="002F4AC1" w:rsidP="002F4AC1">
      <w:pPr>
        <w:keepNext/>
        <w:rPr>
          <w:rFonts w:asciiTheme="minorHAnsi" w:hAnsiTheme="minorHAnsi" w:cstheme="minorHAnsi"/>
          <w:szCs w:val="22"/>
        </w:rPr>
      </w:pPr>
    </w:p>
    <w:p w14:paraId="166B87EB" w14:textId="77777777" w:rsidR="002F4AC1" w:rsidRPr="00A6274A" w:rsidRDefault="002F4AC1" w:rsidP="002F4AC1">
      <w:pPr>
        <w:pStyle w:val="Odstavecseseznamem"/>
        <w:keepNext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b/>
          <w:sz w:val="22"/>
          <w:szCs w:val="22"/>
          <w:lang w:val="cs-CZ"/>
        </w:rPr>
        <w:t>Objednatel</w:t>
      </w:r>
    </w:p>
    <w:p w14:paraId="364A0595" w14:textId="77777777" w:rsidR="002F4AC1" w:rsidRPr="00A6274A" w:rsidRDefault="002F4AC1" w:rsidP="002F4AC1">
      <w:pPr>
        <w:pStyle w:val="Odstavecseseznamem"/>
        <w:keepNext/>
        <w:ind w:left="426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0C4FC58" w14:textId="77777777" w:rsidR="002F4AC1" w:rsidRPr="00A6274A" w:rsidRDefault="002F4AC1" w:rsidP="002F4AC1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A6274A">
        <w:rPr>
          <w:rFonts w:asciiTheme="minorHAnsi" w:hAnsiTheme="minorHAnsi" w:cstheme="minorHAnsi"/>
          <w:b/>
          <w:sz w:val="22"/>
          <w:szCs w:val="22"/>
          <w:lang w:eastAsia="en-US" w:bidi="en-US"/>
        </w:rPr>
        <w:t>Střední škola polytechnická Brno, Jílová, příspěvková organizace</w:t>
      </w:r>
    </w:p>
    <w:p w14:paraId="3011A64B" w14:textId="5F9B3A17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  <w:lang w:eastAsia="en-US" w:bidi="en-US"/>
        </w:rPr>
      </w:pPr>
      <w:r w:rsidRPr="00A6274A">
        <w:rPr>
          <w:rFonts w:asciiTheme="minorHAnsi" w:hAnsiTheme="minorHAnsi" w:cstheme="minorHAnsi"/>
          <w:szCs w:val="22"/>
        </w:rPr>
        <w:t xml:space="preserve">zastoupená: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 xml:space="preserve">Ing. </w:t>
      </w:r>
      <w:r w:rsidR="007B3B24">
        <w:rPr>
          <w:rFonts w:asciiTheme="minorHAnsi" w:hAnsiTheme="minorHAnsi" w:cstheme="minorHAnsi"/>
          <w:szCs w:val="22"/>
          <w:lang w:eastAsia="en-US" w:bidi="en-US"/>
        </w:rPr>
        <w:t>Vladimírem Bohdálkem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, ředitelem</w:t>
      </w:r>
      <w:r w:rsidRPr="00A6274A">
        <w:rPr>
          <w:rFonts w:asciiTheme="minorHAnsi" w:hAnsiTheme="minorHAnsi" w:cstheme="minorHAnsi"/>
          <w:szCs w:val="22"/>
        </w:rPr>
        <w:t xml:space="preserve"> </w:t>
      </w:r>
    </w:p>
    <w:p w14:paraId="30255B6C" w14:textId="61F4BDDB" w:rsidR="002F4AC1" w:rsidRPr="00A6274A" w:rsidRDefault="002F4AC1" w:rsidP="002F4AC1">
      <w:pPr>
        <w:ind w:firstLine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se sídlem: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Jílová 164/36g, 639 00 Brno</w:t>
      </w:r>
    </w:p>
    <w:p w14:paraId="2430FF59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IČO: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  <w:t>00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638013</w:t>
      </w:r>
    </w:p>
    <w:p w14:paraId="06C0CD41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DIČ: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CZ00638013</w:t>
      </w:r>
    </w:p>
    <w:p w14:paraId="2D8EFAE0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plátce DPH: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35A2FB71" w14:textId="0A0A0CDA" w:rsidR="002F4AC1" w:rsidRPr="00A6274A" w:rsidRDefault="002F4AC1" w:rsidP="005772A7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bankovní spojení (číslo účtu):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5772A7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4894F378" w14:textId="4BC4A316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kontaktní osoba: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5772A7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154D1F22" w14:textId="3F80F15E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  <w:lang w:eastAsia="en-US" w:bidi="en-US"/>
        </w:rPr>
      </w:pPr>
      <w:r w:rsidRPr="00A6274A">
        <w:rPr>
          <w:rFonts w:asciiTheme="minorHAnsi" w:hAnsiTheme="minorHAnsi" w:cstheme="minorHAnsi"/>
          <w:szCs w:val="22"/>
        </w:rPr>
        <w:t>telefon: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5772A7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4AB01B57" w14:textId="3CC2B912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e-mail: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5772A7">
        <w:rPr>
          <w:rFonts w:asciiTheme="minorHAnsi" w:hAnsiTheme="minorHAnsi" w:cstheme="minorHAnsi"/>
          <w:szCs w:val="22"/>
        </w:rPr>
        <w:t>XXX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 xml:space="preserve"> </w:t>
      </w:r>
    </w:p>
    <w:p w14:paraId="6115B717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i/>
          <w:szCs w:val="22"/>
        </w:rPr>
      </w:pPr>
    </w:p>
    <w:p w14:paraId="191DC912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i/>
          <w:szCs w:val="22"/>
        </w:rPr>
      </w:pPr>
      <w:r w:rsidRPr="00A6274A">
        <w:rPr>
          <w:rFonts w:asciiTheme="minorHAnsi" w:hAnsiTheme="minorHAnsi" w:cstheme="minorHAnsi"/>
          <w:szCs w:val="22"/>
        </w:rPr>
        <w:t>(dále jen „</w:t>
      </w:r>
      <w:r w:rsidRPr="00A6274A">
        <w:rPr>
          <w:rFonts w:asciiTheme="minorHAnsi" w:hAnsiTheme="minorHAnsi" w:cstheme="minorHAnsi"/>
          <w:b/>
          <w:i/>
          <w:szCs w:val="22"/>
        </w:rPr>
        <w:t>Objednatel</w:t>
      </w:r>
      <w:r w:rsidRPr="00A6274A">
        <w:rPr>
          <w:rFonts w:asciiTheme="minorHAnsi" w:hAnsiTheme="minorHAnsi" w:cstheme="minorHAnsi"/>
          <w:szCs w:val="22"/>
        </w:rPr>
        <w:t>“)</w:t>
      </w:r>
    </w:p>
    <w:p w14:paraId="26B7779B" w14:textId="77777777" w:rsidR="002F4AC1" w:rsidRPr="00A6274A" w:rsidRDefault="002F4AC1" w:rsidP="002F4AC1">
      <w:pPr>
        <w:ind w:left="284" w:hanging="284"/>
        <w:rPr>
          <w:rFonts w:asciiTheme="minorHAnsi" w:hAnsiTheme="minorHAnsi" w:cstheme="minorHAnsi"/>
          <w:b/>
          <w:bCs/>
          <w:szCs w:val="22"/>
        </w:rPr>
      </w:pPr>
    </w:p>
    <w:p w14:paraId="67743465" w14:textId="77777777" w:rsidR="002F4AC1" w:rsidRPr="00A6274A" w:rsidRDefault="002F4AC1" w:rsidP="002F4AC1">
      <w:pPr>
        <w:ind w:left="284" w:hanging="284"/>
        <w:rPr>
          <w:rFonts w:asciiTheme="minorHAnsi" w:hAnsiTheme="minorHAnsi" w:cstheme="minorHAnsi"/>
          <w:b/>
          <w:bCs/>
          <w:szCs w:val="22"/>
        </w:rPr>
      </w:pPr>
      <w:r w:rsidRPr="00A6274A">
        <w:rPr>
          <w:rFonts w:asciiTheme="minorHAnsi" w:hAnsiTheme="minorHAnsi" w:cstheme="minorHAnsi"/>
          <w:b/>
          <w:bCs/>
          <w:szCs w:val="22"/>
        </w:rPr>
        <w:t>a</w:t>
      </w:r>
    </w:p>
    <w:p w14:paraId="700B04A5" w14:textId="77777777" w:rsidR="002F4AC1" w:rsidRPr="00A6274A" w:rsidRDefault="002F4AC1" w:rsidP="002F4AC1">
      <w:pPr>
        <w:ind w:left="284" w:hanging="284"/>
        <w:jc w:val="both"/>
        <w:rPr>
          <w:rFonts w:asciiTheme="minorHAnsi" w:hAnsiTheme="minorHAnsi" w:cstheme="minorHAnsi"/>
          <w:szCs w:val="22"/>
        </w:rPr>
      </w:pPr>
    </w:p>
    <w:p w14:paraId="71BE14BE" w14:textId="77777777" w:rsidR="002F4AC1" w:rsidRPr="00A6274A" w:rsidRDefault="002F4AC1" w:rsidP="002F4AC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b/>
          <w:sz w:val="22"/>
          <w:szCs w:val="22"/>
          <w:lang w:val="cs-CZ"/>
        </w:rPr>
        <w:t>Poskytovatel</w:t>
      </w:r>
    </w:p>
    <w:p w14:paraId="242E9EF5" w14:textId="77777777" w:rsidR="002F4AC1" w:rsidRPr="00A6274A" w:rsidRDefault="002F4AC1" w:rsidP="002F4AC1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B94E011" w14:textId="77777777" w:rsidR="002F4AC1" w:rsidRPr="00A6274A" w:rsidRDefault="002F4AC1" w:rsidP="002F4AC1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b/>
          <w:sz w:val="22"/>
          <w:szCs w:val="22"/>
          <w:lang w:val="cs-CZ"/>
        </w:rPr>
        <w:t>Elektromontáže JK s.r.o.</w:t>
      </w:r>
    </w:p>
    <w:p w14:paraId="0964B576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b/>
          <w:szCs w:val="22"/>
          <w:lang w:eastAsia="x-none"/>
        </w:rPr>
      </w:pPr>
      <w:r w:rsidRPr="00A6274A">
        <w:rPr>
          <w:rFonts w:asciiTheme="minorHAnsi" w:hAnsiTheme="minorHAnsi" w:cstheme="minorHAnsi"/>
          <w:szCs w:val="22"/>
          <w:lang w:eastAsia="x-none"/>
        </w:rPr>
        <w:t xml:space="preserve">zastoupená: </w:t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Jindřichem Kolkopem, jednatelem</w:t>
      </w:r>
    </w:p>
    <w:p w14:paraId="779215B4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b/>
          <w:szCs w:val="22"/>
        </w:rPr>
      </w:pPr>
      <w:r w:rsidRPr="00A6274A">
        <w:rPr>
          <w:rFonts w:asciiTheme="minorHAnsi" w:hAnsiTheme="minorHAnsi" w:cstheme="minorHAnsi"/>
          <w:szCs w:val="22"/>
          <w:lang w:eastAsia="x-none"/>
        </w:rPr>
        <w:t>se sídlem:</w:t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Dr. Mičoly 374/23, 796 07 Držovice</w:t>
      </w:r>
    </w:p>
    <w:p w14:paraId="3A57902E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IČO: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04959124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ab/>
      </w:r>
    </w:p>
    <w:p w14:paraId="4C42FCDE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DIČ: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CZ04959124</w:t>
      </w:r>
    </w:p>
    <w:p w14:paraId="40EBA76A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plátce DPH: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2B827463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zapsána v 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obchodním rejstříku</w:t>
      </w:r>
      <w:r w:rsidRPr="00A6274A">
        <w:rPr>
          <w:rFonts w:asciiTheme="minorHAnsi" w:hAnsiTheme="minorHAnsi" w:cstheme="minorHAnsi"/>
          <w:szCs w:val="22"/>
        </w:rPr>
        <w:t xml:space="preserve"> vedeném u 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Krajského soudu v Brně</w:t>
      </w:r>
      <w:r w:rsidRPr="00A6274A">
        <w:rPr>
          <w:rFonts w:asciiTheme="minorHAnsi" w:hAnsiTheme="minorHAnsi" w:cstheme="minorHAnsi"/>
          <w:szCs w:val="22"/>
        </w:rPr>
        <w:t xml:space="preserve"> pod sp. zn. 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C 92813</w:t>
      </w:r>
    </w:p>
    <w:p w14:paraId="11C75FBB" w14:textId="4E87B2A9" w:rsidR="002F4AC1" w:rsidRPr="00A6274A" w:rsidRDefault="002F4AC1" w:rsidP="005772A7">
      <w:pPr>
        <w:ind w:left="426"/>
        <w:jc w:val="both"/>
        <w:rPr>
          <w:rFonts w:asciiTheme="minorHAnsi" w:hAnsiTheme="minorHAnsi" w:cstheme="minorHAnsi"/>
          <w:szCs w:val="22"/>
          <w:lang w:eastAsia="en-US" w:bidi="en-US"/>
        </w:rPr>
      </w:pPr>
      <w:r w:rsidRPr="00A6274A">
        <w:rPr>
          <w:rFonts w:asciiTheme="minorHAnsi" w:hAnsiTheme="minorHAnsi" w:cstheme="minorHAnsi"/>
          <w:szCs w:val="22"/>
        </w:rPr>
        <w:t>bankovní spojení (číslo účtu):</w:t>
      </w:r>
      <w:r w:rsidR="005772A7">
        <w:rPr>
          <w:rFonts w:asciiTheme="minorHAnsi" w:hAnsiTheme="minorHAnsi" w:cstheme="minorHAnsi"/>
          <w:szCs w:val="22"/>
          <w:lang w:eastAsia="en-US" w:bidi="en-US"/>
        </w:rPr>
        <w:tab/>
      </w:r>
      <w:r w:rsidR="005772A7">
        <w:rPr>
          <w:rFonts w:asciiTheme="minorHAnsi" w:hAnsiTheme="minorHAnsi" w:cstheme="minorHAnsi"/>
          <w:szCs w:val="22"/>
          <w:lang w:eastAsia="en-US" w:bidi="en-US"/>
        </w:rPr>
        <w:tab/>
        <w:t>XXX</w:t>
      </w:r>
    </w:p>
    <w:p w14:paraId="28B04B9F" w14:textId="74F60015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telefon: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5772A7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0E51DF91" w14:textId="16B8DEF6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e-mail: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5772A7" w:rsidRPr="005772A7">
        <w:rPr>
          <w:rFonts w:asciiTheme="minorHAnsi" w:hAnsiTheme="minorHAnsi" w:cstheme="minorHAnsi"/>
          <w:szCs w:val="22"/>
          <w:lang w:eastAsia="en-US" w:bidi="en-US"/>
        </w:rPr>
        <w:t>XXX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 xml:space="preserve"> </w:t>
      </w:r>
    </w:p>
    <w:p w14:paraId="75FA781E" w14:textId="77777777" w:rsidR="002F4AC1" w:rsidRPr="00A6274A" w:rsidRDefault="002F4AC1" w:rsidP="002F4AC1">
      <w:pPr>
        <w:tabs>
          <w:tab w:val="left" w:pos="0"/>
        </w:tabs>
        <w:ind w:left="426"/>
        <w:rPr>
          <w:rFonts w:asciiTheme="minorHAnsi" w:hAnsiTheme="minorHAnsi" w:cstheme="minorHAnsi"/>
          <w:bCs/>
          <w:szCs w:val="22"/>
        </w:rPr>
      </w:pPr>
      <w:r w:rsidRPr="00A6274A">
        <w:rPr>
          <w:rFonts w:asciiTheme="minorHAnsi" w:hAnsiTheme="minorHAnsi" w:cstheme="minorHAnsi"/>
          <w:bCs/>
          <w:szCs w:val="22"/>
        </w:rPr>
        <w:tab/>
      </w:r>
    </w:p>
    <w:p w14:paraId="24DF0AD1" w14:textId="77777777" w:rsidR="002F4AC1" w:rsidRPr="00A6274A" w:rsidRDefault="002F4AC1" w:rsidP="002F4AC1">
      <w:pPr>
        <w:tabs>
          <w:tab w:val="left" w:pos="0"/>
        </w:tabs>
        <w:ind w:left="426" w:hanging="426"/>
        <w:rPr>
          <w:rFonts w:asciiTheme="minorHAnsi" w:hAnsiTheme="minorHAnsi" w:cstheme="minorHAnsi"/>
          <w:bCs/>
          <w:szCs w:val="22"/>
        </w:rPr>
      </w:pPr>
      <w:r w:rsidRPr="00A6274A">
        <w:rPr>
          <w:rFonts w:asciiTheme="minorHAnsi" w:hAnsiTheme="minorHAnsi" w:cstheme="minorHAnsi"/>
          <w:bCs/>
          <w:szCs w:val="22"/>
        </w:rPr>
        <w:tab/>
        <w:t>(dále jen „</w:t>
      </w:r>
      <w:r w:rsidRPr="00A6274A">
        <w:rPr>
          <w:rFonts w:asciiTheme="minorHAnsi" w:hAnsiTheme="minorHAnsi" w:cstheme="minorHAnsi"/>
          <w:b/>
          <w:bCs/>
          <w:i/>
          <w:szCs w:val="22"/>
        </w:rPr>
        <w:t>Poskytovatel</w:t>
      </w:r>
      <w:r w:rsidRPr="00A6274A">
        <w:rPr>
          <w:rFonts w:asciiTheme="minorHAnsi" w:hAnsiTheme="minorHAnsi" w:cstheme="minorHAnsi"/>
          <w:bCs/>
          <w:szCs w:val="22"/>
        </w:rPr>
        <w:t>“)</w:t>
      </w:r>
    </w:p>
    <w:p w14:paraId="1BAEA767" w14:textId="77777777" w:rsidR="002F4AC1" w:rsidRPr="00A6274A" w:rsidRDefault="002F4AC1" w:rsidP="002F4AC1">
      <w:pPr>
        <w:ind w:left="284" w:hanging="284"/>
        <w:rPr>
          <w:rFonts w:asciiTheme="minorHAnsi" w:hAnsiTheme="minorHAnsi" w:cstheme="minorHAnsi"/>
          <w:i/>
          <w:szCs w:val="22"/>
        </w:rPr>
      </w:pPr>
    </w:p>
    <w:p w14:paraId="1658EC18" w14:textId="77777777" w:rsidR="002F4AC1" w:rsidRPr="00A6274A" w:rsidRDefault="002F4AC1" w:rsidP="002F4AC1">
      <w:pPr>
        <w:ind w:left="284" w:firstLine="142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(Objednatel a Poskytovatel společně dále také jako „</w:t>
      </w:r>
      <w:r w:rsidRPr="00A6274A">
        <w:rPr>
          <w:rFonts w:asciiTheme="minorHAnsi" w:hAnsiTheme="minorHAnsi" w:cstheme="minorHAnsi"/>
          <w:b/>
          <w:i/>
          <w:szCs w:val="22"/>
        </w:rPr>
        <w:t>Smluvní strany</w:t>
      </w:r>
      <w:r w:rsidRPr="00A6274A">
        <w:rPr>
          <w:rFonts w:asciiTheme="minorHAnsi" w:hAnsiTheme="minorHAnsi" w:cstheme="minorHAnsi"/>
          <w:szCs w:val="22"/>
        </w:rPr>
        <w:t>“)</w:t>
      </w:r>
    </w:p>
    <w:p w14:paraId="6C6607BE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</w:p>
    <w:p w14:paraId="2143F89D" w14:textId="51C94E69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6274A">
        <w:rPr>
          <w:rFonts w:asciiTheme="minorHAnsi" w:hAnsiTheme="minorHAnsi" w:cstheme="minorHAnsi"/>
          <w:szCs w:val="22"/>
        </w:rPr>
        <w:t xml:space="preserve">uzavřeli </w:t>
      </w:r>
      <w:r w:rsidRPr="00A6274A">
        <w:rPr>
          <w:rFonts w:asciiTheme="minorHAnsi" w:hAnsiTheme="minorHAnsi" w:cstheme="minorHAnsi"/>
          <w:iCs/>
          <w:szCs w:val="22"/>
        </w:rPr>
        <w:t>v souladu s § 1724 a násl. zákona č. 89/2012 Sb., občanského zákoníku, ve znění pozdějších předpisů (dále jen „</w:t>
      </w:r>
      <w:r w:rsidRPr="00A6274A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A6274A">
        <w:rPr>
          <w:rFonts w:asciiTheme="minorHAnsi" w:hAnsiTheme="minorHAnsi" w:cstheme="minorHAnsi"/>
          <w:iCs/>
          <w:szCs w:val="22"/>
        </w:rPr>
        <w:t>“) a s § 222 zákona č. 134/2016 Sb., o zadávání veřejných zakázek, ve znění pozdějších předpisů, (dále jen „</w:t>
      </w:r>
      <w:r w:rsidRPr="00A6274A">
        <w:rPr>
          <w:rFonts w:asciiTheme="minorHAnsi" w:hAnsiTheme="minorHAnsi" w:cstheme="minorHAnsi"/>
          <w:b/>
          <w:bCs/>
          <w:i/>
          <w:szCs w:val="22"/>
        </w:rPr>
        <w:t>ZZVZ</w:t>
      </w:r>
      <w:r w:rsidRPr="00A6274A">
        <w:rPr>
          <w:rFonts w:asciiTheme="minorHAnsi" w:hAnsiTheme="minorHAnsi" w:cstheme="minorHAnsi"/>
          <w:iCs/>
          <w:szCs w:val="22"/>
        </w:rPr>
        <w:t xml:space="preserve">“) </w:t>
      </w:r>
      <w:r w:rsidRPr="00A6274A">
        <w:rPr>
          <w:rFonts w:asciiTheme="minorHAnsi" w:hAnsiTheme="minorHAnsi" w:cstheme="minorHAnsi"/>
          <w:szCs w:val="22"/>
        </w:rPr>
        <w:t xml:space="preserve">tento dodatek č. 1 k servisní smlouvě ze dne </w:t>
      </w:r>
      <w:r w:rsidRPr="00F40270">
        <w:rPr>
          <w:rFonts w:asciiTheme="minorHAnsi" w:hAnsiTheme="minorHAnsi" w:cstheme="minorHAnsi"/>
          <w:szCs w:val="22"/>
        </w:rPr>
        <w:t>11. 6. 2021</w:t>
      </w:r>
      <w:r w:rsidRPr="00A6274A">
        <w:rPr>
          <w:rFonts w:asciiTheme="minorHAnsi" w:hAnsiTheme="minorHAnsi" w:cstheme="minorHAnsi"/>
          <w:szCs w:val="22"/>
        </w:rPr>
        <w:t xml:space="preserve"> (dále jen „</w:t>
      </w:r>
      <w:r w:rsidRPr="00A6274A">
        <w:rPr>
          <w:rFonts w:asciiTheme="minorHAnsi" w:hAnsiTheme="minorHAnsi" w:cstheme="minorHAnsi"/>
          <w:b/>
          <w:i/>
          <w:szCs w:val="22"/>
        </w:rPr>
        <w:t>Dodatek</w:t>
      </w:r>
      <w:r w:rsidRPr="00A6274A">
        <w:rPr>
          <w:rFonts w:asciiTheme="minorHAnsi" w:hAnsiTheme="minorHAnsi" w:cstheme="minorHAnsi"/>
          <w:szCs w:val="22"/>
        </w:rPr>
        <w:t>“).</w:t>
      </w:r>
    </w:p>
    <w:p w14:paraId="47A56ACA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</w:p>
    <w:p w14:paraId="2FFE935D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</w:p>
    <w:p w14:paraId="5468114E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</w:p>
    <w:p w14:paraId="376CB1DB" w14:textId="77777777" w:rsidR="002F4AC1" w:rsidRPr="00A6274A" w:rsidRDefault="002F4AC1" w:rsidP="002F4AC1">
      <w:pPr>
        <w:pStyle w:val="Nadpis1"/>
        <w:rPr>
          <w:rFonts w:asciiTheme="minorHAnsi" w:hAnsiTheme="minorHAnsi" w:cstheme="minorHAnsi"/>
          <w:szCs w:val="22"/>
        </w:rPr>
      </w:pPr>
      <w:bookmarkStart w:id="6" w:name="_Toc383117510"/>
      <w:bookmarkEnd w:id="1"/>
      <w:r w:rsidRPr="00A6274A">
        <w:rPr>
          <w:rFonts w:asciiTheme="minorHAnsi" w:hAnsiTheme="minorHAnsi" w:cstheme="minorHAnsi"/>
          <w:szCs w:val="22"/>
        </w:rPr>
        <w:t xml:space="preserve">ÚVODNÍ </w:t>
      </w:r>
      <w:bookmarkEnd w:id="6"/>
      <w:r w:rsidRPr="00A6274A">
        <w:rPr>
          <w:rFonts w:asciiTheme="minorHAnsi" w:hAnsiTheme="minorHAnsi" w:cstheme="minorHAnsi"/>
          <w:szCs w:val="22"/>
          <w:lang w:val="cs-CZ"/>
        </w:rPr>
        <w:t>UJEDNÁNÍ</w:t>
      </w:r>
    </w:p>
    <w:p w14:paraId="5FEFF433" w14:textId="77777777" w:rsidR="002F4AC1" w:rsidRPr="00A6274A" w:rsidRDefault="002F4AC1" w:rsidP="002F4AC1">
      <w:pPr>
        <w:rPr>
          <w:rFonts w:asciiTheme="minorHAnsi" w:hAnsiTheme="minorHAnsi" w:cstheme="minorHAnsi"/>
          <w:szCs w:val="22"/>
          <w:lang w:eastAsia="ar-SA"/>
        </w:rPr>
      </w:pPr>
    </w:p>
    <w:p w14:paraId="137839F9" w14:textId="77777777" w:rsidR="002F4AC1" w:rsidRPr="00A6274A" w:rsidRDefault="002F4AC1" w:rsidP="002F4A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Smluvní strany uzavřely na základě výsledků výběrového řízení veřejné zakázky zadávané mimo režim ZZVZ s názvem: </w:t>
      </w:r>
      <w:r w:rsidRPr="00A6274A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“Údržba, servis a revize trafostanic pro příspěvkové organizace zřizované Jihomoravským krajem“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Pr="00A6274A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Veřejná zakázka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“) dne </w:t>
      </w:r>
      <w:r w:rsidRPr="00F40270">
        <w:rPr>
          <w:rFonts w:asciiTheme="minorHAnsi" w:hAnsiTheme="minorHAnsi" w:cstheme="minorHAnsi"/>
          <w:sz w:val="22"/>
          <w:szCs w:val="22"/>
          <w:lang w:val="cs-CZ"/>
        </w:rPr>
        <w:t>11. 6. 2021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servisní smlouvu (dále jen „</w:t>
      </w:r>
      <w:r w:rsidRPr="00A6274A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Servisní smlouva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“). </w:t>
      </w:r>
    </w:p>
    <w:p w14:paraId="0654B916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  <w:bookmarkStart w:id="7" w:name="_Toc380671100"/>
    </w:p>
    <w:p w14:paraId="7B4D3A3C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</w:p>
    <w:p w14:paraId="5CC0074E" w14:textId="77777777" w:rsidR="002F4AC1" w:rsidRPr="00A6274A" w:rsidRDefault="002F4AC1" w:rsidP="002F4AC1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8" w:name="_Toc383117511"/>
      <w:r w:rsidRPr="00A6274A">
        <w:rPr>
          <w:rFonts w:asciiTheme="minorHAnsi" w:hAnsiTheme="minorHAnsi" w:cstheme="minorHAnsi"/>
          <w:szCs w:val="22"/>
        </w:rPr>
        <w:t xml:space="preserve">PŘEDMĚT </w:t>
      </w:r>
      <w:bookmarkEnd w:id="7"/>
      <w:bookmarkEnd w:id="8"/>
      <w:r w:rsidRPr="00A6274A">
        <w:rPr>
          <w:rFonts w:asciiTheme="minorHAnsi" w:hAnsiTheme="minorHAnsi" w:cstheme="minorHAnsi"/>
          <w:szCs w:val="22"/>
          <w:lang w:val="cs-CZ"/>
        </w:rPr>
        <w:t>ZMĚNY ZÁVAZKU</w:t>
      </w:r>
    </w:p>
    <w:p w14:paraId="4DE530BF" w14:textId="77777777" w:rsidR="002F4AC1" w:rsidRPr="00A6274A" w:rsidRDefault="002F4AC1" w:rsidP="002F4AC1">
      <w:pPr>
        <w:keepNext/>
        <w:ind w:left="567"/>
        <w:jc w:val="both"/>
        <w:rPr>
          <w:rFonts w:asciiTheme="minorHAnsi" w:hAnsiTheme="minorHAnsi" w:cstheme="minorHAnsi"/>
          <w:szCs w:val="22"/>
        </w:rPr>
      </w:pPr>
    </w:p>
    <w:p w14:paraId="28C156B3" w14:textId="77777777" w:rsidR="0006478E" w:rsidRPr="0006478E" w:rsidRDefault="002F4AC1" w:rsidP="002F4A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78E">
        <w:rPr>
          <w:rFonts w:asciiTheme="minorHAnsi" w:hAnsiTheme="minorHAnsi" w:cstheme="minorHAnsi"/>
          <w:sz w:val="22"/>
          <w:szCs w:val="22"/>
          <w:lang w:val="cs-CZ"/>
        </w:rPr>
        <w:t>Předmětem tohoto dodatku je</w:t>
      </w:r>
      <w:r w:rsidR="0006478E" w:rsidRPr="0006478E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6A16620B" w14:textId="59CFCA02" w:rsidR="0006478E" w:rsidRPr="0006478E" w:rsidRDefault="0006478E" w:rsidP="0006478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78E">
        <w:rPr>
          <w:rFonts w:asciiTheme="minorHAnsi" w:hAnsiTheme="minorHAnsi" w:cstheme="minorHAnsi"/>
          <w:sz w:val="22"/>
          <w:szCs w:val="22"/>
          <w:lang w:val="cs-CZ"/>
        </w:rPr>
        <w:t>zařazení nové trafostanice do provozu dle čl. III. odst. 7 Servisní smlouvy</w:t>
      </w:r>
      <w:r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06E8BC6D" w14:textId="77777777" w:rsidR="0006478E" w:rsidRDefault="002F4AC1" w:rsidP="0006478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78E">
        <w:rPr>
          <w:rFonts w:asciiTheme="minorHAnsi" w:hAnsiTheme="minorHAnsi" w:cstheme="minorHAnsi"/>
          <w:sz w:val="22"/>
          <w:szCs w:val="22"/>
          <w:lang w:val="cs-CZ"/>
        </w:rPr>
        <w:t xml:space="preserve">změna závazku v době plnění, resp. v prodloužení doby plnění </w:t>
      </w:r>
      <w:r w:rsidR="00A6274A" w:rsidRPr="0006478E">
        <w:rPr>
          <w:rFonts w:asciiTheme="minorHAnsi" w:hAnsiTheme="minorHAnsi" w:cstheme="minorHAnsi"/>
          <w:sz w:val="22"/>
          <w:szCs w:val="22"/>
          <w:lang w:val="cs-CZ"/>
        </w:rPr>
        <w:t xml:space="preserve">dle čl. XV. Servisní smlouvy </w:t>
      </w:r>
      <w:r w:rsidRPr="0006478E"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06478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06478E">
        <w:rPr>
          <w:rFonts w:asciiTheme="minorHAnsi" w:hAnsiTheme="minorHAnsi" w:cstheme="minorHAnsi"/>
          <w:sz w:val="22"/>
          <w:szCs w:val="22"/>
          <w:lang w:val="cs-CZ"/>
        </w:rPr>
        <w:t>současně v</w:t>
      </w:r>
      <w:r w:rsidR="00A6274A" w:rsidRPr="0006478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6478E">
        <w:rPr>
          <w:rFonts w:asciiTheme="minorHAnsi" w:hAnsiTheme="minorHAnsi" w:cstheme="minorHAnsi"/>
          <w:sz w:val="22"/>
          <w:szCs w:val="22"/>
          <w:lang w:val="cs-CZ"/>
        </w:rPr>
        <w:t xml:space="preserve">paušální ceně servisu trafostanic za celé období </w:t>
      </w:r>
      <w:r w:rsidR="00A6274A" w:rsidRPr="0006478E">
        <w:rPr>
          <w:rFonts w:asciiTheme="minorHAnsi" w:hAnsiTheme="minorHAnsi" w:cstheme="minorHAnsi"/>
          <w:sz w:val="22"/>
          <w:szCs w:val="22"/>
          <w:lang w:val="cs-CZ"/>
        </w:rPr>
        <w:t xml:space="preserve">dle čl. VII. Servisní smlouvy, </w:t>
      </w:r>
    </w:p>
    <w:p w14:paraId="6C8C016D" w14:textId="3AFC286D" w:rsidR="002F4AC1" w:rsidRPr="0006478E" w:rsidRDefault="00A6274A" w:rsidP="0006478E">
      <w:pPr>
        <w:ind w:left="567"/>
        <w:jc w:val="both"/>
        <w:rPr>
          <w:rFonts w:asciiTheme="minorHAnsi" w:hAnsiTheme="minorHAnsi" w:cstheme="minorHAnsi"/>
          <w:szCs w:val="22"/>
        </w:rPr>
      </w:pPr>
      <w:r w:rsidRPr="0006478E">
        <w:rPr>
          <w:rFonts w:asciiTheme="minorHAnsi" w:hAnsiTheme="minorHAnsi" w:cstheme="minorHAnsi"/>
          <w:szCs w:val="22"/>
        </w:rPr>
        <w:t>dále specifikováno</w:t>
      </w:r>
      <w:r w:rsidR="002F4AC1" w:rsidRPr="0006478E">
        <w:rPr>
          <w:rFonts w:asciiTheme="minorHAnsi" w:hAnsiTheme="minorHAnsi" w:cstheme="minorHAnsi"/>
          <w:szCs w:val="22"/>
        </w:rPr>
        <w:t xml:space="preserve"> v Příloze č. 1 Servisní smlouvy, postupem </w:t>
      </w:r>
      <w:r w:rsidR="0006478E">
        <w:rPr>
          <w:rFonts w:asciiTheme="minorHAnsi" w:hAnsiTheme="minorHAnsi" w:cstheme="minorHAnsi"/>
          <w:szCs w:val="22"/>
        </w:rPr>
        <w:t xml:space="preserve">analogicky </w:t>
      </w:r>
      <w:r w:rsidR="002F4AC1" w:rsidRPr="0006478E">
        <w:rPr>
          <w:rFonts w:asciiTheme="minorHAnsi" w:hAnsiTheme="minorHAnsi" w:cstheme="minorHAnsi"/>
          <w:szCs w:val="22"/>
        </w:rPr>
        <w:t xml:space="preserve">v souladu s §222 ZZVZ, přičemž nově je </w:t>
      </w:r>
      <w:r w:rsidRPr="0006478E">
        <w:rPr>
          <w:rFonts w:asciiTheme="minorHAnsi" w:hAnsiTheme="minorHAnsi" w:cstheme="minorHAnsi"/>
          <w:szCs w:val="22"/>
        </w:rPr>
        <w:t xml:space="preserve">skutečná doba smlouvy servisu trafostanic ve dnech, termín ukončení plnění </w:t>
      </w:r>
      <w:r w:rsidR="002F4AC1" w:rsidRPr="0006478E">
        <w:rPr>
          <w:rFonts w:asciiTheme="minorHAnsi" w:hAnsiTheme="minorHAnsi" w:cstheme="minorHAnsi"/>
          <w:szCs w:val="22"/>
        </w:rPr>
        <w:t>a</w:t>
      </w:r>
      <w:r w:rsidR="0031337E">
        <w:rPr>
          <w:rFonts w:asciiTheme="minorHAnsi" w:hAnsiTheme="minorHAnsi" w:cstheme="minorHAnsi"/>
          <w:szCs w:val="22"/>
        </w:rPr>
        <w:t> </w:t>
      </w:r>
      <w:r w:rsidRPr="0006478E">
        <w:rPr>
          <w:rFonts w:asciiTheme="minorHAnsi" w:hAnsiTheme="minorHAnsi" w:cstheme="minorHAnsi"/>
          <w:szCs w:val="22"/>
        </w:rPr>
        <w:t xml:space="preserve">paušální cena servisu trafostanice bez DPH za celé </w:t>
      </w:r>
      <w:r w:rsidR="002F4AC1" w:rsidRPr="0006478E">
        <w:rPr>
          <w:rFonts w:asciiTheme="minorHAnsi" w:hAnsiTheme="minorHAnsi" w:cstheme="minorHAnsi"/>
          <w:szCs w:val="22"/>
        </w:rPr>
        <w:t xml:space="preserve">období </w:t>
      </w:r>
      <w:r w:rsidR="00806705" w:rsidRPr="0006478E">
        <w:rPr>
          <w:rFonts w:asciiTheme="minorHAnsi" w:hAnsiTheme="minorHAnsi" w:cstheme="minorHAnsi"/>
          <w:szCs w:val="22"/>
        </w:rPr>
        <w:t xml:space="preserve">sjednáno </w:t>
      </w:r>
      <w:r w:rsidR="002F4AC1" w:rsidRPr="0006478E">
        <w:rPr>
          <w:rFonts w:asciiTheme="minorHAnsi" w:hAnsiTheme="minorHAnsi" w:cstheme="minorHAnsi"/>
          <w:szCs w:val="22"/>
        </w:rPr>
        <w:t xml:space="preserve">v Příloze č. 1 Dodatku. </w:t>
      </w:r>
    </w:p>
    <w:p w14:paraId="521F9DF8" w14:textId="77777777" w:rsidR="002F4AC1" w:rsidRPr="00A6274A" w:rsidRDefault="002F4AC1" w:rsidP="002F4AC1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1FC182D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  <w:bookmarkStart w:id="9" w:name="_Toc380671114"/>
    </w:p>
    <w:p w14:paraId="5F382B18" w14:textId="77777777" w:rsidR="002F4AC1" w:rsidRPr="00A6274A" w:rsidRDefault="002F4AC1" w:rsidP="002F4AC1">
      <w:pPr>
        <w:pStyle w:val="Nadpis1"/>
        <w:rPr>
          <w:rFonts w:asciiTheme="minorHAnsi" w:hAnsiTheme="minorHAnsi" w:cstheme="minorHAnsi"/>
          <w:szCs w:val="22"/>
        </w:rPr>
      </w:pPr>
      <w:bookmarkStart w:id="10" w:name="_Toc383117528"/>
      <w:r w:rsidRPr="00A6274A">
        <w:rPr>
          <w:rFonts w:asciiTheme="minorHAnsi" w:hAnsiTheme="minorHAnsi" w:cstheme="minorHAnsi"/>
          <w:szCs w:val="22"/>
        </w:rPr>
        <w:t>ZÁVĚREČNÁ UJEDNÁNÍ</w:t>
      </w:r>
      <w:bookmarkEnd w:id="9"/>
      <w:bookmarkEnd w:id="10"/>
    </w:p>
    <w:p w14:paraId="08DA3321" w14:textId="77777777" w:rsidR="002F4AC1" w:rsidRPr="00A6274A" w:rsidRDefault="002F4AC1" w:rsidP="002F4AC1">
      <w:pPr>
        <w:rPr>
          <w:rFonts w:asciiTheme="minorHAnsi" w:hAnsiTheme="minorHAnsi" w:cstheme="minorHAnsi"/>
          <w:szCs w:val="22"/>
          <w:lang w:eastAsia="ar-SA"/>
        </w:rPr>
      </w:pPr>
    </w:p>
    <w:p w14:paraId="35E832AF" w14:textId="77777777" w:rsidR="002F4AC1" w:rsidRPr="00A6274A" w:rsidRDefault="002F4AC1" w:rsidP="002F4AC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Ustanovení Servisní smlouvy, která nejsou dotčená Dodatkem, zůstávají beze změny. </w:t>
      </w:r>
    </w:p>
    <w:p w14:paraId="27ED382C" w14:textId="77777777" w:rsidR="002F4AC1" w:rsidRPr="00A6274A" w:rsidRDefault="002F4AC1" w:rsidP="002F4AC1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C40CD5D" w14:textId="4A3D99E3" w:rsidR="00091A94" w:rsidRDefault="002F4AC1" w:rsidP="00091A9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Poskytovatel bere na vědomí povinnost uveřejnění tohoto Dodatku v registru smluv dle zákona č.</w:t>
      </w:r>
      <w:r w:rsidR="00806705">
        <w:rPr>
          <w:rFonts w:asciiTheme="minorHAnsi" w:hAnsiTheme="minorHAnsi" w:cstheme="minorHAnsi"/>
          <w:szCs w:val="22"/>
        </w:rPr>
        <w:t> </w:t>
      </w:r>
      <w:r w:rsidRPr="00A6274A">
        <w:rPr>
          <w:rFonts w:asciiTheme="minorHAnsi" w:hAnsiTheme="minorHAnsi" w:cstheme="minorHAnsi"/>
          <w:szCs w:val="22"/>
        </w:rPr>
        <w:t>340/2015 Sb., o zvláštních podmínkách účinnosti některých smluv, uveřejňování těchto smluv a</w:t>
      </w:r>
      <w:r w:rsidR="00806705">
        <w:rPr>
          <w:rFonts w:asciiTheme="minorHAnsi" w:hAnsiTheme="minorHAnsi" w:cstheme="minorHAnsi"/>
          <w:szCs w:val="22"/>
        </w:rPr>
        <w:t> </w:t>
      </w:r>
      <w:r w:rsidRPr="00A6274A">
        <w:rPr>
          <w:rFonts w:asciiTheme="minorHAnsi" w:hAnsiTheme="minorHAnsi" w:cstheme="minorHAnsi"/>
          <w:szCs w:val="22"/>
        </w:rPr>
        <w:t>o</w:t>
      </w:r>
      <w:r w:rsidR="00806705">
        <w:rPr>
          <w:rFonts w:asciiTheme="minorHAnsi" w:hAnsiTheme="minorHAnsi" w:cstheme="minorHAnsi"/>
          <w:szCs w:val="22"/>
        </w:rPr>
        <w:t> </w:t>
      </w:r>
      <w:r w:rsidRPr="00A6274A">
        <w:rPr>
          <w:rFonts w:asciiTheme="minorHAnsi" w:hAnsiTheme="minorHAnsi" w:cstheme="minorHAnsi"/>
          <w:szCs w:val="22"/>
        </w:rPr>
        <w:t>registru smluv</w:t>
      </w:r>
      <w:r w:rsidR="00B82738">
        <w:rPr>
          <w:rFonts w:asciiTheme="minorHAnsi" w:hAnsiTheme="minorHAnsi" w:cstheme="minorHAnsi"/>
          <w:szCs w:val="22"/>
        </w:rPr>
        <w:t xml:space="preserve"> (zákon o registru smluv)</w:t>
      </w:r>
      <w:r w:rsidR="00806705">
        <w:rPr>
          <w:rFonts w:asciiTheme="minorHAnsi" w:hAnsiTheme="minorHAnsi" w:cstheme="minorHAnsi"/>
          <w:szCs w:val="22"/>
        </w:rPr>
        <w:t>, ve znění pozdějších předpisů</w:t>
      </w:r>
      <w:r w:rsidR="00B82738">
        <w:rPr>
          <w:rFonts w:asciiTheme="minorHAnsi" w:hAnsiTheme="minorHAnsi" w:cstheme="minorHAnsi"/>
          <w:szCs w:val="22"/>
        </w:rPr>
        <w:t xml:space="preserve"> </w:t>
      </w:r>
      <w:r w:rsidR="00B82738" w:rsidRPr="00A6274A">
        <w:rPr>
          <w:rFonts w:asciiTheme="minorHAnsi" w:hAnsiTheme="minorHAnsi" w:cstheme="minorHAnsi"/>
          <w:szCs w:val="22"/>
        </w:rPr>
        <w:t>(</w:t>
      </w:r>
      <w:r w:rsidR="00B82738">
        <w:rPr>
          <w:rFonts w:asciiTheme="minorHAnsi" w:hAnsiTheme="minorHAnsi" w:cstheme="minorHAnsi"/>
          <w:szCs w:val="22"/>
        </w:rPr>
        <w:t>dále jen „</w:t>
      </w:r>
      <w:r w:rsidR="00B82738" w:rsidRPr="00E2536B">
        <w:rPr>
          <w:rFonts w:asciiTheme="minorHAnsi" w:hAnsiTheme="minorHAnsi" w:cstheme="minorHAnsi"/>
          <w:b/>
          <w:bCs/>
          <w:i/>
          <w:iCs/>
          <w:szCs w:val="22"/>
        </w:rPr>
        <w:t>zákon o registru smluv</w:t>
      </w:r>
      <w:r w:rsidR="00B82738">
        <w:rPr>
          <w:rFonts w:asciiTheme="minorHAnsi" w:hAnsiTheme="minorHAnsi" w:cstheme="minorHAnsi"/>
          <w:szCs w:val="22"/>
        </w:rPr>
        <w:t>“</w:t>
      </w:r>
      <w:r w:rsidR="00B82738" w:rsidRPr="00A6274A">
        <w:rPr>
          <w:rFonts w:asciiTheme="minorHAnsi" w:hAnsiTheme="minorHAnsi" w:cstheme="minorHAnsi"/>
          <w:szCs w:val="22"/>
        </w:rPr>
        <w:t>)</w:t>
      </w:r>
      <w:r w:rsidRPr="00A6274A">
        <w:rPr>
          <w:rFonts w:asciiTheme="minorHAnsi" w:hAnsiTheme="minorHAnsi" w:cstheme="minorHAnsi"/>
          <w:szCs w:val="22"/>
        </w:rPr>
        <w:t xml:space="preserve">. </w:t>
      </w:r>
    </w:p>
    <w:p w14:paraId="15071170" w14:textId="77777777" w:rsidR="00091A94" w:rsidRPr="00A6274A" w:rsidRDefault="00091A94" w:rsidP="00A94E49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EFE3469" w14:textId="3ABF3E20" w:rsidR="002F4AC1" w:rsidRPr="00A6274A" w:rsidRDefault="002F4AC1" w:rsidP="00A94E4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Dodatek nabývá </w:t>
      </w:r>
      <w:r w:rsidR="00091A94">
        <w:rPr>
          <w:rFonts w:asciiTheme="minorHAnsi" w:hAnsiTheme="minorHAnsi" w:cstheme="minorHAnsi"/>
          <w:szCs w:val="22"/>
        </w:rPr>
        <w:t>platnosti dnem jejího podpisu oběma smluvními stranami a účinnosti dnem zveřejnění v registru smluv dle zákona o registru smluv. Smluvní strany se dohodly, že tento dodatek zašle k uveřejnění v registru smluv Objednatel.</w:t>
      </w:r>
    </w:p>
    <w:p w14:paraId="692D5CAF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0C499CCA" w14:textId="77777777" w:rsidR="002F4AC1" w:rsidRPr="00A6274A" w:rsidRDefault="002F4AC1" w:rsidP="002F4AC1">
      <w:pPr>
        <w:jc w:val="both"/>
        <w:rPr>
          <w:rFonts w:asciiTheme="minorHAnsi" w:hAnsiTheme="minorHAnsi" w:cstheme="minorHAnsi"/>
          <w:b/>
          <w:szCs w:val="22"/>
        </w:rPr>
      </w:pPr>
      <w:r w:rsidRPr="00A6274A">
        <w:rPr>
          <w:rFonts w:asciiTheme="minorHAnsi" w:hAnsiTheme="minorHAnsi" w:cstheme="minorHAnsi"/>
          <w:b/>
          <w:szCs w:val="22"/>
        </w:rPr>
        <w:t>Přílohy</w:t>
      </w:r>
    </w:p>
    <w:p w14:paraId="7F10A47B" w14:textId="77777777" w:rsidR="002F4AC1" w:rsidRPr="00A6274A" w:rsidRDefault="002F4AC1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3C82FE3E" w14:textId="58F4C0DF" w:rsidR="002F4AC1" w:rsidRPr="00A6274A" w:rsidRDefault="002F4AC1" w:rsidP="002F4AC1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11" w:name="_Ref474494146"/>
      <w:bookmarkStart w:id="12" w:name="_Ref58922433"/>
      <w:r w:rsidRPr="00A6274A">
        <w:rPr>
          <w:rFonts w:asciiTheme="minorHAnsi" w:hAnsiTheme="minorHAnsi" w:cstheme="minorHAnsi"/>
          <w:sz w:val="22"/>
          <w:szCs w:val="22"/>
          <w:lang w:val="cs-CZ"/>
        </w:rPr>
        <w:t>Specifikace trafostanic</w:t>
      </w:r>
      <w:bookmarkEnd w:id="11"/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včetně kalkulace ceny</w:t>
      </w:r>
      <w:bookmarkEnd w:id="12"/>
      <w:r w:rsidR="00A6274A"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a doby plnění</w:t>
      </w:r>
    </w:p>
    <w:p w14:paraId="0860583C" w14:textId="77777777" w:rsidR="002F4AC1" w:rsidRDefault="002F4AC1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37A5B4BA" w14:textId="77777777" w:rsidR="00891269" w:rsidRDefault="00891269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53C9FFF1" w14:textId="77777777" w:rsidR="00891269" w:rsidRDefault="00891269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6D46362B" w14:textId="77777777" w:rsidR="00891269" w:rsidRPr="00A6274A" w:rsidRDefault="00891269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7325A2C0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05E19F5B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3BAB266C" w14:textId="0759BBC2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V</w:t>
      </w:r>
      <w:r w:rsidR="00891269">
        <w:rPr>
          <w:rFonts w:asciiTheme="minorHAnsi" w:hAnsiTheme="minorHAnsi" w:cstheme="minorHAnsi"/>
          <w:szCs w:val="22"/>
        </w:rPr>
        <w:t xml:space="preserve"> Brně </w:t>
      </w:r>
      <w:r w:rsidRPr="00A6274A">
        <w:rPr>
          <w:rFonts w:asciiTheme="minorHAnsi" w:hAnsiTheme="minorHAnsi" w:cstheme="minorHAnsi"/>
          <w:szCs w:val="22"/>
        </w:rPr>
        <w:t xml:space="preserve">dne </w:t>
      </w:r>
      <w:r w:rsidR="00891269" w:rsidRPr="00891269">
        <w:rPr>
          <w:rFonts w:asciiTheme="minorHAnsi" w:hAnsiTheme="minorHAnsi" w:cstheme="minorHAnsi"/>
          <w:i/>
          <w:iCs/>
          <w:szCs w:val="22"/>
        </w:rPr>
        <w:t>(dle el. podpisu)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891269">
        <w:rPr>
          <w:rFonts w:asciiTheme="minorHAnsi" w:hAnsiTheme="minorHAnsi" w:cstheme="minorHAnsi"/>
          <w:szCs w:val="22"/>
        </w:rPr>
        <w:tab/>
      </w:r>
      <w:r w:rsidR="00891269">
        <w:rPr>
          <w:rFonts w:asciiTheme="minorHAnsi" w:hAnsiTheme="minorHAnsi" w:cstheme="minorHAnsi"/>
          <w:szCs w:val="22"/>
        </w:rPr>
        <w:tab/>
      </w:r>
      <w:r w:rsidR="00891269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 xml:space="preserve">V </w:t>
      </w:r>
      <w:r w:rsidR="00891269">
        <w:rPr>
          <w:rFonts w:asciiTheme="minorHAnsi" w:hAnsiTheme="minorHAnsi" w:cstheme="minorHAnsi"/>
          <w:szCs w:val="22"/>
        </w:rPr>
        <w:t>Držovicích</w:t>
      </w:r>
      <w:r w:rsidRPr="00A6274A">
        <w:rPr>
          <w:rFonts w:asciiTheme="minorHAnsi" w:hAnsiTheme="minorHAnsi" w:cstheme="minorHAnsi"/>
          <w:szCs w:val="22"/>
        </w:rPr>
        <w:t xml:space="preserve"> dne </w:t>
      </w:r>
      <w:r w:rsidR="00891269" w:rsidRPr="00891269">
        <w:rPr>
          <w:rFonts w:asciiTheme="minorHAnsi" w:hAnsiTheme="minorHAnsi" w:cstheme="minorHAnsi"/>
          <w:i/>
          <w:iCs/>
          <w:szCs w:val="22"/>
        </w:rPr>
        <w:t>(dle el. podpisu)</w:t>
      </w:r>
    </w:p>
    <w:p w14:paraId="2FEDD833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528BE3A2" w14:textId="77777777" w:rsidR="002F4AC1" w:rsidRDefault="002F4AC1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507F75CE" w14:textId="77777777" w:rsidR="00A6274A" w:rsidRDefault="00A6274A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11E03B99" w14:textId="77777777" w:rsidR="00A6274A" w:rsidRDefault="00A6274A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5B2D797D" w14:textId="77777777" w:rsidR="00A6274A" w:rsidRPr="00A6274A" w:rsidRDefault="00A6274A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5BA8A626" w14:textId="77777777" w:rsidR="002F4AC1" w:rsidRPr="00A6274A" w:rsidRDefault="002F4AC1" w:rsidP="002F4AC1">
      <w:pPr>
        <w:rPr>
          <w:rFonts w:asciiTheme="minorHAnsi" w:hAnsiTheme="minorHAnsi" w:cstheme="minorHAnsi"/>
          <w:b/>
          <w:szCs w:val="22"/>
        </w:rPr>
      </w:pPr>
    </w:p>
    <w:p w14:paraId="6FFAFA03" w14:textId="77777777" w:rsidR="002F4AC1" w:rsidRPr="00A6274A" w:rsidRDefault="002F4AC1" w:rsidP="002F4AC1">
      <w:pPr>
        <w:rPr>
          <w:rFonts w:asciiTheme="minorHAnsi" w:hAnsiTheme="minorHAnsi" w:cstheme="minorHAnsi"/>
          <w:b/>
          <w:szCs w:val="22"/>
        </w:rPr>
      </w:pPr>
    </w:p>
    <w:p w14:paraId="2665F158" w14:textId="682C3FCF" w:rsidR="002F4AC1" w:rsidRPr="00891269" w:rsidRDefault="00891269" w:rsidP="00891269">
      <w:pPr>
        <w:rPr>
          <w:rFonts w:asciiTheme="minorHAnsi" w:hAnsiTheme="minorHAnsi" w:cstheme="minorHAnsi"/>
          <w:szCs w:val="22"/>
        </w:rPr>
        <w:sectPr w:rsidR="002F4AC1" w:rsidRPr="00891269" w:rsidSect="002F4AC1">
          <w:headerReference w:type="even" r:id="rId11"/>
          <w:footerReference w:type="even" r:id="rId12"/>
          <w:footerReference w:type="default" r:id="rId13"/>
          <w:pgSz w:w="11907" w:h="16840"/>
          <w:pgMar w:top="1134" w:right="1134" w:bottom="1134" w:left="1134" w:header="709" w:footer="709" w:gutter="0"/>
          <w:cols w:space="708"/>
          <w:docGrid w:linePitch="299"/>
        </w:sectPr>
      </w:pPr>
      <w:r w:rsidRPr="00A6274A">
        <w:rPr>
          <w:rFonts w:asciiTheme="minorHAnsi" w:hAnsiTheme="minorHAnsi" w:cstheme="minorHAnsi"/>
          <w:szCs w:val="22"/>
        </w:rPr>
        <w:t>_________________________________</w:t>
      </w:r>
      <w:r w:rsidR="002F4AC1" w:rsidRPr="00A6274A">
        <w:rPr>
          <w:rFonts w:asciiTheme="minorHAnsi" w:hAnsiTheme="minorHAnsi" w:cstheme="minorHAnsi"/>
          <w:szCs w:val="22"/>
        </w:rPr>
        <w:tab/>
      </w:r>
      <w:r w:rsidR="00A6274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2F4AC1" w:rsidRPr="00A6274A">
        <w:rPr>
          <w:rFonts w:asciiTheme="minorHAnsi" w:hAnsiTheme="minorHAnsi" w:cstheme="minorHAnsi"/>
          <w:szCs w:val="22"/>
        </w:rPr>
        <w:t>_________________________________</w:t>
      </w:r>
      <w:r w:rsidR="00A6274A" w:rsidRPr="00A6274A">
        <w:rPr>
          <w:rFonts w:asciiTheme="minorHAnsi" w:hAnsiTheme="minorHAnsi" w:cstheme="minorHAnsi"/>
          <w:b/>
          <w:szCs w:val="22"/>
        </w:rPr>
        <w:t xml:space="preserve">   </w:t>
      </w:r>
      <w:r w:rsidR="002F4AC1" w:rsidRPr="00A6274A">
        <w:rPr>
          <w:rFonts w:asciiTheme="minorHAnsi" w:hAnsiTheme="minorHAnsi" w:cstheme="minorHAnsi"/>
          <w:b/>
          <w:szCs w:val="22"/>
        </w:rPr>
        <w:t>Objednatel</w:t>
      </w:r>
      <w:r w:rsidR="00A6274A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A6274A" w:rsidRPr="00A6274A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>Poskytovatel</w:t>
      </w:r>
    </w:p>
    <w:p w14:paraId="2FE87B29" w14:textId="77777777" w:rsidR="002F4AC1" w:rsidRPr="00A6274A" w:rsidRDefault="002F4AC1" w:rsidP="002F4AC1">
      <w:pPr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6274A">
        <w:rPr>
          <w:rFonts w:asciiTheme="minorHAnsi" w:hAnsiTheme="minorHAnsi" w:cstheme="minorHAnsi"/>
          <w:b/>
          <w:szCs w:val="22"/>
        </w:rPr>
        <w:lastRenderedPageBreak/>
        <w:t>Příloha č. 1</w:t>
      </w:r>
    </w:p>
    <w:p w14:paraId="04C9A499" w14:textId="77777777" w:rsidR="002F4AC1" w:rsidRPr="00A6274A" w:rsidRDefault="002F4AC1" w:rsidP="002F4AC1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6274A">
        <w:rPr>
          <w:rFonts w:asciiTheme="minorHAnsi" w:eastAsia="Calibri" w:hAnsiTheme="minorHAnsi" w:cstheme="minorHAnsi"/>
          <w:b/>
          <w:szCs w:val="22"/>
          <w:lang w:eastAsia="en-US"/>
        </w:rPr>
        <w:t>Smlouvy</w:t>
      </w:r>
    </w:p>
    <w:p w14:paraId="46BC26BF" w14:textId="77777777" w:rsidR="002F4AC1" w:rsidRPr="00A6274A" w:rsidRDefault="002F4AC1" w:rsidP="002F4AC1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B274AD3" w14:textId="77777777" w:rsidR="002F4AC1" w:rsidRPr="00A6274A" w:rsidRDefault="002F4AC1" w:rsidP="002F4AC1">
      <w:pPr>
        <w:suppressAutoHyphens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6274A">
        <w:rPr>
          <w:rFonts w:asciiTheme="minorHAnsi" w:hAnsiTheme="minorHAnsi" w:cstheme="minorHAnsi"/>
          <w:b/>
          <w:bCs/>
          <w:szCs w:val="22"/>
        </w:rPr>
        <w:t>Specifikace trafostanic včetně kalkulace ceny</w:t>
      </w:r>
    </w:p>
    <w:p w14:paraId="6D6E4788" w14:textId="77777777" w:rsidR="002F4AC1" w:rsidRPr="00A6274A" w:rsidRDefault="002F4AC1" w:rsidP="002F4AC1">
      <w:pPr>
        <w:suppressAutoHyphens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695"/>
        <w:gridCol w:w="1886"/>
        <w:gridCol w:w="1416"/>
        <w:gridCol w:w="1147"/>
        <w:gridCol w:w="1116"/>
        <w:gridCol w:w="1116"/>
        <w:gridCol w:w="1273"/>
        <w:gridCol w:w="1363"/>
        <w:gridCol w:w="1044"/>
        <w:gridCol w:w="1200"/>
      </w:tblGrid>
      <w:tr w:rsidR="002F4AC1" w:rsidRPr="00A6274A" w14:paraId="08A0B896" w14:textId="77777777" w:rsidTr="00163752">
        <w:trPr>
          <w:trHeight w:val="1409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B262A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3F98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Objednatel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90CA1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6731A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Adresa trafostanice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749A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 trafostanice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80EB6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Řád preventivní údržby vypracován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942FE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Místní provozní předpis vypracován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BF32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Poslední prohlídka "Trafostanice "za provozu uskutečněna dne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CC436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Poslední prohlídka "Trafostanice" za vypnutého stavu uskutečněna dne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34BD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Periodická revize provedena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430CC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Periodická revize uskutečněna dne</w:t>
            </w:r>
          </w:p>
        </w:tc>
      </w:tr>
      <w:tr w:rsidR="005D085A" w:rsidRPr="00A6274A" w14:paraId="50736C12" w14:textId="77777777" w:rsidTr="005D085A">
        <w:trPr>
          <w:trHeight w:val="1068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D607FE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JM_001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FD6946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Střední škola polytechnická Brno, Jílová, příspěvková organizace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BC7FA4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859182400200013676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98EE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Jahodová 493/54, 620 00 Brno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6CAD21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Sloupová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3AAA39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A12161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A4374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neprovedeno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4AA257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neprovedeno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42BE58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D0E89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sz w:val="18"/>
                <w:szCs w:val="18"/>
              </w:rPr>
              <w:t>25.09.2018</w:t>
            </w:r>
          </w:p>
        </w:tc>
      </w:tr>
    </w:tbl>
    <w:p w14:paraId="7705C142" w14:textId="77777777" w:rsidR="002F4AC1" w:rsidRPr="00A6274A" w:rsidRDefault="002F4AC1" w:rsidP="002F4AC1">
      <w:pPr>
        <w:suppressAutoHyphens/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2F4AC1" w:rsidRPr="00A6274A" w14:paraId="078C3280" w14:textId="77777777" w:rsidTr="00163752">
        <w:trPr>
          <w:trHeight w:val="662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3EF32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Technický popis</w:t>
            </w:r>
          </w:p>
        </w:tc>
      </w:tr>
      <w:tr w:rsidR="002F4AC1" w:rsidRPr="00A6274A" w14:paraId="6CE26AB9" w14:textId="77777777" w:rsidTr="005D085A">
        <w:trPr>
          <w:trHeight w:val="119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7A0A1B" w14:textId="77777777" w:rsidR="002F4AC1" w:rsidRPr="00A6274A" w:rsidRDefault="002F4AC1" w:rsidP="008310B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274A">
              <w:rPr>
                <w:rFonts w:asciiTheme="minorHAnsi" w:hAnsiTheme="minorHAnsi" w:cstheme="minorHAnsi"/>
                <w:sz w:val="20"/>
                <w:szCs w:val="20"/>
              </w:rPr>
              <w:t xml:space="preserve">Dvousloupová trafostanice č. TS 8362 - 22/0,4 kV, transformátor T1 umístěná v areálu SŠ Polytechnické, Jahodová 54, 620 00 Brno. TS je odběratelská, OM 3101037535 - napájí "školu". TS i s připojením VN od úsekového odpínače byla vybudována a předána objednateli 15.4.1996 s výchozí RZ a PD. Trafostanice je složena ze dvou betonových stožárů EVP 10,5-10. TS je připojena kabelovým vedením VN 22 kV, přes US0 (úsekový odpínač) kabelem 3x22 AXEKVECEY 1 x 70 mm2 s omezovači přepětí HDA 24 Raychem s ukončením na poj. spodcích DRIBO PS25, Uf = 25 kV, In = 200 A s omezovači přepětí HDA 24 Raychem. Kabel je uložen v kabel. příchytkách a kabel. chráničce KAMAT. Trafostanice je osazena jedním olejovým transformátorem BEZ Bratislava o výkonu 250 kVA, který je umístěn na kovové konstrukci trafostanice. Pod transformátorem, na jednom z beton. stožárů je umístěn rozvadeč NN OCEP s vnitřní náplní RV PROŠEK o jmenovitém proudu 630 A. Svod NN od transformátoru do rozvaděče NN je proveden kabelem 1XAYKY 3 x 185 + 95 mm2 s uložením v kovové chráničce. Dělící místo mezi E.ON je proudový spoj na úsekovém odpínači. Uzemnění je provedeno jako společné ochranné i pracovní pro stranu VN a NN. Veškeré kovové a neživé části trafostanice jsou připojeny na společnou uzemňovací soustavu. Použitý materiál pro venkovní uzemnění trafostanice a zemnič je pásková ocel FeZn 30 x 4 mm a pro hlavní a doplňující pospojování je použita pásková ocel FeZn 30 x 4mm a vodič CYA 16 - 25 mm2. Rozváděč, kabel, prostor, místnost el. zařízení: Pojistkový spodek VN - 3 x DRIBO PS 25 s omezovači přepětí HDA 24, Rychem a pojistkami 3 x SIBA 10/24kV - 16 A, Svod VN - 3x Alpas 40/5mm. Transformátor T1 a TO 334/22, 250 kVA, 22000/400/231V, 50 Hz, v.č.: 163822, r. výr. 1976 BEZ Bratislava. Stanoviště transformátoru je na ocelové konstrukci trafostanice. Připojení TR od pojistek VN je provedeno Alpasem 40/5 mm. Proudová ochrana je provedena pojistkami VN 3 x DRIBO 16A. Část nízkého napětí se skládá ze sekundárního svodu transformátoru, který je proveden kabelem 1 x AYKY 3 x 185 + 95 mm2 s uložením v kovové kabel. chráničce. Uzemnění TR, páskem FeZN 30 x 4mm na hlavní zemnící vedení FeZn 30 x 4 mm, Kabelový sovd NN - kabel 1 x AYKY 3 x 185 + 95 mm2. Rozváděč NN RV Prošek, 3 x 400/230V, 50 Hz, TN-C, In = 630A, IP 00, v.č. 2754/95. </w:t>
            </w:r>
          </w:p>
        </w:tc>
      </w:tr>
    </w:tbl>
    <w:p w14:paraId="45252EE5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lastRenderedPageBreak/>
        <w:tab/>
      </w:r>
    </w:p>
    <w:p w14:paraId="3E84F26A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0D54A394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2037"/>
        <w:gridCol w:w="2202"/>
        <w:gridCol w:w="1855"/>
        <w:gridCol w:w="1855"/>
        <w:gridCol w:w="1849"/>
        <w:gridCol w:w="2070"/>
      </w:tblGrid>
      <w:tr w:rsidR="00163752" w:rsidRPr="00A6274A" w14:paraId="19F779CE" w14:textId="77777777" w:rsidTr="00A6274A">
        <w:trPr>
          <w:trHeight w:val="1395"/>
        </w:trPr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41ACB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Termín zahájení plnění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97DEAD" w14:textId="29A5083E" w:rsidR="00163752" w:rsidRPr="00284D50" w:rsidRDefault="00163752" w:rsidP="00FE03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3" w:name="_Hlk196469666"/>
            <w:r w:rsidRPr="00284D50">
              <w:rPr>
                <w:rFonts w:asciiTheme="minorHAnsi" w:hAnsiTheme="minorHAnsi" w:cstheme="minorHAnsi"/>
                <w:b/>
                <w:bCs/>
                <w:sz w:val="20"/>
              </w:rPr>
              <w:t>Skutečná doba smlouvy servisu trafostanic ve dnech</w:t>
            </w:r>
            <w:bookmarkEnd w:id="13"/>
          </w:p>
        </w:tc>
        <w:tc>
          <w:tcPr>
            <w:tcW w:w="78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48FCD" w14:textId="268690CF" w:rsidR="00163752" w:rsidRPr="00284D50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4D50">
              <w:rPr>
                <w:rFonts w:asciiTheme="minorHAnsi" w:hAnsiTheme="minorHAnsi" w:cstheme="minorHAnsi"/>
                <w:b/>
                <w:bCs/>
                <w:sz w:val="20"/>
              </w:rPr>
              <w:t>Termín ukončení plnění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081D6BD8" w14:textId="4EA2A61F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Běžná hodinová sazba bez DPH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6BBEE2B5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Pohotovostní hodinová sazba bez DPH (BH + 30 %)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150C1E29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Paušální cena servisu trafostanice bez DPH/1 rok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1F1DA"/>
            <w:vAlign w:val="center"/>
            <w:hideMark/>
          </w:tcPr>
          <w:p w14:paraId="0CEDCDA9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bookmarkStart w:id="14" w:name="_Hlk196469986"/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Paušální cena servisu trafostanice bez DPH za celé období </w:t>
            </w:r>
            <w:bookmarkEnd w:id="14"/>
          </w:p>
        </w:tc>
      </w:tr>
      <w:tr w:rsidR="00163752" w:rsidRPr="00A6274A" w14:paraId="43F7010A" w14:textId="77777777" w:rsidTr="00A6274A">
        <w:trPr>
          <w:trHeight w:val="1100"/>
        </w:trPr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A29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sz w:val="20"/>
              </w:rPr>
              <w:t>15.06.2021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F8C" w14:textId="10E23A97" w:rsidR="00163752" w:rsidRPr="00284D50" w:rsidRDefault="00163752" w:rsidP="008310B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84D50">
              <w:rPr>
                <w:rFonts w:asciiTheme="minorHAnsi" w:hAnsiTheme="minorHAnsi" w:cstheme="minorHAnsi"/>
                <w:sz w:val="20"/>
              </w:rPr>
              <w:t>202</w:t>
            </w:r>
            <w:r w:rsidR="00FE7FF0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4D2" w14:textId="726E682D" w:rsidR="00163752" w:rsidRPr="00284D50" w:rsidRDefault="00163752" w:rsidP="008310B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84D50">
              <w:rPr>
                <w:rFonts w:asciiTheme="minorHAnsi" w:hAnsiTheme="minorHAnsi" w:cstheme="minorHAnsi"/>
                <w:sz w:val="20"/>
              </w:rPr>
              <w:t>31. 12. 2026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1909289" w14:textId="37B5D70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300,00 Kč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225247DF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390,00 Kč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99BEF08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5 100,00 Kč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599"/>
            <w:noWrap/>
            <w:vAlign w:val="center"/>
            <w:hideMark/>
          </w:tcPr>
          <w:p w14:paraId="7E2DF403" w14:textId="377E62A4" w:rsidR="00163752" w:rsidRPr="00A6274A" w:rsidRDefault="00A6274A" w:rsidP="00A6274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284D50">
              <w:rPr>
                <w:rFonts w:asciiTheme="minorHAnsi" w:hAnsiTheme="minorHAnsi" w:cstheme="minorHAnsi"/>
                <w:b/>
                <w:bCs/>
                <w:sz w:val="20"/>
              </w:rPr>
              <w:t>28 280,55</w:t>
            </w:r>
            <w:r w:rsidR="00163752" w:rsidRPr="00284D50">
              <w:rPr>
                <w:rFonts w:asciiTheme="minorHAnsi" w:hAnsiTheme="minorHAnsi" w:cstheme="minorHAnsi"/>
                <w:b/>
                <w:bCs/>
                <w:sz w:val="20"/>
              </w:rPr>
              <w:t xml:space="preserve"> Kč</w:t>
            </w:r>
          </w:p>
        </w:tc>
      </w:tr>
    </w:tbl>
    <w:p w14:paraId="75EFB079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2F208944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635"/>
        <w:gridCol w:w="1847"/>
        <w:gridCol w:w="1377"/>
        <w:gridCol w:w="1537"/>
        <w:gridCol w:w="1077"/>
        <w:gridCol w:w="1077"/>
        <w:gridCol w:w="1234"/>
        <w:gridCol w:w="1324"/>
        <w:gridCol w:w="1005"/>
        <w:gridCol w:w="1161"/>
      </w:tblGrid>
      <w:tr w:rsidR="0031337E" w:rsidRPr="0031337E" w14:paraId="23223730" w14:textId="77777777" w:rsidTr="00C94E87">
        <w:trPr>
          <w:trHeight w:val="1409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97185" w14:textId="3DB257E0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Cs w:val="22"/>
              </w:rPr>
              <w:br w:type="page"/>
            </w: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4BC0F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Objednatel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F3C88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1DFE9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Adresa trafostanice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7B175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 trafostanice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F97BE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Řád preventivní údržby vypracován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D1D61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Místní provozní předpis vypracován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CE569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Poslední prohlídka "Trafostanice "za provozu uskutečněna dne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9B873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Poslední prohlídka "Trafostanice" za vypnutého stavu uskutečněna dne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5DC4F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Periodická revize provedena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195F2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Periodická revize uskutečněna dne</w:t>
            </w:r>
          </w:p>
        </w:tc>
      </w:tr>
      <w:tr w:rsidR="0031337E" w:rsidRPr="0031337E" w14:paraId="731F422B" w14:textId="77777777" w:rsidTr="0031337E">
        <w:trPr>
          <w:trHeight w:val="1068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2ABF0D8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JM_001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438874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Střední škola polytechnická Brno, Jílová, příspěvková organizace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D698E4" w14:textId="3BEE0F26" w:rsidR="00182E73" w:rsidRPr="0031337E" w:rsidRDefault="00026165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859182400221142362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B438FF" w14:textId="7B723639" w:rsidR="00182E73" w:rsidRPr="0031337E" w:rsidRDefault="00026165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Jílová 164/36g, 639 00 Brno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1FB6422" w14:textId="65C594A8" w:rsidR="00182E73" w:rsidRPr="0031337E" w:rsidRDefault="000B2AD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Kiosková</w:t>
            </w:r>
            <w:r w:rsidR="00256359"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bloková,</w:t>
            </w: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56359"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železobetonová TS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3D297E" w14:textId="305392DA" w:rsidR="00182E73" w:rsidRPr="0031337E" w:rsidRDefault="00A700FC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6DA900" w14:textId="3B976E4C" w:rsidR="00182E73" w:rsidRPr="0031337E" w:rsidRDefault="00A700FC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F96A38" w14:textId="3B724505" w:rsidR="00182E73" w:rsidRPr="0031337E" w:rsidRDefault="00026165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Nová TS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16CE50C" w14:textId="4BF11FC4" w:rsidR="00182E73" w:rsidRPr="0031337E" w:rsidRDefault="00026165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  <w:r w:rsidR="00A700FC" w:rsidRPr="0031337E">
              <w:rPr>
                <w:rFonts w:asciiTheme="minorHAnsi" w:hAnsiTheme="minorHAnsi" w:cstheme="minorHAnsi"/>
                <w:sz w:val="18"/>
                <w:szCs w:val="18"/>
              </w:rPr>
              <w:t>provedeno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99BDD32" w14:textId="60A3B5B9" w:rsidR="00182E73" w:rsidRPr="0031337E" w:rsidRDefault="00A700FC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B8186DB" w14:textId="53D005E2" w:rsidR="00182E73" w:rsidRPr="0031337E" w:rsidRDefault="00026165" w:rsidP="00C94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  <w:r w:rsidR="00A700FC" w:rsidRPr="0031337E">
              <w:rPr>
                <w:rFonts w:asciiTheme="minorHAnsi" w:hAnsiTheme="minorHAnsi" w:cstheme="minorHAnsi"/>
                <w:sz w:val="18"/>
                <w:szCs w:val="18"/>
              </w:rPr>
              <w:t>provedeno</w:t>
            </w:r>
          </w:p>
        </w:tc>
      </w:tr>
    </w:tbl>
    <w:p w14:paraId="113A57D2" w14:textId="79C67667" w:rsidR="00284D50" w:rsidRDefault="00284D50" w:rsidP="00182E73">
      <w:pPr>
        <w:suppressAutoHyphens/>
        <w:jc w:val="both"/>
        <w:rPr>
          <w:rFonts w:asciiTheme="minorHAnsi" w:hAnsiTheme="minorHAnsi" w:cstheme="minorHAnsi"/>
          <w:color w:val="EE0000"/>
          <w:szCs w:val="22"/>
        </w:rPr>
      </w:pPr>
    </w:p>
    <w:p w14:paraId="4DB94DD8" w14:textId="77777777" w:rsidR="00284D50" w:rsidRDefault="00284D50">
      <w:pPr>
        <w:rPr>
          <w:rFonts w:asciiTheme="minorHAnsi" w:hAnsiTheme="minorHAnsi" w:cstheme="minorHAnsi"/>
          <w:color w:val="EE0000"/>
          <w:szCs w:val="22"/>
        </w:rPr>
      </w:pPr>
      <w:r>
        <w:rPr>
          <w:rFonts w:asciiTheme="minorHAnsi" w:hAnsiTheme="minorHAnsi" w:cstheme="minorHAnsi"/>
          <w:color w:val="EE0000"/>
          <w:szCs w:val="22"/>
        </w:rPr>
        <w:br w:type="page"/>
      </w:r>
    </w:p>
    <w:p w14:paraId="64966C52" w14:textId="77777777" w:rsidR="00182E73" w:rsidRPr="00182E73" w:rsidRDefault="00182E73" w:rsidP="00182E73">
      <w:pPr>
        <w:suppressAutoHyphens/>
        <w:jc w:val="both"/>
        <w:rPr>
          <w:rFonts w:asciiTheme="minorHAnsi" w:hAnsiTheme="minorHAnsi" w:cstheme="minorHAnsi"/>
          <w:color w:val="EE0000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1337E" w:rsidRPr="0031337E" w14:paraId="0C4A8BBD" w14:textId="77777777" w:rsidTr="00C94E87">
        <w:trPr>
          <w:trHeight w:val="662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7D1DC" w14:textId="77777777" w:rsidR="00182E73" w:rsidRPr="0031337E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33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Technický popis</w:t>
            </w:r>
          </w:p>
        </w:tc>
      </w:tr>
      <w:tr w:rsidR="0031337E" w:rsidRPr="0031337E" w14:paraId="74879B6F" w14:textId="77777777" w:rsidTr="0031337E">
        <w:trPr>
          <w:trHeight w:val="119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DF8896" w14:textId="69FAFBC2" w:rsidR="00182E73" w:rsidRPr="0031337E" w:rsidRDefault="000B2AD3" w:rsidP="00C94E8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133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Kiosková</w:t>
            </w:r>
            <w:r w:rsidR="00256359" w:rsidRPr="003133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bloková,</w:t>
            </w:r>
            <w:r w:rsidRPr="003133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železobetonová TS 708896 Štýřice Jílová 38T typu EH atyp umístěná v areálu SŠ Polytechnické, Jílová 164/36g, 639 00 Brno. TS je odběratelská. TS i s připojením VN ze strany distributora byla předána 30.5.2025. </w:t>
            </w:r>
            <w:r w:rsidR="00DB2FC4" w:rsidRPr="003133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transformátor TRAFOCZ-TDE 630TCZ15A2 630 kVA, 22/0,4 kV v.č.: 2101501. Propoj do rozvaděče RH proveden kabely 3x2 NSGAFÖU 240 č. +2xH07V-k 240 žz. Vývodový rozvaděč NN RH - v.č. 1/006/25. Rozvaděč měření spotřeby el. energie – SM-1 v.č. 2/006/25. Uzemnění TS a ochrana při poruše. Kabelové rozvody NN: Vedení do RIS Kuchyň – kabely 3xAYKY 3x240+120 a RIS Kuchyň SR602/NVW2. Vedení do RIS Kuchyň – kabely AYKY 3x240+120 a vedení do RIS Hřiště provedeno kabelem AYKY 3x240+120 a RIS Hřiště SR402/NVW2</w:t>
            </w:r>
            <w:r w:rsidR="002B00CD" w:rsidRPr="003133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TS má půdorysné rozměry 6x2,83 m. Stavebně se TS skládá z železobetonového skeletu a střechy. TS je rozdělena do tří prostorů. První je rozvodna VN. Ve VN rozvodně je osazen VN rozvaděčem distributora. Druhý prostor je prostor stání transformátoru, kde je umístěn transformátor o výkonu 630 kVA, 22/0,4 kV. Třetí prostor je prostor rozvodny NN, kde je umístěn hl. vývodový rozvaděč NN – RH. Skříň měření je umístěná na fasádě TS. Napájení TS je z napěťové hladiny 22 kV realizováno do rozvaděče VN, který je umístěn v prostoru rozvodny VN. Z transformátorového pole VN rozvaděče je napájen transformátor. Napájení je realizováno kabely 3y22 N2XSY 1x35/16 na primár transformátoru. Transformátor je olejový v hermetickém provedení výrobce TRAFOCZ, 630 kVA, 22/0,4 kV. Ze sekundárního transformátoru je provedeno vedení přes kabely 3x2 NSGAFÖU 240 č+2xH07V-K 240 žz do rozvaděče RH. Vývodový rozvaděč RH je osazen hl. jističem Schneider NS 1000H - 1000 A, nst. na 600 A. Vývodový rozvaděč RH obsahuje obvody fakturačního měření, přepěťovou ochranu, kondenzátor ztrát naprázdno, obvody vl. spotřeby a 8 ks vývodních pojistkových odpínač- vel. 2 (do 400 A). Vnitřní uzemnění TS je provedeno FeZn pásky 30/4 a CYA lany. Vnitřní uzemnění je tvořeno FeZn pásky 30-4 okolo TS. Bleskovod je tvořen jedním jímačem, který je připojen na vnější uzemnění přes dvě zkušební svorky ZS4-ZS5. NN přípojky z TS jsou vedeny z výrobních pojistkových spodků v TS k jednotlivým skříním RIS v areálu SŚ Polytechnické RIS vzadu – Stávající skříň NR212/NVD7D/NSX160A/E.ON. Přípojka je realizovaná kabelem AYKY 3x240+120. Napájení je provedeno z pojistkového odpínače FU 1 v TS. RIS Hřiště – Nová skříň SR402/NVW2. Přípojka je realizovaná kabelem AYKY 3x240+120. Napájení je provedeno z pojistkového odpínače FU 2 v TS. RIS Kuchyně – nová skříň SR602/NVW2. Přípojka je realizována kabely 3x AYKY3x240+120. Napájení je provedeno z pojistkových odpínačů FU3-FU5 v TS. Kiosek má krytí IP 43D.</w:t>
            </w:r>
          </w:p>
        </w:tc>
      </w:tr>
    </w:tbl>
    <w:p w14:paraId="1162F354" w14:textId="77777777" w:rsidR="00182E73" w:rsidRPr="00A6274A" w:rsidRDefault="00182E73" w:rsidP="00182E73">
      <w:pPr>
        <w:tabs>
          <w:tab w:val="left" w:pos="4993"/>
        </w:tabs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ab/>
      </w:r>
    </w:p>
    <w:p w14:paraId="1C1D96B0" w14:textId="77777777" w:rsidR="00182E73" w:rsidRPr="00A6274A" w:rsidRDefault="00182E73" w:rsidP="00182E73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362AA81E" w14:textId="77777777" w:rsidR="00182E73" w:rsidRPr="00A6274A" w:rsidRDefault="00182E73" w:rsidP="00182E73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2037"/>
        <w:gridCol w:w="2202"/>
        <w:gridCol w:w="1855"/>
        <w:gridCol w:w="1855"/>
        <w:gridCol w:w="1849"/>
        <w:gridCol w:w="2070"/>
      </w:tblGrid>
      <w:tr w:rsidR="00182E73" w:rsidRPr="00A6274A" w14:paraId="234FA4D5" w14:textId="77777777" w:rsidTr="00C94E87">
        <w:trPr>
          <w:trHeight w:val="1395"/>
        </w:trPr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059FF" w14:textId="77777777" w:rsidR="00182E73" w:rsidRPr="00C76BA9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BA9">
              <w:rPr>
                <w:rFonts w:asciiTheme="minorHAnsi" w:hAnsiTheme="minorHAnsi" w:cstheme="minorHAnsi"/>
                <w:b/>
                <w:bCs/>
                <w:sz w:val="20"/>
              </w:rPr>
              <w:t>Termín zahájení plnění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094FF8" w14:textId="77777777" w:rsidR="00182E73" w:rsidRPr="00C76BA9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BA9">
              <w:rPr>
                <w:rFonts w:asciiTheme="minorHAnsi" w:hAnsiTheme="minorHAnsi" w:cstheme="minorHAnsi"/>
                <w:b/>
                <w:bCs/>
                <w:sz w:val="20"/>
              </w:rPr>
              <w:t>Skutečná doba smlouvy servisu trafostanic ve dnech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DD01B" w14:textId="77777777" w:rsidR="00182E73" w:rsidRPr="00182E73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2E73">
              <w:rPr>
                <w:rFonts w:asciiTheme="minorHAnsi" w:hAnsiTheme="minorHAnsi" w:cstheme="minorHAnsi"/>
                <w:b/>
                <w:bCs/>
                <w:sz w:val="20"/>
              </w:rPr>
              <w:t>Termín ukončení plnění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2435950B" w14:textId="77777777" w:rsidR="00182E73" w:rsidRPr="00A6274A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Běžná hodinová sazba bez DPH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36A39CCA" w14:textId="77777777" w:rsidR="00182E73" w:rsidRPr="00A6274A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Pohotovostní hodinová sazba bez DPH (BH + 30 %)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3DC2CA66" w14:textId="77777777" w:rsidR="00182E73" w:rsidRPr="00A6274A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Paušální cena servisu trafostanice bez DPH/1 rok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1F1DA"/>
            <w:vAlign w:val="center"/>
            <w:hideMark/>
          </w:tcPr>
          <w:p w14:paraId="74DB7CCC" w14:textId="77777777" w:rsidR="00182E73" w:rsidRPr="00A6274A" w:rsidRDefault="00182E73" w:rsidP="00C94E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Paušální cena servisu trafostanice bez DPH za celé období </w:t>
            </w:r>
          </w:p>
        </w:tc>
      </w:tr>
      <w:tr w:rsidR="00182E73" w:rsidRPr="00A6274A" w14:paraId="721F6E90" w14:textId="77777777" w:rsidTr="00182E73">
        <w:trPr>
          <w:trHeight w:val="1100"/>
        </w:trPr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9A2" w14:textId="410E0C9E" w:rsidR="00182E73" w:rsidRPr="00C76BA9" w:rsidRDefault="00A700FC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BA9">
              <w:rPr>
                <w:rFonts w:asciiTheme="minorHAnsi" w:hAnsiTheme="minorHAnsi" w:cstheme="minorHAnsi"/>
                <w:b/>
                <w:bCs/>
                <w:sz w:val="20"/>
              </w:rPr>
              <w:t>1. 7. 2025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A5E9" w14:textId="4916B9F6" w:rsidR="00182E73" w:rsidRPr="00C76BA9" w:rsidRDefault="00561443" w:rsidP="00C94E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76BA9">
              <w:rPr>
                <w:rFonts w:asciiTheme="minorHAnsi" w:hAnsiTheme="minorHAnsi" w:cstheme="minorHAnsi"/>
                <w:sz w:val="20"/>
              </w:rPr>
              <w:t>54</w:t>
            </w:r>
            <w:r w:rsidR="00FE7FF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895" w14:textId="77777777" w:rsidR="00182E73" w:rsidRPr="00C76BA9" w:rsidRDefault="00182E73" w:rsidP="00C94E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76BA9">
              <w:rPr>
                <w:rFonts w:asciiTheme="minorHAnsi" w:hAnsiTheme="minorHAnsi" w:cstheme="minorHAnsi"/>
                <w:sz w:val="20"/>
              </w:rPr>
              <w:t>31. 12. 2026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</w:tcPr>
          <w:p w14:paraId="36488F98" w14:textId="60064C11" w:rsidR="00182E73" w:rsidRPr="00C76BA9" w:rsidRDefault="0031337E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BA9">
              <w:rPr>
                <w:rFonts w:asciiTheme="minorHAnsi" w:hAnsiTheme="minorHAnsi" w:cstheme="minorHAnsi"/>
                <w:b/>
                <w:bCs/>
                <w:sz w:val="20"/>
              </w:rPr>
              <w:t>300,00 Kč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</w:tcPr>
          <w:p w14:paraId="18B9909D" w14:textId="3C7600F0" w:rsidR="00182E73" w:rsidRPr="00C76BA9" w:rsidRDefault="0031337E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BA9">
              <w:rPr>
                <w:rFonts w:asciiTheme="minorHAnsi" w:hAnsiTheme="minorHAnsi" w:cstheme="minorHAnsi"/>
                <w:b/>
                <w:bCs/>
                <w:sz w:val="20"/>
              </w:rPr>
              <w:t>390,00 Kč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</w:tcPr>
          <w:p w14:paraId="21ED9B12" w14:textId="3AA21578" w:rsidR="00182E73" w:rsidRPr="00C76BA9" w:rsidRDefault="0031337E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BA9">
              <w:rPr>
                <w:rFonts w:asciiTheme="minorHAnsi" w:hAnsiTheme="minorHAnsi" w:cstheme="minorHAnsi"/>
                <w:b/>
                <w:bCs/>
                <w:sz w:val="20"/>
              </w:rPr>
              <w:t>11 475,00 Kč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599"/>
            <w:noWrap/>
            <w:vAlign w:val="center"/>
          </w:tcPr>
          <w:p w14:paraId="3362D8AF" w14:textId="015311CA" w:rsidR="00182E73" w:rsidRPr="00C76BA9" w:rsidRDefault="005A792F" w:rsidP="00C94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17 228,22 Kč</w:t>
            </w:r>
          </w:p>
        </w:tc>
      </w:tr>
    </w:tbl>
    <w:p w14:paraId="3AE184F9" w14:textId="77777777" w:rsidR="00182E73" w:rsidRPr="00A6274A" w:rsidRDefault="00182E73" w:rsidP="00182E73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43319A3D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3401"/>
        <w:gridCol w:w="3544"/>
        <w:gridCol w:w="3504"/>
      </w:tblGrid>
      <w:tr w:rsidR="00284D50" w:rsidRPr="00A6274A" w14:paraId="10B8EC61" w14:textId="77777777" w:rsidTr="00B1383E">
        <w:trPr>
          <w:trHeight w:val="56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CFF3F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Výpočet roční paušální ceny pro jednotlivé typy trafostanic pro účely nově zřízené trafostanice dle odst. 7 Smlouvy</w:t>
            </w:r>
          </w:p>
        </w:tc>
      </w:tr>
      <w:tr w:rsidR="00284D50" w:rsidRPr="00A6274A" w14:paraId="5E5FEDE2" w14:textId="77777777" w:rsidTr="00B1383E">
        <w:trPr>
          <w:trHeight w:val="660"/>
        </w:trPr>
        <w:tc>
          <w:tcPr>
            <w:tcW w:w="12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510C92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Sloupová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2CD"/>
            <w:noWrap/>
            <w:vAlign w:val="center"/>
            <w:hideMark/>
          </w:tcPr>
          <w:p w14:paraId="3D5C13E2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Kiosková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1CC"/>
            <w:vAlign w:val="center"/>
            <w:hideMark/>
          </w:tcPr>
          <w:p w14:paraId="10738C96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Zděná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AF1F3"/>
            <w:vAlign w:val="center"/>
            <w:hideMark/>
          </w:tcPr>
          <w:p w14:paraId="3BE514E8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Trafostanice obsahující dva transformátory T1, T2</w:t>
            </w:r>
          </w:p>
        </w:tc>
      </w:tr>
      <w:tr w:rsidR="00284D50" w:rsidRPr="00A6274A" w14:paraId="1CF81804" w14:textId="77777777" w:rsidTr="00B1383E">
        <w:trPr>
          <w:trHeight w:val="792"/>
        </w:trPr>
        <w:tc>
          <w:tcPr>
            <w:tcW w:w="12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DCA2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5 133,33 Kč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DEB0D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11 475,00 Kč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F0E0A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13 500,00 Kč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A77F1" w14:textId="77777777" w:rsidR="00284D50" w:rsidRPr="00A6274A" w:rsidRDefault="00284D50" w:rsidP="00B138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17 500,00 Kč</w:t>
            </w:r>
          </w:p>
        </w:tc>
      </w:tr>
    </w:tbl>
    <w:p w14:paraId="53C028C4" w14:textId="742380D9" w:rsidR="00FD685E" w:rsidRPr="00A6274A" w:rsidRDefault="002F4AC1" w:rsidP="00A6274A">
      <w:pPr>
        <w:tabs>
          <w:tab w:val="left" w:pos="11262"/>
        </w:tabs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ab/>
      </w:r>
    </w:p>
    <w:sectPr w:rsidR="00FD685E" w:rsidRPr="00A6274A" w:rsidSect="00162243">
      <w:footerReference w:type="default" r:id="rId14"/>
      <w:pgSz w:w="16840" w:h="11907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ADD7" w14:textId="77777777" w:rsidR="00D40FC0" w:rsidRDefault="00D40FC0" w:rsidP="006C058C">
      <w:r>
        <w:separator/>
      </w:r>
    </w:p>
  </w:endnote>
  <w:endnote w:type="continuationSeparator" w:id="0">
    <w:p w14:paraId="5E5624EC" w14:textId="77777777" w:rsidR="00D40FC0" w:rsidRDefault="00D40FC0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FEC23" w14:textId="77777777" w:rsidR="002F4AC1" w:rsidRDefault="002F4AC1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B2BFCD" w14:textId="77777777" w:rsidR="002F4AC1" w:rsidRDefault="002F4AC1">
    <w:pPr>
      <w:pStyle w:val="Zpat"/>
    </w:pPr>
  </w:p>
  <w:p w14:paraId="1D74E115" w14:textId="77777777" w:rsidR="002F4AC1" w:rsidRDefault="002F4A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8A36" w14:textId="435209AD" w:rsidR="002F4AC1" w:rsidRPr="003D64E7" w:rsidRDefault="002F4AC1" w:rsidP="00D37174">
    <w:pPr>
      <w:pStyle w:val="Zpat"/>
      <w:tabs>
        <w:tab w:val="clear" w:pos="4536"/>
      </w:tabs>
      <w:rPr>
        <w:rFonts w:ascii="Calibri" w:hAnsi="Calibri"/>
      </w:rPr>
    </w:pPr>
    <w:r w:rsidRPr="003D64E7">
      <w:rPr>
        <w:rFonts w:ascii="Calibri" w:hAnsi="Calibri"/>
        <w:b/>
        <w:sz w:val="22"/>
        <w:szCs w:val="22"/>
      </w:rPr>
      <w:tab/>
    </w:r>
    <w:r w:rsidRPr="003D64E7">
      <w:rPr>
        <w:rFonts w:ascii="Calibri" w:hAnsi="Calibri"/>
        <w:sz w:val="22"/>
      </w:rPr>
      <w:t xml:space="preserve">Stránka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Pr="003D64E7">
      <w:rPr>
        <w:rFonts w:ascii="Calibri" w:hAnsi="Calibri"/>
        <w:b/>
        <w:bCs/>
        <w:sz w:val="22"/>
      </w:rPr>
      <w:fldChar w:fldCharType="separate"/>
    </w:r>
    <w:r w:rsidR="00806946">
      <w:rPr>
        <w:rFonts w:ascii="Calibri" w:hAnsi="Calibri"/>
        <w:b/>
        <w:bCs/>
        <w:noProof/>
        <w:sz w:val="22"/>
      </w:rPr>
      <w:t>2</w:t>
    </w:r>
    <w:r w:rsidRPr="003D64E7">
      <w:rPr>
        <w:rFonts w:ascii="Calibri" w:hAnsi="Calibri"/>
        <w:b/>
        <w:bCs/>
        <w:sz w:val="22"/>
      </w:rPr>
      <w:fldChar w:fldCharType="end"/>
    </w:r>
    <w:r w:rsidRPr="003D64E7">
      <w:rPr>
        <w:rFonts w:ascii="Calibri" w:hAnsi="Calibri"/>
        <w:sz w:val="22"/>
      </w:rPr>
      <w:t xml:space="preserve"> z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Pr="003D64E7">
      <w:rPr>
        <w:rFonts w:ascii="Calibri" w:hAnsi="Calibri"/>
        <w:b/>
        <w:bCs/>
        <w:sz w:val="22"/>
      </w:rPr>
      <w:fldChar w:fldCharType="separate"/>
    </w:r>
    <w:r w:rsidR="00806946">
      <w:rPr>
        <w:rFonts w:ascii="Calibri" w:hAnsi="Calibri"/>
        <w:b/>
        <w:bCs/>
        <w:noProof/>
        <w:sz w:val="22"/>
      </w:rPr>
      <w:t>6</w:t>
    </w:r>
    <w:r w:rsidRPr="003D64E7">
      <w:rPr>
        <w:rFonts w:ascii="Calibri" w:hAnsi="Calibri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61F8" w14:textId="0AF43206" w:rsidR="001F445D" w:rsidRPr="00FC7A8D" w:rsidRDefault="001F445D" w:rsidP="00FC7A8D">
    <w:pPr>
      <w:pStyle w:val="Zpat"/>
      <w:tabs>
        <w:tab w:val="clear" w:pos="4536"/>
      </w:tabs>
      <w:spacing w:before="240"/>
      <w:jc w:val="center"/>
      <w:rPr>
        <w:rFonts w:ascii="Segoe UI" w:hAnsi="Segoe UI" w:cs="Segoe UI"/>
      </w:rPr>
    </w:pPr>
    <w:r w:rsidRPr="00FC7A8D">
      <w:rPr>
        <w:rFonts w:ascii="Segoe UI" w:hAnsi="Segoe UI" w:cs="Segoe UI"/>
        <w:sz w:val="22"/>
      </w:rPr>
      <w:t xml:space="preserve">Stránka </w:t>
    </w:r>
    <w:r w:rsidRPr="00FC7A8D">
      <w:rPr>
        <w:rFonts w:ascii="Segoe UI" w:hAnsi="Segoe UI" w:cs="Segoe UI"/>
        <w:b/>
        <w:bCs/>
        <w:sz w:val="22"/>
      </w:rPr>
      <w:fldChar w:fldCharType="begin"/>
    </w:r>
    <w:r w:rsidRPr="00FC7A8D">
      <w:rPr>
        <w:rFonts w:ascii="Segoe UI" w:hAnsi="Segoe UI" w:cs="Segoe UI"/>
        <w:b/>
        <w:bCs/>
        <w:sz w:val="22"/>
      </w:rPr>
      <w:instrText>PAGE</w:instrText>
    </w:r>
    <w:r w:rsidRPr="00FC7A8D">
      <w:rPr>
        <w:rFonts w:ascii="Segoe UI" w:hAnsi="Segoe UI" w:cs="Segoe UI"/>
        <w:b/>
        <w:bCs/>
        <w:sz w:val="22"/>
      </w:rPr>
      <w:fldChar w:fldCharType="separate"/>
    </w:r>
    <w:r w:rsidR="00806946">
      <w:rPr>
        <w:rFonts w:ascii="Segoe UI" w:hAnsi="Segoe UI" w:cs="Segoe UI"/>
        <w:b/>
        <w:bCs/>
        <w:noProof/>
        <w:sz w:val="22"/>
      </w:rPr>
      <w:t>3</w:t>
    </w:r>
    <w:r w:rsidRPr="00FC7A8D">
      <w:rPr>
        <w:rFonts w:ascii="Segoe UI" w:hAnsi="Segoe UI" w:cs="Segoe UI"/>
        <w:b/>
        <w:bCs/>
        <w:sz w:val="22"/>
      </w:rPr>
      <w:fldChar w:fldCharType="end"/>
    </w:r>
    <w:r w:rsidRPr="00FC7A8D">
      <w:rPr>
        <w:rFonts w:ascii="Segoe UI" w:hAnsi="Segoe UI" w:cs="Segoe UI"/>
        <w:sz w:val="22"/>
      </w:rPr>
      <w:t xml:space="preserve"> z </w:t>
    </w:r>
    <w:r w:rsidRPr="00FC7A8D">
      <w:rPr>
        <w:rFonts w:ascii="Segoe UI" w:hAnsi="Segoe UI" w:cs="Segoe UI"/>
        <w:b/>
        <w:bCs/>
        <w:sz w:val="22"/>
      </w:rPr>
      <w:fldChar w:fldCharType="begin"/>
    </w:r>
    <w:r w:rsidRPr="00FC7A8D">
      <w:rPr>
        <w:rFonts w:ascii="Segoe UI" w:hAnsi="Segoe UI" w:cs="Segoe UI"/>
        <w:b/>
        <w:bCs/>
        <w:sz w:val="22"/>
      </w:rPr>
      <w:instrText>NUMPAGES</w:instrText>
    </w:r>
    <w:r w:rsidRPr="00FC7A8D">
      <w:rPr>
        <w:rFonts w:ascii="Segoe UI" w:hAnsi="Segoe UI" w:cs="Segoe UI"/>
        <w:b/>
        <w:bCs/>
        <w:sz w:val="22"/>
      </w:rPr>
      <w:fldChar w:fldCharType="separate"/>
    </w:r>
    <w:r w:rsidR="00806946">
      <w:rPr>
        <w:rFonts w:ascii="Segoe UI" w:hAnsi="Segoe UI" w:cs="Segoe UI"/>
        <w:b/>
        <w:bCs/>
        <w:noProof/>
        <w:sz w:val="22"/>
      </w:rPr>
      <w:t>6</w:t>
    </w:r>
    <w:r w:rsidRPr="00FC7A8D">
      <w:rPr>
        <w:rFonts w:ascii="Segoe UI" w:hAnsi="Segoe UI" w:cs="Segoe UI"/>
        <w:b/>
        <w:bCs/>
        <w:sz w:val="22"/>
      </w:rPr>
      <w:fldChar w:fldCharType="end"/>
    </w:r>
  </w:p>
  <w:p w14:paraId="6A9A1313" w14:textId="77777777" w:rsidR="001F445D" w:rsidRDefault="001F445D"/>
  <w:p w14:paraId="33DAB1A5" w14:textId="77777777" w:rsidR="001F445D" w:rsidRDefault="001F44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EB3D" w14:textId="77777777" w:rsidR="00D40FC0" w:rsidRDefault="00D40FC0" w:rsidP="006C058C">
      <w:r>
        <w:separator/>
      </w:r>
    </w:p>
  </w:footnote>
  <w:footnote w:type="continuationSeparator" w:id="0">
    <w:p w14:paraId="2981EFAE" w14:textId="77777777" w:rsidR="00D40FC0" w:rsidRDefault="00D40FC0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08E9" w14:textId="77777777" w:rsidR="002F4AC1" w:rsidRDefault="002F4AC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377FD2FF" w14:textId="77777777" w:rsidR="002F4AC1" w:rsidRDefault="002F4AC1">
    <w:pPr>
      <w:pStyle w:val="Zhlav"/>
    </w:pPr>
  </w:p>
  <w:p w14:paraId="3DCE6052" w14:textId="77777777" w:rsidR="002F4AC1" w:rsidRDefault="002F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6EC"/>
    <w:multiLevelType w:val="multilevel"/>
    <w:tmpl w:val="9AB0EE0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0">
    <w:nsid w:val="096F1BD7"/>
    <w:multiLevelType w:val="multilevel"/>
    <w:tmpl w:val="82F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C76B0"/>
    <w:multiLevelType w:val="multilevel"/>
    <w:tmpl w:val="33D0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21A24"/>
    <w:multiLevelType w:val="hybridMultilevel"/>
    <w:tmpl w:val="78B2A912"/>
    <w:lvl w:ilvl="0" w:tplc="9AE4BE62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9490E5D"/>
    <w:multiLevelType w:val="hybridMultilevel"/>
    <w:tmpl w:val="F71464B4"/>
    <w:lvl w:ilvl="0" w:tplc="8A28A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94490"/>
    <w:multiLevelType w:val="hybridMultilevel"/>
    <w:tmpl w:val="C71ACF78"/>
    <w:lvl w:ilvl="0" w:tplc="A832F40E">
      <w:start w:val="1"/>
      <w:numFmt w:val="upperRoman"/>
      <w:pStyle w:val="Nadpis1"/>
      <w:suff w:val="space"/>
      <w:lvlText w:val="%1."/>
      <w:lvlJc w:val="left"/>
      <w:pPr>
        <w:ind w:left="6532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383C17A3"/>
    <w:multiLevelType w:val="multilevel"/>
    <w:tmpl w:val="E98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268AA"/>
    <w:multiLevelType w:val="multilevel"/>
    <w:tmpl w:val="22C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D4D98"/>
    <w:multiLevelType w:val="hybridMultilevel"/>
    <w:tmpl w:val="EE4EE0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B558AF"/>
    <w:multiLevelType w:val="multilevel"/>
    <w:tmpl w:val="25A697B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5C7B1D38"/>
    <w:multiLevelType w:val="hybridMultilevel"/>
    <w:tmpl w:val="666C9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28C1"/>
    <w:multiLevelType w:val="hybridMultilevel"/>
    <w:tmpl w:val="14EE55F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72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C221E2"/>
    <w:multiLevelType w:val="multilevel"/>
    <w:tmpl w:val="0B44B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ED10E7"/>
    <w:multiLevelType w:val="hybridMultilevel"/>
    <w:tmpl w:val="3BFEDFD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D54A7A"/>
    <w:multiLevelType w:val="hybridMultilevel"/>
    <w:tmpl w:val="D59C66A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60F6FB5"/>
    <w:multiLevelType w:val="multilevel"/>
    <w:tmpl w:val="7FF6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14"/>
  </w:num>
  <w:num w:numId="6">
    <w:abstractNumId w:val="18"/>
  </w:num>
  <w:num w:numId="7">
    <w:abstractNumId w:val="10"/>
  </w:num>
  <w:num w:numId="8">
    <w:abstractNumId w:val="9"/>
  </w:num>
  <w:num w:numId="9">
    <w:abstractNumId w:val="19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092A"/>
    <w:rsid w:val="00001885"/>
    <w:rsid w:val="000039B6"/>
    <w:rsid w:val="00004D76"/>
    <w:rsid w:val="00005F4D"/>
    <w:rsid w:val="000073F6"/>
    <w:rsid w:val="0001137A"/>
    <w:rsid w:val="00012A03"/>
    <w:rsid w:val="00012BB3"/>
    <w:rsid w:val="00012E2C"/>
    <w:rsid w:val="000152E3"/>
    <w:rsid w:val="0001736E"/>
    <w:rsid w:val="0002034D"/>
    <w:rsid w:val="00020C8E"/>
    <w:rsid w:val="000226A5"/>
    <w:rsid w:val="00024680"/>
    <w:rsid w:val="00026165"/>
    <w:rsid w:val="00026948"/>
    <w:rsid w:val="0003639C"/>
    <w:rsid w:val="00054FB9"/>
    <w:rsid w:val="000573CD"/>
    <w:rsid w:val="0006478E"/>
    <w:rsid w:val="000711A7"/>
    <w:rsid w:val="00072BB4"/>
    <w:rsid w:val="000752D8"/>
    <w:rsid w:val="000774B8"/>
    <w:rsid w:val="00077D78"/>
    <w:rsid w:val="00080162"/>
    <w:rsid w:val="000801C7"/>
    <w:rsid w:val="0008159B"/>
    <w:rsid w:val="00082275"/>
    <w:rsid w:val="00086736"/>
    <w:rsid w:val="000910C1"/>
    <w:rsid w:val="00091124"/>
    <w:rsid w:val="00091A94"/>
    <w:rsid w:val="000925E3"/>
    <w:rsid w:val="00097430"/>
    <w:rsid w:val="000A0A1D"/>
    <w:rsid w:val="000A1C13"/>
    <w:rsid w:val="000A1F57"/>
    <w:rsid w:val="000A31A5"/>
    <w:rsid w:val="000A654D"/>
    <w:rsid w:val="000B0EEE"/>
    <w:rsid w:val="000B2AD3"/>
    <w:rsid w:val="000B64A0"/>
    <w:rsid w:val="000C096A"/>
    <w:rsid w:val="000C5F95"/>
    <w:rsid w:val="000C742B"/>
    <w:rsid w:val="000D0A72"/>
    <w:rsid w:val="000D0D1E"/>
    <w:rsid w:val="000D16FA"/>
    <w:rsid w:val="000D35BB"/>
    <w:rsid w:val="000D6750"/>
    <w:rsid w:val="000D7577"/>
    <w:rsid w:val="000E1C02"/>
    <w:rsid w:val="000E54CB"/>
    <w:rsid w:val="000E5856"/>
    <w:rsid w:val="000F16B6"/>
    <w:rsid w:val="000F16C5"/>
    <w:rsid w:val="000F19D7"/>
    <w:rsid w:val="000F26BD"/>
    <w:rsid w:val="000F320D"/>
    <w:rsid w:val="000F60D9"/>
    <w:rsid w:val="000F7BC6"/>
    <w:rsid w:val="00104183"/>
    <w:rsid w:val="001063B3"/>
    <w:rsid w:val="00107611"/>
    <w:rsid w:val="0011068E"/>
    <w:rsid w:val="001114F0"/>
    <w:rsid w:val="00116F72"/>
    <w:rsid w:val="00117996"/>
    <w:rsid w:val="00123473"/>
    <w:rsid w:val="00126F9E"/>
    <w:rsid w:val="00131B4C"/>
    <w:rsid w:val="0013365B"/>
    <w:rsid w:val="00136D63"/>
    <w:rsid w:val="001400AA"/>
    <w:rsid w:val="0014237D"/>
    <w:rsid w:val="0014275C"/>
    <w:rsid w:val="00143271"/>
    <w:rsid w:val="0014500C"/>
    <w:rsid w:val="001459BB"/>
    <w:rsid w:val="0014777A"/>
    <w:rsid w:val="00147D2A"/>
    <w:rsid w:val="00150C41"/>
    <w:rsid w:val="00155D13"/>
    <w:rsid w:val="00162243"/>
    <w:rsid w:val="001623A1"/>
    <w:rsid w:val="00163752"/>
    <w:rsid w:val="00163F9B"/>
    <w:rsid w:val="00164B4F"/>
    <w:rsid w:val="00166758"/>
    <w:rsid w:val="00174DD7"/>
    <w:rsid w:val="00176DD8"/>
    <w:rsid w:val="00177C19"/>
    <w:rsid w:val="00180479"/>
    <w:rsid w:val="00180FE8"/>
    <w:rsid w:val="001814AC"/>
    <w:rsid w:val="00181787"/>
    <w:rsid w:val="00182E73"/>
    <w:rsid w:val="001840B9"/>
    <w:rsid w:val="00184C45"/>
    <w:rsid w:val="00184E4F"/>
    <w:rsid w:val="001854F0"/>
    <w:rsid w:val="00186B9B"/>
    <w:rsid w:val="00190C53"/>
    <w:rsid w:val="00192160"/>
    <w:rsid w:val="001974CB"/>
    <w:rsid w:val="001A0FD2"/>
    <w:rsid w:val="001A14ED"/>
    <w:rsid w:val="001A202D"/>
    <w:rsid w:val="001A3376"/>
    <w:rsid w:val="001A4BC1"/>
    <w:rsid w:val="001A5482"/>
    <w:rsid w:val="001A57A4"/>
    <w:rsid w:val="001B451E"/>
    <w:rsid w:val="001B75F0"/>
    <w:rsid w:val="001B76FE"/>
    <w:rsid w:val="001C39D7"/>
    <w:rsid w:val="001C4EB1"/>
    <w:rsid w:val="001C504B"/>
    <w:rsid w:val="001C5DFE"/>
    <w:rsid w:val="001C7FBE"/>
    <w:rsid w:val="001D0F7C"/>
    <w:rsid w:val="001D14F0"/>
    <w:rsid w:val="001D25B7"/>
    <w:rsid w:val="001D284B"/>
    <w:rsid w:val="001D39BD"/>
    <w:rsid w:val="001D3FBA"/>
    <w:rsid w:val="001D55AB"/>
    <w:rsid w:val="001D6A78"/>
    <w:rsid w:val="001D7343"/>
    <w:rsid w:val="001E2737"/>
    <w:rsid w:val="001E6820"/>
    <w:rsid w:val="001F3626"/>
    <w:rsid w:val="001F405B"/>
    <w:rsid w:val="001F445D"/>
    <w:rsid w:val="001F5DDD"/>
    <w:rsid w:val="001F721F"/>
    <w:rsid w:val="00204141"/>
    <w:rsid w:val="00204C97"/>
    <w:rsid w:val="00205FFA"/>
    <w:rsid w:val="00206B90"/>
    <w:rsid w:val="00210102"/>
    <w:rsid w:val="00210BEA"/>
    <w:rsid w:val="002110B5"/>
    <w:rsid w:val="00217421"/>
    <w:rsid w:val="00220AA9"/>
    <w:rsid w:val="002248D0"/>
    <w:rsid w:val="002250B8"/>
    <w:rsid w:val="002258A8"/>
    <w:rsid w:val="002331D6"/>
    <w:rsid w:val="00233578"/>
    <w:rsid w:val="0023427D"/>
    <w:rsid w:val="00240BE3"/>
    <w:rsid w:val="002418A4"/>
    <w:rsid w:val="002423C9"/>
    <w:rsid w:val="00242491"/>
    <w:rsid w:val="00245103"/>
    <w:rsid w:val="0024797F"/>
    <w:rsid w:val="00250499"/>
    <w:rsid w:val="00251120"/>
    <w:rsid w:val="00251134"/>
    <w:rsid w:val="002546DC"/>
    <w:rsid w:val="00254B51"/>
    <w:rsid w:val="00256359"/>
    <w:rsid w:val="002574C9"/>
    <w:rsid w:val="0026029A"/>
    <w:rsid w:val="0026038F"/>
    <w:rsid w:val="00261C6A"/>
    <w:rsid w:val="002649EC"/>
    <w:rsid w:val="00264D75"/>
    <w:rsid w:val="0026585B"/>
    <w:rsid w:val="0026756C"/>
    <w:rsid w:val="00267A43"/>
    <w:rsid w:val="00267ADD"/>
    <w:rsid w:val="00270054"/>
    <w:rsid w:val="00270D83"/>
    <w:rsid w:val="00270EFD"/>
    <w:rsid w:val="00271773"/>
    <w:rsid w:val="00274C18"/>
    <w:rsid w:val="002765DE"/>
    <w:rsid w:val="00280610"/>
    <w:rsid w:val="00282611"/>
    <w:rsid w:val="00282ABE"/>
    <w:rsid w:val="00284869"/>
    <w:rsid w:val="00284D50"/>
    <w:rsid w:val="0029015C"/>
    <w:rsid w:val="00290E93"/>
    <w:rsid w:val="0029278A"/>
    <w:rsid w:val="00293BF7"/>
    <w:rsid w:val="00294C26"/>
    <w:rsid w:val="002A202F"/>
    <w:rsid w:val="002A4F99"/>
    <w:rsid w:val="002A5444"/>
    <w:rsid w:val="002A6A39"/>
    <w:rsid w:val="002A6E60"/>
    <w:rsid w:val="002B00CD"/>
    <w:rsid w:val="002B011F"/>
    <w:rsid w:val="002B134A"/>
    <w:rsid w:val="002B179A"/>
    <w:rsid w:val="002B2D24"/>
    <w:rsid w:val="002B4E99"/>
    <w:rsid w:val="002B63E7"/>
    <w:rsid w:val="002B6AB7"/>
    <w:rsid w:val="002B7FA0"/>
    <w:rsid w:val="002C0F7F"/>
    <w:rsid w:val="002C1E06"/>
    <w:rsid w:val="002C229E"/>
    <w:rsid w:val="002C3067"/>
    <w:rsid w:val="002C3D0E"/>
    <w:rsid w:val="002C6B9F"/>
    <w:rsid w:val="002C79E6"/>
    <w:rsid w:val="002D0E59"/>
    <w:rsid w:val="002D1955"/>
    <w:rsid w:val="002D3F34"/>
    <w:rsid w:val="002D6E26"/>
    <w:rsid w:val="002D7E37"/>
    <w:rsid w:val="002E373A"/>
    <w:rsid w:val="002E3B15"/>
    <w:rsid w:val="002E3E27"/>
    <w:rsid w:val="002F006C"/>
    <w:rsid w:val="002F26E2"/>
    <w:rsid w:val="002F3FAC"/>
    <w:rsid w:val="002F47FB"/>
    <w:rsid w:val="002F4AC1"/>
    <w:rsid w:val="002F72D4"/>
    <w:rsid w:val="003000E1"/>
    <w:rsid w:val="00301B3F"/>
    <w:rsid w:val="00302D6B"/>
    <w:rsid w:val="0030318F"/>
    <w:rsid w:val="00303C5A"/>
    <w:rsid w:val="0030547A"/>
    <w:rsid w:val="00307D3C"/>
    <w:rsid w:val="003124B4"/>
    <w:rsid w:val="0031337E"/>
    <w:rsid w:val="00317FF1"/>
    <w:rsid w:val="00322796"/>
    <w:rsid w:val="00323372"/>
    <w:rsid w:val="00327A40"/>
    <w:rsid w:val="00327A70"/>
    <w:rsid w:val="00331AA0"/>
    <w:rsid w:val="003336F5"/>
    <w:rsid w:val="003372A3"/>
    <w:rsid w:val="0033783C"/>
    <w:rsid w:val="00340A3B"/>
    <w:rsid w:val="00345131"/>
    <w:rsid w:val="00345AA8"/>
    <w:rsid w:val="003504B4"/>
    <w:rsid w:val="00354514"/>
    <w:rsid w:val="00354F05"/>
    <w:rsid w:val="003557FD"/>
    <w:rsid w:val="0035655D"/>
    <w:rsid w:val="003575A2"/>
    <w:rsid w:val="003579D1"/>
    <w:rsid w:val="003663D9"/>
    <w:rsid w:val="003669DB"/>
    <w:rsid w:val="00382EF0"/>
    <w:rsid w:val="00386AC0"/>
    <w:rsid w:val="00387815"/>
    <w:rsid w:val="00391E6E"/>
    <w:rsid w:val="00392694"/>
    <w:rsid w:val="00393884"/>
    <w:rsid w:val="003B1706"/>
    <w:rsid w:val="003B39D8"/>
    <w:rsid w:val="003B4A6A"/>
    <w:rsid w:val="003B5A06"/>
    <w:rsid w:val="003B7A42"/>
    <w:rsid w:val="003C1B38"/>
    <w:rsid w:val="003C3892"/>
    <w:rsid w:val="003C4AF4"/>
    <w:rsid w:val="003C50C4"/>
    <w:rsid w:val="003C5B47"/>
    <w:rsid w:val="003D02E2"/>
    <w:rsid w:val="003D03AA"/>
    <w:rsid w:val="003D14BC"/>
    <w:rsid w:val="003D359D"/>
    <w:rsid w:val="003D3828"/>
    <w:rsid w:val="003D4D08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F201A"/>
    <w:rsid w:val="003F302E"/>
    <w:rsid w:val="003F35EE"/>
    <w:rsid w:val="003F676D"/>
    <w:rsid w:val="004028CE"/>
    <w:rsid w:val="00403099"/>
    <w:rsid w:val="0040430D"/>
    <w:rsid w:val="00411AFB"/>
    <w:rsid w:val="00412B91"/>
    <w:rsid w:val="00412F31"/>
    <w:rsid w:val="004150CB"/>
    <w:rsid w:val="004207F2"/>
    <w:rsid w:val="00421632"/>
    <w:rsid w:val="0042258D"/>
    <w:rsid w:val="00427064"/>
    <w:rsid w:val="00430039"/>
    <w:rsid w:val="0043247A"/>
    <w:rsid w:val="00432B47"/>
    <w:rsid w:val="004335A3"/>
    <w:rsid w:val="00433E0B"/>
    <w:rsid w:val="0043528D"/>
    <w:rsid w:val="004409C9"/>
    <w:rsid w:val="00443593"/>
    <w:rsid w:val="004469A3"/>
    <w:rsid w:val="00447553"/>
    <w:rsid w:val="00451CE6"/>
    <w:rsid w:val="00451F66"/>
    <w:rsid w:val="004721A7"/>
    <w:rsid w:val="00473702"/>
    <w:rsid w:val="00475F91"/>
    <w:rsid w:val="00476D22"/>
    <w:rsid w:val="00480BBA"/>
    <w:rsid w:val="00483D68"/>
    <w:rsid w:val="00483D8C"/>
    <w:rsid w:val="004856F4"/>
    <w:rsid w:val="00486B01"/>
    <w:rsid w:val="00490149"/>
    <w:rsid w:val="00490D58"/>
    <w:rsid w:val="00491EE7"/>
    <w:rsid w:val="00493C26"/>
    <w:rsid w:val="00494B1F"/>
    <w:rsid w:val="00496A0A"/>
    <w:rsid w:val="00497F90"/>
    <w:rsid w:val="004A030C"/>
    <w:rsid w:val="004A06BA"/>
    <w:rsid w:val="004A1ACE"/>
    <w:rsid w:val="004A254A"/>
    <w:rsid w:val="004A5E3A"/>
    <w:rsid w:val="004A7C11"/>
    <w:rsid w:val="004C4DEF"/>
    <w:rsid w:val="004D5A11"/>
    <w:rsid w:val="004D5C30"/>
    <w:rsid w:val="004E064E"/>
    <w:rsid w:val="004E2365"/>
    <w:rsid w:val="004E5343"/>
    <w:rsid w:val="004E5ABA"/>
    <w:rsid w:val="004F0BA1"/>
    <w:rsid w:val="004F1B6E"/>
    <w:rsid w:val="004F7AC2"/>
    <w:rsid w:val="004F7C62"/>
    <w:rsid w:val="0050304C"/>
    <w:rsid w:val="005042EB"/>
    <w:rsid w:val="00510BA0"/>
    <w:rsid w:val="00512A95"/>
    <w:rsid w:val="0051340F"/>
    <w:rsid w:val="00513B96"/>
    <w:rsid w:val="005151D2"/>
    <w:rsid w:val="00517AE0"/>
    <w:rsid w:val="00522090"/>
    <w:rsid w:val="0052363B"/>
    <w:rsid w:val="00523BE5"/>
    <w:rsid w:val="00524194"/>
    <w:rsid w:val="005242C4"/>
    <w:rsid w:val="00524909"/>
    <w:rsid w:val="00526ACC"/>
    <w:rsid w:val="00527C0E"/>
    <w:rsid w:val="00530111"/>
    <w:rsid w:val="00531229"/>
    <w:rsid w:val="00533B64"/>
    <w:rsid w:val="00533CC1"/>
    <w:rsid w:val="00536BF6"/>
    <w:rsid w:val="005370D8"/>
    <w:rsid w:val="00537BA0"/>
    <w:rsid w:val="005406FD"/>
    <w:rsid w:val="00540731"/>
    <w:rsid w:val="00540B5E"/>
    <w:rsid w:val="00540F84"/>
    <w:rsid w:val="00541DFE"/>
    <w:rsid w:val="005434D9"/>
    <w:rsid w:val="00543649"/>
    <w:rsid w:val="00544912"/>
    <w:rsid w:val="00544C5D"/>
    <w:rsid w:val="00546980"/>
    <w:rsid w:val="0054728E"/>
    <w:rsid w:val="00552129"/>
    <w:rsid w:val="00561443"/>
    <w:rsid w:val="00563304"/>
    <w:rsid w:val="00566913"/>
    <w:rsid w:val="0057247B"/>
    <w:rsid w:val="0057497B"/>
    <w:rsid w:val="0057625E"/>
    <w:rsid w:val="00576E11"/>
    <w:rsid w:val="005772A7"/>
    <w:rsid w:val="00581EE6"/>
    <w:rsid w:val="005824BE"/>
    <w:rsid w:val="00583E0C"/>
    <w:rsid w:val="00592555"/>
    <w:rsid w:val="00594978"/>
    <w:rsid w:val="00596542"/>
    <w:rsid w:val="005977F7"/>
    <w:rsid w:val="005A01AD"/>
    <w:rsid w:val="005A3086"/>
    <w:rsid w:val="005A3DB3"/>
    <w:rsid w:val="005A4463"/>
    <w:rsid w:val="005A76C3"/>
    <w:rsid w:val="005A792F"/>
    <w:rsid w:val="005A7B80"/>
    <w:rsid w:val="005B0B37"/>
    <w:rsid w:val="005B3D09"/>
    <w:rsid w:val="005B5548"/>
    <w:rsid w:val="005B7497"/>
    <w:rsid w:val="005C0F0C"/>
    <w:rsid w:val="005C4E0F"/>
    <w:rsid w:val="005C51C1"/>
    <w:rsid w:val="005C7067"/>
    <w:rsid w:val="005D085A"/>
    <w:rsid w:val="005D141D"/>
    <w:rsid w:val="005D1657"/>
    <w:rsid w:val="005D1FEE"/>
    <w:rsid w:val="005D29F2"/>
    <w:rsid w:val="005D5F21"/>
    <w:rsid w:val="005E1E62"/>
    <w:rsid w:val="005E3893"/>
    <w:rsid w:val="005E4837"/>
    <w:rsid w:val="005E5F82"/>
    <w:rsid w:val="005E69D4"/>
    <w:rsid w:val="005F0F42"/>
    <w:rsid w:val="005F1236"/>
    <w:rsid w:val="005F233D"/>
    <w:rsid w:val="005F69E7"/>
    <w:rsid w:val="005F6CBD"/>
    <w:rsid w:val="00604AEA"/>
    <w:rsid w:val="00605654"/>
    <w:rsid w:val="00607828"/>
    <w:rsid w:val="00610E6E"/>
    <w:rsid w:val="00616775"/>
    <w:rsid w:val="006168EC"/>
    <w:rsid w:val="006174F4"/>
    <w:rsid w:val="006204A7"/>
    <w:rsid w:val="006258C5"/>
    <w:rsid w:val="006262C1"/>
    <w:rsid w:val="0062741D"/>
    <w:rsid w:val="0063002F"/>
    <w:rsid w:val="00630EDA"/>
    <w:rsid w:val="00631380"/>
    <w:rsid w:val="006315CF"/>
    <w:rsid w:val="006332C8"/>
    <w:rsid w:val="00634236"/>
    <w:rsid w:val="00636934"/>
    <w:rsid w:val="00641C4C"/>
    <w:rsid w:val="006425E3"/>
    <w:rsid w:val="0064322B"/>
    <w:rsid w:val="00644F67"/>
    <w:rsid w:val="0064549D"/>
    <w:rsid w:val="00651B69"/>
    <w:rsid w:val="00654139"/>
    <w:rsid w:val="00657873"/>
    <w:rsid w:val="00657EEB"/>
    <w:rsid w:val="00660B6B"/>
    <w:rsid w:val="0066146C"/>
    <w:rsid w:val="00661988"/>
    <w:rsid w:val="0066294D"/>
    <w:rsid w:val="00663BA8"/>
    <w:rsid w:val="00665837"/>
    <w:rsid w:val="00666D0C"/>
    <w:rsid w:val="00670CE7"/>
    <w:rsid w:val="0067511E"/>
    <w:rsid w:val="00676460"/>
    <w:rsid w:val="00677174"/>
    <w:rsid w:val="00677BDC"/>
    <w:rsid w:val="006813C4"/>
    <w:rsid w:val="00682F1B"/>
    <w:rsid w:val="0068649B"/>
    <w:rsid w:val="00686A52"/>
    <w:rsid w:val="00687934"/>
    <w:rsid w:val="00696B9E"/>
    <w:rsid w:val="006A2AED"/>
    <w:rsid w:val="006A3B00"/>
    <w:rsid w:val="006A5DA8"/>
    <w:rsid w:val="006A760C"/>
    <w:rsid w:val="006B1E9D"/>
    <w:rsid w:val="006B56DC"/>
    <w:rsid w:val="006B6606"/>
    <w:rsid w:val="006C058C"/>
    <w:rsid w:val="006C3A17"/>
    <w:rsid w:val="006C3FEE"/>
    <w:rsid w:val="006C625F"/>
    <w:rsid w:val="006C7076"/>
    <w:rsid w:val="006D0247"/>
    <w:rsid w:val="006D0AC8"/>
    <w:rsid w:val="006D0B8E"/>
    <w:rsid w:val="006D166A"/>
    <w:rsid w:val="006D227A"/>
    <w:rsid w:val="006D3D70"/>
    <w:rsid w:val="006D4F2D"/>
    <w:rsid w:val="006D54CF"/>
    <w:rsid w:val="006D5816"/>
    <w:rsid w:val="006D7464"/>
    <w:rsid w:val="006E09CE"/>
    <w:rsid w:val="006E1F41"/>
    <w:rsid w:val="006E3D76"/>
    <w:rsid w:val="006E5F71"/>
    <w:rsid w:val="006E7A08"/>
    <w:rsid w:val="006E7AC8"/>
    <w:rsid w:val="006F119B"/>
    <w:rsid w:val="006F15BA"/>
    <w:rsid w:val="006F1CEC"/>
    <w:rsid w:val="006F3AC0"/>
    <w:rsid w:val="006F4DE4"/>
    <w:rsid w:val="006F5603"/>
    <w:rsid w:val="006F5D71"/>
    <w:rsid w:val="006F6FE1"/>
    <w:rsid w:val="00700DD8"/>
    <w:rsid w:val="00701230"/>
    <w:rsid w:val="00701D23"/>
    <w:rsid w:val="00704243"/>
    <w:rsid w:val="00705B71"/>
    <w:rsid w:val="007111C9"/>
    <w:rsid w:val="007161D2"/>
    <w:rsid w:val="007163DA"/>
    <w:rsid w:val="007164FF"/>
    <w:rsid w:val="00716834"/>
    <w:rsid w:val="00717087"/>
    <w:rsid w:val="00721354"/>
    <w:rsid w:val="00722E15"/>
    <w:rsid w:val="00725C15"/>
    <w:rsid w:val="00726D7C"/>
    <w:rsid w:val="00733C53"/>
    <w:rsid w:val="007358FB"/>
    <w:rsid w:val="00736932"/>
    <w:rsid w:val="00736A0E"/>
    <w:rsid w:val="00736D96"/>
    <w:rsid w:val="0073774D"/>
    <w:rsid w:val="00746AFD"/>
    <w:rsid w:val="00752C75"/>
    <w:rsid w:val="00752F44"/>
    <w:rsid w:val="00753EEF"/>
    <w:rsid w:val="00754476"/>
    <w:rsid w:val="00757791"/>
    <w:rsid w:val="007609C5"/>
    <w:rsid w:val="00763D21"/>
    <w:rsid w:val="0076447C"/>
    <w:rsid w:val="00764C5D"/>
    <w:rsid w:val="00764D2C"/>
    <w:rsid w:val="00765EEF"/>
    <w:rsid w:val="00766805"/>
    <w:rsid w:val="00767445"/>
    <w:rsid w:val="007710D6"/>
    <w:rsid w:val="0077119F"/>
    <w:rsid w:val="0077202A"/>
    <w:rsid w:val="0077324E"/>
    <w:rsid w:val="00773E87"/>
    <w:rsid w:val="00775997"/>
    <w:rsid w:val="00775FB7"/>
    <w:rsid w:val="007776FB"/>
    <w:rsid w:val="00781F23"/>
    <w:rsid w:val="00783D16"/>
    <w:rsid w:val="007871D1"/>
    <w:rsid w:val="00787C0B"/>
    <w:rsid w:val="0079043C"/>
    <w:rsid w:val="0079074D"/>
    <w:rsid w:val="00791D11"/>
    <w:rsid w:val="00791DA4"/>
    <w:rsid w:val="007944E9"/>
    <w:rsid w:val="00794694"/>
    <w:rsid w:val="007968C1"/>
    <w:rsid w:val="00796D04"/>
    <w:rsid w:val="00797133"/>
    <w:rsid w:val="007A0D30"/>
    <w:rsid w:val="007A14EB"/>
    <w:rsid w:val="007A35F8"/>
    <w:rsid w:val="007A3922"/>
    <w:rsid w:val="007B3A43"/>
    <w:rsid w:val="007B3B24"/>
    <w:rsid w:val="007B5160"/>
    <w:rsid w:val="007B6704"/>
    <w:rsid w:val="007B73DC"/>
    <w:rsid w:val="007B7560"/>
    <w:rsid w:val="007C1AB3"/>
    <w:rsid w:val="007C200E"/>
    <w:rsid w:val="007C60EA"/>
    <w:rsid w:val="007C65ED"/>
    <w:rsid w:val="007C78C0"/>
    <w:rsid w:val="007D241E"/>
    <w:rsid w:val="007D360F"/>
    <w:rsid w:val="007D5273"/>
    <w:rsid w:val="007D609F"/>
    <w:rsid w:val="007E1FDB"/>
    <w:rsid w:val="007E43AA"/>
    <w:rsid w:val="007E51F8"/>
    <w:rsid w:val="007E624B"/>
    <w:rsid w:val="007F03AC"/>
    <w:rsid w:val="007F1DFE"/>
    <w:rsid w:val="007F22C9"/>
    <w:rsid w:val="007F4F3B"/>
    <w:rsid w:val="007F67EE"/>
    <w:rsid w:val="007F6B78"/>
    <w:rsid w:val="007F7D57"/>
    <w:rsid w:val="0080039C"/>
    <w:rsid w:val="00804FAB"/>
    <w:rsid w:val="0080589C"/>
    <w:rsid w:val="00806705"/>
    <w:rsid w:val="00806946"/>
    <w:rsid w:val="00807F22"/>
    <w:rsid w:val="008108DE"/>
    <w:rsid w:val="00815BC5"/>
    <w:rsid w:val="0081701C"/>
    <w:rsid w:val="0082264E"/>
    <w:rsid w:val="00823E1B"/>
    <w:rsid w:val="00830198"/>
    <w:rsid w:val="008336C9"/>
    <w:rsid w:val="00834084"/>
    <w:rsid w:val="008354B1"/>
    <w:rsid w:val="00836F77"/>
    <w:rsid w:val="00842916"/>
    <w:rsid w:val="00846B49"/>
    <w:rsid w:val="008507CB"/>
    <w:rsid w:val="008515C6"/>
    <w:rsid w:val="00853FD1"/>
    <w:rsid w:val="00854357"/>
    <w:rsid w:val="0085585A"/>
    <w:rsid w:val="00860559"/>
    <w:rsid w:val="008611DC"/>
    <w:rsid w:val="00862EE3"/>
    <w:rsid w:val="00866029"/>
    <w:rsid w:val="00867B5F"/>
    <w:rsid w:val="00867F1B"/>
    <w:rsid w:val="00870137"/>
    <w:rsid w:val="008707C1"/>
    <w:rsid w:val="008718F3"/>
    <w:rsid w:val="00871E7C"/>
    <w:rsid w:val="008748D1"/>
    <w:rsid w:val="00875605"/>
    <w:rsid w:val="00875B94"/>
    <w:rsid w:val="00876045"/>
    <w:rsid w:val="00876747"/>
    <w:rsid w:val="00877953"/>
    <w:rsid w:val="00877F1C"/>
    <w:rsid w:val="008815BF"/>
    <w:rsid w:val="00881676"/>
    <w:rsid w:val="00881F5D"/>
    <w:rsid w:val="008833CD"/>
    <w:rsid w:val="008834C9"/>
    <w:rsid w:val="00885E82"/>
    <w:rsid w:val="00886EB2"/>
    <w:rsid w:val="00891269"/>
    <w:rsid w:val="0089257A"/>
    <w:rsid w:val="00892A6B"/>
    <w:rsid w:val="00894E39"/>
    <w:rsid w:val="00897BBC"/>
    <w:rsid w:val="008A1865"/>
    <w:rsid w:val="008A299E"/>
    <w:rsid w:val="008A41D7"/>
    <w:rsid w:val="008A7F69"/>
    <w:rsid w:val="008B0B33"/>
    <w:rsid w:val="008B1F68"/>
    <w:rsid w:val="008B5FDF"/>
    <w:rsid w:val="008C2046"/>
    <w:rsid w:val="008C2314"/>
    <w:rsid w:val="008C2B76"/>
    <w:rsid w:val="008C3380"/>
    <w:rsid w:val="008C3658"/>
    <w:rsid w:val="008C3A49"/>
    <w:rsid w:val="008C3E9A"/>
    <w:rsid w:val="008C6DAC"/>
    <w:rsid w:val="008D02AF"/>
    <w:rsid w:val="008D30A9"/>
    <w:rsid w:val="008D44EA"/>
    <w:rsid w:val="008D5C8D"/>
    <w:rsid w:val="008D67B2"/>
    <w:rsid w:val="008E132D"/>
    <w:rsid w:val="008E378E"/>
    <w:rsid w:val="008E44EE"/>
    <w:rsid w:val="008F1066"/>
    <w:rsid w:val="008F27BF"/>
    <w:rsid w:val="008F317B"/>
    <w:rsid w:val="008F34C0"/>
    <w:rsid w:val="008F4102"/>
    <w:rsid w:val="008F4E51"/>
    <w:rsid w:val="008F5856"/>
    <w:rsid w:val="008F5BFF"/>
    <w:rsid w:val="008F675B"/>
    <w:rsid w:val="009010A7"/>
    <w:rsid w:val="0090185B"/>
    <w:rsid w:val="00902A9E"/>
    <w:rsid w:val="00902B8E"/>
    <w:rsid w:val="009032F4"/>
    <w:rsid w:val="0090334F"/>
    <w:rsid w:val="009035BB"/>
    <w:rsid w:val="0090478D"/>
    <w:rsid w:val="00904BBE"/>
    <w:rsid w:val="009057DF"/>
    <w:rsid w:val="00906D09"/>
    <w:rsid w:val="00907415"/>
    <w:rsid w:val="009075BE"/>
    <w:rsid w:val="0091241A"/>
    <w:rsid w:val="00915575"/>
    <w:rsid w:val="009177B4"/>
    <w:rsid w:val="00922373"/>
    <w:rsid w:val="0092546D"/>
    <w:rsid w:val="009271F4"/>
    <w:rsid w:val="0093534D"/>
    <w:rsid w:val="009359FE"/>
    <w:rsid w:val="00940C59"/>
    <w:rsid w:val="00942451"/>
    <w:rsid w:val="009435D5"/>
    <w:rsid w:val="00944290"/>
    <w:rsid w:val="009477C6"/>
    <w:rsid w:val="009504F0"/>
    <w:rsid w:val="00950659"/>
    <w:rsid w:val="0095119B"/>
    <w:rsid w:val="00953792"/>
    <w:rsid w:val="0095688C"/>
    <w:rsid w:val="00961AEA"/>
    <w:rsid w:val="00964059"/>
    <w:rsid w:val="00965FAE"/>
    <w:rsid w:val="009708D8"/>
    <w:rsid w:val="00970E17"/>
    <w:rsid w:val="009712FA"/>
    <w:rsid w:val="00975B67"/>
    <w:rsid w:val="009822FE"/>
    <w:rsid w:val="0098449E"/>
    <w:rsid w:val="009850B1"/>
    <w:rsid w:val="00987962"/>
    <w:rsid w:val="00992EF4"/>
    <w:rsid w:val="009945C8"/>
    <w:rsid w:val="00995F18"/>
    <w:rsid w:val="00996324"/>
    <w:rsid w:val="009966F5"/>
    <w:rsid w:val="009A040E"/>
    <w:rsid w:val="009A1C07"/>
    <w:rsid w:val="009A4AD0"/>
    <w:rsid w:val="009A53DD"/>
    <w:rsid w:val="009A651D"/>
    <w:rsid w:val="009A69E8"/>
    <w:rsid w:val="009B0C10"/>
    <w:rsid w:val="009B11E0"/>
    <w:rsid w:val="009B1B97"/>
    <w:rsid w:val="009B3E40"/>
    <w:rsid w:val="009B6F49"/>
    <w:rsid w:val="009B7D58"/>
    <w:rsid w:val="009C2519"/>
    <w:rsid w:val="009C31D6"/>
    <w:rsid w:val="009C3F81"/>
    <w:rsid w:val="009C49B6"/>
    <w:rsid w:val="009C5F85"/>
    <w:rsid w:val="009C5FB1"/>
    <w:rsid w:val="009C6C4A"/>
    <w:rsid w:val="009D2790"/>
    <w:rsid w:val="009D4210"/>
    <w:rsid w:val="009D4BCF"/>
    <w:rsid w:val="009D51E8"/>
    <w:rsid w:val="009D666F"/>
    <w:rsid w:val="009E0198"/>
    <w:rsid w:val="009E6098"/>
    <w:rsid w:val="009E6775"/>
    <w:rsid w:val="009E6A31"/>
    <w:rsid w:val="009E739D"/>
    <w:rsid w:val="009F02EA"/>
    <w:rsid w:val="009F1DE9"/>
    <w:rsid w:val="009F27D0"/>
    <w:rsid w:val="009F37BE"/>
    <w:rsid w:val="009F38BF"/>
    <w:rsid w:val="009F6C96"/>
    <w:rsid w:val="00A02707"/>
    <w:rsid w:val="00A03749"/>
    <w:rsid w:val="00A05742"/>
    <w:rsid w:val="00A06C14"/>
    <w:rsid w:val="00A1097B"/>
    <w:rsid w:val="00A11041"/>
    <w:rsid w:val="00A1297D"/>
    <w:rsid w:val="00A13294"/>
    <w:rsid w:val="00A13ABB"/>
    <w:rsid w:val="00A20083"/>
    <w:rsid w:val="00A227AD"/>
    <w:rsid w:val="00A23493"/>
    <w:rsid w:val="00A23F9D"/>
    <w:rsid w:val="00A27AF8"/>
    <w:rsid w:val="00A27BD7"/>
    <w:rsid w:val="00A30146"/>
    <w:rsid w:val="00A307F3"/>
    <w:rsid w:val="00A3156E"/>
    <w:rsid w:val="00A31AA2"/>
    <w:rsid w:val="00A32FC3"/>
    <w:rsid w:val="00A33ACC"/>
    <w:rsid w:val="00A3518A"/>
    <w:rsid w:val="00A37AAB"/>
    <w:rsid w:val="00A4020B"/>
    <w:rsid w:val="00A41845"/>
    <w:rsid w:val="00A427ED"/>
    <w:rsid w:val="00A444D0"/>
    <w:rsid w:val="00A44FD8"/>
    <w:rsid w:val="00A50D79"/>
    <w:rsid w:val="00A564FC"/>
    <w:rsid w:val="00A5696A"/>
    <w:rsid w:val="00A57DE2"/>
    <w:rsid w:val="00A6274A"/>
    <w:rsid w:val="00A637F4"/>
    <w:rsid w:val="00A65950"/>
    <w:rsid w:val="00A66D2E"/>
    <w:rsid w:val="00A700FC"/>
    <w:rsid w:val="00A7069F"/>
    <w:rsid w:val="00A730CC"/>
    <w:rsid w:val="00A73D3A"/>
    <w:rsid w:val="00A7402E"/>
    <w:rsid w:val="00A753FF"/>
    <w:rsid w:val="00A76DEA"/>
    <w:rsid w:val="00A7798B"/>
    <w:rsid w:val="00A808A1"/>
    <w:rsid w:val="00A8118C"/>
    <w:rsid w:val="00A821E0"/>
    <w:rsid w:val="00A8789F"/>
    <w:rsid w:val="00A878DE"/>
    <w:rsid w:val="00A90E1D"/>
    <w:rsid w:val="00A92166"/>
    <w:rsid w:val="00A92259"/>
    <w:rsid w:val="00A94964"/>
    <w:rsid w:val="00A94E49"/>
    <w:rsid w:val="00AA2917"/>
    <w:rsid w:val="00AA309A"/>
    <w:rsid w:val="00AA6FE7"/>
    <w:rsid w:val="00AB1353"/>
    <w:rsid w:val="00AB1C35"/>
    <w:rsid w:val="00AB4C1B"/>
    <w:rsid w:val="00AB749D"/>
    <w:rsid w:val="00AC3FA5"/>
    <w:rsid w:val="00AC662B"/>
    <w:rsid w:val="00AD30B8"/>
    <w:rsid w:val="00AE1BC3"/>
    <w:rsid w:val="00AE4DF0"/>
    <w:rsid w:val="00AE5A79"/>
    <w:rsid w:val="00AE7C6D"/>
    <w:rsid w:val="00AF2E6C"/>
    <w:rsid w:val="00AF6EBD"/>
    <w:rsid w:val="00AF7B20"/>
    <w:rsid w:val="00AF7D1D"/>
    <w:rsid w:val="00AF7DA2"/>
    <w:rsid w:val="00B002A2"/>
    <w:rsid w:val="00B021F3"/>
    <w:rsid w:val="00B060E8"/>
    <w:rsid w:val="00B06F13"/>
    <w:rsid w:val="00B146CE"/>
    <w:rsid w:val="00B14B23"/>
    <w:rsid w:val="00B160D3"/>
    <w:rsid w:val="00B2266F"/>
    <w:rsid w:val="00B26CC0"/>
    <w:rsid w:val="00B2705F"/>
    <w:rsid w:val="00B30D92"/>
    <w:rsid w:val="00B32770"/>
    <w:rsid w:val="00B343FE"/>
    <w:rsid w:val="00B365AB"/>
    <w:rsid w:val="00B37AB0"/>
    <w:rsid w:val="00B40BAB"/>
    <w:rsid w:val="00B40F05"/>
    <w:rsid w:val="00B41EA0"/>
    <w:rsid w:val="00B440CF"/>
    <w:rsid w:val="00B479BF"/>
    <w:rsid w:val="00B50012"/>
    <w:rsid w:val="00B53E9C"/>
    <w:rsid w:val="00B54AC7"/>
    <w:rsid w:val="00B62BF3"/>
    <w:rsid w:val="00B63108"/>
    <w:rsid w:val="00B6368C"/>
    <w:rsid w:val="00B6529D"/>
    <w:rsid w:val="00B67414"/>
    <w:rsid w:val="00B6768C"/>
    <w:rsid w:val="00B678DB"/>
    <w:rsid w:val="00B72B21"/>
    <w:rsid w:val="00B74CA6"/>
    <w:rsid w:val="00B76674"/>
    <w:rsid w:val="00B82738"/>
    <w:rsid w:val="00B83F1D"/>
    <w:rsid w:val="00B853E7"/>
    <w:rsid w:val="00B87956"/>
    <w:rsid w:val="00B87986"/>
    <w:rsid w:val="00B95E35"/>
    <w:rsid w:val="00B96D2F"/>
    <w:rsid w:val="00BA1851"/>
    <w:rsid w:val="00BA5141"/>
    <w:rsid w:val="00BA530B"/>
    <w:rsid w:val="00BA6248"/>
    <w:rsid w:val="00BB0428"/>
    <w:rsid w:val="00BB17D5"/>
    <w:rsid w:val="00BB4066"/>
    <w:rsid w:val="00BB4105"/>
    <w:rsid w:val="00BB4699"/>
    <w:rsid w:val="00BB6715"/>
    <w:rsid w:val="00BC11C8"/>
    <w:rsid w:val="00BC578A"/>
    <w:rsid w:val="00BC596D"/>
    <w:rsid w:val="00BC6AEE"/>
    <w:rsid w:val="00BD2589"/>
    <w:rsid w:val="00BD3622"/>
    <w:rsid w:val="00BD4E2A"/>
    <w:rsid w:val="00BD4F14"/>
    <w:rsid w:val="00BD594B"/>
    <w:rsid w:val="00BD59AB"/>
    <w:rsid w:val="00BD796B"/>
    <w:rsid w:val="00BE0209"/>
    <w:rsid w:val="00BE21CB"/>
    <w:rsid w:val="00BE2B55"/>
    <w:rsid w:val="00BE6F20"/>
    <w:rsid w:val="00BF0A79"/>
    <w:rsid w:val="00BF19BE"/>
    <w:rsid w:val="00BF1EEE"/>
    <w:rsid w:val="00BF4C0F"/>
    <w:rsid w:val="00C0369E"/>
    <w:rsid w:val="00C03A86"/>
    <w:rsid w:val="00C05302"/>
    <w:rsid w:val="00C0582B"/>
    <w:rsid w:val="00C070DF"/>
    <w:rsid w:val="00C10DC7"/>
    <w:rsid w:val="00C1313D"/>
    <w:rsid w:val="00C13384"/>
    <w:rsid w:val="00C14D23"/>
    <w:rsid w:val="00C15CA1"/>
    <w:rsid w:val="00C17F11"/>
    <w:rsid w:val="00C20BE8"/>
    <w:rsid w:val="00C20D44"/>
    <w:rsid w:val="00C22DFD"/>
    <w:rsid w:val="00C24CB5"/>
    <w:rsid w:val="00C2524D"/>
    <w:rsid w:val="00C25717"/>
    <w:rsid w:val="00C31D9A"/>
    <w:rsid w:val="00C331B6"/>
    <w:rsid w:val="00C33F6F"/>
    <w:rsid w:val="00C37046"/>
    <w:rsid w:val="00C471EC"/>
    <w:rsid w:val="00C507A4"/>
    <w:rsid w:val="00C51310"/>
    <w:rsid w:val="00C52AC7"/>
    <w:rsid w:val="00C52E53"/>
    <w:rsid w:val="00C53C1C"/>
    <w:rsid w:val="00C54629"/>
    <w:rsid w:val="00C609CB"/>
    <w:rsid w:val="00C638CA"/>
    <w:rsid w:val="00C6392C"/>
    <w:rsid w:val="00C6489E"/>
    <w:rsid w:val="00C67247"/>
    <w:rsid w:val="00C678FE"/>
    <w:rsid w:val="00C70530"/>
    <w:rsid w:val="00C73A89"/>
    <w:rsid w:val="00C73DD5"/>
    <w:rsid w:val="00C763FA"/>
    <w:rsid w:val="00C76BA9"/>
    <w:rsid w:val="00C76EA7"/>
    <w:rsid w:val="00C8035A"/>
    <w:rsid w:val="00C80696"/>
    <w:rsid w:val="00C82992"/>
    <w:rsid w:val="00C83388"/>
    <w:rsid w:val="00C839C6"/>
    <w:rsid w:val="00C84E33"/>
    <w:rsid w:val="00C85098"/>
    <w:rsid w:val="00C870E8"/>
    <w:rsid w:val="00C87238"/>
    <w:rsid w:val="00C95568"/>
    <w:rsid w:val="00C95C6B"/>
    <w:rsid w:val="00C95D08"/>
    <w:rsid w:val="00C96298"/>
    <w:rsid w:val="00C97E4B"/>
    <w:rsid w:val="00CA0BEB"/>
    <w:rsid w:val="00CA1884"/>
    <w:rsid w:val="00CA1E83"/>
    <w:rsid w:val="00CA2000"/>
    <w:rsid w:val="00CA2D7D"/>
    <w:rsid w:val="00CA3DED"/>
    <w:rsid w:val="00CA403C"/>
    <w:rsid w:val="00CA438D"/>
    <w:rsid w:val="00CA703E"/>
    <w:rsid w:val="00CA76DB"/>
    <w:rsid w:val="00CB007B"/>
    <w:rsid w:val="00CB0495"/>
    <w:rsid w:val="00CB2144"/>
    <w:rsid w:val="00CB2BE5"/>
    <w:rsid w:val="00CB439E"/>
    <w:rsid w:val="00CC0C57"/>
    <w:rsid w:val="00CC1337"/>
    <w:rsid w:val="00CC41BB"/>
    <w:rsid w:val="00CC4E62"/>
    <w:rsid w:val="00CC4FFA"/>
    <w:rsid w:val="00CD1183"/>
    <w:rsid w:val="00CD3B44"/>
    <w:rsid w:val="00CD475D"/>
    <w:rsid w:val="00CD4D23"/>
    <w:rsid w:val="00CD4F31"/>
    <w:rsid w:val="00CD5BD1"/>
    <w:rsid w:val="00CD681C"/>
    <w:rsid w:val="00CD771A"/>
    <w:rsid w:val="00CD7A1C"/>
    <w:rsid w:val="00CD7F82"/>
    <w:rsid w:val="00CE154C"/>
    <w:rsid w:val="00CE2C1D"/>
    <w:rsid w:val="00CE3E03"/>
    <w:rsid w:val="00CE483E"/>
    <w:rsid w:val="00CE6C8C"/>
    <w:rsid w:val="00CF001A"/>
    <w:rsid w:val="00CF3A9D"/>
    <w:rsid w:val="00CF6BFE"/>
    <w:rsid w:val="00D000E2"/>
    <w:rsid w:val="00D00D74"/>
    <w:rsid w:val="00D01C84"/>
    <w:rsid w:val="00D077BC"/>
    <w:rsid w:val="00D10858"/>
    <w:rsid w:val="00D1181E"/>
    <w:rsid w:val="00D14764"/>
    <w:rsid w:val="00D1779D"/>
    <w:rsid w:val="00D2039F"/>
    <w:rsid w:val="00D21550"/>
    <w:rsid w:val="00D219E6"/>
    <w:rsid w:val="00D25627"/>
    <w:rsid w:val="00D26FA3"/>
    <w:rsid w:val="00D276D6"/>
    <w:rsid w:val="00D27D70"/>
    <w:rsid w:val="00D30203"/>
    <w:rsid w:val="00D304E0"/>
    <w:rsid w:val="00D30A72"/>
    <w:rsid w:val="00D31B3B"/>
    <w:rsid w:val="00D37174"/>
    <w:rsid w:val="00D3769E"/>
    <w:rsid w:val="00D37B14"/>
    <w:rsid w:val="00D40282"/>
    <w:rsid w:val="00D40FC0"/>
    <w:rsid w:val="00D4442F"/>
    <w:rsid w:val="00D4472B"/>
    <w:rsid w:val="00D4481D"/>
    <w:rsid w:val="00D45C6B"/>
    <w:rsid w:val="00D46DB3"/>
    <w:rsid w:val="00D47CBF"/>
    <w:rsid w:val="00D52961"/>
    <w:rsid w:val="00D5354F"/>
    <w:rsid w:val="00D53ED6"/>
    <w:rsid w:val="00D57AEB"/>
    <w:rsid w:val="00D60707"/>
    <w:rsid w:val="00D6095B"/>
    <w:rsid w:val="00D612FD"/>
    <w:rsid w:val="00D61A87"/>
    <w:rsid w:val="00D62BEC"/>
    <w:rsid w:val="00D65927"/>
    <w:rsid w:val="00D66993"/>
    <w:rsid w:val="00D67D19"/>
    <w:rsid w:val="00D67E63"/>
    <w:rsid w:val="00D70155"/>
    <w:rsid w:val="00D71292"/>
    <w:rsid w:val="00D7227E"/>
    <w:rsid w:val="00D74600"/>
    <w:rsid w:val="00D75906"/>
    <w:rsid w:val="00D77923"/>
    <w:rsid w:val="00D80F77"/>
    <w:rsid w:val="00D8260C"/>
    <w:rsid w:val="00D8445C"/>
    <w:rsid w:val="00D84740"/>
    <w:rsid w:val="00D84B45"/>
    <w:rsid w:val="00D8644A"/>
    <w:rsid w:val="00D8665D"/>
    <w:rsid w:val="00D873E6"/>
    <w:rsid w:val="00D87ADF"/>
    <w:rsid w:val="00D913A8"/>
    <w:rsid w:val="00D94567"/>
    <w:rsid w:val="00D95323"/>
    <w:rsid w:val="00D972C7"/>
    <w:rsid w:val="00DA03B3"/>
    <w:rsid w:val="00DA12ED"/>
    <w:rsid w:val="00DA149C"/>
    <w:rsid w:val="00DA3C03"/>
    <w:rsid w:val="00DA497A"/>
    <w:rsid w:val="00DA6C81"/>
    <w:rsid w:val="00DA75AF"/>
    <w:rsid w:val="00DA7795"/>
    <w:rsid w:val="00DA7D2B"/>
    <w:rsid w:val="00DB258D"/>
    <w:rsid w:val="00DB2FC4"/>
    <w:rsid w:val="00DB2FC5"/>
    <w:rsid w:val="00DB40E2"/>
    <w:rsid w:val="00DB5AB3"/>
    <w:rsid w:val="00DB63A0"/>
    <w:rsid w:val="00DB7142"/>
    <w:rsid w:val="00DC0BDC"/>
    <w:rsid w:val="00DC2C6F"/>
    <w:rsid w:val="00DC34F6"/>
    <w:rsid w:val="00DC3744"/>
    <w:rsid w:val="00DC400F"/>
    <w:rsid w:val="00DC442E"/>
    <w:rsid w:val="00DC487E"/>
    <w:rsid w:val="00DD0C02"/>
    <w:rsid w:val="00DD1687"/>
    <w:rsid w:val="00DD34ED"/>
    <w:rsid w:val="00DD6298"/>
    <w:rsid w:val="00DE7B07"/>
    <w:rsid w:val="00DF1C62"/>
    <w:rsid w:val="00DF46CE"/>
    <w:rsid w:val="00DF4D32"/>
    <w:rsid w:val="00E00545"/>
    <w:rsid w:val="00E01810"/>
    <w:rsid w:val="00E01E03"/>
    <w:rsid w:val="00E02176"/>
    <w:rsid w:val="00E034F6"/>
    <w:rsid w:val="00E040EB"/>
    <w:rsid w:val="00E059F3"/>
    <w:rsid w:val="00E070C1"/>
    <w:rsid w:val="00E073D1"/>
    <w:rsid w:val="00E105F4"/>
    <w:rsid w:val="00E1089A"/>
    <w:rsid w:val="00E1139E"/>
    <w:rsid w:val="00E17DB4"/>
    <w:rsid w:val="00E2385B"/>
    <w:rsid w:val="00E24740"/>
    <w:rsid w:val="00E24E69"/>
    <w:rsid w:val="00E266A4"/>
    <w:rsid w:val="00E267EA"/>
    <w:rsid w:val="00E26F39"/>
    <w:rsid w:val="00E305F2"/>
    <w:rsid w:val="00E33D17"/>
    <w:rsid w:val="00E34AF5"/>
    <w:rsid w:val="00E37186"/>
    <w:rsid w:val="00E37594"/>
    <w:rsid w:val="00E425C7"/>
    <w:rsid w:val="00E43565"/>
    <w:rsid w:val="00E43C4A"/>
    <w:rsid w:val="00E44202"/>
    <w:rsid w:val="00E44CB5"/>
    <w:rsid w:val="00E4528E"/>
    <w:rsid w:val="00E459B6"/>
    <w:rsid w:val="00E45C89"/>
    <w:rsid w:val="00E51104"/>
    <w:rsid w:val="00E51FD3"/>
    <w:rsid w:val="00E52AE3"/>
    <w:rsid w:val="00E55FEC"/>
    <w:rsid w:val="00E56326"/>
    <w:rsid w:val="00E56DAD"/>
    <w:rsid w:val="00E6223B"/>
    <w:rsid w:val="00E627EB"/>
    <w:rsid w:val="00E63D66"/>
    <w:rsid w:val="00E64753"/>
    <w:rsid w:val="00E67C4B"/>
    <w:rsid w:val="00E72A63"/>
    <w:rsid w:val="00E73A25"/>
    <w:rsid w:val="00E75107"/>
    <w:rsid w:val="00E75778"/>
    <w:rsid w:val="00E75909"/>
    <w:rsid w:val="00E7710D"/>
    <w:rsid w:val="00E776C9"/>
    <w:rsid w:val="00E77887"/>
    <w:rsid w:val="00E809F6"/>
    <w:rsid w:val="00E822C2"/>
    <w:rsid w:val="00E8376C"/>
    <w:rsid w:val="00E86ACB"/>
    <w:rsid w:val="00E91585"/>
    <w:rsid w:val="00E929FD"/>
    <w:rsid w:val="00E932EF"/>
    <w:rsid w:val="00E95D94"/>
    <w:rsid w:val="00E97DD0"/>
    <w:rsid w:val="00EA0D8D"/>
    <w:rsid w:val="00EA26EA"/>
    <w:rsid w:val="00EA3D6B"/>
    <w:rsid w:val="00EA51A0"/>
    <w:rsid w:val="00EA57BE"/>
    <w:rsid w:val="00EB0402"/>
    <w:rsid w:val="00EB12E9"/>
    <w:rsid w:val="00EB213F"/>
    <w:rsid w:val="00EB4CC7"/>
    <w:rsid w:val="00EC0136"/>
    <w:rsid w:val="00EC438F"/>
    <w:rsid w:val="00ED073C"/>
    <w:rsid w:val="00ED090E"/>
    <w:rsid w:val="00ED18B1"/>
    <w:rsid w:val="00ED6E7F"/>
    <w:rsid w:val="00ED751F"/>
    <w:rsid w:val="00EE3840"/>
    <w:rsid w:val="00EE78B3"/>
    <w:rsid w:val="00EF04C1"/>
    <w:rsid w:val="00EF22E5"/>
    <w:rsid w:val="00EF54FE"/>
    <w:rsid w:val="00EF79A7"/>
    <w:rsid w:val="00EF7E03"/>
    <w:rsid w:val="00F0425B"/>
    <w:rsid w:val="00F04A2B"/>
    <w:rsid w:val="00F06932"/>
    <w:rsid w:val="00F06F28"/>
    <w:rsid w:val="00F07B56"/>
    <w:rsid w:val="00F119CA"/>
    <w:rsid w:val="00F12D00"/>
    <w:rsid w:val="00F155CC"/>
    <w:rsid w:val="00F15F05"/>
    <w:rsid w:val="00F162C0"/>
    <w:rsid w:val="00F17ABA"/>
    <w:rsid w:val="00F2491B"/>
    <w:rsid w:val="00F26856"/>
    <w:rsid w:val="00F31C73"/>
    <w:rsid w:val="00F37D6C"/>
    <w:rsid w:val="00F40270"/>
    <w:rsid w:val="00F41A54"/>
    <w:rsid w:val="00F45AF3"/>
    <w:rsid w:val="00F4715A"/>
    <w:rsid w:val="00F47D0B"/>
    <w:rsid w:val="00F47E53"/>
    <w:rsid w:val="00F55339"/>
    <w:rsid w:val="00F56C0F"/>
    <w:rsid w:val="00F571CF"/>
    <w:rsid w:val="00F623E4"/>
    <w:rsid w:val="00F62BDB"/>
    <w:rsid w:val="00F648B1"/>
    <w:rsid w:val="00F709D3"/>
    <w:rsid w:val="00F71384"/>
    <w:rsid w:val="00F72E23"/>
    <w:rsid w:val="00F73989"/>
    <w:rsid w:val="00F77D93"/>
    <w:rsid w:val="00F80CBE"/>
    <w:rsid w:val="00F817AC"/>
    <w:rsid w:val="00F82136"/>
    <w:rsid w:val="00F82B44"/>
    <w:rsid w:val="00F85389"/>
    <w:rsid w:val="00F87F0E"/>
    <w:rsid w:val="00F91832"/>
    <w:rsid w:val="00F91FF2"/>
    <w:rsid w:val="00F9398A"/>
    <w:rsid w:val="00F94D70"/>
    <w:rsid w:val="00F9686C"/>
    <w:rsid w:val="00F97A38"/>
    <w:rsid w:val="00F97CB8"/>
    <w:rsid w:val="00FB01BB"/>
    <w:rsid w:val="00FB0936"/>
    <w:rsid w:val="00FB155B"/>
    <w:rsid w:val="00FB1B7F"/>
    <w:rsid w:val="00FB21B4"/>
    <w:rsid w:val="00FB25CA"/>
    <w:rsid w:val="00FB25D4"/>
    <w:rsid w:val="00FB44AE"/>
    <w:rsid w:val="00FB7823"/>
    <w:rsid w:val="00FC06D3"/>
    <w:rsid w:val="00FC1428"/>
    <w:rsid w:val="00FC63E7"/>
    <w:rsid w:val="00FC7A8D"/>
    <w:rsid w:val="00FD0C49"/>
    <w:rsid w:val="00FD0D3E"/>
    <w:rsid w:val="00FD2A14"/>
    <w:rsid w:val="00FD535D"/>
    <w:rsid w:val="00FD685E"/>
    <w:rsid w:val="00FD72F4"/>
    <w:rsid w:val="00FE035D"/>
    <w:rsid w:val="00FE04BC"/>
    <w:rsid w:val="00FE35F2"/>
    <w:rsid w:val="00FE7FF0"/>
    <w:rsid w:val="00FF112D"/>
    <w:rsid w:val="00FF2A92"/>
    <w:rsid w:val="00FF4EAE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476FC"/>
  <w15:chartTrackingRefBased/>
  <w15:docId w15:val="{3E237B2A-D608-4CC3-A70B-32C08DF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2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16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15C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lavnnadpisVV">
    <w:name w:val="hlavní nadpis_VV"/>
    <w:basedOn w:val="Normln"/>
    <w:link w:val="hlavnnadpisVVChar"/>
    <w:qFormat/>
    <w:rsid w:val="00C15CA1"/>
    <w:pPr>
      <w:spacing w:after="160" w:line="259" w:lineRule="auto"/>
    </w:pPr>
    <w:rPr>
      <w:rFonts w:asciiTheme="minorHAnsi" w:eastAsiaTheme="minorHAnsi" w:hAnsiTheme="minorHAnsi" w:cstheme="minorHAnsi"/>
      <w:b/>
      <w:bCs/>
      <w:caps/>
      <w:sz w:val="21"/>
      <w:szCs w:val="21"/>
      <w:lang w:eastAsia="en-US"/>
    </w:rPr>
  </w:style>
  <w:style w:type="paragraph" w:customStyle="1" w:styleId="Hlavnpodnadpis">
    <w:name w:val="Hlavní podnadpis"/>
    <w:basedOn w:val="Normln"/>
    <w:link w:val="HlavnpodnadpisChar"/>
    <w:qFormat/>
    <w:rsid w:val="00C15CA1"/>
    <w:pPr>
      <w:spacing w:after="160" w:line="259" w:lineRule="auto"/>
    </w:pPr>
    <w:rPr>
      <w:rFonts w:asciiTheme="minorHAnsi" w:eastAsiaTheme="minorHAnsi" w:hAnsiTheme="minorHAnsi" w:cstheme="minorBidi"/>
      <w:b/>
      <w:bCs/>
      <w:color w:val="595959" w:themeColor="text1" w:themeTint="A6"/>
      <w:sz w:val="21"/>
      <w:szCs w:val="21"/>
    </w:rPr>
  </w:style>
  <w:style w:type="character" w:customStyle="1" w:styleId="hlavnnadpisVVChar">
    <w:name w:val="hlavní nadpis_VV Char"/>
    <w:basedOn w:val="Standardnpsmoodstavce"/>
    <w:link w:val="hlavnnadpisVV"/>
    <w:rsid w:val="00C15CA1"/>
    <w:rPr>
      <w:rFonts w:asciiTheme="minorHAnsi" w:eastAsiaTheme="minorHAnsi" w:hAnsiTheme="minorHAnsi" w:cstheme="minorHAnsi"/>
      <w:b/>
      <w:bCs/>
      <w:caps/>
      <w:sz w:val="21"/>
      <w:szCs w:val="21"/>
      <w:lang w:eastAsia="en-US"/>
    </w:rPr>
  </w:style>
  <w:style w:type="character" w:customStyle="1" w:styleId="HlavnpodnadpisChar">
    <w:name w:val="Hlavní podnadpis Char"/>
    <w:basedOn w:val="Standardnpsmoodstavce"/>
    <w:link w:val="Hlavnpodnadpis"/>
    <w:rsid w:val="00C15CA1"/>
    <w:rPr>
      <w:rFonts w:asciiTheme="minorHAnsi" w:eastAsiaTheme="minorHAnsi" w:hAnsiTheme="minorHAnsi" w:cstheme="minorBidi"/>
      <w:b/>
      <w:bCs/>
      <w:color w:val="595959" w:themeColor="text1" w:themeTint="A6"/>
      <w:sz w:val="21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2F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Seznam">
    <w:name w:val="List"/>
    <w:basedOn w:val="Normln"/>
    <w:rsid w:val="00605654"/>
    <w:pPr>
      <w:numPr>
        <w:numId w:val="19"/>
      </w:numPr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2F4A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D7D9-2F72-4151-8349-286497DFC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51E5C-94BD-44D5-8786-805242FD7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B574F-E71C-4F8D-9095-FD4A303D9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49EA3-B552-4B86-A086-94F44BE2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</dc:creator>
  <cp:keywords/>
  <dc:description/>
  <cp:lastModifiedBy>Machalová Zuzana</cp:lastModifiedBy>
  <cp:revision>2</cp:revision>
  <cp:lastPrinted>2025-06-03T07:47:00Z</cp:lastPrinted>
  <dcterms:created xsi:type="dcterms:W3CDTF">2025-06-06T11:21:00Z</dcterms:created>
  <dcterms:modified xsi:type="dcterms:W3CDTF">2025-06-06T11:21:00Z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2712000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MADROVA.SILVIE@kr-jihomoravsky.cz</vt:lpwstr>
  </property>
  <property fmtid="{D5CDD505-2E9C-101B-9397-08002B2CF9AE}" pid="7" name="MSIP_Label_690ebb53-23a2-471a-9c6e-17bd0d11311e_SetDate">
    <vt:lpwstr>2021-03-17T12:55:17.7809382Z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ActionId">
    <vt:lpwstr>43fd465b-69ac-42bd-b4b6-985f76679046</vt:lpwstr>
  </property>
  <property fmtid="{D5CDD505-2E9C-101B-9397-08002B2CF9AE}" pid="11" name="MSIP_Label_690ebb53-23a2-471a-9c6e-17bd0d11311e_Extended_MSFT_Method">
    <vt:lpwstr>Automatic</vt:lpwstr>
  </property>
  <property fmtid="{D5CDD505-2E9C-101B-9397-08002B2CF9AE}" pid="12" name="Sensitivity">
    <vt:lpwstr>Verejne</vt:lpwstr>
  </property>
</Properties>
</file>