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492A" w14:textId="58AB408D" w:rsidR="00BC0664" w:rsidRDefault="00986DB2" w:rsidP="00F64D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4DF0">
        <w:rPr>
          <w:rFonts w:ascii="Arial" w:hAnsi="Arial" w:cs="Arial"/>
          <w:b/>
          <w:bCs/>
          <w:sz w:val="32"/>
          <w:szCs w:val="32"/>
        </w:rPr>
        <w:t>M E M O R A N D U M</w:t>
      </w:r>
    </w:p>
    <w:p w14:paraId="6F6ABE44" w14:textId="0FE152E3" w:rsidR="00BE13F3" w:rsidRPr="004A0A31" w:rsidRDefault="00BE13F3" w:rsidP="00F64DF0">
      <w:pPr>
        <w:jc w:val="center"/>
        <w:rPr>
          <w:rFonts w:ascii="Arial" w:hAnsi="Arial" w:cs="Arial"/>
          <w:sz w:val="32"/>
          <w:szCs w:val="32"/>
        </w:rPr>
      </w:pPr>
      <w:r w:rsidRPr="004A0A31">
        <w:rPr>
          <w:rFonts w:ascii="Arial" w:hAnsi="Arial" w:cs="Arial"/>
          <w:sz w:val="32"/>
          <w:szCs w:val="32"/>
        </w:rPr>
        <w:t>ev. č. Města: SD/2025/</w:t>
      </w:r>
      <w:r w:rsidR="0020318E">
        <w:rPr>
          <w:rFonts w:ascii="Arial" w:hAnsi="Arial" w:cs="Arial"/>
          <w:sz w:val="32"/>
          <w:szCs w:val="32"/>
        </w:rPr>
        <w:t>0630</w:t>
      </w:r>
    </w:p>
    <w:p w14:paraId="66870AD0" w14:textId="7B6A83FC" w:rsidR="00A37C6E" w:rsidRPr="00F64DF0" w:rsidRDefault="00986DB2" w:rsidP="00F64DF0">
      <w:pPr>
        <w:jc w:val="center"/>
        <w:rPr>
          <w:rFonts w:ascii="Arial" w:hAnsi="Arial" w:cs="Arial"/>
          <w:sz w:val="32"/>
          <w:szCs w:val="32"/>
        </w:rPr>
      </w:pPr>
      <w:r w:rsidRPr="00F64DF0">
        <w:rPr>
          <w:rFonts w:ascii="Arial" w:hAnsi="Arial" w:cs="Arial"/>
          <w:sz w:val="32"/>
          <w:szCs w:val="32"/>
        </w:rPr>
        <w:t>uzavřené mezi</w:t>
      </w:r>
    </w:p>
    <w:p w14:paraId="40565940" w14:textId="707A2C55" w:rsidR="00A37C6E" w:rsidRPr="00F64DF0" w:rsidRDefault="00A37C6E" w:rsidP="00F64DF0">
      <w:pPr>
        <w:rPr>
          <w:rFonts w:ascii="Arial" w:hAnsi="Arial" w:cs="Arial"/>
          <w:sz w:val="32"/>
          <w:szCs w:val="32"/>
        </w:rPr>
      </w:pPr>
    </w:p>
    <w:p w14:paraId="0C8E8EC3" w14:textId="497FC870" w:rsidR="00986DB2" w:rsidRPr="00F64DF0" w:rsidRDefault="00F64DF0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b/>
          <w:bCs/>
          <w:sz w:val="24"/>
          <w:szCs w:val="24"/>
        </w:rPr>
        <w:t>s</w:t>
      </w:r>
      <w:r w:rsidR="00986DB2" w:rsidRPr="00F64DF0">
        <w:rPr>
          <w:rFonts w:ascii="Arial" w:hAnsi="Arial" w:cs="Arial"/>
          <w:b/>
          <w:bCs/>
          <w:sz w:val="24"/>
          <w:szCs w:val="24"/>
        </w:rPr>
        <w:t>tatutárním městem Jablonec nad Nisou</w:t>
      </w:r>
      <w:r w:rsidR="00986DB2" w:rsidRPr="00F64DF0">
        <w:rPr>
          <w:rFonts w:ascii="Arial" w:hAnsi="Arial" w:cs="Arial"/>
          <w:sz w:val="24"/>
          <w:szCs w:val="24"/>
        </w:rPr>
        <w:t xml:space="preserve">, </w:t>
      </w:r>
    </w:p>
    <w:p w14:paraId="758E8C90" w14:textId="0475D7B9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Mírové náměstí 3100/19, 466 01 Jablonec nad Nisou,</w:t>
      </w:r>
    </w:p>
    <w:p w14:paraId="48CD6089" w14:textId="2FAC06D3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IČO 00262340, </w:t>
      </w:r>
    </w:p>
    <w:p w14:paraId="1483B358" w14:textId="6B8A01EB" w:rsidR="00F64DF0" w:rsidRPr="00F64DF0" w:rsidRDefault="00E83729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zastoupené: Ing. Milošem Velem, primátorem</w:t>
      </w:r>
    </w:p>
    <w:p w14:paraId="4104E2F2" w14:textId="69A1D001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(dále „Město“)</w:t>
      </w:r>
    </w:p>
    <w:p w14:paraId="05EE881F" w14:textId="77777777" w:rsidR="00F64DF0" w:rsidRPr="00F64DF0" w:rsidRDefault="00F64DF0" w:rsidP="00F64DF0">
      <w:pPr>
        <w:rPr>
          <w:rFonts w:ascii="Arial" w:hAnsi="Arial" w:cs="Arial"/>
          <w:sz w:val="24"/>
          <w:szCs w:val="24"/>
        </w:rPr>
      </w:pPr>
    </w:p>
    <w:p w14:paraId="0BC25B81" w14:textId="09C5D7A5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a</w:t>
      </w:r>
    </w:p>
    <w:p w14:paraId="3E900053" w14:textId="77777777" w:rsidR="00F64DF0" w:rsidRPr="00F64DF0" w:rsidRDefault="00F64DF0" w:rsidP="00F64DF0">
      <w:pPr>
        <w:rPr>
          <w:rFonts w:ascii="Arial" w:hAnsi="Arial" w:cs="Arial"/>
          <w:sz w:val="24"/>
          <w:szCs w:val="24"/>
        </w:rPr>
      </w:pPr>
    </w:p>
    <w:p w14:paraId="42225E38" w14:textId="35693CE1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společností </w:t>
      </w:r>
      <w:r w:rsidRPr="00F64DF0">
        <w:rPr>
          <w:rFonts w:ascii="Arial" w:hAnsi="Arial" w:cs="Arial"/>
          <w:b/>
          <w:bCs/>
          <w:sz w:val="24"/>
          <w:szCs w:val="24"/>
        </w:rPr>
        <w:t>Severočeské komunální služby s.r.o.</w:t>
      </w:r>
      <w:r w:rsidRPr="00F64DF0">
        <w:rPr>
          <w:rFonts w:ascii="Arial" w:hAnsi="Arial" w:cs="Arial"/>
          <w:sz w:val="24"/>
          <w:szCs w:val="24"/>
        </w:rPr>
        <w:t xml:space="preserve">, </w:t>
      </w:r>
    </w:p>
    <w:p w14:paraId="55D38BEE" w14:textId="77777777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Smetanova 4588/91, 466 01 Jablonec nad Nisou, </w:t>
      </w:r>
    </w:p>
    <w:p w14:paraId="7BD04F09" w14:textId="30AC1CA4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IČO 62738542, </w:t>
      </w:r>
    </w:p>
    <w:p w14:paraId="5CB5B121" w14:textId="1A9F0274" w:rsidR="00146B9E" w:rsidRDefault="00E83729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zastoupené: Mgr. Františkem </w:t>
      </w:r>
      <w:proofErr w:type="spellStart"/>
      <w:r w:rsidRPr="00F64DF0">
        <w:rPr>
          <w:rFonts w:ascii="Arial" w:hAnsi="Arial" w:cs="Arial"/>
          <w:sz w:val="24"/>
          <w:szCs w:val="24"/>
        </w:rPr>
        <w:t>Lufinkou</w:t>
      </w:r>
      <w:proofErr w:type="spellEnd"/>
      <w:r w:rsidRPr="00F64DF0">
        <w:rPr>
          <w:rFonts w:ascii="Arial" w:hAnsi="Arial" w:cs="Arial"/>
          <w:sz w:val="24"/>
          <w:szCs w:val="24"/>
        </w:rPr>
        <w:t>,</w:t>
      </w:r>
      <w:r w:rsidR="00146B9E">
        <w:rPr>
          <w:rFonts w:ascii="Arial" w:hAnsi="Arial" w:cs="Arial"/>
          <w:sz w:val="24"/>
          <w:szCs w:val="24"/>
        </w:rPr>
        <w:t xml:space="preserve"> Ing. Luboš</w:t>
      </w:r>
      <w:r w:rsidR="002460BE">
        <w:rPr>
          <w:rFonts w:ascii="Arial" w:hAnsi="Arial" w:cs="Arial"/>
          <w:sz w:val="24"/>
          <w:szCs w:val="24"/>
        </w:rPr>
        <w:t>em</w:t>
      </w:r>
      <w:r w:rsidR="00146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B9E">
        <w:rPr>
          <w:rFonts w:ascii="Arial" w:hAnsi="Arial" w:cs="Arial"/>
          <w:sz w:val="24"/>
          <w:szCs w:val="24"/>
        </w:rPr>
        <w:t>Zygmund</w:t>
      </w:r>
      <w:r w:rsidR="002460BE">
        <w:rPr>
          <w:rFonts w:ascii="Arial" w:hAnsi="Arial" w:cs="Arial"/>
          <w:sz w:val="24"/>
          <w:szCs w:val="24"/>
        </w:rPr>
        <w:t>em</w:t>
      </w:r>
      <w:proofErr w:type="spellEnd"/>
      <w:r w:rsidR="00146B9E">
        <w:rPr>
          <w:rFonts w:ascii="Arial" w:hAnsi="Arial" w:cs="Arial"/>
          <w:sz w:val="24"/>
          <w:szCs w:val="24"/>
        </w:rPr>
        <w:t xml:space="preserve">, </w:t>
      </w:r>
      <w:r w:rsidR="00BE13F3">
        <w:rPr>
          <w:rFonts w:ascii="Arial" w:hAnsi="Arial" w:cs="Arial"/>
          <w:sz w:val="24"/>
          <w:szCs w:val="24"/>
        </w:rPr>
        <w:t>Ing. Liborem Zítko</w:t>
      </w:r>
      <w:r w:rsidR="002460BE">
        <w:rPr>
          <w:rFonts w:ascii="Arial" w:hAnsi="Arial" w:cs="Arial"/>
          <w:sz w:val="24"/>
          <w:szCs w:val="24"/>
        </w:rPr>
        <w:t>,</w:t>
      </w:r>
      <w:r w:rsidRPr="00F64DF0">
        <w:rPr>
          <w:rFonts w:ascii="Arial" w:hAnsi="Arial" w:cs="Arial"/>
          <w:sz w:val="24"/>
          <w:szCs w:val="24"/>
        </w:rPr>
        <w:t xml:space="preserve"> jednatel</w:t>
      </w:r>
      <w:r w:rsidR="002460BE">
        <w:rPr>
          <w:rFonts w:ascii="Arial" w:hAnsi="Arial" w:cs="Arial"/>
          <w:sz w:val="24"/>
          <w:szCs w:val="24"/>
        </w:rPr>
        <w:t>i</w:t>
      </w:r>
      <w:r w:rsidR="00146B9E">
        <w:rPr>
          <w:rFonts w:ascii="Arial" w:hAnsi="Arial" w:cs="Arial"/>
          <w:sz w:val="24"/>
          <w:szCs w:val="24"/>
        </w:rPr>
        <w:t xml:space="preserve"> společnosti</w:t>
      </w:r>
    </w:p>
    <w:p w14:paraId="7746E78B" w14:textId="552A8ED0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(dále jen „SKS“)</w:t>
      </w:r>
    </w:p>
    <w:p w14:paraId="100A277F" w14:textId="77777777" w:rsidR="00986DB2" w:rsidRPr="00F64DF0" w:rsidRDefault="00986DB2" w:rsidP="00F64DF0">
      <w:pPr>
        <w:rPr>
          <w:rFonts w:ascii="Arial" w:hAnsi="Arial" w:cs="Arial"/>
          <w:sz w:val="24"/>
          <w:szCs w:val="24"/>
        </w:rPr>
      </w:pPr>
    </w:p>
    <w:p w14:paraId="06A4BD3D" w14:textId="2D8F2ADD" w:rsidR="00E73727" w:rsidRPr="00F64DF0" w:rsidRDefault="00E73727" w:rsidP="00F64D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4DF0">
        <w:rPr>
          <w:rFonts w:ascii="Arial" w:hAnsi="Arial" w:cs="Arial"/>
          <w:b/>
          <w:bCs/>
          <w:sz w:val="24"/>
          <w:szCs w:val="24"/>
        </w:rPr>
        <w:t>Preambule</w:t>
      </w:r>
    </w:p>
    <w:p w14:paraId="7873597D" w14:textId="77777777" w:rsidR="00B94822" w:rsidRDefault="00E73727" w:rsidP="00F64DF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SKS je společným podnikem </w:t>
      </w:r>
      <w:r w:rsidR="008B3C24" w:rsidRPr="00F64DF0">
        <w:rPr>
          <w:rFonts w:ascii="Arial" w:hAnsi="Arial" w:cs="Arial"/>
          <w:sz w:val="24"/>
          <w:szCs w:val="24"/>
        </w:rPr>
        <w:t>m</w:t>
      </w:r>
      <w:r w:rsidRPr="00F64DF0">
        <w:rPr>
          <w:rFonts w:ascii="Arial" w:hAnsi="Arial" w:cs="Arial"/>
          <w:sz w:val="24"/>
          <w:szCs w:val="24"/>
        </w:rPr>
        <w:t>ěst</w:t>
      </w:r>
      <w:r w:rsidR="008B3C24" w:rsidRPr="00F64DF0">
        <w:rPr>
          <w:rFonts w:ascii="Arial" w:hAnsi="Arial" w:cs="Arial"/>
          <w:sz w:val="24"/>
          <w:szCs w:val="24"/>
        </w:rPr>
        <w:t xml:space="preserve"> Jablonec nad Nisou,</w:t>
      </w:r>
      <w:r w:rsidRPr="00F64DF0">
        <w:rPr>
          <w:rFonts w:ascii="Arial" w:hAnsi="Arial" w:cs="Arial"/>
          <w:sz w:val="24"/>
          <w:szCs w:val="24"/>
        </w:rPr>
        <w:t xml:space="preserve"> Železný Brod a Český Dub a společnosti Marius </w:t>
      </w:r>
      <w:proofErr w:type="spellStart"/>
      <w:r w:rsidRPr="00F64DF0">
        <w:rPr>
          <w:rFonts w:ascii="Arial" w:hAnsi="Arial" w:cs="Arial"/>
          <w:sz w:val="24"/>
          <w:szCs w:val="24"/>
        </w:rPr>
        <w:t>Pedersen</w:t>
      </w:r>
      <w:proofErr w:type="spellEnd"/>
      <w:r w:rsidRPr="00F64DF0">
        <w:rPr>
          <w:rFonts w:ascii="Arial" w:hAnsi="Arial" w:cs="Arial"/>
          <w:sz w:val="24"/>
          <w:szCs w:val="24"/>
        </w:rPr>
        <w:t xml:space="preserve"> a.s.</w:t>
      </w:r>
      <w:r w:rsidR="00F64DF0" w:rsidRPr="00F64DF0">
        <w:rPr>
          <w:rFonts w:ascii="Arial" w:hAnsi="Arial" w:cs="Arial"/>
          <w:sz w:val="24"/>
          <w:szCs w:val="24"/>
        </w:rPr>
        <w:t xml:space="preserve"> </w:t>
      </w:r>
    </w:p>
    <w:p w14:paraId="7B05AE8E" w14:textId="3E7A64A1" w:rsidR="004411AE" w:rsidRDefault="00E73727" w:rsidP="00F64DF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 xml:space="preserve">SKS poskytuje služby </w:t>
      </w:r>
      <w:r w:rsidR="008B3C24" w:rsidRPr="00F64DF0">
        <w:rPr>
          <w:rFonts w:ascii="Arial" w:hAnsi="Arial" w:cs="Arial"/>
          <w:sz w:val="24"/>
          <w:szCs w:val="24"/>
        </w:rPr>
        <w:t>m</w:t>
      </w:r>
      <w:r w:rsidRPr="00F64DF0">
        <w:rPr>
          <w:rFonts w:ascii="Arial" w:hAnsi="Arial" w:cs="Arial"/>
          <w:sz w:val="24"/>
          <w:szCs w:val="24"/>
        </w:rPr>
        <w:t>ěst</w:t>
      </w:r>
      <w:r w:rsidR="008B3C24" w:rsidRPr="00F64DF0">
        <w:rPr>
          <w:rFonts w:ascii="Arial" w:hAnsi="Arial" w:cs="Arial"/>
          <w:sz w:val="24"/>
          <w:szCs w:val="24"/>
        </w:rPr>
        <w:t>ům</w:t>
      </w:r>
      <w:r w:rsidRPr="00F64DF0">
        <w:rPr>
          <w:rFonts w:ascii="Arial" w:hAnsi="Arial" w:cs="Arial"/>
          <w:sz w:val="24"/>
          <w:szCs w:val="24"/>
        </w:rPr>
        <w:t xml:space="preserve"> a obcím ve spádové oblasti</w:t>
      </w:r>
      <w:r w:rsidR="009F223F" w:rsidRPr="00F64DF0">
        <w:rPr>
          <w:rFonts w:ascii="Arial" w:hAnsi="Arial" w:cs="Arial"/>
          <w:sz w:val="24"/>
          <w:szCs w:val="24"/>
        </w:rPr>
        <w:t xml:space="preserve"> v oboru </w:t>
      </w:r>
      <w:r w:rsidR="00F64DF0">
        <w:rPr>
          <w:rFonts w:ascii="Arial" w:hAnsi="Arial" w:cs="Arial"/>
          <w:sz w:val="24"/>
          <w:szCs w:val="24"/>
        </w:rPr>
        <w:t>t</w:t>
      </w:r>
      <w:r w:rsidR="009F223F" w:rsidRPr="00F64DF0">
        <w:rPr>
          <w:rFonts w:ascii="Arial" w:hAnsi="Arial" w:cs="Arial"/>
          <w:sz w:val="24"/>
          <w:szCs w:val="24"/>
        </w:rPr>
        <w:t>echnických služeb, zejména pak v oblasti odpadového hospodářství</w:t>
      </w:r>
      <w:r w:rsidR="00F64DF0">
        <w:rPr>
          <w:rFonts w:ascii="Arial" w:hAnsi="Arial" w:cs="Arial"/>
          <w:sz w:val="24"/>
          <w:szCs w:val="24"/>
        </w:rPr>
        <w:t>; tyto služby vůči jejich konečným spotřebitelům naplňují charakter zajištění služeb veřejné infrastruktury vč. vytváření podmínek pro realizaci opatření v rámci cirkulární ekonomiky</w:t>
      </w:r>
      <w:r w:rsidRPr="00F64DF0">
        <w:rPr>
          <w:rFonts w:ascii="Arial" w:hAnsi="Arial" w:cs="Arial"/>
          <w:sz w:val="24"/>
          <w:szCs w:val="24"/>
        </w:rPr>
        <w:t>.</w:t>
      </w:r>
    </w:p>
    <w:p w14:paraId="3F3F4286" w14:textId="3FFFF0F4" w:rsidR="00E951F1" w:rsidRDefault="00E951F1" w:rsidP="00F64DF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951F1">
        <w:rPr>
          <w:rFonts w:ascii="Arial" w:hAnsi="Arial" w:cs="Arial"/>
          <w:sz w:val="24"/>
          <w:szCs w:val="24"/>
        </w:rPr>
        <w:t>Město</w:t>
      </w:r>
      <w:r w:rsidR="00F64DF0" w:rsidRPr="00E951F1">
        <w:rPr>
          <w:rFonts w:ascii="Arial" w:hAnsi="Arial" w:cs="Arial"/>
          <w:sz w:val="24"/>
          <w:szCs w:val="24"/>
        </w:rPr>
        <w:t xml:space="preserve"> ve společnosti SKS </w:t>
      </w:r>
      <w:r w:rsidRPr="00E951F1">
        <w:rPr>
          <w:rFonts w:ascii="Arial" w:hAnsi="Arial" w:cs="Arial"/>
          <w:sz w:val="24"/>
          <w:szCs w:val="24"/>
        </w:rPr>
        <w:t>drží významný podíl a cítí se tudíž být spolu</w:t>
      </w:r>
      <w:r w:rsidR="00F64DF0" w:rsidRPr="00E951F1">
        <w:rPr>
          <w:rFonts w:ascii="Arial" w:hAnsi="Arial" w:cs="Arial"/>
          <w:sz w:val="24"/>
          <w:szCs w:val="24"/>
        </w:rPr>
        <w:t>zodpovědn</w:t>
      </w:r>
      <w:r w:rsidRPr="00E951F1">
        <w:rPr>
          <w:rFonts w:ascii="Arial" w:hAnsi="Arial" w:cs="Arial"/>
          <w:sz w:val="24"/>
          <w:szCs w:val="24"/>
        </w:rPr>
        <w:t>é</w:t>
      </w:r>
      <w:r w:rsidR="00F64DF0" w:rsidRPr="00E951F1">
        <w:rPr>
          <w:rFonts w:ascii="Arial" w:hAnsi="Arial" w:cs="Arial"/>
          <w:sz w:val="24"/>
          <w:szCs w:val="24"/>
        </w:rPr>
        <w:t xml:space="preserve"> za vytváření </w:t>
      </w:r>
      <w:r w:rsidR="00B94822">
        <w:rPr>
          <w:rFonts w:ascii="Arial" w:hAnsi="Arial" w:cs="Arial"/>
          <w:sz w:val="24"/>
          <w:szCs w:val="24"/>
        </w:rPr>
        <w:t xml:space="preserve">optimálních </w:t>
      </w:r>
      <w:r w:rsidR="00F64DF0" w:rsidRPr="00E951F1">
        <w:rPr>
          <w:rFonts w:ascii="Arial" w:hAnsi="Arial" w:cs="Arial"/>
          <w:sz w:val="24"/>
          <w:szCs w:val="24"/>
        </w:rPr>
        <w:t xml:space="preserve">podmínek pro </w:t>
      </w:r>
      <w:r w:rsidRPr="00E951F1">
        <w:rPr>
          <w:rFonts w:ascii="Arial" w:hAnsi="Arial" w:cs="Arial"/>
          <w:sz w:val="24"/>
          <w:szCs w:val="24"/>
        </w:rPr>
        <w:t xml:space="preserve">udržitelné </w:t>
      </w:r>
      <w:r w:rsidR="00F64DF0" w:rsidRPr="00E951F1">
        <w:rPr>
          <w:rFonts w:ascii="Arial" w:hAnsi="Arial" w:cs="Arial"/>
          <w:sz w:val="24"/>
          <w:szCs w:val="24"/>
        </w:rPr>
        <w:t xml:space="preserve">fungování </w:t>
      </w:r>
      <w:r w:rsidRPr="00E951F1">
        <w:rPr>
          <w:rFonts w:ascii="Arial" w:hAnsi="Arial" w:cs="Arial"/>
          <w:sz w:val="24"/>
          <w:szCs w:val="24"/>
        </w:rPr>
        <w:t>i další</w:t>
      </w:r>
      <w:r w:rsidR="00F64DF0" w:rsidRPr="00E951F1">
        <w:rPr>
          <w:rFonts w:ascii="Arial" w:hAnsi="Arial" w:cs="Arial"/>
          <w:sz w:val="24"/>
          <w:szCs w:val="24"/>
        </w:rPr>
        <w:t xml:space="preserve"> rozvoj společnosti s ohledem na současná pravidla i </w:t>
      </w:r>
      <w:r w:rsidRPr="00E951F1">
        <w:rPr>
          <w:rFonts w:ascii="Arial" w:hAnsi="Arial" w:cs="Arial"/>
          <w:sz w:val="24"/>
          <w:szCs w:val="24"/>
        </w:rPr>
        <w:t xml:space="preserve">další </w:t>
      </w:r>
      <w:r w:rsidR="00F64DF0" w:rsidRPr="00E951F1">
        <w:rPr>
          <w:rFonts w:ascii="Arial" w:hAnsi="Arial" w:cs="Arial"/>
          <w:sz w:val="24"/>
          <w:szCs w:val="24"/>
        </w:rPr>
        <w:t xml:space="preserve">progres </w:t>
      </w:r>
      <w:r w:rsidRPr="00E951F1">
        <w:rPr>
          <w:rFonts w:ascii="Arial" w:hAnsi="Arial" w:cs="Arial"/>
          <w:sz w:val="24"/>
          <w:szCs w:val="24"/>
        </w:rPr>
        <w:t xml:space="preserve">v oblasti nakládání s odpady v rámci budoucích přístupů a filozofie cirkulární ekonomiky. Tato zodpovědnost mimo jiné spočívá i ve vytváření podmínek pro optimální </w:t>
      </w:r>
      <w:r w:rsidR="00B94822">
        <w:rPr>
          <w:rFonts w:ascii="Arial" w:hAnsi="Arial" w:cs="Arial"/>
          <w:sz w:val="24"/>
          <w:szCs w:val="24"/>
        </w:rPr>
        <w:t xml:space="preserve">a </w:t>
      </w:r>
      <w:r w:rsidR="00B94822" w:rsidRPr="00E951F1">
        <w:rPr>
          <w:rFonts w:ascii="Arial" w:hAnsi="Arial" w:cs="Arial"/>
          <w:sz w:val="24"/>
          <w:szCs w:val="24"/>
        </w:rPr>
        <w:t xml:space="preserve">perspektivní </w:t>
      </w:r>
      <w:r w:rsidRPr="00E951F1">
        <w:rPr>
          <w:rFonts w:ascii="Arial" w:hAnsi="Arial" w:cs="Arial"/>
          <w:sz w:val="24"/>
          <w:szCs w:val="24"/>
        </w:rPr>
        <w:t>lokalizaci provozů společnosti</w:t>
      </w:r>
      <w:r w:rsidR="00913621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SKS</w:t>
      </w:r>
      <w:r w:rsidRPr="002E1C7C">
        <w:rPr>
          <w:rFonts w:ascii="Arial" w:hAnsi="Arial" w:cs="Arial"/>
          <w:sz w:val="24"/>
          <w:szCs w:val="24"/>
        </w:rPr>
        <w:t>.</w:t>
      </w:r>
    </w:p>
    <w:p w14:paraId="3420CF2E" w14:textId="50563B13" w:rsidR="00E951F1" w:rsidRDefault="00214BD8" w:rsidP="00F64DF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951F1">
        <w:rPr>
          <w:rFonts w:ascii="Arial" w:hAnsi="Arial" w:cs="Arial"/>
          <w:sz w:val="24"/>
          <w:szCs w:val="24"/>
        </w:rPr>
        <w:lastRenderedPageBreak/>
        <w:t xml:space="preserve">SKS je vlastníkem nemovitostí na území </w:t>
      </w:r>
      <w:r w:rsidR="004F2CB0" w:rsidRPr="00E951F1">
        <w:rPr>
          <w:rFonts w:ascii="Arial" w:hAnsi="Arial" w:cs="Arial"/>
          <w:sz w:val="24"/>
          <w:szCs w:val="24"/>
        </w:rPr>
        <w:t>Jablon</w:t>
      </w:r>
      <w:r w:rsidR="00BA5664">
        <w:rPr>
          <w:rFonts w:ascii="Arial" w:hAnsi="Arial" w:cs="Arial"/>
          <w:sz w:val="24"/>
          <w:szCs w:val="24"/>
        </w:rPr>
        <w:t>ce</w:t>
      </w:r>
      <w:r w:rsidR="004F2CB0" w:rsidRPr="00E951F1">
        <w:rPr>
          <w:rFonts w:ascii="Arial" w:hAnsi="Arial" w:cs="Arial"/>
          <w:sz w:val="24"/>
          <w:szCs w:val="24"/>
        </w:rPr>
        <w:t xml:space="preserve"> nad Nisou</w:t>
      </w:r>
      <w:r w:rsidR="00E951F1" w:rsidRPr="00E951F1">
        <w:rPr>
          <w:rFonts w:ascii="Arial" w:hAnsi="Arial" w:cs="Arial"/>
          <w:sz w:val="24"/>
          <w:szCs w:val="24"/>
        </w:rPr>
        <w:t>,</w:t>
      </w:r>
      <w:r w:rsidRPr="00E951F1">
        <w:rPr>
          <w:rFonts w:ascii="Arial" w:hAnsi="Arial" w:cs="Arial"/>
          <w:sz w:val="24"/>
          <w:szCs w:val="24"/>
        </w:rPr>
        <w:t xml:space="preserve"> které využívá jako nezbytné zázemí pro poskytování služeb</w:t>
      </w:r>
      <w:r w:rsidR="00E951F1" w:rsidRPr="00E951F1">
        <w:rPr>
          <w:rFonts w:ascii="Arial" w:hAnsi="Arial" w:cs="Arial"/>
          <w:sz w:val="24"/>
          <w:szCs w:val="24"/>
        </w:rPr>
        <w:t xml:space="preserve">, </w:t>
      </w:r>
      <w:r w:rsidR="00CC4E8E" w:rsidRPr="00E951F1">
        <w:rPr>
          <w:rFonts w:ascii="Arial" w:hAnsi="Arial" w:cs="Arial"/>
          <w:sz w:val="24"/>
          <w:szCs w:val="24"/>
        </w:rPr>
        <w:t xml:space="preserve">zejména se jedná o </w:t>
      </w:r>
      <w:r w:rsidRPr="00E951F1">
        <w:rPr>
          <w:rFonts w:ascii="Arial" w:hAnsi="Arial" w:cs="Arial"/>
          <w:sz w:val="24"/>
          <w:szCs w:val="24"/>
        </w:rPr>
        <w:t>lokalit</w:t>
      </w:r>
      <w:r w:rsidR="00CC4E8E" w:rsidRPr="00E951F1">
        <w:rPr>
          <w:rFonts w:ascii="Arial" w:hAnsi="Arial" w:cs="Arial"/>
          <w:sz w:val="24"/>
          <w:szCs w:val="24"/>
        </w:rPr>
        <w:t>u</w:t>
      </w:r>
      <w:r w:rsidRPr="00E951F1">
        <w:rPr>
          <w:rFonts w:ascii="Arial" w:hAnsi="Arial" w:cs="Arial"/>
          <w:sz w:val="24"/>
          <w:szCs w:val="24"/>
        </w:rPr>
        <w:t xml:space="preserve"> Proseč</w:t>
      </w:r>
      <w:r w:rsidR="00E951F1" w:rsidRPr="00E951F1">
        <w:rPr>
          <w:rFonts w:ascii="Arial" w:hAnsi="Arial" w:cs="Arial"/>
          <w:sz w:val="24"/>
          <w:szCs w:val="24"/>
        </w:rPr>
        <w:t xml:space="preserve"> nad Nisou</w:t>
      </w:r>
      <w:r w:rsidR="0013768D">
        <w:rPr>
          <w:rFonts w:ascii="Arial" w:hAnsi="Arial" w:cs="Arial"/>
          <w:sz w:val="24"/>
          <w:szCs w:val="24"/>
        </w:rPr>
        <w:t xml:space="preserve"> a areál ve Smetanově ulici</w:t>
      </w:r>
      <w:r w:rsidRPr="00E951F1">
        <w:rPr>
          <w:rFonts w:ascii="Arial" w:hAnsi="Arial" w:cs="Arial"/>
          <w:sz w:val="24"/>
          <w:szCs w:val="24"/>
        </w:rPr>
        <w:t>.</w:t>
      </w:r>
    </w:p>
    <w:p w14:paraId="113B1FD8" w14:textId="1BD5D1AA" w:rsidR="004411AE" w:rsidRPr="00146B9E" w:rsidRDefault="00214BD8" w:rsidP="00F64DF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B9E">
        <w:rPr>
          <w:rFonts w:ascii="Arial" w:hAnsi="Arial" w:cs="Arial"/>
          <w:sz w:val="24"/>
          <w:szCs w:val="24"/>
        </w:rPr>
        <w:t>Město je přímo, nebo prostřednictvím svých organizac</w:t>
      </w:r>
      <w:r w:rsidR="004F2CB0" w:rsidRPr="00146B9E">
        <w:rPr>
          <w:rFonts w:ascii="Arial" w:hAnsi="Arial" w:cs="Arial"/>
          <w:sz w:val="24"/>
          <w:szCs w:val="24"/>
        </w:rPr>
        <w:t>í</w:t>
      </w:r>
      <w:r w:rsidRPr="00146B9E">
        <w:rPr>
          <w:rFonts w:ascii="Arial" w:hAnsi="Arial" w:cs="Arial"/>
          <w:sz w:val="24"/>
          <w:szCs w:val="24"/>
        </w:rPr>
        <w:t xml:space="preserve"> vlastníkem několika </w:t>
      </w:r>
      <w:r w:rsidR="00E951F1" w:rsidRPr="00146B9E">
        <w:rPr>
          <w:rFonts w:ascii="Arial" w:hAnsi="Arial" w:cs="Arial"/>
          <w:sz w:val="24"/>
          <w:szCs w:val="24"/>
        </w:rPr>
        <w:t xml:space="preserve">nemovitostí (zejména </w:t>
      </w:r>
      <w:r w:rsidRPr="00146B9E">
        <w:rPr>
          <w:rFonts w:ascii="Arial" w:hAnsi="Arial" w:cs="Arial"/>
          <w:sz w:val="24"/>
          <w:szCs w:val="24"/>
        </w:rPr>
        <w:t>pozemků</w:t>
      </w:r>
      <w:r w:rsidR="00E951F1" w:rsidRPr="00146B9E">
        <w:rPr>
          <w:rFonts w:ascii="Arial" w:hAnsi="Arial" w:cs="Arial"/>
          <w:sz w:val="24"/>
          <w:szCs w:val="24"/>
        </w:rPr>
        <w:t>)</w:t>
      </w:r>
      <w:r w:rsidRPr="00146B9E">
        <w:rPr>
          <w:rFonts w:ascii="Arial" w:hAnsi="Arial" w:cs="Arial"/>
          <w:sz w:val="24"/>
          <w:szCs w:val="24"/>
        </w:rPr>
        <w:t xml:space="preserve">, které mohou být, spolu s menšími pozemky ve vlastnictví </w:t>
      </w:r>
      <w:r w:rsidR="00E951F1" w:rsidRPr="00146B9E">
        <w:rPr>
          <w:rFonts w:ascii="Arial" w:hAnsi="Arial" w:cs="Arial"/>
          <w:sz w:val="24"/>
          <w:szCs w:val="24"/>
        </w:rPr>
        <w:t xml:space="preserve">třetích </w:t>
      </w:r>
      <w:r w:rsidRPr="00146B9E">
        <w:rPr>
          <w:rFonts w:ascii="Arial" w:hAnsi="Arial" w:cs="Arial"/>
          <w:sz w:val="24"/>
          <w:szCs w:val="24"/>
        </w:rPr>
        <w:t>subjektů, potenciálně vhodné pro umístění provozního a administrativního zázemí SKS</w:t>
      </w:r>
      <w:r w:rsidR="004411AE" w:rsidRPr="00146B9E">
        <w:rPr>
          <w:rFonts w:ascii="Arial" w:hAnsi="Arial" w:cs="Arial"/>
          <w:sz w:val="24"/>
          <w:szCs w:val="24"/>
        </w:rPr>
        <w:t xml:space="preserve"> </w:t>
      </w:r>
      <w:r w:rsidR="00E951F1" w:rsidRPr="00146B9E">
        <w:rPr>
          <w:rFonts w:ascii="Arial" w:hAnsi="Arial" w:cs="Arial"/>
          <w:sz w:val="24"/>
          <w:szCs w:val="24"/>
        </w:rPr>
        <w:t xml:space="preserve">v </w:t>
      </w:r>
      <w:r w:rsidR="004411AE" w:rsidRPr="00146B9E">
        <w:rPr>
          <w:rFonts w:ascii="Arial" w:hAnsi="Arial" w:cs="Arial"/>
          <w:sz w:val="24"/>
          <w:szCs w:val="24"/>
        </w:rPr>
        <w:t>lokalit</w:t>
      </w:r>
      <w:r w:rsidR="00E951F1" w:rsidRPr="00146B9E">
        <w:rPr>
          <w:rFonts w:ascii="Arial" w:hAnsi="Arial" w:cs="Arial"/>
          <w:sz w:val="24"/>
          <w:szCs w:val="24"/>
        </w:rPr>
        <w:t>ě</w:t>
      </w:r>
      <w:r w:rsidR="004411AE" w:rsidRPr="00146B9E">
        <w:rPr>
          <w:rFonts w:ascii="Arial" w:hAnsi="Arial" w:cs="Arial"/>
          <w:sz w:val="24"/>
          <w:szCs w:val="24"/>
        </w:rPr>
        <w:t xml:space="preserve"> Brandl</w:t>
      </w:r>
      <w:r w:rsidR="00E951F1" w:rsidRPr="00146B9E">
        <w:rPr>
          <w:rFonts w:ascii="Arial" w:hAnsi="Arial" w:cs="Arial"/>
          <w:sz w:val="24"/>
          <w:szCs w:val="24"/>
        </w:rPr>
        <w:t xml:space="preserve">, která je díky minimálním </w:t>
      </w:r>
      <w:r w:rsidR="008B3C24" w:rsidRPr="00146B9E">
        <w:rPr>
          <w:rFonts w:ascii="Arial" w:hAnsi="Arial" w:cs="Arial"/>
          <w:sz w:val="24"/>
          <w:szCs w:val="24"/>
        </w:rPr>
        <w:t>negativní</w:t>
      </w:r>
      <w:r w:rsidR="00E951F1" w:rsidRPr="00146B9E">
        <w:rPr>
          <w:rFonts w:ascii="Arial" w:hAnsi="Arial" w:cs="Arial"/>
          <w:sz w:val="24"/>
          <w:szCs w:val="24"/>
        </w:rPr>
        <w:t>m</w:t>
      </w:r>
      <w:r w:rsidR="008B3C24" w:rsidRPr="00146B9E">
        <w:rPr>
          <w:rFonts w:ascii="Arial" w:hAnsi="Arial" w:cs="Arial"/>
          <w:sz w:val="24"/>
          <w:szCs w:val="24"/>
        </w:rPr>
        <w:t xml:space="preserve"> dopadů</w:t>
      </w:r>
      <w:r w:rsidR="00E951F1" w:rsidRPr="00146B9E">
        <w:rPr>
          <w:rFonts w:ascii="Arial" w:hAnsi="Arial" w:cs="Arial"/>
          <w:sz w:val="24"/>
          <w:szCs w:val="24"/>
        </w:rPr>
        <w:t>m</w:t>
      </w:r>
      <w:r w:rsidR="008B3C24" w:rsidRPr="00146B9E">
        <w:rPr>
          <w:rFonts w:ascii="Arial" w:hAnsi="Arial" w:cs="Arial"/>
          <w:sz w:val="24"/>
          <w:szCs w:val="24"/>
        </w:rPr>
        <w:t xml:space="preserve"> na okolí</w:t>
      </w:r>
      <w:r w:rsidR="00E951F1" w:rsidRPr="00146B9E">
        <w:rPr>
          <w:rFonts w:ascii="Arial" w:hAnsi="Arial" w:cs="Arial"/>
          <w:sz w:val="24"/>
          <w:szCs w:val="24"/>
        </w:rPr>
        <w:t xml:space="preserve"> vhodná pro umístění takovéhoto zázemí SKS</w:t>
      </w:r>
      <w:r w:rsidR="00913621">
        <w:rPr>
          <w:rFonts w:ascii="Arial" w:hAnsi="Arial" w:cs="Arial"/>
          <w:sz w:val="24"/>
          <w:szCs w:val="24"/>
        </w:rPr>
        <w:t xml:space="preserve">, </w:t>
      </w:r>
      <w:r w:rsidR="00913621" w:rsidRPr="002E1C7C">
        <w:rPr>
          <w:rFonts w:ascii="Arial" w:hAnsi="Arial" w:cs="Arial"/>
          <w:sz w:val="24"/>
          <w:szCs w:val="24"/>
        </w:rPr>
        <w:t>což považují obě strany za nesporné</w:t>
      </w:r>
      <w:r w:rsidR="00E951F1" w:rsidRPr="00146B9E">
        <w:rPr>
          <w:rFonts w:ascii="Arial" w:hAnsi="Arial" w:cs="Arial"/>
          <w:sz w:val="24"/>
          <w:szCs w:val="24"/>
        </w:rPr>
        <w:t>.</w:t>
      </w:r>
    </w:p>
    <w:p w14:paraId="10500F09" w14:textId="77777777" w:rsidR="00E951F1" w:rsidRDefault="00E951F1" w:rsidP="00E951F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022D240" w14:textId="06CD49C3" w:rsidR="00E951F1" w:rsidRPr="00E951F1" w:rsidRDefault="00E951F1" w:rsidP="00146B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1F1">
        <w:rPr>
          <w:rFonts w:ascii="Arial" w:hAnsi="Arial" w:cs="Arial"/>
          <w:b/>
          <w:bCs/>
          <w:sz w:val="24"/>
          <w:szCs w:val="24"/>
        </w:rPr>
        <w:t>Čl. I</w:t>
      </w:r>
    </w:p>
    <w:p w14:paraId="3A9F5B92" w14:textId="22C04235" w:rsidR="00E951F1" w:rsidRDefault="00E951F1" w:rsidP="00146B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1F1">
        <w:rPr>
          <w:rFonts w:ascii="Arial" w:hAnsi="Arial" w:cs="Arial"/>
          <w:b/>
          <w:bCs/>
          <w:sz w:val="24"/>
          <w:szCs w:val="24"/>
        </w:rPr>
        <w:t>Společný zájem stran</w:t>
      </w:r>
    </w:p>
    <w:p w14:paraId="7D9F3035" w14:textId="305857FB" w:rsidR="00E951F1" w:rsidRDefault="00E951F1" w:rsidP="00146B9E">
      <w:pPr>
        <w:pStyle w:val="Odstavecseseznamem"/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deklarují tímto společný zájem, jímž je:</w:t>
      </w:r>
    </w:p>
    <w:p w14:paraId="7D8DA7E0" w14:textId="2B5F735D" w:rsidR="00E951F1" w:rsidRDefault="00E951F1" w:rsidP="00E951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umístění </w:t>
      </w:r>
      <w:r w:rsidRPr="00E951F1">
        <w:rPr>
          <w:rFonts w:ascii="Arial" w:hAnsi="Arial" w:cs="Arial"/>
          <w:sz w:val="24"/>
          <w:szCs w:val="24"/>
        </w:rPr>
        <w:t xml:space="preserve">provozního a administrativního zázemí SKS </w:t>
      </w:r>
      <w:r>
        <w:rPr>
          <w:rFonts w:ascii="Arial" w:hAnsi="Arial" w:cs="Arial"/>
          <w:sz w:val="24"/>
          <w:szCs w:val="24"/>
        </w:rPr>
        <w:t xml:space="preserve">v </w:t>
      </w:r>
      <w:r w:rsidRPr="00E951F1">
        <w:rPr>
          <w:rFonts w:ascii="Arial" w:hAnsi="Arial" w:cs="Arial"/>
          <w:sz w:val="24"/>
          <w:szCs w:val="24"/>
        </w:rPr>
        <w:t>lokalit</w:t>
      </w:r>
      <w:r>
        <w:rPr>
          <w:rFonts w:ascii="Arial" w:hAnsi="Arial" w:cs="Arial"/>
          <w:sz w:val="24"/>
          <w:szCs w:val="24"/>
        </w:rPr>
        <w:t>ě</w:t>
      </w:r>
      <w:r w:rsidRPr="00E951F1">
        <w:rPr>
          <w:rFonts w:ascii="Arial" w:hAnsi="Arial" w:cs="Arial"/>
          <w:sz w:val="24"/>
          <w:szCs w:val="24"/>
        </w:rPr>
        <w:t xml:space="preserve"> Brandl</w:t>
      </w:r>
      <w:r w:rsidR="00913621">
        <w:rPr>
          <w:rFonts w:ascii="Arial" w:hAnsi="Arial" w:cs="Arial"/>
          <w:sz w:val="24"/>
          <w:szCs w:val="24"/>
        </w:rPr>
        <w:t xml:space="preserve">, </w:t>
      </w:r>
      <w:r w:rsidR="00913621" w:rsidRPr="002E1C7C">
        <w:rPr>
          <w:rFonts w:ascii="Arial" w:hAnsi="Arial" w:cs="Arial"/>
          <w:sz w:val="24"/>
          <w:szCs w:val="24"/>
        </w:rPr>
        <w:t>k čemuž obě strany</w:t>
      </w:r>
      <w:r w:rsidR="00913621" w:rsidRPr="005B0186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poskytnou</w:t>
      </w:r>
      <w:r w:rsidR="00913621" w:rsidRPr="005B0186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maximální součinnost</w:t>
      </w:r>
      <w:r>
        <w:rPr>
          <w:rFonts w:ascii="Arial" w:hAnsi="Arial" w:cs="Arial"/>
          <w:sz w:val="24"/>
          <w:szCs w:val="24"/>
        </w:rPr>
        <w:t>;</w:t>
      </w:r>
    </w:p>
    <w:p w14:paraId="28BA2665" w14:textId="3830BA4C" w:rsidR="00E951F1" w:rsidRDefault="00E951F1" w:rsidP="00E951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přemístění dosavadního </w:t>
      </w:r>
      <w:r w:rsidRPr="00E951F1">
        <w:rPr>
          <w:rFonts w:ascii="Arial" w:hAnsi="Arial" w:cs="Arial"/>
          <w:sz w:val="24"/>
          <w:szCs w:val="24"/>
        </w:rPr>
        <w:t xml:space="preserve">provozního a administrativního zázemí SKS </w:t>
      </w:r>
      <w:r>
        <w:rPr>
          <w:rFonts w:ascii="Arial" w:hAnsi="Arial" w:cs="Arial"/>
          <w:sz w:val="24"/>
          <w:szCs w:val="24"/>
        </w:rPr>
        <w:t>zcela z lokality Proseč nad Nisou</w:t>
      </w:r>
      <w:r w:rsidR="00137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Pr="00E951F1">
        <w:rPr>
          <w:rFonts w:ascii="Arial" w:hAnsi="Arial" w:cs="Arial"/>
          <w:sz w:val="24"/>
          <w:szCs w:val="24"/>
        </w:rPr>
        <w:t>lokalit</w:t>
      </w:r>
      <w:r>
        <w:rPr>
          <w:rFonts w:ascii="Arial" w:hAnsi="Arial" w:cs="Arial"/>
          <w:sz w:val="24"/>
          <w:szCs w:val="24"/>
        </w:rPr>
        <w:t>y</w:t>
      </w:r>
      <w:r w:rsidRPr="00E951F1">
        <w:rPr>
          <w:rFonts w:ascii="Arial" w:hAnsi="Arial" w:cs="Arial"/>
          <w:sz w:val="24"/>
          <w:szCs w:val="24"/>
        </w:rPr>
        <w:t xml:space="preserve"> Brandl</w:t>
      </w:r>
      <w:r w:rsidR="00E173A2">
        <w:rPr>
          <w:rFonts w:ascii="Arial" w:hAnsi="Arial" w:cs="Arial"/>
          <w:sz w:val="24"/>
          <w:szCs w:val="24"/>
        </w:rPr>
        <w:t xml:space="preserve"> a pokud bude v lokalitě Brandl zázemí v dostatečném rozsahu a kvalitě</w:t>
      </w:r>
      <w:r w:rsidR="002E1C7C">
        <w:rPr>
          <w:rFonts w:ascii="Arial" w:hAnsi="Arial" w:cs="Arial"/>
          <w:sz w:val="24"/>
          <w:szCs w:val="24"/>
        </w:rPr>
        <w:t>,</w:t>
      </w:r>
      <w:r w:rsidR="00E173A2">
        <w:rPr>
          <w:rFonts w:ascii="Arial" w:hAnsi="Arial" w:cs="Arial"/>
          <w:sz w:val="24"/>
          <w:szCs w:val="24"/>
        </w:rPr>
        <w:t xml:space="preserve"> pak i přemístění zázemí z areálu ve Smetanově ulici</w:t>
      </w:r>
      <w:r>
        <w:rPr>
          <w:rFonts w:ascii="Arial" w:hAnsi="Arial" w:cs="Arial"/>
          <w:sz w:val="24"/>
          <w:szCs w:val="24"/>
        </w:rPr>
        <w:t>;</w:t>
      </w:r>
    </w:p>
    <w:p w14:paraId="72A5A773" w14:textId="335FD67D" w:rsidR="00E951F1" w:rsidRPr="006E4988" w:rsidRDefault="00E951F1" w:rsidP="00E951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majetkové vypořádání nemovitostí tak, aby SKS byla vlastníkem potřebných nemovitostí v lokalitě Brandl a Město získalo</w:t>
      </w:r>
      <w:r w:rsidR="00905EC4">
        <w:rPr>
          <w:rFonts w:ascii="Arial" w:hAnsi="Arial" w:cs="Arial"/>
          <w:sz w:val="24"/>
          <w:szCs w:val="24"/>
        </w:rPr>
        <w:t xml:space="preserve"> do svého vlastnictví</w:t>
      </w:r>
      <w:r>
        <w:rPr>
          <w:rFonts w:ascii="Arial" w:hAnsi="Arial" w:cs="Arial"/>
          <w:sz w:val="24"/>
          <w:szCs w:val="24"/>
        </w:rPr>
        <w:t xml:space="preserve"> nemovitosti </w:t>
      </w:r>
      <w:r w:rsidR="00B94822">
        <w:rPr>
          <w:rFonts w:ascii="Arial" w:hAnsi="Arial" w:cs="Arial"/>
          <w:sz w:val="24"/>
          <w:szCs w:val="24"/>
        </w:rPr>
        <w:t xml:space="preserve">SKS </w:t>
      </w:r>
      <w:r>
        <w:rPr>
          <w:rFonts w:ascii="Arial" w:hAnsi="Arial" w:cs="Arial"/>
          <w:sz w:val="24"/>
          <w:szCs w:val="24"/>
        </w:rPr>
        <w:t xml:space="preserve">v lokalitě Proseč </w:t>
      </w:r>
      <w:r w:rsidR="0013768D">
        <w:rPr>
          <w:rFonts w:ascii="Arial" w:hAnsi="Arial" w:cs="Arial"/>
          <w:sz w:val="24"/>
          <w:szCs w:val="24"/>
        </w:rPr>
        <w:t>nad Nisou</w:t>
      </w:r>
      <w:r w:rsidR="004160F5">
        <w:rPr>
          <w:rFonts w:ascii="Arial" w:hAnsi="Arial" w:cs="Arial"/>
          <w:sz w:val="24"/>
          <w:szCs w:val="24"/>
        </w:rPr>
        <w:t>,</w:t>
      </w:r>
      <w:r w:rsidR="0013768D">
        <w:rPr>
          <w:rFonts w:ascii="Arial" w:hAnsi="Arial" w:cs="Arial"/>
          <w:sz w:val="24"/>
          <w:szCs w:val="24"/>
        </w:rPr>
        <w:t xml:space="preserve"> </w:t>
      </w:r>
      <w:r w:rsidR="0013768D" w:rsidRPr="006E4988">
        <w:rPr>
          <w:rFonts w:ascii="Arial" w:hAnsi="Arial" w:cs="Arial"/>
          <w:sz w:val="24"/>
          <w:szCs w:val="24"/>
        </w:rPr>
        <w:t>a</w:t>
      </w:r>
      <w:r w:rsidR="004160F5" w:rsidRPr="006E4988">
        <w:rPr>
          <w:rFonts w:ascii="Arial" w:hAnsi="Arial" w:cs="Arial"/>
          <w:sz w:val="24"/>
          <w:szCs w:val="24"/>
        </w:rPr>
        <w:t xml:space="preserve"> dále</w:t>
      </w:r>
      <w:r w:rsidR="004C24C6" w:rsidRPr="006E4988">
        <w:rPr>
          <w:rFonts w:ascii="Arial" w:hAnsi="Arial" w:cs="Arial"/>
          <w:sz w:val="24"/>
          <w:szCs w:val="24"/>
        </w:rPr>
        <w:t xml:space="preserve"> za podmínky, že v lokalitě Brandl</w:t>
      </w:r>
      <w:r w:rsidR="004160F5" w:rsidRPr="006E4988">
        <w:rPr>
          <w:rFonts w:ascii="Arial" w:hAnsi="Arial" w:cs="Arial"/>
          <w:sz w:val="24"/>
          <w:szCs w:val="24"/>
        </w:rPr>
        <w:t xml:space="preserve"> bude</w:t>
      </w:r>
      <w:r w:rsidR="004C24C6" w:rsidRPr="006E4988">
        <w:rPr>
          <w:rFonts w:ascii="Arial" w:hAnsi="Arial" w:cs="Arial"/>
          <w:sz w:val="24"/>
          <w:szCs w:val="24"/>
        </w:rPr>
        <w:t xml:space="preserve"> zázemí v dostatečném rozsahu a kvalitě</w:t>
      </w:r>
      <w:r w:rsidR="004160F5" w:rsidRPr="006E4988">
        <w:rPr>
          <w:rFonts w:ascii="Arial" w:hAnsi="Arial" w:cs="Arial"/>
          <w:sz w:val="24"/>
          <w:szCs w:val="24"/>
        </w:rPr>
        <w:t xml:space="preserve"> a podmínky dosažení dohody </w:t>
      </w:r>
      <w:r w:rsidR="0091117E" w:rsidRPr="006E4988">
        <w:rPr>
          <w:rFonts w:ascii="Arial" w:hAnsi="Arial" w:cs="Arial"/>
          <w:sz w:val="24"/>
          <w:szCs w:val="24"/>
        </w:rPr>
        <w:t xml:space="preserve">stran </w:t>
      </w:r>
      <w:r w:rsidR="00913621">
        <w:rPr>
          <w:rFonts w:ascii="Arial" w:hAnsi="Arial" w:cs="Arial"/>
          <w:sz w:val="24"/>
          <w:szCs w:val="24"/>
        </w:rPr>
        <w:t>M</w:t>
      </w:r>
      <w:r w:rsidR="0091117E" w:rsidRPr="006E4988">
        <w:rPr>
          <w:rFonts w:ascii="Arial" w:hAnsi="Arial" w:cs="Arial"/>
          <w:sz w:val="24"/>
          <w:szCs w:val="24"/>
        </w:rPr>
        <w:t>emoranda</w:t>
      </w:r>
      <w:r w:rsidR="002E1C7C">
        <w:rPr>
          <w:rFonts w:ascii="Arial" w:hAnsi="Arial" w:cs="Arial"/>
          <w:sz w:val="24"/>
          <w:szCs w:val="24"/>
        </w:rPr>
        <w:t>,</w:t>
      </w:r>
      <w:r w:rsidR="004160F5" w:rsidRPr="006E4988">
        <w:rPr>
          <w:rFonts w:ascii="Arial" w:hAnsi="Arial" w:cs="Arial"/>
          <w:sz w:val="24"/>
          <w:szCs w:val="24"/>
        </w:rPr>
        <w:t xml:space="preserve"> pak i nemovitosti SKS ve</w:t>
      </w:r>
      <w:r w:rsidR="0013768D" w:rsidRPr="006E4988">
        <w:rPr>
          <w:rFonts w:ascii="Arial" w:hAnsi="Arial" w:cs="Arial"/>
          <w:sz w:val="24"/>
          <w:szCs w:val="24"/>
        </w:rPr>
        <w:t xml:space="preserve"> Smetanově ulici</w:t>
      </w:r>
      <w:r w:rsidRPr="006E4988">
        <w:rPr>
          <w:rFonts w:ascii="Arial" w:hAnsi="Arial" w:cs="Arial"/>
          <w:sz w:val="24"/>
          <w:szCs w:val="24"/>
        </w:rPr>
        <w:t xml:space="preserve">. </w:t>
      </w:r>
    </w:p>
    <w:p w14:paraId="4A0EBF27" w14:textId="77777777" w:rsidR="00B94822" w:rsidRDefault="00B94822" w:rsidP="00E951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288F0C" w14:textId="2EE2B38C" w:rsidR="004411AE" w:rsidRPr="00E951F1" w:rsidRDefault="00E951F1" w:rsidP="002C49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1F1">
        <w:rPr>
          <w:rFonts w:ascii="Arial" w:hAnsi="Arial" w:cs="Arial"/>
          <w:b/>
          <w:bCs/>
          <w:sz w:val="24"/>
          <w:szCs w:val="24"/>
        </w:rPr>
        <w:t>Čl. II</w:t>
      </w:r>
    </w:p>
    <w:p w14:paraId="75B01706" w14:textId="2618CB41" w:rsidR="004411AE" w:rsidRPr="00E951F1" w:rsidRDefault="004411AE" w:rsidP="002C49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1F1">
        <w:rPr>
          <w:rFonts w:ascii="Arial" w:hAnsi="Arial" w:cs="Arial"/>
          <w:b/>
          <w:bCs/>
          <w:sz w:val="24"/>
          <w:szCs w:val="24"/>
        </w:rPr>
        <w:t xml:space="preserve">Zájem </w:t>
      </w:r>
      <w:r w:rsidR="00FA4484" w:rsidRPr="00E951F1">
        <w:rPr>
          <w:rFonts w:ascii="Arial" w:hAnsi="Arial" w:cs="Arial"/>
          <w:b/>
          <w:bCs/>
          <w:sz w:val="24"/>
          <w:szCs w:val="24"/>
        </w:rPr>
        <w:t>M</w:t>
      </w:r>
      <w:r w:rsidRPr="00E951F1">
        <w:rPr>
          <w:rFonts w:ascii="Arial" w:hAnsi="Arial" w:cs="Arial"/>
          <w:b/>
          <w:bCs/>
          <w:sz w:val="24"/>
          <w:szCs w:val="24"/>
        </w:rPr>
        <w:t>ěsta</w:t>
      </w:r>
    </w:p>
    <w:p w14:paraId="22DBB5DB" w14:textId="2B44FF7C" w:rsidR="00233845" w:rsidRDefault="00E951F1" w:rsidP="00F64DF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33845">
        <w:rPr>
          <w:rFonts w:ascii="Arial" w:hAnsi="Arial" w:cs="Arial"/>
          <w:sz w:val="24"/>
          <w:szCs w:val="24"/>
        </w:rPr>
        <w:t>Zájmem Města je p</w:t>
      </w:r>
      <w:r w:rsidR="004411AE" w:rsidRPr="00233845">
        <w:rPr>
          <w:rFonts w:ascii="Arial" w:hAnsi="Arial" w:cs="Arial"/>
          <w:sz w:val="24"/>
          <w:szCs w:val="24"/>
        </w:rPr>
        <w:t xml:space="preserve">odpořit </w:t>
      </w:r>
      <w:r w:rsidRPr="00233845">
        <w:rPr>
          <w:rFonts w:ascii="Arial" w:hAnsi="Arial" w:cs="Arial"/>
          <w:sz w:val="24"/>
          <w:szCs w:val="24"/>
        </w:rPr>
        <w:t xml:space="preserve">zklidnění lokality Proseč </w:t>
      </w:r>
      <w:r w:rsidR="00233845" w:rsidRPr="00233845">
        <w:rPr>
          <w:rFonts w:ascii="Arial" w:hAnsi="Arial" w:cs="Arial"/>
          <w:sz w:val="24"/>
          <w:szCs w:val="24"/>
        </w:rPr>
        <w:t xml:space="preserve">nad Nisou vymístěním zázemí SKS </w:t>
      </w:r>
      <w:r w:rsidRPr="00233845">
        <w:rPr>
          <w:rFonts w:ascii="Arial" w:hAnsi="Arial" w:cs="Arial"/>
          <w:sz w:val="24"/>
          <w:szCs w:val="24"/>
        </w:rPr>
        <w:t xml:space="preserve">a podpořit </w:t>
      </w:r>
      <w:r w:rsidR="004411AE" w:rsidRPr="00233845">
        <w:rPr>
          <w:rFonts w:ascii="Arial" w:hAnsi="Arial" w:cs="Arial"/>
          <w:sz w:val="24"/>
          <w:szCs w:val="24"/>
        </w:rPr>
        <w:t xml:space="preserve">projekty výstavby </w:t>
      </w:r>
      <w:r w:rsidR="008B3C24" w:rsidRPr="00233845">
        <w:rPr>
          <w:rFonts w:ascii="Arial" w:hAnsi="Arial" w:cs="Arial"/>
          <w:sz w:val="24"/>
          <w:szCs w:val="24"/>
        </w:rPr>
        <w:t xml:space="preserve">nových </w:t>
      </w:r>
      <w:r w:rsidR="004411AE" w:rsidRPr="00233845">
        <w:rPr>
          <w:rFonts w:ascii="Arial" w:hAnsi="Arial" w:cs="Arial"/>
          <w:sz w:val="24"/>
          <w:szCs w:val="24"/>
        </w:rPr>
        <w:t>bytů v lokalit</w:t>
      </w:r>
      <w:r w:rsidR="008B3C24" w:rsidRPr="00233845">
        <w:rPr>
          <w:rFonts w:ascii="Arial" w:hAnsi="Arial" w:cs="Arial"/>
          <w:sz w:val="24"/>
          <w:szCs w:val="24"/>
        </w:rPr>
        <w:t>ě</w:t>
      </w:r>
      <w:r w:rsidR="004411AE" w:rsidRPr="00233845">
        <w:rPr>
          <w:rFonts w:ascii="Arial" w:hAnsi="Arial" w:cs="Arial"/>
          <w:sz w:val="24"/>
          <w:szCs w:val="24"/>
        </w:rPr>
        <w:t xml:space="preserve"> Proseč</w:t>
      </w:r>
      <w:r w:rsidR="00E83729" w:rsidRPr="00233845">
        <w:rPr>
          <w:rFonts w:ascii="Arial" w:hAnsi="Arial" w:cs="Arial"/>
          <w:sz w:val="24"/>
          <w:szCs w:val="24"/>
        </w:rPr>
        <w:t xml:space="preserve"> nad Nisou</w:t>
      </w:r>
      <w:r w:rsidR="00233845" w:rsidRPr="00233845">
        <w:rPr>
          <w:rFonts w:ascii="Arial" w:hAnsi="Arial" w:cs="Arial"/>
          <w:sz w:val="24"/>
          <w:szCs w:val="24"/>
        </w:rPr>
        <w:t>, a tím v</w:t>
      </w:r>
      <w:r w:rsidR="008B3C24" w:rsidRPr="00233845">
        <w:rPr>
          <w:rFonts w:ascii="Arial" w:hAnsi="Arial" w:cs="Arial"/>
          <w:sz w:val="24"/>
          <w:szCs w:val="24"/>
        </w:rPr>
        <w:t>ytvořit podmínky pro dostupné bydlení občanů</w:t>
      </w:r>
      <w:r w:rsidR="00FA4484" w:rsidRPr="00233845">
        <w:rPr>
          <w:rFonts w:ascii="Arial" w:hAnsi="Arial" w:cs="Arial"/>
          <w:sz w:val="24"/>
          <w:szCs w:val="24"/>
        </w:rPr>
        <w:t>.</w:t>
      </w:r>
      <w:r w:rsidR="00233845" w:rsidRPr="00233845">
        <w:rPr>
          <w:rFonts w:ascii="Arial" w:hAnsi="Arial" w:cs="Arial"/>
          <w:sz w:val="24"/>
          <w:szCs w:val="24"/>
        </w:rPr>
        <w:t xml:space="preserve"> </w:t>
      </w:r>
      <w:r w:rsidR="003355F7" w:rsidRPr="00233845">
        <w:rPr>
          <w:rFonts w:ascii="Arial" w:hAnsi="Arial" w:cs="Arial"/>
          <w:sz w:val="24"/>
          <w:szCs w:val="24"/>
        </w:rPr>
        <w:t xml:space="preserve">Součástí výstavby bytů by mělo být vytvoření dostatečné infrastruktury pro </w:t>
      </w:r>
      <w:r w:rsidR="00B056BB" w:rsidRPr="00233845">
        <w:rPr>
          <w:rFonts w:ascii="Arial" w:hAnsi="Arial" w:cs="Arial"/>
          <w:sz w:val="24"/>
          <w:szCs w:val="24"/>
        </w:rPr>
        <w:t>občany, kteří budou v daném prostoru bydlet (zeleň, komunikace, chodníky, dětská hřiště</w:t>
      </w:r>
      <w:r w:rsidR="00EB408E" w:rsidRPr="00233845">
        <w:rPr>
          <w:rFonts w:ascii="Arial" w:hAnsi="Arial" w:cs="Arial"/>
          <w:sz w:val="24"/>
          <w:szCs w:val="24"/>
        </w:rPr>
        <w:t>, služby</w:t>
      </w:r>
      <w:r w:rsidR="00B056BB" w:rsidRPr="00233845">
        <w:rPr>
          <w:rFonts w:ascii="Arial" w:hAnsi="Arial" w:cs="Arial"/>
          <w:sz w:val="24"/>
          <w:szCs w:val="24"/>
        </w:rPr>
        <w:t xml:space="preserve"> apod.)</w:t>
      </w:r>
      <w:r w:rsidR="00233845" w:rsidRPr="00233845">
        <w:rPr>
          <w:rFonts w:ascii="Arial" w:hAnsi="Arial" w:cs="Arial"/>
          <w:sz w:val="24"/>
          <w:szCs w:val="24"/>
        </w:rPr>
        <w:t>.</w:t>
      </w:r>
      <w:r w:rsidR="0013768D">
        <w:rPr>
          <w:rFonts w:ascii="Arial" w:hAnsi="Arial" w:cs="Arial"/>
          <w:sz w:val="24"/>
          <w:szCs w:val="24"/>
        </w:rPr>
        <w:t xml:space="preserve"> Dále je zájmem Města využití areálu ve Smetanově ulici pro naplňování</w:t>
      </w:r>
      <w:r w:rsidR="00465EC9">
        <w:rPr>
          <w:rFonts w:ascii="Arial" w:hAnsi="Arial" w:cs="Arial"/>
          <w:sz w:val="24"/>
          <w:szCs w:val="24"/>
        </w:rPr>
        <w:t xml:space="preserve"> jeho potřeb</w:t>
      </w:r>
      <w:r w:rsidR="0013768D">
        <w:rPr>
          <w:rFonts w:ascii="Arial" w:hAnsi="Arial" w:cs="Arial"/>
          <w:sz w:val="24"/>
          <w:szCs w:val="24"/>
        </w:rPr>
        <w:t>.</w:t>
      </w:r>
    </w:p>
    <w:p w14:paraId="5B9F85F4" w14:textId="330DAABC" w:rsidR="005B0186" w:rsidRPr="0091058C" w:rsidRDefault="0091058C" w:rsidP="005B018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1058C">
        <w:rPr>
          <w:rFonts w:ascii="Arial" w:hAnsi="Arial" w:cs="Arial"/>
          <w:sz w:val="24"/>
          <w:szCs w:val="24"/>
        </w:rPr>
        <w:t>Pro dosažení zájmu Města uvedeného v bodě 1 tohoto článku se jeví jako</w:t>
      </w:r>
      <w:r w:rsidRPr="00233845">
        <w:rPr>
          <w:rFonts w:ascii="Arial" w:hAnsi="Arial" w:cs="Arial"/>
          <w:sz w:val="24"/>
          <w:szCs w:val="24"/>
        </w:rPr>
        <w:t xml:space="preserve"> nezbytný přesun zázemí SKS z jej</w:t>
      </w:r>
      <w:r>
        <w:rPr>
          <w:rFonts w:ascii="Arial" w:hAnsi="Arial" w:cs="Arial"/>
          <w:sz w:val="24"/>
          <w:szCs w:val="24"/>
        </w:rPr>
        <w:t>i</w:t>
      </w:r>
      <w:r w:rsidRPr="00233845">
        <w:rPr>
          <w:rFonts w:ascii="Arial" w:hAnsi="Arial" w:cs="Arial"/>
          <w:sz w:val="24"/>
          <w:szCs w:val="24"/>
        </w:rPr>
        <w:t xml:space="preserve">ch stávajících prostor v lokalitě Proseč nad Nisou </w:t>
      </w:r>
      <w:r w:rsidRPr="006E4988">
        <w:rPr>
          <w:rFonts w:ascii="Arial" w:hAnsi="Arial" w:cs="Arial"/>
          <w:sz w:val="24"/>
          <w:szCs w:val="24"/>
        </w:rPr>
        <w:t xml:space="preserve">a </w:t>
      </w:r>
      <w:r w:rsidR="002E1C7C">
        <w:rPr>
          <w:rFonts w:ascii="Arial" w:hAnsi="Arial" w:cs="Arial"/>
          <w:sz w:val="24"/>
          <w:szCs w:val="24"/>
        </w:rPr>
        <w:t xml:space="preserve">ve </w:t>
      </w:r>
      <w:r w:rsidRPr="006E4988">
        <w:rPr>
          <w:rFonts w:ascii="Arial" w:hAnsi="Arial" w:cs="Arial"/>
          <w:sz w:val="24"/>
          <w:szCs w:val="24"/>
        </w:rPr>
        <w:t>Smetanov</w:t>
      </w:r>
      <w:r w:rsidR="002E1C7C">
        <w:rPr>
          <w:rFonts w:ascii="Arial" w:hAnsi="Arial" w:cs="Arial"/>
          <w:sz w:val="24"/>
          <w:szCs w:val="24"/>
        </w:rPr>
        <w:t>ě</w:t>
      </w:r>
      <w:r w:rsidRPr="006E4988">
        <w:rPr>
          <w:rFonts w:ascii="Arial" w:hAnsi="Arial" w:cs="Arial"/>
          <w:sz w:val="24"/>
          <w:szCs w:val="24"/>
        </w:rPr>
        <w:t xml:space="preserve"> ulic</w:t>
      </w:r>
      <w:r w:rsidR="002E1C7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za podmínek uvedených výše v čl. I., </w:t>
      </w:r>
      <w:r w:rsidRPr="00233845">
        <w:rPr>
          <w:rFonts w:ascii="Arial" w:hAnsi="Arial" w:cs="Arial"/>
          <w:sz w:val="24"/>
          <w:szCs w:val="24"/>
        </w:rPr>
        <w:t xml:space="preserve">do k tomu </w:t>
      </w:r>
      <w:r w:rsidRPr="002E1C7C">
        <w:rPr>
          <w:rFonts w:ascii="Arial" w:hAnsi="Arial" w:cs="Arial"/>
          <w:sz w:val="24"/>
          <w:szCs w:val="24"/>
        </w:rPr>
        <w:t>vhodné lokalit</w:t>
      </w:r>
      <w:r w:rsidR="002E1C7C">
        <w:rPr>
          <w:rFonts w:ascii="Arial" w:hAnsi="Arial" w:cs="Arial"/>
          <w:sz w:val="24"/>
          <w:szCs w:val="24"/>
        </w:rPr>
        <w:t>y</w:t>
      </w:r>
      <w:r w:rsidRPr="002E1C7C">
        <w:rPr>
          <w:rFonts w:ascii="Arial" w:hAnsi="Arial" w:cs="Arial"/>
          <w:sz w:val="24"/>
          <w:szCs w:val="24"/>
        </w:rPr>
        <w:t xml:space="preserve"> Brandl.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AC2758" w14:textId="77777777" w:rsidR="005B0186" w:rsidRDefault="005B0186" w:rsidP="005B0186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39E5EE8" w14:textId="77777777" w:rsidR="005B0186" w:rsidRPr="006F115B" w:rsidRDefault="005B0186" w:rsidP="002E1C7C">
      <w:pPr>
        <w:pStyle w:val="Odstavecseseznamem"/>
        <w:jc w:val="both"/>
        <w:rPr>
          <w:rFonts w:ascii="Arial" w:hAnsi="Arial" w:cs="Arial"/>
          <w:strike/>
          <w:sz w:val="24"/>
          <w:szCs w:val="24"/>
        </w:rPr>
      </w:pPr>
    </w:p>
    <w:p w14:paraId="52CBC8B8" w14:textId="77777777" w:rsidR="0016336D" w:rsidRPr="00F64DF0" w:rsidRDefault="0016336D" w:rsidP="002E1C7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75213BB" w14:textId="6795F4F5" w:rsidR="0016336D" w:rsidRPr="00233845" w:rsidRDefault="00233845" w:rsidP="002338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3845">
        <w:rPr>
          <w:rFonts w:ascii="Arial" w:hAnsi="Arial" w:cs="Arial"/>
          <w:b/>
          <w:bCs/>
          <w:sz w:val="24"/>
          <w:szCs w:val="24"/>
        </w:rPr>
        <w:lastRenderedPageBreak/>
        <w:t>Čl. III</w:t>
      </w:r>
    </w:p>
    <w:p w14:paraId="0651711D" w14:textId="58BA152B" w:rsidR="00FA4484" w:rsidRPr="00233845" w:rsidRDefault="00FA4484" w:rsidP="002338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3845">
        <w:rPr>
          <w:rFonts w:ascii="Arial" w:hAnsi="Arial" w:cs="Arial"/>
          <w:b/>
          <w:bCs/>
          <w:sz w:val="24"/>
          <w:szCs w:val="24"/>
        </w:rPr>
        <w:t>Zájem SKS</w:t>
      </w:r>
    </w:p>
    <w:p w14:paraId="50181FC7" w14:textId="766F65DD" w:rsidR="00A37C6E" w:rsidRPr="00233845" w:rsidRDefault="00F25849" w:rsidP="00F64DF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33845">
        <w:rPr>
          <w:rFonts w:ascii="Arial" w:hAnsi="Arial" w:cs="Arial"/>
          <w:sz w:val="24"/>
          <w:szCs w:val="24"/>
        </w:rPr>
        <w:t>Z</w:t>
      </w:r>
      <w:r w:rsidR="00233845" w:rsidRPr="00233845">
        <w:rPr>
          <w:rFonts w:ascii="Arial" w:hAnsi="Arial" w:cs="Arial"/>
          <w:sz w:val="24"/>
          <w:szCs w:val="24"/>
        </w:rPr>
        <w:t>ájmem SKS je z</w:t>
      </w:r>
      <w:r w:rsidRPr="00233845">
        <w:rPr>
          <w:rFonts w:ascii="Arial" w:hAnsi="Arial" w:cs="Arial"/>
          <w:sz w:val="24"/>
          <w:szCs w:val="24"/>
        </w:rPr>
        <w:t xml:space="preserve">ískat na území Města náhradní </w:t>
      </w:r>
      <w:r w:rsidR="005A5A01" w:rsidRPr="002E1C7C">
        <w:rPr>
          <w:rFonts w:ascii="Arial" w:hAnsi="Arial" w:cs="Arial"/>
          <w:sz w:val="24"/>
          <w:szCs w:val="24"/>
        </w:rPr>
        <w:t>nemovitosti</w:t>
      </w:r>
      <w:r w:rsidR="005A5A01" w:rsidRPr="005B0186">
        <w:rPr>
          <w:rFonts w:ascii="Arial" w:hAnsi="Arial" w:cs="Arial"/>
          <w:sz w:val="24"/>
          <w:szCs w:val="24"/>
        </w:rPr>
        <w:t xml:space="preserve"> </w:t>
      </w:r>
      <w:r w:rsidR="00DE45D7" w:rsidRPr="005B0186">
        <w:rPr>
          <w:rFonts w:ascii="Arial" w:hAnsi="Arial" w:cs="Arial"/>
          <w:sz w:val="24"/>
          <w:szCs w:val="24"/>
        </w:rPr>
        <w:t>z</w:t>
      </w:r>
      <w:r w:rsidR="00DE45D7" w:rsidRPr="00233845">
        <w:rPr>
          <w:rFonts w:ascii="Arial" w:hAnsi="Arial" w:cs="Arial"/>
          <w:sz w:val="24"/>
          <w:szCs w:val="24"/>
        </w:rPr>
        <w:t>a uvolněné v lokalit</w:t>
      </w:r>
      <w:r w:rsidR="00B056BB" w:rsidRPr="00233845">
        <w:rPr>
          <w:rFonts w:ascii="Arial" w:hAnsi="Arial" w:cs="Arial"/>
          <w:sz w:val="24"/>
          <w:szCs w:val="24"/>
        </w:rPr>
        <w:t>ě</w:t>
      </w:r>
      <w:r w:rsidR="00DE45D7" w:rsidRPr="00233845">
        <w:rPr>
          <w:rFonts w:ascii="Arial" w:hAnsi="Arial" w:cs="Arial"/>
          <w:sz w:val="24"/>
          <w:szCs w:val="24"/>
        </w:rPr>
        <w:t xml:space="preserve"> Proseč </w:t>
      </w:r>
      <w:r w:rsidR="00233845" w:rsidRPr="00233845">
        <w:rPr>
          <w:rFonts w:ascii="Arial" w:hAnsi="Arial" w:cs="Arial"/>
          <w:sz w:val="24"/>
          <w:szCs w:val="24"/>
        </w:rPr>
        <w:t xml:space="preserve">nad Nisou </w:t>
      </w:r>
      <w:r w:rsidR="00620751" w:rsidRPr="00233845">
        <w:rPr>
          <w:rFonts w:ascii="Arial" w:hAnsi="Arial" w:cs="Arial"/>
          <w:sz w:val="24"/>
          <w:szCs w:val="24"/>
        </w:rPr>
        <w:t>(</w:t>
      </w:r>
      <w:r w:rsidR="00B056BB" w:rsidRPr="00233845">
        <w:rPr>
          <w:rFonts w:ascii="Arial" w:hAnsi="Arial" w:cs="Arial"/>
          <w:sz w:val="24"/>
          <w:szCs w:val="24"/>
        </w:rPr>
        <w:t xml:space="preserve">ve vlastnictví </w:t>
      </w:r>
      <w:r w:rsidR="001A531C">
        <w:rPr>
          <w:rFonts w:ascii="Arial" w:hAnsi="Arial" w:cs="Arial"/>
          <w:sz w:val="24"/>
          <w:szCs w:val="24"/>
        </w:rPr>
        <w:t xml:space="preserve">má </w:t>
      </w:r>
      <w:r w:rsidR="00B056BB" w:rsidRPr="00233845">
        <w:rPr>
          <w:rFonts w:ascii="Arial" w:hAnsi="Arial" w:cs="Arial"/>
          <w:sz w:val="24"/>
          <w:szCs w:val="24"/>
        </w:rPr>
        <w:t>SKS pozemky v rozsahu 34 153 m</w:t>
      </w:r>
      <w:r w:rsidR="00B056BB" w:rsidRPr="00146B9E">
        <w:rPr>
          <w:rFonts w:ascii="Arial" w:hAnsi="Arial" w:cs="Arial"/>
          <w:sz w:val="24"/>
          <w:szCs w:val="24"/>
          <w:vertAlign w:val="superscript"/>
        </w:rPr>
        <w:t>2</w:t>
      </w:r>
      <w:r w:rsidR="00B056BB" w:rsidRPr="00233845">
        <w:rPr>
          <w:rFonts w:ascii="Arial" w:hAnsi="Arial" w:cs="Arial"/>
          <w:sz w:val="24"/>
          <w:szCs w:val="24"/>
        </w:rPr>
        <w:t xml:space="preserve">, </w:t>
      </w:r>
      <w:r w:rsidR="00620751" w:rsidRPr="00233845">
        <w:rPr>
          <w:rFonts w:ascii="Arial" w:hAnsi="Arial" w:cs="Arial"/>
          <w:sz w:val="24"/>
          <w:szCs w:val="24"/>
        </w:rPr>
        <w:t xml:space="preserve">aktuálně využívaná plocha </w:t>
      </w:r>
      <w:r w:rsidR="001A531C">
        <w:rPr>
          <w:rFonts w:ascii="Arial" w:hAnsi="Arial" w:cs="Arial"/>
          <w:sz w:val="24"/>
          <w:szCs w:val="24"/>
        </w:rPr>
        <w:t xml:space="preserve">je </w:t>
      </w:r>
      <w:r w:rsidR="00620751" w:rsidRPr="00233845">
        <w:rPr>
          <w:rFonts w:ascii="Arial" w:hAnsi="Arial" w:cs="Arial"/>
          <w:sz w:val="24"/>
          <w:szCs w:val="24"/>
        </w:rPr>
        <w:t>2</w:t>
      </w:r>
      <w:r w:rsidR="00B056BB" w:rsidRPr="00233845">
        <w:rPr>
          <w:rFonts w:ascii="Arial" w:hAnsi="Arial" w:cs="Arial"/>
          <w:sz w:val="24"/>
          <w:szCs w:val="24"/>
        </w:rPr>
        <w:t>6</w:t>
      </w:r>
      <w:r w:rsidR="00620751" w:rsidRPr="00233845">
        <w:rPr>
          <w:rFonts w:ascii="Arial" w:hAnsi="Arial" w:cs="Arial"/>
          <w:sz w:val="24"/>
          <w:szCs w:val="24"/>
        </w:rPr>
        <w:t> 0</w:t>
      </w:r>
      <w:r w:rsidR="00913621">
        <w:rPr>
          <w:rFonts w:ascii="Arial" w:hAnsi="Arial" w:cs="Arial"/>
          <w:sz w:val="24"/>
          <w:szCs w:val="24"/>
        </w:rPr>
        <w:t>71</w:t>
      </w:r>
      <w:r w:rsidR="00620751" w:rsidRPr="00233845">
        <w:rPr>
          <w:rFonts w:ascii="Arial" w:hAnsi="Arial" w:cs="Arial"/>
          <w:sz w:val="24"/>
          <w:szCs w:val="24"/>
        </w:rPr>
        <w:t xml:space="preserve"> m</w:t>
      </w:r>
      <w:r w:rsidR="00620751" w:rsidRPr="00146B9E">
        <w:rPr>
          <w:rFonts w:ascii="Arial" w:hAnsi="Arial" w:cs="Arial"/>
          <w:sz w:val="24"/>
          <w:szCs w:val="24"/>
          <w:vertAlign w:val="superscript"/>
        </w:rPr>
        <w:t>2</w:t>
      </w:r>
      <w:r w:rsidR="00620751" w:rsidRPr="00233845">
        <w:rPr>
          <w:rFonts w:ascii="Arial" w:hAnsi="Arial" w:cs="Arial"/>
          <w:sz w:val="24"/>
          <w:szCs w:val="24"/>
        </w:rPr>
        <w:t xml:space="preserve">) </w:t>
      </w:r>
      <w:r w:rsidRPr="00233845">
        <w:rPr>
          <w:rFonts w:ascii="Arial" w:hAnsi="Arial" w:cs="Arial"/>
          <w:sz w:val="24"/>
          <w:szCs w:val="24"/>
        </w:rPr>
        <w:t xml:space="preserve">nezbytné </w:t>
      </w:r>
      <w:r w:rsidR="00DE45D7" w:rsidRPr="00233845">
        <w:rPr>
          <w:rFonts w:ascii="Arial" w:hAnsi="Arial" w:cs="Arial"/>
          <w:sz w:val="24"/>
          <w:szCs w:val="24"/>
        </w:rPr>
        <w:t>pro</w:t>
      </w:r>
      <w:r w:rsidRPr="00233845">
        <w:rPr>
          <w:rFonts w:ascii="Arial" w:hAnsi="Arial" w:cs="Arial"/>
          <w:sz w:val="24"/>
          <w:szCs w:val="24"/>
        </w:rPr>
        <w:t xml:space="preserve"> </w:t>
      </w:r>
      <w:r w:rsidR="00BA5664">
        <w:rPr>
          <w:rFonts w:ascii="Arial" w:hAnsi="Arial" w:cs="Arial"/>
          <w:sz w:val="24"/>
          <w:szCs w:val="24"/>
        </w:rPr>
        <w:t>provozní</w:t>
      </w:r>
      <w:r w:rsidR="00BA5664" w:rsidRPr="00233845">
        <w:rPr>
          <w:rFonts w:ascii="Arial" w:hAnsi="Arial" w:cs="Arial"/>
          <w:sz w:val="24"/>
          <w:szCs w:val="24"/>
        </w:rPr>
        <w:t xml:space="preserve"> </w:t>
      </w:r>
      <w:r w:rsidRPr="00233845">
        <w:rPr>
          <w:rFonts w:ascii="Arial" w:hAnsi="Arial" w:cs="Arial"/>
          <w:sz w:val="24"/>
          <w:szCs w:val="24"/>
        </w:rPr>
        <w:t>a administrativní</w:t>
      </w:r>
      <w:r w:rsidR="00BA5664">
        <w:rPr>
          <w:rFonts w:ascii="Arial" w:hAnsi="Arial" w:cs="Arial"/>
          <w:sz w:val="24"/>
          <w:szCs w:val="24"/>
        </w:rPr>
        <w:t xml:space="preserve"> zázemí pro</w:t>
      </w:r>
      <w:r w:rsidRPr="00233845">
        <w:rPr>
          <w:rFonts w:ascii="Arial" w:hAnsi="Arial" w:cs="Arial"/>
          <w:sz w:val="24"/>
          <w:szCs w:val="24"/>
        </w:rPr>
        <w:t xml:space="preserve"> poskytování </w:t>
      </w:r>
      <w:r w:rsidR="00E83729" w:rsidRPr="00233845">
        <w:rPr>
          <w:rFonts w:ascii="Arial" w:hAnsi="Arial" w:cs="Arial"/>
          <w:sz w:val="24"/>
          <w:szCs w:val="24"/>
        </w:rPr>
        <w:t>t</w:t>
      </w:r>
      <w:r w:rsidR="009F223F" w:rsidRPr="00233845">
        <w:rPr>
          <w:rFonts w:ascii="Arial" w:hAnsi="Arial" w:cs="Arial"/>
          <w:sz w:val="24"/>
          <w:szCs w:val="24"/>
        </w:rPr>
        <w:t>echnických</w:t>
      </w:r>
      <w:r w:rsidRPr="00233845">
        <w:rPr>
          <w:rFonts w:ascii="Arial" w:hAnsi="Arial" w:cs="Arial"/>
          <w:sz w:val="24"/>
          <w:szCs w:val="24"/>
        </w:rPr>
        <w:t xml:space="preserve"> služeb v plném rozsahu</w:t>
      </w:r>
      <w:r w:rsidR="009F223F" w:rsidRPr="00233845">
        <w:rPr>
          <w:rFonts w:ascii="Arial" w:hAnsi="Arial" w:cs="Arial"/>
          <w:sz w:val="24"/>
          <w:szCs w:val="24"/>
        </w:rPr>
        <w:t>, zejména pak služeb v oblasti odpadového hospodářství</w:t>
      </w:r>
      <w:r w:rsidRPr="00233845">
        <w:rPr>
          <w:rFonts w:ascii="Arial" w:hAnsi="Arial" w:cs="Arial"/>
          <w:sz w:val="24"/>
          <w:szCs w:val="24"/>
        </w:rPr>
        <w:t>.</w:t>
      </w:r>
      <w:r w:rsidR="00233845">
        <w:rPr>
          <w:rFonts w:ascii="Arial" w:hAnsi="Arial" w:cs="Arial"/>
          <w:sz w:val="24"/>
          <w:szCs w:val="24"/>
        </w:rPr>
        <w:t xml:space="preserve"> </w:t>
      </w:r>
      <w:r w:rsidR="00A37C6E" w:rsidRPr="00233845">
        <w:rPr>
          <w:rFonts w:ascii="Arial" w:hAnsi="Arial" w:cs="Arial"/>
          <w:sz w:val="24"/>
          <w:szCs w:val="24"/>
        </w:rPr>
        <w:t xml:space="preserve">Velmi důležitým aspektem je nabytí náhradních pozemků a staveb tak, aby je bylo možné přebudovat na areály využitelné pro účel zajišťování </w:t>
      </w:r>
      <w:r w:rsidR="00E83729" w:rsidRPr="00233845">
        <w:rPr>
          <w:rFonts w:ascii="Arial" w:hAnsi="Arial" w:cs="Arial"/>
          <w:sz w:val="24"/>
          <w:szCs w:val="24"/>
        </w:rPr>
        <w:t>t</w:t>
      </w:r>
      <w:r w:rsidR="00A37C6E" w:rsidRPr="00233845">
        <w:rPr>
          <w:rFonts w:ascii="Arial" w:hAnsi="Arial" w:cs="Arial"/>
          <w:sz w:val="24"/>
          <w:szCs w:val="24"/>
        </w:rPr>
        <w:t>echnických služeb, zejména pak odpadového hospodářství</w:t>
      </w:r>
      <w:r w:rsidR="00BA5664">
        <w:rPr>
          <w:rFonts w:ascii="Arial" w:hAnsi="Arial" w:cs="Arial"/>
          <w:sz w:val="24"/>
          <w:szCs w:val="24"/>
        </w:rPr>
        <w:t>,</w:t>
      </w:r>
      <w:r w:rsidR="00A37C6E" w:rsidRPr="00233845">
        <w:rPr>
          <w:rFonts w:ascii="Arial" w:hAnsi="Arial" w:cs="Arial"/>
          <w:sz w:val="24"/>
          <w:szCs w:val="24"/>
        </w:rPr>
        <w:t xml:space="preserve"> a až následné uvolnění prostor v lokalitě Proseč </w:t>
      </w:r>
      <w:r w:rsidR="00233845">
        <w:rPr>
          <w:rFonts w:ascii="Arial" w:hAnsi="Arial" w:cs="Arial"/>
          <w:sz w:val="24"/>
          <w:szCs w:val="24"/>
        </w:rPr>
        <w:t xml:space="preserve">nad Nisou </w:t>
      </w:r>
      <w:r w:rsidR="00A37C6E" w:rsidRPr="00233845">
        <w:rPr>
          <w:rFonts w:ascii="Arial" w:hAnsi="Arial" w:cs="Arial"/>
          <w:sz w:val="24"/>
          <w:szCs w:val="24"/>
        </w:rPr>
        <w:t>z důvodu neomezení služeb Městu</w:t>
      </w:r>
      <w:r w:rsidR="00B056BB" w:rsidRPr="00233845">
        <w:rPr>
          <w:rFonts w:ascii="Arial" w:hAnsi="Arial" w:cs="Arial"/>
          <w:sz w:val="24"/>
          <w:szCs w:val="24"/>
        </w:rPr>
        <w:t xml:space="preserve"> a </w:t>
      </w:r>
      <w:r w:rsidR="00762508" w:rsidRPr="00233845">
        <w:rPr>
          <w:rFonts w:ascii="Arial" w:hAnsi="Arial" w:cs="Arial"/>
          <w:sz w:val="24"/>
          <w:szCs w:val="24"/>
        </w:rPr>
        <w:t>celé spádové oblasti</w:t>
      </w:r>
      <w:r w:rsidR="00A37C6E" w:rsidRPr="00233845">
        <w:rPr>
          <w:rFonts w:ascii="Arial" w:hAnsi="Arial" w:cs="Arial"/>
          <w:sz w:val="24"/>
          <w:szCs w:val="24"/>
        </w:rPr>
        <w:t>.</w:t>
      </w:r>
    </w:p>
    <w:p w14:paraId="5DE0722C" w14:textId="79B4B263" w:rsidR="00A37C6E" w:rsidRDefault="00233845" w:rsidP="0023384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Zájmem SKS je </w:t>
      </w:r>
      <w:r w:rsidR="00B94822">
        <w:rPr>
          <w:rFonts w:ascii="Arial" w:hAnsi="Arial" w:cs="Arial"/>
          <w:sz w:val="24"/>
          <w:szCs w:val="24"/>
        </w:rPr>
        <w:t xml:space="preserve">technická </w:t>
      </w:r>
      <w:r w:rsidR="00BA5664">
        <w:rPr>
          <w:rFonts w:ascii="Arial" w:hAnsi="Arial" w:cs="Arial"/>
          <w:sz w:val="24"/>
          <w:szCs w:val="24"/>
        </w:rPr>
        <w:t xml:space="preserve">proveditelnost </w:t>
      </w:r>
      <w:r w:rsidR="00B9482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</w:t>
      </w:r>
      <w:r w:rsidR="005B6D65" w:rsidRPr="00233845">
        <w:rPr>
          <w:rFonts w:ascii="Arial" w:hAnsi="Arial" w:cs="Arial"/>
          <w:sz w:val="24"/>
          <w:szCs w:val="24"/>
        </w:rPr>
        <w:t>konomická akceptovatelnost celé transakce s</w:t>
      </w:r>
      <w:r w:rsidR="00315A77">
        <w:rPr>
          <w:rFonts w:ascii="Arial" w:hAnsi="Arial" w:cs="Arial"/>
          <w:sz w:val="24"/>
          <w:szCs w:val="24"/>
        </w:rPr>
        <w:t> </w:t>
      </w:r>
      <w:r w:rsidR="005B6D65" w:rsidRPr="00233845">
        <w:rPr>
          <w:rFonts w:ascii="Arial" w:hAnsi="Arial" w:cs="Arial"/>
          <w:sz w:val="24"/>
          <w:szCs w:val="24"/>
        </w:rPr>
        <w:t>ohledem na udržení obvyklé ceny za předmětné služby v</w:t>
      </w:r>
      <w:r w:rsidR="00315A77">
        <w:rPr>
          <w:rFonts w:ascii="Arial" w:hAnsi="Arial" w:cs="Arial"/>
          <w:sz w:val="24"/>
          <w:szCs w:val="24"/>
        </w:rPr>
        <w:t> </w:t>
      </w:r>
      <w:r w:rsidR="005B6D65" w:rsidRPr="00233845">
        <w:rPr>
          <w:rFonts w:ascii="Arial" w:hAnsi="Arial" w:cs="Arial"/>
          <w:sz w:val="24"/>
          <w:szCs w:val="24"/>
        </w:rPr>
        <w:t>daném místě a čase.</w:t>
      </w:r>
    </w:p>
    <w:p w14:paraId="11DA3C79" w14:textId="74ED5019" w:rsidR="00233845" w:rsidRDefault="00233845" w:rsidP="0023384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Zájmem SKS je takové umístění svých provozů, které nebude pouze provizorní, ale naopak dlouhodobě udržitelné, tj. takové umístění, které bude i v</w:t>
      </w:r>
      <w:r w:rsidR="00315A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souladu se zájmy Města a budoucím rozvojem města Jablonec nad Nisou tak, aby v</w:t>
      </w:r>
      <w:r w:rsidR="00315A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dohledné budoucnosti nebylo v</w:t>
      </w:r>
      <w:r w:rsidR="00315A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konfliktu s</w:t>
      </w:r>
      <w:r w:rsidR="00315A7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jinými zájmy. </w:t>
      </w:r>
    </w:p>
    <w:p w14:paraId="65E3171A" w14:textId="6DB21F71" w:rsidR="002A19D1" w:rsidRPr="005B0186" w:rsidRDefault="002A19D1" w:rsidP="0023384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E1C7C">
        <w:rPr>
          <w:rFonts w:ascii="Arial" w:hAnsi="Arial" w:cs="Arial"/>
          <w:sz w:val="24"/>
          <w:szCs w:val="24"/>
        </w:rPr>
        <w:t xml:space="preserve">SKS garantuje pro Město předkupní právo areálu </w:t>
      </w:r>
      <w:r w:rsidR="00913621" w:rsidRPr="002E1C7C">
        <w:rPr>
          <w:rFonts w:ascii="Arial" w:hAnsi="Arial" w:cs="Arial"/>
          <w:sz w:val="24"/>
          <w:szCs w:val="24"/>
        </w:rPr>
        <w:t xml:space="preserve">v lokalitě Brandl </w:t>
      </w:r>
      <w:r w:rsidRPr="002E1C7C">
        <w:rPr>
          <w:rFonts w:ascii="Arial" w:hAnsi="Arial" w:cs="Arial"/>
          <w:sz w:val="24"/>
          <w:szCs w:val="24"/>
        </w:rPr>
        <w:t xml:space="preserve">v případě změny vlastnické struktury SKS, zejm. při prodeji majoritního vlastnického podílu jiné </w:t>
      </w:r>
      <w:proofErr w:type="gramStart"/>
      <w:r w:rsidRPr="002E1C7C">
        <w:rPr>
          <w:rFonts w:ascii="Arial" w:hAnsi="Arial" w:cs="Arial"/>
          <w:sz w:val="24"/>
          <w:szCs w:val="24"/>
        </w:rPr>
        <w:t>entitě,</w:t>
      </w:r>
      <w:proofErr w:type="gramEnd"/>
      <w:r w:rsidRPr="002E1C7C">
        <w:rPr>
          <w:rFonts w:ascii="Arial" w:hAnsi="Arial" w:cs="Arial"/>
          <w:sz w:val="24"/>
          <w:szCs w:val="24"/>
        </w:rPr>
        <w:t xml:space="preserve"> než společnosti ze skupiny firem Marius </w:t>
      </w:r>
      <w:proofErr w:type="spellStart"/>
      <w:r w:rsidRPr="002E1C7C">
        <w:rPr>
          <w:rFonts w:ascii="Arial" w:hAnsi="Arial" w:cs="Arial"/>
          <w:sz w:val="24"/>
          <w:szCs w:val="24"/>
        </w:rPr>
        <w:t>Pedersen</w:t>
      </w:r>
      <w:proofErr w:type="spellEnd"/>
      <w:r w:rsidRPr="002E1C7C">
        <w:rPr>
          <w:rFonts w:ascii="Arial" w:hAnsi="Arial" w:cs="Arial"/>
          <w:sz w:val="24"/>
          <w:szCs w:val="24"/>
        </w:rPr>
        <w:t xml:space="preserve"> Group, nebo změně vlastnické struktury Marius </w:t>
      </w:r>
      <w:proofErr w:type="spellStart"/>
      <w:r w:rsidRPr="002E1C7C">
        <w:rPr>
          <w:rFonts w:ascii="Arial" w:hAnsi="Arial" w:cs="Arial"/>
          <w:sz w:val="24"/>
          <w:szCs w:val="24"/>
        </w:rPr>
        <w:t>Pedersen</w:t>
      </w:r>
      <w:proofErr w:type="spellEnd"/>
      <w:r w:rsidRPr="002E1C7C">
        <w:rPr>
          <w:rFonts w:ascii="Arial" w:hAnsi="Arial" w:cs="Arial"/>
          <w:sz w:val="24"/>
          <w:szCs w:val="24"/>
        </w:rPr>
        <w:t xml:space="preserve"> Group mimo Marius </w:t>
      </w:r>
      <w:proofErr w:type="spellStart"/>
      <w:r w:rsidRPr="002E1C7C">
        <w:rPr>
          <w:rFonts w:ascii="Arial" w:hAnsi="Arial" w:cs="Arial"/>
          <w:sz w:val="24"/>
          <w:szCs w:val="24"/>
        </w:rPr>
        <w:t>Pedersen</w:t>
      </w:r>
      <w:proofErr w:type="spellEnd"/>
      <w:r w:rsidRPr="005B0186">
        <w:rPr>
          <w:rFonts w:ascii="Arial" w:hAnsi="Arial" w:cs="Arial"/>
          <w:sz w:val="24"/>
          <w:szCs w:val="24"/>
        </w:rPr>
        <w:t>.</w:t>
      </w:r>
      <w:r w:rsidR="00913621" w:rsidRPr="005B0186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Tento závazek bude detailněji řešen v návazné smlouvě n</w:t>
      </w:r>
      <w:r w:rsidR="00541646" w:rsidRPr="002E1C7C">
        <w:rPr>
          <w:rFonts w:ascii="Arial" w:hAnsi="Arial" w:cs="Arial"/>
          <w:sz w:val="24"/>
          <w:szCs w:val="24"/>
        </w:rPr>
        <w:t>a</w:t>
      </w:r>
      <w:r w:rsidR="00913621" w:rsidRPr="002E1C7C">
        <w:rPr>
          <w:rFonts w:ascii="Arial" w:hAnsi="Arial" w:cs="Arial"/>
          <w:sz w:val="24"/>
          <w:szCs w:val="24"/>
        </w:rPr>
        <w:t xml:space="preserve"> Memorandum</w:t>
      </w:r>
      <w:r w:rsidR="00913621" w:rsidRPr="005B0186">
        <w:rPr>
          <w:rFonts w:ascii="Arial" w:hAnsi="Arial" w:cs="Arial"/>
          <w:sz w:val="24"/>
          <w:szCs w:val="24"/>
        </w:rPr>
        <w:t>.</w:t>
      </w:r>
    </w:p>
    <w:p w14:paraId="68997CCF" w14:textId="1A82DB14" w:rsidR="00913621" w:rsidRPr="002E1C7C" w:rsidRDefault="00913621" w:rsidP="0023384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E1C7C">
        <w:rPr>
          <w:rFonts w:ascii="Arial" w:hAnsi="Arial" w:cs="Arial"/>
          <w:sz w:val="24"/>
          <w:szCs w:val="24"/>
        </w:rPr>
        <w:t xml:space="preserve">Město prohlašuje, že pokud bude zmařen z jeho strany účel Memoranda, pak se zavazuje předložit do zastupitelstva města podnět na změnu územního plánu v areálu Proseč nad Nisou, který by spočíval v možnosti severně od komunikace v ulici Horní přesunout překladiště komunálního odpadu a umožnit další rozvoj provozu SKS (zejména umístění kompostárny, </w:t>
      </w:r>
      <w:proofErr w:type="spellStart"/>
      <w:r w:rsidRPr="002E1C7C">
        <w:rPr>
          <w:rFonts w:ascii="Arial" w:hAnsi="Arial" w:cs="Arial"/>
          <w:sz w:val="24"/>
          <w:szCs w:val="24"/>
        </w:rPr>
        <w:t>dřeviště</w:t>
      </w:r>
      <w:proofErr w:type="spellEnd"/>
      <w:r w:rsidRPr="002E1C7C">
        <w:rPr>
          <w:rFonts w:ascii="Arial" w:hAnsi="Arial" w:cs="Arial"/>
          <w:sz w:val="24"/>
          <w:szCs w:val="24"/>
        </w:rPr>
        <w:t xml:space="preserve"> a recyklačního centra).</w:t>
      </w:r>
    </w:p>
    <w:p w14:paraId="29365AF9" w14:textId="109889B8" w:rsidR="003A696F" w:rsidRPr="00233845" w:rsidRDefault="003A696F" w:rsidP="0023384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Zájem SKS popsaný v tomto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emorandu je podmíněn tím, že vyhodnocení plnění</w:t>
      </w:r>
      <w:r w:rsidR="00CB34AD">
        <w:rPr>
          <w:rFonts w:ascii="Arial" w:hAnsi="Arial" w:cs="Arial"/>
          <w:sz w:val="24"/>
          <w:szCs w:val="24"/>
        </w:rPr>
        <w:t>, právních a faktických jednání</w:t>
      </w:r>
      <w:r>
        <w:rPr>
          <w:rFonts w:ascii="Arial" w:hAnsi="Arial" w:cs="Arial"/>
          <w:sz w:val="24"/>
          <w:szCs w:val="24"/>
        </w:rPr>
        <w:t xml:space="preserve"> potřebných k</w:t>
      </w:r>
      <w:r w:rsidR="00CB34AD">
        <w:rPr>
          <w:rFonts w:ascii="Arial" w:hAnsi="Arial" w:cs="Arial"/>
          <w:sz w:val="24"/>
          <w:szCs w:val="24"/>
        </w:rPr>
        <w:t xml:space="preserve"> přípravě, </w:t>
      </w:r>
      <w:r>
        <w:rPr>
          <w:rFonts w:ascii="Arial" w:hAnsi="Arial" w:cs="Arial"/>
          <w:sz w:val="24"/>
          <w:szCs w:val="24"/>
        </w:rPr>
        <w:t>realizaci</w:t>
      </w:r>
      <w:r w:rsidR="00CB34AD">
        <w:rPr>
          <w:rFonts w:ascii="Arial" w:hAnsi="Arial" w:cs="Arial"/>
          <w:sz w:val="24"/>
          <w:szCs w:val="24"/>
        </w:rPr>
        <w:t xml:space="preserve"> a následnému provozování nového areálu pro poskytování technických služeb SKS p</w:t>
      </w:r>
      <w:r w:rsidR="005A76B6">
        <w:rPr>
          <w:rFonts w:ascii="Arial" w:hAnsi="Arial" w:cs="Arial"/>
          <w:sz w:val="24"/>
          <w:szCs w:val="24"/>
        </w:rPr>
        <w:t>otvrdí</w:t>
      </w:r>
      <w:r w:rsidR="00CB34AD">
        <w:rPr>
          <w:rFonts w:ascii="Arial" w:hAnsi="Arial" w:cs="Arial"/>
          <w:sz w:val="24"/>
          <w:szCs w:val="24"/>
        </w:rPr>
        <w:t xml:space="preserve"> přípustnost,</w:t>
      </w:r>
      <w:r w:rsidR="005A76B6">
        <w:rPr>
          <w:rFonts w:ascii="Arial" w:hAnsi="Arial" w:cs="Arial"/>
          <w:sz w:val="24"/>
          <w:szCs w:val="24"/>
        </w:rPr>
        <w:t xml:space="preserve"> </w:t>
      </w:r>
      <w:r w:rsidR="00F34C38">
        <w:rPr>
          <w:rFonts w:ascii="Arial" w:hAnsi="Arial" w:cs="Arial"/>
          <w:sz w:val="24"/>
          <w:szCs w:val="24"/>
        </w:rPr>
        <w:t>reálnost</w:t>
      </w:r>
      <w:r w:rsidR="005A76B6">
        <w:rPr>
          <w:rFonts w:ascii="Arial" w:hAnsi="Arial" w:cs="Arial"/>
          <w:sz w:val="24"/>
          <w:szCs w:val="24"/>
        </w:rPr>
        <w:t xml:space="preserve"> harmonogram</w:t>
      </w:r>
      <w:r w:rsidR="00F34C38">
        <w:rPr>
          <w:rFonts w:ascii="Arial" w:hAnsi="Arial" w:cs="Arial"/>
          <w:sz w:val="24"/>
          <w:szCs w:val="24"/>
        </w:rPr>
        <w:t>u</w:t>
      </w:r>
      <w:r w:rsidR="005A76B6">
        <w:rPr>
          <w:rFonts w:ascii="Arial" w:hAnsi="Arial" w:cs="Arial"/>
          <w:sz w:val="24"/>
          <w:szCs w:val="24"/>
        </w:rPr>
        <w:t>,</w:t>
      </w:r>
      <w:r w:rsidR="00CB34AD">
        <w:rPr>
          <w:rFonts w:ascii="Arial" w:hAnsi="Arial" w:cs="Arial"/>
          <w:sz w:val="24"/>
          <w:szCs w:val="24"/>
        </w:rPr>
        <w:t xml:space="preserve"> vhodnost a výhodnost celé transakce z pohled</w:t>
      </w:r>
      <w:r w:rsidR="009E7C92">
        <w:rPr>
          <w:rFonts w:ascii="Arial" w:hAnsi="Arial" w:cs="Arial"/>
          <w:sz w:val="24"/>
          <w:szCs w:val="24"/>
        </w:rPr>
        <w:t>u</w:t>
      </w:r>
      <w:r w:rsidR="00CB34AD">
        <w:rPr>
          <w:rFonts w:ascii="Arial" w:hAnsi="Arial" w:cs="Arial"/>
          <w:sz w:val="24"/>
          <w:szCs w:val="24"/>
        </w:rPr>
        <w:t xml:space="preserve"> technického, ekonomického </w:t>
      </w:r>
      <w:r w:rsidR="003202E6">
        <w:rPr>
          <w:rFonts w:ascii="Arial" w:hAnsi="Arial" w:cs="Arial"/>
          <w:sz w:val="24"/>
          <w:szCs w:val="24"/>
        </w:rPr>
        <w:t>i</w:t>
      </w:r>
      <w:r w:rsidR="00CB34AD">
        <w:rPr>
          <w:rFonts w:ascii="Arial" w:hAnsi="Arial" w:cs="Arial"/>
          <w:sz w:val="24"/>
          <w:szCs w:val="24"/>
        </w:rPr>
        <w:t xml:space="preserve"> právního</w:t>
      </w:r>
      <w:r w:rsidR="005A76B6">
        <w:rPr>
          <w:rFonts w:ascii="Arial" w:hAnsi="Arial" w:cs="Arial"/>
          <w:sz w:val="24"/>
          <w:szCs w:val="24"/>
        </w:rPr>
        <w:t xml:space="preserve">, </w:t>
      </w:r>
      <w:r w:rsidR="003202E6">
        <w:rPr>
          <w:rFonts w:ascii="Arial" w:hAnsi="Arial" w:cs="Arial"/>
          <w:sz w:val="24"/>
          <w:szCs w:val="24"/>
        </w:rPr>
        <w:t xml:space="preserve">že strany </w:t>
      </w:r>
      <w:r w:rsidR="004F6B23">
        <w:rPr>
          <w:rFonts w:ascii="Arial" w:hAnsi="Arial" w:cs="Arial"/>
          <w:sz w:val="24"/>
          <w:szCs w:val="24"/>
        </w:rPr>
        <w:t>M</w:t>
      </w:r>
      <w:r w:rsidR="003202E6">
        <w:rPr>
          <w:rFonts w:ascii="Arial" w:hAnsi="Arial" w:cs="Arial"/>
          <w:sz w:val="24"/>
          <w:szCs w:val="24"/>
        </w:rPr>
        <w:t>emoranda naleznou shodu na obsahu nezbytných právních jednání a</w:t>
      </w:r>
      <w:r w:rsidR="005A76B6">
        <w:rPr>
          <w:rFonts w:ascii="Arial" w:hAnsi="Arial" w:cs="Arial"/>
          <w:sz w:val="24"/>
          <w:szCs w:val="24"/>
        </w:rPr>
        <w:t xml:space="preserve"> že</w:t>
      </w:r>
      <w:r w:rsidR="00CB34AD">
        <w:rPr>
          <w:rFonts w:ascii="Arial" w:hAnsi="Arial" w:cs="Arial"/>
          <w:sz w:val="24"/>
          <w:szCs w:val="24"/>
        </w:rPr>
        <w:t xml:space="preserve"> majetkové dispozice a</w:t>
      </w:r>
      <w:r w:rsidR="005A76B6">
        <w:rPr>
          <w:rFonts w:ascii="Arial" w:hAnsi="Arial" w:cs="Arial"/>
          <w:sz w:val="24"/>
          <w:szCs w:val="24"/>
        </w:rPr>
        <w:t xml:space="preserve"> </w:t>
      </w:r>
      <w:r w:rsidR="00CB34AD">
        <w:rPr>
          <w:rFonts w:ascii="Arial" w:hAnsi="Arial" w:cs="Arial"/>
          <w:sz w:val="24"/>
          <w:szCs w:val="24"/>
        </w:rPr>
        <w:t>právní jednání odsouhlasí</w:t>
      </w:r>
      <w:r w:rsidR="005A76B6">
        <w:rPr>
          <w:rFonts w:ascii="Arial" w:hAnsi="Arial" w:cs="Arial"/>
          <w:sz w:val="24"/>
          <w:szCs w:val="24"/>
        </w:rPr>
        <w:t xml:space="preserve"> příslušné orgány Města a SKS.</w:t>
      </w:r>
      <w:r w:rsidR="00CB3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D743B7E" w14:textId="77777777" w:rsidR="00233845" w:rsidRDefault="00233845" w:rsidP="00F64DF0">
      <w:pPr>
        <w:rPr>
          <w:rFonts w:ascii="Arial" w:hAnsi="Arial" w:cs="Arial"/>
          <w:sz w:val="24"/>
          <w:szCs w:val="24"/>
        </w:rPr>
      </w:pPr>
    </w:p>
    <w:p w14:paraId="70A184AB" w14:textId="77777777" w:rsidR="006916B2" w:rsidRDefault="006916B2" w:rsidP="00F64DF0">
      <w:pPr>
        <w:rPr>
          <w:rFonts w:ascii="Arial" w:hAnsi="Arial" w:cs="Arial"/>
          <w:sz w:val="24"/>
          <w:szCs w:val="24"/>
        </w:rPr>
      </w:pPr>
    </w:p>
    <w:p w14:paraId="2DFAE505" w14:textId="77777777" w:rsidR="006916B2" w:rsidRDefault="006916B2" w:rsidP="00F64DF0">
      <w:pPr>
        <w:rPr>
          <w:rFonts w:ascii="Arial" w:hAnsi="Arial" w:cs="Arial"/>
          <w:sz w:val="24"/>
          <w:szCs w:val="24"/>
        </w:rPr>
      </w:pPr>
    </w:p>
    <w:p w14:paraId="3072CE31" w14:textId="77777777" w:rsidR="005B0186" w:rsidRDefault="005B0186" w:rsidP="00F64DF0">
      <w:pPr>
        <w:rPr>
          <w:rFonts w:ascii="Arial" w:hAnsi="Arial" w:cs="Arial"/>
          <w:sz w:val="24"/>
          <w:szCs w:val="24"/>
        </w:rPr>
      </w:pPr>
    </w:p>
    <w:p w14:paraId="2D032970" w14:textId="31706E51" w:rsidR="00233845" w:rsidRPr="00233845" w:rsidRDefault="00233845" w:rsidP="002338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3845">
        <w:rPr>
          <w:rFonts w:ascii="Arial" w:hAnsi="Arial" w:cs="Arial"/>
          <w:b/>
          <w:bCs/>
          <w:sz w:val="24"/>
          <w:szCs w:val="24"/>
        </w:rPr>
        <w:lastRenderedPageBreak/>
        <w:t>Čl. IV</w:t>
      </w:r>
    </w:p>
    <w:p w14:paraId="16C2D9DC" w14:textId="77777777" w:rsidR="00366C59" w:rsidRDefault="00233845" w:rsidP="00366C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Potřebná v</w:t>
      </w:r>
      <w:r w:rsidR="00DE45D7" w:rsidRPr="00233845">
        <w:rPr>
          <w:rFonts w:ascii="Arial" w:hAnsi="Arial" w:cs="Arial"/>
          <w:b/>
          <w:bCs/>
          <w:sz w:val="24"/>
          <w:szCs w:val="24"/>
        </w:rPr>
        <w:t xml:space="preserve">ýchodiska pro naplnění </w:t>
      </w:r>
      <w:r w:rsidR="00366C59">
        <w:rPr>
          <w:rFonts w:ascii="Arial" w:hAnsi="Arial" w:cs="Arial"/>
          <w:b/>
          <w:bCs/>
          <w:sz w:val="24"/>
          <w:szCs w:val="24"/>
        </w:rPr>
        <w:t xml:space="preserve">společného </w:t>
      </w:r>
      <w:r w:rsidR="00DE45D7" w:rsidRPr="00233845">
        <w:rPr>
          <w:rFonts w:ascii="Arial" w:hAnsi="Arial" w:cs="Arial"/>
          <w:b/>
          <w:bCs/>
          <w:sz w:val="24"/>
          <w:szCs w:val="24"/>
        </w:rPr>
        <w:t>zájm</w:t>
      </w:r>
      <w:r w:rsidR="00366C59">
        <w:rPr>
          <w:rFonts w:ascii="Arial" w:hAnsi="Arial" w:cs="Arial"/>
          <w:b/>
          <w:bCs/>
          <w:sz w:val="24"/>
          <w:szCs w:val="24"/>
        </w:rPr>
        <w:t xml:space="preserve">u </w:t>
      </w:r>
    </w:p>
    <w:p w14:paraId="45EAB07C" w14:textId="7DDB23CB" w:rsidR="00233845" w:rsidRPr="00366C59" w:rsidRDefault="00233845" w:rsidP="00F81FB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679651D" w14:textId="745A457D" w:rsidR="002B4CD5" w:rsidRDefault="002B4CD5" w:rsidP="00366C5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B4CD5">
        <w:rPr>
          <w:rFonts w:ascii="Arial" w:hAnsi="Arial" w:cs="Arial"/>
          <w:sz w:val="24"/>
          <w:szCs w:val="24"/>
        </w:rPr>
        <w:t xml:space="preserve">V lokalitě Brandl jsou pro činnost SKS využitelné pozemky. </w:t>
      </w:r>
      <w:r w:rsidR="00682C59" w:rsidRPr="002E1C7C">
        <w:rPr>
          <w:rFonts w:ascii="Arial" w:hAnsi="Arial" w:cs="Arial"/>
          <w:sz w:val="24"/>
          <w:szCs w:val="24"/>
        </w:rPr>
        <w:t>Majetkové transakce</w:t>
      </w:r>
      <w:r w:rsidR="00682C59">
        <w:rPr>
          <w:rFonts w:ascii="Arial" w:hAnsi="Arial" w:cs="Arial"/>
          <w:sz w:val="24"/>
          <w:szCs w:val="24"/>
        </w:rPr>
        <w:t xml:space="preserve"> </w:t>
      </w:r>
      <w:r w:rsidRPr="002B4CD5">
        <w:rPr>
          <w:rFonts w:ascii="Arial" w:hAnsi="Arial" w:cs="Arial"/>
          <w:sz w:val="24"/>
          <w:szCs w:val="24"/>
        </w:rPr>
        <w:t>se bud</w:t>
      </w:r>
      <w:r w:rsidR="00682C59">
        <w:rPr>
          <w:rFonts w:ascii="Arial" w:hAnsi="Arial" w:cs="Arial"/>
          <w:sz w:val="24"/>
          <w:szCs w:val="24"/>
        </w:rPr>
        <w:t>ou</w:t>
      </w:r>
      <w:r w:rsidRPr="002B4CD5">
        <w:rPr>
          <w:rFonts w:ascii="Arial" w:hAnsi="Arial" w:cs="Arial"/>
          <w:sz w:val="24"/>
          <w:szCs w:val="24"/>
        </w:rPr>
        <w:t xml:space="preserve"> týkat těch </w:t>
      </w:r>
      <w:r w:rsidR="00682C59" w:rsidRPr="002E1C7C">
        <w:rPr>
          <w:rFonts w:ascii="Arial" w:hAnsi="Arial" w:cs="Arial"/>
          <w:sz w:val="24"/>
          <w:szCs w:val="24"/>
        </w:rPr>
        <w:t>nemovitostí</w:t>
      </w:r>
      <w:r w:rsidRPr="005B0186">
        <w:rPr>
          <w:rFonts w:ascii="Arial" w:hAnsi="Arial" w:cs="Arial"/>
          <w:sz w:val="24"/>
          <w:szCs w:val="24"/>
        </w:rPr>
        <w:t>,</w:t>
      </w:r>
      <w:r w:rsidRPr="002B4CD5">
        <w:rPr>
          <w:rFonts w:ascii="Arial" w:hAnsi="Arial" w:cs="Arial"/>
          <w:sz w:val="24"/>
          <w:szCs w:val="24"/>
        </w:rPr>
        <w:t xml:space="preserve"> u kterých se po vzájemné dohodě prokáže jejich potřebnost pro plnění účelu tohoto Memoranda.</w:t>
      </w:r>
    </w:p>
    <w:p w14:paraId="674BC963" w14:textId="5AF2BA29" w:rsidR="00233845" w:rsidRPr="00233845" w:rsidRDefault="00233845" w:rsidP="00366C5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33845">
        <w:rPr>
          <w:rFonts w:ascii="Arial" w:hAnsi="Arial" w:cs="Arial"/>
          <w:sz w:val="24"/>
          <w:szCs w:val="24"/>
        </w:rPr>
        <w:t xml:space="preserve">Lokalita Brandl je pro účely </w:t>
      </w:r>
      <w:r w:rsidR="00225F06">
        <w:rPr>
          <w:rFonts w:ascii="Arial" w:hAnsi="Arial" w:cs="Arial"/>
          <w:sz w:val="24"/>
          <w:szCs w:val="24"/>
        </w:rPr>
        <w:t xml:space="preserve">vybudování </w:t>
      </w:r>
      <w:r w:rsidRPr="00233845">
        <w:rPr>
          <w:rFonts w:ascii="Arial" w:hAnsi="Arial" w:cs="Arial"/>
          <w:sz w:val="24"/>
          <w:szCs w:val="24"/>
        </w:rPr>
        <w:t xml:space="preserve">zázemí k nakládání s odpady vhodná </w:t>
      </w:r>
      <w:r w:rsidR="00366C59">
        <w:rPr>
          <w:rFonts w:ascii="Arial" w:hAnsi="Arial" w:cs="Arial"/>
          <w:sz w:val="24"/>
          <w:szCs w:val="24"/>
        </w:rPr>
        <w:t>proto</w:t>
      </w:r>
      <w:r w:rsidRPr="00233845">
        <w:rPr>
          <w:rFonts w:ascii="Arial" w:hAnsi="Arial" w:cs="Arial"/>
          <w:sz w:val="24"/>
          <w:szCs w:val="24"/>
        </w:rPr>
        <w:t xml:space="preserve">, že vlivy z předmětné podnikatelské činnosti nebudou mít </w:t>
      </w:r>
      <w:r w:rsidR="00B94822">
        <w:rPr>
          <w:rFonts w:ascii="Arial" w:hAnsi="Arial" w:cs="Arial"/>
          <w:sz w:val="24"/>
          <w:szCs w:val="24"/>
        </w:rPr>
        <w:t xml:space="preserve">zásadně </w:t>
      </w:r>
      <w:r w:rsidRPr="00233845">
        <w:rPr>
          <w:rFonts w:ascii="Arial" w:hAnsi="Arial" w:cs="Arial"/>
          <w:sz w:val="24"/>
          <w:szCs w:val="24"/>
        </w:rPr>
        <w:t xml:space="preserve">negativní dopad na své okolí. Současně předmětné území není dosud nijak využito. Záměr přesunout </w:t>
      </w:r>
      <w:r w:rsidR="00077A81">
        <w:rPr>
          <w:rFonts w:ascii="Arial" w:hAnsi="Arial" w:cs="Arial"/>
          <w:sz w:val="24"/>
          <w:szCs w:val="24"/>
        </w:rPr>
        <w:t xml:space="preserve">prostory pro </w:t>
      </w:r>
      <w:r w:rsidRPr="00233845">
        <w:rPr>
          <w:rFonts w:ascii="Arial" w:hAnsi="Arial" w:cs="Arial"/>
          <w:sz w:val="24"/>
          <w:szCs w:val="24"/>
        </w:rPr>
        <w:t>nakládání s odpady je v souladu s platným Územním plánem</w:t>
      </w:r>
      <w:r>
        <w:rPr>
          <w:rFonts w:ascii="Arial" w:hAnsi="Arial" w:cs="Arial"/>
          <w:sz w:val="24"/>
          <w:szCs w:val="24"/>
        </w:rPr>
        <w:t xml:space="preserve"> a Město jej </w:t>
      </w:r>
      <w:r w:rsidR="00B94822">
        <w:rPr>
          <w:rFonts w:ascii="Arial" w:hAnsi="Arial" w:cs="Arial"/>
          <w:sz w:val="24"/>
          <w:szCs w:val="24"/>
        </w:rPr>
        <w:t xml:space="preserve">tímto </w:t>
      </w:r>
      <w:r w:rsidR="0091681A">
        <w:rPr>
          <w:rFonts w:ascii="Arial" w:hAnsi="Arial" w:cs="Arial"/>
          <w:sz w:val="24"/>
          <w:szCs w:val="24"/>
        </w:rPr>
        <w:t>M</w:t>
      </w:r>
      <w:r w:rsidR="00B94822">
        <w:rPr>
          <w:rFonts w:ascii="Arial" w:hAnsi="Arial" w:cs="Arial"/>
          <w:sz w:val="24"/>
          <w:szCs w:val="24"/>
        </w:rPr>
        <w:t xml:space="preserve">emorandem </w:t>
      </w:r>
      <w:r>
        <w:rPr>
          <w:rFonts w:ascii="Arial" w:hAnsi="Arial" w:cs="Arial"/>
          <w:sz w:val="24"/>
          <w:szCs w:val="24"/>
        </w:rPr>
        <w:t>podporuje</w:t>
      </w:r>
      <w:r w:rsidRPr="00233845">
        <w:rPr>
          <w:rFonts w:ascii="Arial" w:hAnsi="Arial" w:cs="Arial"/>
          <w:sz w:val="24"/>
          <w:szCs w:val="24"/>
        </w:rPr>
        <w:t>.</w:t>
      </w:r>
    </w:p>
    <w:p w14:paraId="0099EB26" w14:textId="5429035E" w:rsidR="00366C59" w:rsidRDefault="00DE45D7" w:rsidP="00366C5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33845">
        <w:rPr>
          <w:rFonts w:ascii="Arial" w:hAnsi="Arial" w:cs="Arial"/>
          <w:sz w:val="24"/>
          <w:szCs w:val="24"/>
        </w:rPr>
        <w:t>Měst</w:t>
      </w:r>
      <w:r w:rsidR="00B94822">
        <w:rPr>
          <w:rFonts w:ascii="Arial" w:hAnsi="Arial" w:cs="Arial"/>
          <w:sz w:val="24"/>
          <w:szCs w:val="24"/>
        </w:rPr>
        <w:t>o</w:t>
      </w:r>
      <w:r w:rsidRPr="00233845">
        <w:rPr>
          <w:rFonts w:ascii="Arial" w:hAnsi="Arial" w:cs="Arial"/>
          <w:sz w:val="24"/>
          <w:szCs w:val="24"/>
        </w:rPr>
        <w:t xml:space="preserve"> </w:t>
      </w:r>
      <w:r w:rsidR="00682C59" w:rsidRPr="002E1C7C">
        <w:rPr>
          <w:rFonts w:ascii="Arial" w:hAnsi="Arial" w:cs="Arial"/>
          <w:sz w:val="24"/>
          <w:szCs w:val="24"/>
        </w:rPr>
        <w:t>založi</w:t>
      </w:r>
      <w:r w:rsidR="005A5A01" w:rsidRPr="002E1C7C">
        <w:rPr>
          <w:rFonts w:ascii="Arial" w:hAnsi="Arial" w:cs="Arial"/>
          <w:sz w:val="24"/>
          <w:szCs w:val="24"/>
        </w:rPr>
        <w:t>lo</w:t>
      </w:r>
      <w:r w:rsidR="00682C59" w:rsidRPr="002E1C7C">
        <w:rPr>
          <w:rFonts w:ascii="Arial" w:hAnsi="Arial" w:cs="Arial"/>
          <w:sz w:val="24"/>
          <w:szCs w:val="24"/>
        </w:rPr>
        <w:t xml:space="preserve"> novou společnost B</w:t>
      </w:r>
      <w:r w:rsidR="00913621" w:rsidRPr="002E1C7C">
        <w:rPr>
          <w:rFonts w:ascii="Arial" w:hAnsi="Arial" w:cs="Arial"/>
          <w:sz w:val="24"/>
          <w:szCs w:val="24"/>
        </w:rPr>
        <w:t>randl</w:t>
      </w:r>
      <w:r w:rsidR="00682C59" w:rsidRPr="002E1C7C">
        <w:rPr>
          <w:rFonts w:ascii="Arial" w:hAnsi="Arial" w:cs="Arial"/>
          <w:sz w:val="24"/>
          <w:szCs w:val="24"/>
        </w:rPr>
        <w:t xml:space="preserve"> Jablonec s.r.o., </w:t>
      </w:r>
      <w:r w:rsidR="00913621" w:rsidRPr="002E1C7C">
        <w:rPr>
          <w:rFonts w:ascii="Arial" w:hAnsi="Arial" w:cs="Arial"/>
          <w:sz w:val="24"/>
          <w:szCs w:val="24"/>
        </w:rPr>
        <w:t xml:space="preserve">IČ: 22397825, kde je jediným společníkem a </w:t>
      </w:r>
      <w:r w:rsidR="00682C59" w:rsidRPr="002E1C7C">
        <w:rPr>
          <w:rFonts w:ascii="Arial" w:hAnsi="Arial" w:cs="Arial"/>
          <w:sz w:val="24"/>
          <w:szCs w:val="24"/>
        </w:rPr>
        <w:t>která vznik</w:t>
      </w:r>
      <w:r w:rsidR="005A5A01" w:rsidRPr="002E1C7C">
        <w:rPr>
          <w:rFonts w:ascii="Arial" w:hAnsi="Arial" w:cs="Arial"/>
          <w:sz w:val="24"/>
          <w:szCs w:val="24"/>
        </w:rPr>
        <w:t>la</w:t>
      </w:r>
      <w:r w:rsidR="00682C59" w:rsidRPr="002E1C7C">
        <w:rPr>
          <w:rFonts w:ascii="Arial" w:hAnsi="Arial" w:cs="Arial"/>
          <w:sz w:val="24"/>
          <w:szCs w:val="24"/>
        </w:rPr>
        <w:t xml:space="preserve"> odštěpením ze společnosti Jablonecká energetická, a.s. V</w:t>
      </w:r>
      <w:r w:rsidR="009E7C92">
        <w:rPr>
          <w:rFonts w:ascii="Arial" w:hAnsi="Arial" w:cs="Arial"/>
          <w:sz w:val="24"/>
          <w:szCs w:val="24"/>
        </w:rPr>
        <w:t xml:space="preserve">e společnosti Brandl Jablonec s.r.o. </w:t>
      </w:r>
      <w:r w:rsidR="005A5A01" w:rsidRPr="002E1C7C">
        <w:rPr>
          <w:rFonts w:ascii="Arial" w:hAnsi="Arial" w:cs="Arial"/>
          <w:sz w:val="24"/>
          <w:szCs w:val="24"/>
        </w:rPr>
        <w:t>jsou</w:t>
      </w:r>
      <w:r w:rsidR="00682C59" w:rsidRPr="002E1C7C">
        <w:rPr>
          <w:rFonts w:ascii="Arial" w:hAnsi="Arial" w:cs="Arial"/>
          <w:sz w:val="24"/>
          <w:szCs w:val="24"/>
        </w:rPr>
        <w:t xml:space="preserve"> jako nepeněžní plnění vloženy </w:t>
      </w:r>
      <w:r w:rsidR="00913621" w:rsidRPr="002E1C7C">
        <w:rPr>
          <w:rFonts w:ascii="Arial" w:hAnsi="Arial" w:cs="Arial"/>
          <w:sz w:val="24"/>
          <w:szCs w:val="24"/>
        </w:rPr>
        <w:t xml:space="preserve">některé </w:t>
      </w:r>
      <w:r w:rsidR="00682C59" w:rsidRPr="002E1C7C">
        <w:rPr>
          <w:rFonts w:ascii="Arial" w:hAnsi="Arial" w:cs="Arial"/>
          <w:sz w:val="24"/>
          <w:szCs w:val="24"/>
        </w:rPr>
        <w:t xml:space="preserve">pozemky Jablonecké energetické </w:t>
      </w:r>
      <w:r w:rsidR="009E7C92">
        <w:rPr>
          <w:rFonts w:ascii="Arial" w:hAnsi="Arial" w:cs="Arial"/>
          <w:sz w:val="24"/>
          <w:szCs w:val="24"/>
        </w:rPr>
        <w:t>a.s.</w:t>
      </w:r>
      <w:r w:rsidR="00682C59" w:rsidRPr="002E1C7C">
        <w:rPr>
          <w:rFonts w:ascii="Arial" w:hAnsi="Arial" w:cs="Arial"/>
          <w:sz w:val="24"/>
          <w:szCs w:val="24"/>
        </w:rPr>
        <w:t xml:space="preserve"> </w:t>
      </w:r>
      <w:r w:rsidR="00162150" w:rsidRPr="002E1C7C">
        <w:rPr>
          <w:rFonts w:ascii="Arial" w:hAnsi="Arial" w:cs="Arial"/>
          <w:sz w:val="24"/>
          <w:szCs w:val="24"/>
        </w:rPr>
        <w:t xml:space="preserve">Město podnikne veškeré možné kroky v rámci svých kompetencí směřující k výkupu nemovitostí od jiných vlastníků, a to pozemky č. 2669/2, 442/32, 442/78, </w:t>
      </w:r>
      <w:r w:rsidR="00913621" w:rsidRPr="002E1C7C">
        <w:rPr>
          <w:rFonts w:ascii="Arial" w:hAnsi="Arial" w:cs="Arial"/>
          <w:sz w:val="24"/>
          <w:szCs w:val="24"/>
        </w:rPr>
        <w:t>432/10 a 432/11</w:t>
      </w:r>
      <w:r w:rsidR="00162150" w:rsidRPr="002E1C7C">
        <w:rPr>
          <w:rFonts w:ascii="Arial" w:hAnsi="Arial" w:cs="Arial"/>
          <w:sz w:val="24"/>
          <w:szCs w:val="24"/>
        </w:rPr>
        <w:t xml:space="preserve"> </w:t>
      </w:r>
      <w:r w:rsidR="000C20A2">
        <w:rPr>
          <w:rFonts w:ascii="Arial" w:hAnsi="Arial" w:cs="Arial"/>
          <w:sz w:val="24"/>
          <w:szCs w:val="24"/>
        </w:rPr>
        <w:t xml:space="preserve">vše </w:t>
      </w:r>
      <w:r w:rsidR="00162150" w:rsidRPr="002E1C7C">
        <w:rPr>
          <w:rFonts w:ascii="Arial" w:hAnsi="Arial" w:cs="Arial"/>
          <w:sz w:val="24"/>
          <w:szCs w:val="24"/>
        </w:rPr>
        <w:t>v </w:t>
      </w:r>
      <w:proofErr w:type="spellStart"/>
      <w:r w:rsidR="00162150" w:rsidRPr="002E1C7C">
        <w:rPr>
          <w:rFonts w:ascii="Arial" w:hAnsi="Arial" w:cs="Arial"/>
          <w:sz w:val="24"/>
          <w:szCs w:val="24"/>
        </w:rPr>
        <w:t>k.ú</w:t>
      </w:r>
      <w:proofErr w:type="spellEnd"/>
      <w:r w:rsidR="00162150" w:rsidRPr="002E1C7C">
        <w:rPr>
          <w:rFonts w:ascii="Arial" w:hAnsi="Arial" w:cs="Arial"/>
          <w:sz w:val="24"/>
          <w:szCs w:val="24"/>
        </w:rPr>
        <w:t>. Jablonec nad Nisou</w:t>
      </w:r>
      <w:r w:rsidR="000C20A2">
        <w:rPr>
          <w:rFonts w:ascii="Arial" w:hAnsi="Arial" w:cs="Arial"/>
          <w:sz w:val="24"/>
          <w:szCs w:val="24"/>
        </w:rPr>
        <w:t xml:space="preserve"> a pozemky č. </w:t>
      </w:r>
      <w:r w:rsidR="000C20A2" w:rsidRPr="0037500A">
        <w:rPr>
          <w:rFonts w:ascii="Arial" w:hAnsi="Arial" w:cs="Arial"/>
          <w:sz w:val="24"/>
          <w:szCs w:val="24"/>
        </w:rPr>
        <w:t>527/5, 532, 529/8, 529/9</w:t>
      </w:r>
      <w:r w:rsidR="000C20A2">
        <w:rPr>
          <w:rFonts w:ascii="Arial" w:hAnsi="Arial" w:cs="Arial"/>
          <w:sz w:val="24"/>
          <w:szCs w:val="24"/>
        </w:rPr>
        <w:t xml:space="preserve"> vše v </w:t>
      </w:r>
      <w:proofErr w:type="spellStart"/>
      <w:r w:rsidR="000C20A2">
        <w:rPr>
          <w:rFonts w:ascii="Arial" w:hAnsi="Arial" w:cs="Arial"/>
          <w:sz w:val="24"/>
          <w:szCs w:val="24"/>
        </w:rPr>
        <w:t>k.ú</w:t>
      </w:r>
      <w:proofErr w:type="spellEnd"/>
      <w:r w:rsidR="000C20A2">
        <w:rPr>
          <w:rFonts w:ascii="Arial" w:hAnsi="Arial" w:cs="Arial"/>
          <w:sz w:val="24"/>
          <w:szCs w:val="24"/>
        </w:rPr>
        <w:t>. Proseč nad Nisou</w:t>
      </w:r>
      <w:r w:rsidR="00162150" w:rsidRPr="002E1C7C">
        <w:rPr>
          <w:rFonts w:ascii="Arial" w:hAnsi="Arial" w:cs="Arial"/>
          <w:sz w:val="24"/>
          <w:szCs w:val="24"/>
        </w:rPr>
        <w:t xml:space="preserve">. </w:t>
      </w:r>
      <w:r w:rsidR="00682C59" w:rsidRPr="002E1C7C">
        <w:rPr>
          <w:rFonts w:ascii="Arial" w:hAnsi="Arial" w:cs="Arial"/>
          <w:sz w:val="24"/>
          <w:szCs w:val="24"/>
        </w:rPr>
        <w:t>Do nově vzniklé společnosti B</w:t>
      </w:r>
      <w:r w:rsidR="00913621" w:rsidRPr="002E1C7C">
        <w:rPr>
          <w:rFonts w:ascii="Arial" w:hAnsi="Arial" w:cs="Arial"/>
          <w:sz w:val="24"/>
          <w:szCs w:val="24"/>
        </w:rPr>
        <w:t>randl</w:t>
      </w:r>
      <w:r w:rsidR="00682C59" w:rsidRPr="002E1C7C">
        <w:rPr>
          <w:rFonts w:ascii="Arial" w:hAnsi="Arial" w:cs="Arial"/>
          <w:sz w:val="24"/>
          <w:szCs w:val="24"/>
        </w:rPr>
        <w:t xml:space="preserve"> Jablonec s.r.o. vloží </w:t>
      </w:r>
      <w:r w:rsidR="00913621" w:rsidRPr="002E1C7C">
        <w:rPr>
          <w:rFonts w:ascii="Arial" w:hAnsi="Arial" w:cs="Arial"/>
          <w:sz w:val="24"/>
          <w:szCs w:val="24"/>
        </w:rPr>
        <w:t>M</w:t>
      </w:r>
      <w:r w:rsidR="00682C59" w:rsidRPr="002E1C7C">
        <w:rPr>
          <w:rFonts w:ascii="Arial" w:hAnsi="Arial" w:cs="Arial"/>
          <w:sz w:val="24"/>
          <w:szCs w:val="24"/>
        </w:rPr>
        <w:t xml:space="preserve">ěsto </w:t>
      </w:r>
      <w:r w:rsidR="00913621" w:rsidRPr="002E1C7C">
        <w:rPr>
          <w:rFonts w:ascii="Arial" w:hAnsi="Arial" w:cs="Arial"/>
          <w:sz w:val="24"/>
          <w:szCs w:val="24"/>
        </w:rPr>
        <w:t>dosud nevložené</w:t>
      </w:r>
      <w:r w:rsidR="00682C59" w:rsidRPr="002E1C7C">
        <w:rPr>
          <w:rFonts w:ascii="Arial" w:hAnsi="Arial" w:cs="Arial"/>
          <w:sz w:val="24"/>
          <w:szCs w:val="24"/>
        </w:rPr>
        <w:t xml:space="preserve"> pozemky v</w:t>
      </w:r>
      <w:r w:rsidR="00162150" w:rsidRPr="002E1C7C">
        <w:rPr>
          <w:rFonts w:ascii="Arial" w:hAnsi="Arial" w:cs="Arial"/>
          <w:sz w:val="24"/>
          <w:szCs w:val="24"/>
        </w:rPr>
        <w:t> </w:t>
      </w:r>
      <w:r w:rsidR="00682C59" w:rsidRPr="002E1C7C">
        <w:rPr>
          <w:rFonts w:ascii="Arial" w:hAnsi="Arial" w:cs="Arial"/>
          <w:sz w:val="24"/>
          <w:szCs w:val="24"/>
        </w:rPr>
        <w:t>lokalitě Brandl</w:t>
      </w:r>
      <w:r w:rsidR="00913621" w:rsidRPr="002E1C7C">
        <w:rPr>
          <w:rFonts w:ascii="Arial" w:hAnsi="Arial" w:cs="Arial"/>
          <w:sz w:val="24"/>
          <w:szCs w:val="24"/>
        </w:rPr>
        <w:t xml:space="preserve">, které aktuálně vlastní nebo které do vlastnictví nabude tak, aby </w:t>
      </w:r>
      <w:r w:rsidR="009E7C92">
        <w:rPr>
          <w:rFonts w:ascii="Arial" w:hAnsi="Arial" w:cs="Arial"/>
          <w:sz w:val="24"/>
          <w:szCs w:val="24"/>
        </w:rPr>
        <w:t xml:space="preserve">společnost </w:t>
      </w:r>
      <w:r w:rsidR="00913621" w:rsidRPr="002E1C7C">
        <w:rPr>
          <w:rFonts w:ascii="Arial" w:hAnsi="Arial" w:cs="Arial"/>
          <w:sz w:val="24"/>
          <w:szCs w:val="24"/>
        </w:rPr>
        <w:t>Brandl Jablonec s.r.o. vlastnil</w:t>
      </w:r>
      <w:r w:rsidR="009E7C92">
        <w:rPr>
          <w:rFonts w:ascii="Arial" w:hAnsi="Arial" w:cs="Arial"/>
          <w:sz w:val="24"/>
          <w:szCs w:val="24"/>
        </w:rPr>
        <w:t>a</w:t>
      </w:r>
      <w:r w:rsidR="00913621" w:rsidRPr="002E1C7C">
        <w:rPr>
          <w:rFonts w:ascii="Arial" w:hAnsi="Arial" w:cs="Arial"/>
          <w:sz w:val="24"/>
          <w:szCs w:val="24"/>
        </w:rPr>
        <w:t xml:space="preserve"> pozemky v rozsahu pozemků využitelných pro SKS</w:t>
      </w:r>
      <w:r w:rsidR="009E7C92">
        <w:rPr>
          <w:rFonts w:ascii="Arial" w:hAnsi="Arial" w:cs="Arial"/>
          <w:sz w:val="24"/>
          <w:szCs w:val="24"/>
        </w:rPr>
        <w:t xml:space="preserve"> ze</w:t>
      </w:r>
      <w:r w:rsidR="00913621" w:rsidRPr="002E1C7C">
        <w:rPr>
          <w:rFonts w:ascii="Arial" w:hAnsi="Arial" w:cs="Arial"/>
          <w:sz w:val="24"/>
          <w:szCs w:val="24"/>
        </w:rPr>
        <w:t xml:space="preserve"> splnění zájmů SKS popsaných v Memorandu</w:t>
      </w:r>
      <w:r w:rsidR="00162150" w:rsidRPr="002E1C7C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a dalších podmínek popsaných v Memorandu (zejména čl. IV.</w:t>
      </w:r>
      <w:r w:rsidR="0091058C" w:rsidRPr="002E1C7C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 xml:space="preserve">odst. 5 písm. b) Memoranda). </w:t>
      </w:r>
      <w:r w:rsidR="00682C59" w:rsidRPr="002E1C7C">
        <w:rPr>
          <w:rFonts w:ascii="Arial" w:hAnsi="Arial" w:cs="Arial"/>
          <w:sz w:val="24"/>
          <w:szCs w:val="24"/>
        </w:rPr>
        <w:t>100% podíl ve společnosti B</w:t>
      </w:r>
      <w:r w:rsidR="00913621" w:rsidRPr="002E1C7C">
        <w:rPr>
          <w:rFonts w:ascii="Arial" w:hAnsi="Arial" w:cs="Arial"/>
          <w:sz w:val="24"/>
          <w:szCs w:val="24"/>
        </w:rPr>
        <w:t>randl</w:t>
      </w:r>
      <w:r w:rsidR="00682C59" w:rsidRPr="002E1C7C">
        <w:rPr>
          <w:rFonts w:ascii="Arial" w:hAnsi="Arial" w:cs="Arial"/>
          <w:sz w:val="24"/>
          <w:szCs w:val="24"/>
        </w:rPr>
        <w:t xml:space="preserve"> Jablonec s.r.o. bude následně prodán společnosti SKS</w:t>
      </w:r>
      <w:r w:rsidR="00682C59" w:rsidRPr="005B0186">
        <w:rPr>
          <w:rFonts w:ascii="Arial" w:hAnsi="Arial" w:cs="Arial"/>
          <w:sz w:val="24"/>
          <w:szCs w:val="24"/>
        </w:rPr>
        <w:t xml:space="preserve"> </w:t>
      </w:r>
      <w:r w:rsidR="00366C59" w:rsidRPr="005B0186">
        <w:rPr>
          <w:rFonts w:ascii="Arial" w:hAnsi="Arial" w:cs="Arial"/>
          <w:sz w:val="24"/>
          <w:szCs w:val="24"/>
        </w:rPr>
        <w:t>za</w:t>
      </w:r>
      <w:r w:rsidR="00366C59">
        <w:rPr>
          <w:rFonts w:ascii="Arial" w:hAnsi="Arial" w:cs="Arial"/>
          <w:sz w:val="24"/>
          <w:szCs w:val="24"/>
        </w:rPr>
        <w:t xml:space="preserve"> účelem zřízení zázemí pro poskytování služeb SKS</w:t>
      </w:r>
      <w:r w:rsidR="0029114B" w:rsidRPr="00233845">
        <w:rPr>
          <w:rFonts w:ascii="Arial" w:hAnsi="Arial" w:cs="Arial"/>
          <w:sz w:val="24"/>
          <w:szCs w:val="24"/>
        </w:rPr>
        <w:t>.</w:t>
      </w:r>
    </w:p>
    <w:p w14:paraId="25FD5263" w14:textId="1BCDAE64" w:rsidR="0029114B" w:rsidRPr="006E4988" w:rsidRDefault="00366C59" w:rsidP="00F64DF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C59">
        <w:rPr>
          <w:rFonts w:ascii="Arial" w:hAnsi="Arial" w:cs="Arial"/>
          <w:sz w:val="24"/>
          <w:szCs w:val="24"/>
        </w:rPr>
        <w:t xml:space="preserve">SKS se zavazuje převést za předem stanovených podmínek </w:t>
      </w:r>
      <w:r w:rsidR="00C428EF" w:rsidRPr="00366C59">
        <w:rPr>
          <w:rFonts w:ascii="Arial" w:hAnsi="Arial" w:cs="Arial"/>
          <w:sz w:val="24"/>
          <w:szCs w:val="24"/>
        </w:rPr>
        <w:t xml:space="preserve">Městu za účelem rozvoje bytového fondu a </w:t>
      </w:r>
      <w:r w:rsidRPr="00366C59">
        <w:rPr>
          <w:rFonts w:ascii="Arial" w:hAnsi="Arial" w:cs="Arial"/>
          <w:sz w:val="24"/>
          <w:szCs w:val="24"/>
        </w:rPr>
        <w:t xml:space="preserve">k plnění dalších funkcí </w:t>
      </w:r>
      <w:r w:rsidR="0029114B" w:rsidRPr="00366C59">
        <w:rPr>
          <w:rFonts w:ascii="Arial" w:hAnsi="Arial" w:cs="Arial"/>
          <w:sz w:val="24"/>
          <w:szCs w:val="24"/>
        </w:rPr>
        <w:t xml:space="preserve">Města, </w:t>
      </w:r>
      <w:r w:rsidR="005B6D65" w:rsidRPr="00366C59">
        <w:rPr>
          <w:rFonts w:ascii="Arial" w:hAnsi="Arial" w:cs="Arial"/>
          <w:sz w:val="24"/>
          <w:szCs w:val="24"/>
        </w:rPr>
        <w:t xml:space="preserve">případně městských organizací, </w:t>
      </w:r>
      <w:r w:rsidR="00077A81">
        <w:rPr>
          <w:rFonts w:ascii="Arial" w:hAnsi="Arial" w:cs="Arial"/>
          <w:sz w:val="24"/>
          <w:szCs w:val="24"/>
        </w:rPr>
        <w:t xml:space="preserve">veškeré </w:t>
      </w:r>
      <w:r w:rsidRPr="00366C59">
        <w:rPr>
          <w:rFonts w:ascii="Arial" w:hAnsi="Arial" w:cs="Arial"/>
          <w:sz w:val="24"/>
          <w:szCs w:val="24"/>
        </w:rPr>
        <w:t>své pozemky v lokalitě Proseč nad Nisou</w:t>
      </w:r>
      <w:r w:rsidR="004074F9">
        <w:rPr>
          <w:rFonts w:ascii="Arial" w:hAnsi="Arial" w:cs="Arial"/>
          <w:sz w:val="24"/>
          <w:szCs w:val="24"/>
        </w:rPr>
        <w:t>, pokud bude mít za podmínek uvedených výše v</w:t>
      </w:r>
      <w:r w:rsidR="00FF5F11">
        <w:rPr>
          <w:rFonts w:ascii="Arial" w:hAnsi="Arial" w:cs="Arial"/>
          <w:sz w:val="24"/>
          <w:szCs w:val="24"/>
        </w:rPr>
        <w:t> </w:t>
      </w:r>
      <w:r w:rsidR="004074F9">
        <w:rPr>
          <w:rFonts w:ascii="Arial" w:hAnsi="Arial" w:cs="Arial"/>
          <w:sz w:val="24"/>
          <w:szCs w:val="24"/>
        </w:rPr>
        <w:t>Memorandu</w:t>
      </w:r>
      <w:r w:rsidR="00FF5F11">
        <w:rPr>
          <w:rFonts w:ascii="Arial" w:hAnsi="Arial" w:cs="Arial"/>
          <w:sz w:val="24"/>
          <w:szCs w:val="24"/>
        </w:rPr>
        <w:t xml:space="preserve"> (zejména čl. III. odst. 4)</w:t>
      </w:r>
      <w:r w:rsidR="004074F9">
        <w:rPr>
          <w:rFonts w:ascii="Arial" w:hAnsi="Arial" w:cs="Arial"/>
          <w:sz w:val="24"/>
          <w:szCs w:val="24"/>
        </w:rPr>
        <w:t xml:space="preserve"> možnost přemístit své aktivity do lokality Brandl</w:t>
      </w:r>
      <w:r w:rsidR="00FF5F11">
        <w:rPr>
          <w:rFonts w:ascii="Arial" w:hAnsi="Arial" w:cs="Arial"/>
          <w:sz w:val="24"/>
          <w:szCs w:val="24"/>
        </w:rPr>
        <w:t xml:space="preserve"> na pozemky, které nyní vlastní Město </w:t>
      </w:r>
      <w:r w:rsidR="00FF5F11" w:rsidRPr="00146B9E">
        <w:rPr>
          <w:rFonts w:ascii="Arial" w:hAnsi="Arial" w:cs="Arial"/>
          <w:sz w:val="24"/>
          <w:szCs w:val="24"/>
        </w:rPr>
        <w:t>přímo nebo prostřednictvím svých organizací</w:t>
      </w:r>
      <w:r w:rsidR="00913621">
        <w:rPr>
          <w:rFonts w:ascii="Arial" w:hAnsi="Arial" w:cs="Arial"/>
          <w:sz w:val="24"/>
          <w:szCs w:val="24"/>
        </w:rPr>
        <w:t xml:space="preserve"> </w:t>
      </w:r>
      <w:r w:rsidR="00913621" w:rsidRPr="002E1C7C">
        <w:rPr>
          <w:rFonts w:ascii="Arial" w:hAnsi="Arial" w:cs="Arial"/>
          <w:sz w:val="24"/>
          <w:szCs w:val="24"/>
        </w:rPr>
        <w:t>nebo které v budoucnu bude vlastnit</w:t>
      </w:r>
      <w:r w:rsidRPr="005B0186">
        <w:rPr>
          <w:rFonts w:ascii="Arial" w:hAnsi="Arial" w:cs="Arial"/>
          <w:sz w:val="24"/>
          <w:szCs w:val="24"/>
        </w:rPr>
        <w:t xml:space="preserve">. </w:t>
      </w:r>
      <w:r w:rsidR="0013768D" w:rsidRPr="005B0186">
        <w:rPr>
          <w:rFonts w:ascii="Arial" w:hAnsi="Arial" w:cs="Arial"/>
          <w:sz w:val="24"/>
          <w:szCs w:val="24"/>
        </w:rPr>
        <w:t>Dále se SKS zavazuje, že po dokončení</w:t>
      </w:r>
      <w:r w:rsidR="0013768D" w:rsidRPr="006E4988">
        <w:rPr>
          <w:rFonts w:ascii="Arial" w:hAnsi="Arial" w:cs="Arial"/>
          <w:sz w:val="24"/>
          <w:szCs w:val="24"/>
        </w:rPr>
        <w:t xml:space="preserve"> přesunu zázemí pro nakládání s</w:t>
      </w:r>
      <w:r w:rsidR="004074F9" w:rsidRPr="006E4988">
        <w:rPr>
          <w:rFonts w:ascii="Arial" w:hAnsi="Arial" w:cs="Arial"/>
          <w:sz w:val="24"/>
          <w:szCs w:val="24"/>
        </w:rPr>
        <w:t> </w:t>
      </w:r>
      <w:r w:rsidR="0013768D" w:rsidRPr="006E4988">
        <w:rPr>
          <w:rFonts w:ascii="Arial" w:hAnsi="Arial" w:cs="Arial"/>
          <w:sz w:val="24"/>
          <w:szCs w:val="24"/>
        </w:rPr>
        <w:t>odpady</w:t>
      </w:r>
      <w:r w:rsidR="004074F9" w:rsidRPr="006E4988">
        <w:rPr>
          <w:rFonts w:ascii="Arial" w:hAnsi="Arial" w:cs="Arial"/>
          <w:sz w:val="24"/>
          <w:szCs w:val="24"/>
        </w:rPr>
        <w:t xml:space="preserve"> z areálu ve Smetanově ulici do lokality Brandl</w:t>
      </w:r>
      <w:r w:rsidR="0013768D" w:rsidRPr="006E4988">
        <w:rPr>
          <w:rFonts w:ascii="Arial" w:hAnsi="Arial" w:cs="Arial"/>
          <w:sz w:val="24"/>
          <w:szCs w:val="24"/>
        </w:rPr>
        <w:t xml:space="preserve"> nabídn</w:t>
      </w:r>
      <w:r w:rsidR="009E7C92">
        <w:rPr>
          <w:rFonts w:ascii="Arial" w:hAnsi="Arial" w:cs="Arial"/>
          <w:sz w:val="24"/>
          <w:szCs w:val="24"/>
        </w:rPr>
        <w:t>e</w:t>
      </w:r>
      <w:r w:rsidR="0013768D" w:rsidRPr="006E4988">
        <w:rPr>
          <w:rFonts w:ascii="Arial" w:hAnsi="Arial" w:cs="Arial"/>
          <w:sz w:val="24"/>
          <w:szCs w:val="24"/>
        </w:rPr>
        <w:t xml:space="preserve"> Městu uvolněný areál ve Smetanově ulici.</w:t>
      </w:r>
    </w:p>
    <w:p w14:paraId="1C8D1DF7" w14:textId="1055DF71" w:rsidR="00682C59" w:rsidRDefault="00682C59" w:rsidP="00682C5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66C59">
        <w:rPr>
          <w:rFonts w:ascii="Arial" w:hAnsi="Arial" w:cs="Arial"/>
          <w:sz w:val="24"/>
          <w:szCs w:val="24"/>
        </w:rPr>
        <w:t xml:space="preserve">Obě strany </w:t>
      </w:r>
      <w:r w:rsidR="004F6B23">
        <w:rPr>
          <w:rFonts w:ascii="Arial" w:hAnsi="Arial" w:cs="Arial"/>
          <w:sz w:val="24"/>
          <w:szCs w:val="24"/>
        </w:rPr>
        <w:t>M</w:t>
      </w:r>
      <w:r w:rsidR="00366C59">
        <w:rPr>
          <w:rFonts w:ascii="Arial" w:hAnsi="Arial" w:cs="Arial"/>
          <w:sz w:val="24"/>
          <w:szCs w:val="24"/>
        </w:rPr>
        <w:t xml:space="preserve">emoranda deklarují, že uvedené majetkoprávní </w:t>
      </w:r>
      <w:r w:rsidRPr="002E1C7C">
        <w:rPr>
          <w:rFonts w:ascii="Arial" w:hAnsi="Arial" w:cs="Arial"/>
          <w:sz w:val="24"/>
          <w:szCs w:val="24"/>
        </w:rPr>
        <w:t>transakce</w:t>
      </w:r>
      <w:r w:rsidRPr="005B0186">
        <w:rPr>
          <w:rFonts w:ascii="Arial" w:hAnsi="Arial" w:cs="Arial"/>
          <w:sz w:val="24"/>
          <w:szCs w:val="24"/>
        </w:rPr>
        <w:t xml:space="preserve"> </w:t>
      </w:r>
      <w:r w:rsidRPr="002E1C7C">
        <w:rPr>
          <w:rFonts w:ascii="Arial" w:hAnsi="Arial" w:cs="Arial"/>
          <w:sz w:val="24"/>
          <w:szCs w:val="24"/>
        </w:rPr>
        <w:t xml:space="preserve">převodu nemovitého majetku z SKS v lokalitě Proseč a </w:t>
      </w:r>
      <w:r w:rsidR="009E7C92">
        <w:rPr>
          <w:rFonts w:ascii="Arial" w:hAnsi="Arial" w:cs="Arial"/>
          <w:sz w:val="24"/>
          <w:szCs w:val="24"/>
        </w:rPr>
        <w:t>ul.</w:t>
      </w:r>
      <w:r w:rsidRPr="002E1C7C">
        <w:rPr>
          <w:rFonts w:ascii="Arial" w:hAnsi="Arial" w:cs="Arial"/>
          <w:sz w:val="24"/>
          <w:szCs w:val="24"/>
        </w:rPr>
        <w:t xml:space="preserve"> Smetanova</w:t>
      </w:r>
      <w:r>
        <w:rPr>
          <w:rFonts w:ascii="Arial" w:hAnsi="Arial" w:cs="Arial"/>
          <w:sz w:val="24"/>
          <w:szCs w:val="24"/>
        </w:rPr>
        <w:t xml:space="preserve"> </w:t>
      </w:r>
      <w:r w:rsidR="00366C59">
        <w:rPr>
          <w:rFonts w:ascii="Arial" w:hAnsi="Arial" w:cs="Arial"/>
          <w:sz w:val="24"/>
          <w:szCs w:val="24"/>
        </w:rPr>
        <w:t xml:space="preserve">budou probíhat při určení </w:t>
      </w:r>
      <w:r w:rsidR="007D1CB6">
        <w:rPr>
          <w:rFonts w:ascii="Arial" w:hAnsi="Arial" w:cs="Arial"/>
          <w:sz w:val="24"/>
          <w:szCs w:val="24"/>
        </w:rPr>
        <w:t xml:space="preserve">obvyklé </w:t>
      </w:r>
      <w:r w:rsidR="00366C59">
        <w:rPr>
          <w:rFonts w:ascii="Arial" w:hAnsi="Arial" w:cs="Arial"/>
          <w:sz w:val="24"/>
          <w:szCs w:val="24"/>
        </w:rPr>
        <w:t xml:space="preserve">ceny dle znaleckého ocenění znalcem, kterého </w:t>
      </w:r>
      <w:r w:rsidR="009E7C92">
        <w:rPr>
          <w:rFonts w:ascii="Arial" w:hAnsi="Arial" w:cs="Arial"/>
          <w:sz w:val="24"/>
          <w:szCs w:val="24"/>
        </w:rPr>
        <w:t xml:space="preserve">obě strany </w:t>
      </w:r>
      <w:r w:rsidR="00366C59">
        <w:rPr>
          <w:rFonts w:ascii="Arial" w:hAnsi="Arial" w:cs="Arial"/>
          <w:sz w:val="24"/>
          <w:szCs w:val="24"/>
        </w:rPr>
        <w:t>společně zvolí</w:t>
      </w:r>
      <w:r w:rsidR="009E7C92">
        <w:rPr>
          <w:rFonts w:ascii="Arial" w:hAnsi="Arial" w:cs="Arial"/>
          <w:sz w:val="24"/>
          <w:szCs w:val="24"/>
        </w:rPr>
        <w:t>. C</w:t>
      </w:r>
      <w:r w:rsidR="00366C59">
        <w:rPr>
          <w:rFonts w:ascii="Arial" w:hAnsi="Arial" w:cs="Arial"/>
          <w:sz w:val="24"/>
          <w:szCs w:val="24"/>
        </w:rPr>
        <w:t xml:space="preserve">enu </w:t>
      </w:r>
      <w:r w:rsidR="00B94822">
        <w:rPr>
          <w:rFonts w:ascii="Arial" w:hAnsi="Arial" w:cs="Arial"/>
          <w:sz w:val="24"/>
          <w:szCs w:val="24"/>
        </w:rPr>
        <w:t xml:space="preserve">tedy </w:t>
      </w:r>
      <w:r w:rsidR="00366C59">
        <w:rPr>
          <w:rFonts w:ascii="Arial" w:hAnsi="Arial" w:cs="Arial"/>
          <w:sz w:val="24"/>
          <w:szCs w:val="24"/>
        </w:rPr>
        <w:t xml:space="preserve">nebudou určovat jako tržní prostřednictvím aukce či výběrového řízení s ohledem na naplňování společného zájmu. </w:t>
      </w:r>
    </w:p>
    <w:p w14:paraId="57EC90AB" w14:textId="1E6FD5AA" w:rsidR="00682C59" w:rsidRPr="005A5A01" w:rsidRDefault="00682C59" w:rsidP="00C81F0F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2E1C7C">
        <w:rPr>
          <w:rFonts w:ascii="Arial" w:hAnsi="Arial" w:cs="Arial"/>
          <w:sz w:val="24"/>
          <w:szCs w:val="24"/>
        </w:rPr>
        <w:t>b) Dále obě strany Memoranda deklarují, že cena spol</w:t>
      </w:r>
      <w:r w:rsidR="009E7C92">
        <w:rPr>
          <w:rFonts w:ascii="Arial" w:hAnsi="Arial" w:cs="Arial"/>
          <w:sz w:val="24"/>
          <w:szCs w:val="24"/>
        </w:rPr>
        <w:t>ečnosti</w:t>
      </w:r>
      <w:r w:rsidRPr="002E1C7C">
        <w:rPr>
          <w:rFonts w:ascii="Arial" w:hAnsi="Arial" w:cs="Arial"/>
          <w:sz w:val="24"/>
          <w:szCs w:val="24"/>
        </w:rPr>
        <w:t xml:space="preserve"> B</w:t>
      </w:r>
      <w:r w:rsidR="00913621" w:rsidRPr="002E1C7C">
        <w:rPr>
          <w:rFonts w:ascii="Arial" w:hAnsi="Arial" w:cs="Arial"/>
          <w:sz w:val="24"/>
          <w:szCs w:val="24"/>
        </w:rPr>
        <w:t>randl</w:t>
      </w:r>
      <w:r w:rsidRPr="002E1C7C">
        <w:rPr>
          <w:rFonts w:ascii="Arial" w:hAnsi="Arial" w:cs="Arial"/>
          <w:sz w:val="24"/>
          <w:szCs w:val="24"/>
        </w:rPr>
        <w:t xml:space="preserve"> Jablonec s.r.o. bude stanovena znalcem, kterého obě strany společně zvolí</w:t>
      </w:r>
      <w:r w:rsidR="009E7C92">
        <w:rPr>
          <w:rFonts w:ascii="Arial" w:hAnsi="Arial" w:cs="Arial"/>
          <w:sz w:val="24"/>
          <w:szCs w:val="24"/>
        </w:rPr>
        <w:t>,</w:t>
      </w:r>
      <w:r w:rsidRPr="002E1C7C">
        <w:rPr>
          <w:rFonts w:ascii="Arial" w:hAnsi="Arial" w:cs="Arial"/>
          <w:sz w:val="24"/>
          <w:szCs w:val="24"/>
        </w:rPr>
        <w:t xml:space="preserve"> jako ocenění podniku.</w:t>
      </w:r>
      <w:r w:rsidR="00913621" w:rsidRPr="002E1C7C">
        <w:rPr>
          <w:rFonts w:ascii="Arial" w:hAnsi="Arial" w:cs="Arial"/>
          <w:sz w:val="24"/>
          <w:szCs w:val="24"/>
        </w:rPr>
        <w:t xml:space="preserve"> Město se zavazuje, že nezatíží spol</w:t>
      </w:r>
      <w:r w:rsidR="009E7C92">
        <w:rPr>
          <w:rFonts w:ascii="Arial" w:hAnsi="Arial" w:cs="Arial"/>
          <w:sz w:val="24"/>
          <w:szCs w:val="24"/>
        </w:rPr>
        <w:t>ečnost</w:t>
      </w:r>
      <w:r w:rsidR="00913621" w:rsidRPr="002E1C7C">
        <w:rPr>
          <w:rFonts w:ascii="Arial" w:hAnsi="Arial" w:cs="Arial"/>
          <w:sz w:val="24"/>
          <w:szCs w:val="24"/>
        </w:rPr>
        <w:t xml:space="preserve"> Brandl Jablonec s.r.o. závazky, které by snížily hodnotu majetku vloženého do této společnosti.</w:t>
      </w:r>
      <w:r w:rsidR="00D30766" w:rsidRPr="005B0186">
        <w:rPr>
          <w:rFonts w:ascii="Arial" w:hAnsi="Arial" w:cs="Arial"/>
          <w:sz w:val="24"/>
          <w:szCs w:val="24"/>
        </w:rPr>
        <w:t xml:space="preserve"> </w:t>
      </w:r>
      <w:r w:rsidR="00D30766" w:rsidRPr="002E1C7C">
        <w:rPr>
          <w:rFonts w:ascii="Arial" w:hAnsi="Arial" w:cs="Arial"/>
          <w:sz w:val="24"/>
          <w:szCs w:val="24"/>
        </w:rPr>
        <w:lastRenderedPageBreak/>
        <w:t xml:space="preserve">Zároveň se město zavazuje, že </w:t>
      </w:r>
      <w:r w:rsidR="0091681A" w:rsidRPr="002E1C7C">
        <w:rPr>
          <w:rFonts w:ascii="Arial" w:hAnsi="Arial" w:cs="Arial"/>
          <w:sz w:val="24"/>
          <w:szCs w:val="24"/>
        </w:rPr>
        <w:t>účelově</w:t>
      </w:r>
      <w:r w:rsidR="00D30766" w:rsidRPr="002E1C7C">
        <w:rPr>
          <w:rFonts w:ascii="Arial" w:hAnsi="Arial" w:cs="Arial"/>
          <w:sz w:val="24"/>
          <w:szCs w:val="24"/>
        </w:rPr>
        <w:t xml:space="preserve"> nezvýší hodnotu spol</w:t>
      </w:r>
      <w:r w:rsidR="009E7C92">
        <w:rPr>
          <w:rFonts w:ascii="Arial" w:hAnsi="Arial" w:cs="Arial"/>
          <w:sz w:val="24"/>
          <w:szCs w:val="24"/>
        </w:rPr>
        <w:t>ečnosti</w:t>
      </w:r>
      <w:r w:rsidR="00D30766" w:rsidRPr="002E1C7C">
        <w:rPr>
          <w:rFonts w:ascii="Arial" w:hAnsi="Arial" w:cs="Arial"/>
          <w:sz w:val="24"/>
          <w:szCs w:val="24"/>
        </w:rPr>
        <w:t xml:space="preserve"> Brandl Jablonec s.r.o. nad hodnotu vkládaných nebo vlastněných nemovitostních aktiv.</w:t>
      </w:r>
      <w:r w:rsidR="00D30766">
        <w:rPr>
          <w:rFonts w:ascii="Arial" w:hAnsi="Arial" w:cs="Arial"/>
          <w:sz w:val="24"/>
          <w:szCs w:val="24"/>
        </w:rPr>
        <w:t xml:space="preserve"> </w:t>
      </w:r>
    </w:p>
    <w:p w14:paraId="5801B299" w14:textId="77777777" w:rsidR="00146B9E" w:rsidRPr="00F64DF0" w:rsidRDefault="00146B9E" w:rsidP="00F64DF0">
      <w:pPr>
        <w:rPr>
          <w:rFonts w:ascii="Arial" w:hAnsi="Arial" w:cs="Arial"/>
          <w:sz w:val="24"/>
          <w:szCs w:val="24"/>
        </w:rPr>
      </w:pPr>
    </w:p>
    <w:p w14:paraId="3710F41B" w14:textId="207184C8" w:rsidR="00366C59" w:rsidRDefault="00366C59" w:rsidP="00366C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V</w:t>
      </w:r>
    </w:p>
    <w:p w14:paraId="4814949B" w14:textId="3DFF9F62" w:rsidR="00E33DA5" w:rsidRDefault="00233845" w:rsidP="00366C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6C59">
        <w:rPr>
          <w:rFonts w:ascii="Arial" w:hAnsi="Arial" w:cs="Arial"/>
          <w:b/>
          <w:bCs/>
          <w:sz w:val="24"/>
          <w:szCs w:val="24"/>
        </w:rPr>
        <w:t>Časový rámec naplňování společného zájmu</w:t>
      </w:r>
    </w:p>
    <w:p w14:paraId="11603EAA" w14:textId="117111CB" w:rsidR="00366C59" w:rsidRPr="00146B9E" w:rsidRDefault="00366C59" w:rsidP="00146B9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46B9E">
        <w:rPr>
          <w:rFonts w:ascii="Arial" w:hAnsi="Arial" w:cs="Arial"/>
          <w:sz w:val="24"/>
          <w:szCs w:val="24"/>
        </w:rPr>
        <w:t xml:space="preserve">Obě strany </w:t>
      </w:r>
      <w:r w:rsidR="00913621">
        <w:rPr>
          <w:rFonts w:ascii="Arial" w:hAnsi="Arial" w:cs="Arial"/>
          <w:sz w:val="24"/>
          <w:szCs w:val="24"/>
        </w:rPr>
        <w:t>M</w:t>
      </w:r>
      <w:r w:rsidRPr="00146B9E">
        <w:rPr>
          <w:rFonts w:ascii="Arial" w:hAnsi="Arial" w:cs="Arial"/>
          <w:sz w:val="24"/>
          <w:szCs w:val="24"/>
        </w:rPr>
        <w:t>emoranda deklarují, že si budou poskytovat vzájemn</w:t>
      </w:r>
      <w:r w:rsidR="00B94822" w:rsidRPr="00146B9E">
        <w:rPr>
          <w:rFonts w:ascii="Arial" w:hAnsi="Arial" w:cs="Arial"/>
          <w:sz w:val="24"/>
          <w:szCs w:val="24"/>
        </w:rPr>
        <w:t>ě</w:t>
      </w:r>
      <w:r w:rsidRPr="00146B9E">
        <w:rPr>
          <w:rFonts w:ascii="Arial" w:hAnsi="Arial" w:cs="Arial"/>
          <w:sz w:val="24"/>
          <w:szCs w:val="24"/>
        </w:rPr>
        <w:t xml:space="preserve"> součinnost a vyvinou veškeré své úsilí</w:t>
      </w:r>
      <w:r w:rsidR="005A76B6">
        <w:rPr>
          <w:rFonts w:ascii="Arial" w:hAnsi="Arial" w:cs="Arial"/>
          <w:sz w:val="24"/>
          <w:szCs w:val="24"/>
        </w:rPr>
        <w:t xml:space="preserve">, které po nich lze s ohledem na </w:t>
      </w:r>
      <w:r w:rsidR="003202E6">
        <w:rPr>
          <w:rFonts w:ascii="Arial" w:hAnsi="Arial" w:cs="Arial"/>
          <w:sz w:val="24"/>
          <w:szCs w:val="24"/>
        </w:rPr>
        <w:t>výše popsané zájmy spravedlivě požadovat,</w:t>
      </w:r>
      <w:r w:rsidRPr="00146B9E">
        <w:rPr>
          <w:rFonts w:ascii="Arial" w:hAnsi="Arial" w:cs="Arial"/>
          <w:sz w:val="24"/>
          <w:szCs w:val="24"/>
        </w:rPr>
        <w:t xml:space="preserve"> pro splnění těchto dalších kroků v naplňování společného zájmu deklarovaného tímto </w:t>
      </w:r>
      <w:r w:rsidR="00913621">
        <w:rPr>
          <w:rFonts w:ascii="Arial" w:hAnsi="Arial" w:cs="Arial"/>
          <w:sz w:val="24"/>
          <w:szCs w:val="24"/>
        </w:rPr>
        <w:t>M</w:t>
      </w:r>
      <w:r w:rsidRPr="00146B9E">
        <w:rPr>
          <w:rFonts w:ascii="Arial" w:hAnsi="Arial" w:cs="Arial"/>
          <w:sz w:val="24"/>
          <w:szCs w:val="24"/>
        </w:rPr>
        <w:t xml:space="preserve">emorandem: </w:t>
      </w:r>
    </w:p>
    <w:p w14:paraId="53732A89" w14:textId="39C45870" w:rsidR="00366C59" w:rsidRDefault="00366C59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366C59">
        <w:rPr>
          <w:rFonts w:ascii="Arial" w:hAnsi="Arial" w:cs="Arial"/>
          <w:sz w:val="24"/>
          <w:szCs w:val="24"/>
        </w:rPr>
        <w:t>nejpozději do</w:t>
      </w:r>
      <w:r w:rsidR="00252268">
        <w:rPr>
          <w:rFonts w:ascii="Arial" w:hAnsi="Arial" w:cs="Arial"/>
          <w:sz w:val="24"/>
          <w:szCs w:val="24"/>
        </w:rPr>
        <w:t xml:space="preserve"> 2 měsíců od nabytí účinnosti tohoto </w:t>
      </w:r>
      <w:r w:rsidR="00913621">
        <w:rPr>
          <w:rFonts w:ascii="Arial" w:hAnsi="Arial" w:cs="Arial"/>
          <w:sz w:val="24"/>
          <w:szCs w:val="24"/>
        </w:rPr>
        <w:t>M</w:t>
      </w:r>
      <w:r w:rsidR="00252268">
        <w:rPr>
          <w:rFonts w:ascii="Arial" w:hAnsi="Arial" w:cs="Arial"/>
          <w:sz w:val="24"/>
          <w:szCs w:val="24"/>
        </w:rPr>
        <w:t>emoranda</w:t>
      </w:r>
      <w:r w:rsidRPr="00366C59">
        <w:rPr>
          <w:rFonts w:ascii="Arial" w:hAnsi="Arial" w:cs="Arial"/>
          <w:sz w:val="24"/>
          <w:szCs w:val="24"/>
        </w:rPr>
        <w:t xml:space="preserve"> </w:t>
      </w:r>
      <w:r w:rsidR="00B94822">
        <w:rPr>
          <w:rFonts w:ascii="Arial" w:hAnsi="Arial" w:cs="Arial"/>
          <w:sz w:val="24"/>
          <w:szCs w:val="24"/>
        </w:rPr>
        <w:t xml:space="preserve">společně </w:t>
      </w:r>
      <w:r w:rsidRPr="00366C59">
        <w:rPr>
          <w:rFonts w:ascii="Arial" w:hAnsi="Arial" w:cs="Arial"/>
          <w:sz w:val="24"/>
          <w:szCs w:val="24"/>
        </w:rPr>
        <w:t>stanoví rámec technických podmínek a časového harmonogramu realizace vybudování zázemí SKS v lokalitě Brandl a vymístění prostor SKS z lokality Proseč</w:t>
      </w:r>
      <w:r>
        <w:rPr>
          <w:rFonts w:ascii="Arial" w:hAnsi="Arial" w:cs="Arial"/>
          <w:sz w:val="24"/>
          <w:szCs w:val="24"/>
        </w:rPr>
        <w:t xml:space="preserve"> nad Nisou;</w:t>
      </w:r>
    </w:p>
    <w:p w14:paraId="72919700" w14:textId="28F33B61" w:rsidR="00236CA7" w:rsidRPr="005B0186" w:rsidRDefault="00366C59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366C59">
        <w:rPr>
          <w:rFonts w:ascii="Arial" w:hAnsi="Arial" w:cs="Arial"/>
          <w:sz w:val="24"/>
          <w:szCs w:val="24"/>
        </w:rPr>
        <w:t xml:space="preserve">nejpozději do </w:t>
      </w:r>
      <w:r w:rsidR="00252268">
        <w:rPr>
          <w:rFonts w:ascii="Arial" w:hAnsi="Arial" w:cs="Arial"/>
          <w:sz w:val="24"/>
          <w:szCs w:val="24"/>
        </w:rPr>
        <w:t xml:space="preserve">2 měsíců od nabytí účinnosti tohoto </w:t>
      </w:r>
      <w:r w:rsidR="00913621">
        <w:rPr>
          <w:rFonts w:ascii="Arial" w:hAnsi="Arial" w:cs="Arial"/>
          <w:sz w:val="24"/>
          <w:szCs w:val="24"/>
        </w:rPr>
        <w:t>M</w:t>
      </w:r>
      <w:r w:rsidR="00252268">
        <w:rPr>
          <w:rFonts w:ascii="Arial" w:hAnsi="Arial" w:cs="Arial"/>
          <w:sz w:val="24"/>
          <w:szCs w:val="24"/>
        </w:rPr>
        <w:t>emoranda</w:t>
      </w:r>
      <w:r w:rsidR="00252268" w:rsidRPr="00366C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společně </w:t>
      </w:r>
      <w:r w:rsidR="00B94822">
        <w:rPr>
          <w:rFonts w:ascii="Arial" w:hAnsi="Arial" w:cs="Arial"/>
          <w:sz w:val="24"/>
          <w:szCs w:val="24"/>
        </w:rPr>
        <w:t xml:space="preserve">určí </w:t>
      </w:r>
      <w:r w:rsidRPr="00366C59">
        <w:rPr>
          <w:rFonts w:ascii="Arial" w:hAnsi="Arial" w:cs="Arial"/>
          <w:sz w:val="24"/>
          <w:szCs w:val="24"/>
        </w:rPr>
        <w:t>právní konstrukc</w:t>
      </w:r>
      <w:r>
        <w:rPr>
          <w:rFonts w:ascii="Arial" w:hAnsi="Arial" w:cs="Arial"/>
          <w:sz w:val="24"/>
          <w:szCs w:val="24"/>
        </w:rPr>
        <w:t>i</w:t>
      </w:r>
      <w:r w:rsidRPr="00366C59">
        <w:rPr>
          <w:rFonts w:ascii="Arial" w:hAnsi="Arial" w:cs="Arial"/>
          <w:sz w:val="24"/>
          <w:szCs w:val="24"/>
        </w:rPr>
        <w:t xml:space="preserve"> celé </w:t>
      </w:r>
      <w:r>
        <w:rPr>
          <w:rFonts w:ascii="Arial" w:hAnsi="Arial" w:cs="Arial"/>
          <w:sz w:val="24"/>
          <w:szCs w:val="24"/>
        </w:rPr>
        <w:t xml:space="preserve">majetkoprávní </w:t>
      </w:r>
      <w:r w:rsidRPr="00366C59">
        <w:rPr>
          <w:rFonts w:ascii="Arial" w:hAnsi="Arial" w:cs="Arial"/>
          <w:sz w:val="24"/>
          <w:szCs w:val="24"/>
        </w:rPr>
        <w:t xml:space="preserve">transakce s ohledem na právní řád ČR tak, aby byly ochráněny zájmy obou stran </w:t>
      </w:r>
      <w:r w:rsidR="00913621">
        <w:rPr>
          <w:rFonts w:ascii="Arial" w:hAnsi="Arial" w:cs="Arial"/>
          <w:sz w:val="24"/>
          <w:szCs w:val="24"/>
        </w:rPr>
        <w:t>M</w:t>
      </w:r>
      <w:r w:rsidRPr="00366C59">
        <w:rPr>
          <w:rFonts w:ascii="Arial" w:hAnsi="Arial" w:cs="Arial"/>
          <w:sz w:val="24"/>
          <w:szCs w:val="24"/>
        </w:rPr>
        <w:t xml:space="preserve">emoranda, </w:t>
      </w:r>
      <w:r w:rsidR="00913621" w:rsidRPr="002E1C7C">
        <w:rPr>
          <w:rFonts w:ascii="Arial" w:hAnsi="Arial" w:cs="Arial"/>
          <w:sz w:val="24"/>
          <w:szCs w:val="24"/>
        </w:rPr>
        <w:t>kdy předběžně předpokládanou právní konstrukcí je Smlouva o smlouvě budoucí směnné, nebo Kupní smlouva na prodej nemovitostí nebo Smlouva o smlouvě budoucí o odkupu podílu, přičemž momentem pro uzavření předpokládaných smluv je právní ráme</w:t>
      </w:r>
      <w:r w:rsidR="009E7C92">
        <w:rPr>
          <w:rFonts w:ascii="Arial" w:hAnsi="Arial" w:cs="Arial"/>
          <w:sz w:val="24"/>
          <w:szCs w:val="24"/>
        </w:rPr>
        <w:t>c</w:t>
      </w:r>
      <w:r w:rsidR="00913621" w:rsidRPr="002E1C7C">
        <w:rPr>
          <w:rFonts w:ascii="Arial" w:hAnsi="Arial" w:cs="Arial"/>
          <w:sz w:val="24"/>
          <w:szCs w:val="24"/>
        </w:rPr>
        <w:t xml:space="preserve"> Rozhodnutí o povolení záměru dle zákona č. 283/2021 Sb. pro SKS v jím požadovaném rozsahu pro lokalitu Brandl</w:t>
      </w:r>
      <w:r w:rsidR="00B94822" w:rsidRPr="002E1C7C">
        <w:rPr>
          <w:rFonts w:ascii="Arial" w:hAnsi="Arial" w:cs="Arial"/>
          <w:sz w:val="24"/>
          <w:szCs w:val="24"/>
        </w:rPr>
        <w:t>;</w:t>
      </w:r>
    </w:p>
    <w:p w14:paraId="0687E2BC" w14:textId="43648AF0" w:rsidR="00236CA7" w:rsidRPr="005B0186" w:rsidRDefault="00236CA7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5B0186">
        <w:rPr>
          <w:rFonts w:ascii="Arial" w:hAnsi="Arial" w:cs="Arial"/>
          <w:sz w:val="24"/>
          <w:szCs w:val="24"/>
        </w:rPr>
        <w:t>nejpozději</w:t>
      </w:r>
      <w:r w:rsidR="00366C59" w:rsidRPr="005B0186">
        <w:rPr>
          <w:rFonts w:ascii="Arial" w:hAnsi="Arial" w:cs="Arial"/>
          <w:sz w:val="24"/>
          <w:szCs w:val="24"/>
        </w:rPr>
        <w:t xml:space="preserve"> </w:t>
      </w:r>
      <w:r w:rsidRPr="005B0186">
        <w:rPr>
          <w:rFonts w:ascii="Arial" w:hAnsi="Arial" w:cs="Arial"/>
          <w:sz w:val="24"/>
          <w:szCs w:val="24"/>
        </w:rPr>
        <w:t>do</w:t>
      </w:r>
      <w:r w:rsidR="00252268" w:rsidRPr="005B0186">
        <w:rPr>
          <w:rFonts w:ascii="Arial" w:hAnsi="Arial" w:cs="Arial"/>
          <w:sz w:val="24"/>
          <w:szCs w:val="24"/>
        </w:rPr>
        <w:t xml:space="preserve"> 3 měsíců od vzájemného odsouhlasení právní</w:t>
      </w:r>
      <w:r w:rsidR="00252268">
        <w:rPr>
          <w:rFonts w:ascii="Arial" w:hAnsi="Arial" w:cs="Arial"/>
          <w:sz w:val="24"/>
          <w:szCs w:val="24"/>
        </w:rPr>
        <w:t xml:space="preserve"> konstrukce podle bodu b)</w:t>
      </w:r>
      <w:r>
        <w:rPr>
          <w:rFonts w:ascii="Arial" w:hAnsi="Arial" w:cs="Arial"/>
          <w:sz w:val="24"/>
          <w:szCs w:val="24"/>
        </w:rPr>
        <w:t xml:space="preserve"> </w:t>
      </w:r>
      <w:r w:rsidR="009E7C92">
        <w:rPr>
          <w:rFonts w:ascii="Arial" w:hAnsi="Arial" w:cs="Arial"/>
          <w:sz w:val="24"/>
          <w:szCs w:val="24"/>
        </w:rPr>
        <w:t xml:space="preserve">strany projednají </w:t>
      </w:r>
      <w:r>
        <w:rPr>
          <w:rFonts w:ascii="Arial" w:hAnsi="Arial" w:cs="Arial"/>
          <w:sz w:val="24"/>
          <w:szCs w:val="24"/>
        </w:rPr>
        <w:t>rámec technických podmínek, časového harmonogramu i konstrukci majetkoprávní transakce, naleznou všestranně výhodné řešení</w:t>
      </w:r>
      <w:r w:rsidR="003202E6">
        <w:rPr>
          <w:rFonts w:ascii="Arial" w:hAnsi="Arial" w:cs="Arial"/>
          <w:sz w:val="24"/>
          <w:szCs w:val="24"/>
        </w:rPr>
        <w:t xml:space="preserve"> (pokud bude reálné)</w:t>
      </w:r>
      <w:r>
        <w:rPr>
          <w:rFonts w:ascii="Arial" w:hAnsi="Arial" w:cs="Arial"/>
          <w:sz w:val="24"/>
          <w:szCs w:val="24"/>
        </w:rPr>
        <w:t xml:space="preserve"> a toto vtělí do </w:t>
      </w:r>
      <w:r w:rsidRPr="002E1C7C">
        <w:rPr>
          <w:rFonts w:ascii="Arial" w:hAnsi="Arial" w:cs="Arial"/>
          <w:sz w:val="24"/>
          <w:szCs w:val="24"/>
        </w:rPr>
        <w:t>smluv</w:t>
      </w:r>
      <w:r w:rsidR="00913621" w:rsidRPr="002E1C7C">
        <w:rPr>
          <w:rFonts w:ascii="Arial" w:hAnsi="Arial" w:cs="Arial"/>
          <w:sz w:val="24"/>
          <w:szCs w:val="24"/>
        </w:rPr>
        <w:t>ního vztahu viz předchozí odstavec</w:t>
      </w:r>
      <w:r w:rsidR="00B94822" w:rsidRPr="005B0186">
        <w:rPr>
          <w:rFonts w:ascii="Arial" w:hAnsi="Arial" w:cs="Arial"/>
          <w:sz w:val="24"/>
          <w:szCs w:val="24"/>
        </w:rPr>
        <w:t>;</w:t>
      </w:r>
    </w:p>
    <w:p w14:paraId="378A3594" w14:textId="0332EB2A" w:rsidR="00236CA7" w:rsidRDefault="00236CA7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5B0186">
        <w:rPr>
          <w:rFonts w:ascii="Arial" w:hAnsi="Arial" w:cs="Arial"/>
          <w:sz w:val="24"/>
          <w:szCs w:val="24"/>
        </w:rPr>
        <w:t xml:space="preserve">nejpozději do </w:t>
      </w:r>
      <w:r w:rsidR="00252268" w:rsidRPr="005B0186">
        <w:rPr>
          <w:rFonts w:ascii="Arial" w:hAnsi="Arial" w:cs="Arial"/>
          <w:sz w:val="24"/>
          <w:szCs w:val="24"/>
        </w:rPr>
        <w:t>3 měsíců od nabytí účinnosti tohoto</w:t>
      </w:r>
      <w:r w:rsidR="00252268">
        <w:rPr>
          <w:rFonts w:ascii="Arial" w:hAnsi="Arial" w:cs="Arial"/>
          <w:sz w:val="24"/>
          <w:szCs w:val="24"/>
        </w:rPr>
        <w:t xml:space="preserve"> </w:t>
      </w:r>
      <w:r w:rsidR="00913621">
        <w:rPr>
          <w:rFonts w:ascii="Arial" w:hAnsi="Arial" w:cs="Arial"/>
          <w:sz w:val="24"/>
          <w:szCs w:val="24"/>
        </w:rPr>
        <w:t>M</w:t>
      </w:r>
      <w:r w:rsidR="00252268">
        <w:rPr>
          <w:rFonts w:ascii="Arial" w:hAnsi="Arial" w:cs="Arial"/>
          <w:sz w:val="24"/>
          <w:szCs w:val="24"/>
        </w:rPr>
        <w:t xml:space="preserve">emoranda </w:t>
      </w:r>
      <w:r>
        <w:rPr>
          <w:rFonts w:ascii="Arial" w:hAnsi="Arial" w:cs="Arial"/>
          <w:sz w:val="24"/>
          <w:szCs w:val="24"/>
        </w:rPr>
        <w:t>společně zvolí znalce, který zjistí cenu obvyklou u majetku, kter</w:t>
      </w:r>
      <w:r w:rsidR="009E7C92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bude předmětem transakce</w:t>
      </w:r>
      <w:r w:rsidR="00B94822">
        <w:rPr>
          <w:rFonts w:ascii="Arial" w:hAnsi="Arial" w:cs="Arial"/>
          <w:sz w:val="24"/>
          <w:szCs w:val="24"/>
        </w:rPr>
        <w:t>;</w:t>
      </w:r>
    </w:p>
    <w:p w14:paraId="3FF1BA70" w14:textId="7077B265" w:rsidR="00236CA7" w:rsidRDefault="00236CA7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nejpozději do </w:t>
      </w:r>
      <w:r w:rsidR="00252268">
        <w:rPr>
          <w:rFonts w:ascii="Arial" w:hAnsi="Arial" w:cs="Arial"/>
          <w:sz w:val="24"/>
          <w:szCs w:val="24"/>
        </w:rPr>
        <w:t xml:space="preserve">12 měsíců od nabytí účinnosti tohoto </w:t>
      </w:r>
      <w:r w:rsidR="00913621">
        <w:rPr>
          <w:rFonts w:ascii="Arial" w:hAnsi="Arial" w:cs="Arial"/>
          <w:sz w:val="24"/>
          <w:szCs w:val="24"/>
        </w:rPr>
        <w:t>M</w:t>
      </w:r>
      <w:r w:rsidR="00252268">
        <w:rPr>
          <w:rFonts w:ascii="Arial" w:hAnsi="Arial" w:cs="Arial"/>
          <w:sz w:val="24"/>
          <w:szCs w:val="24"/>
        </w:rPr>
        <w:t xml:space="preserve">emoranda </w:t>
      </w:r>
      <w:r>
        <w:rPr>
          <w:rFonts w:ascii="Arial" w:hAnsi="Arial" w:cs="Arial"/>
          <w:sz w:val="24"/>
          <w:szCs w:val="24"/>
        </w:rPr>
        <w:t>Město vyvine veškeré přiměřené úsilí k získání veškerých pozemků v lokalitě Brandl</w:t>
      </w:r>
      <w:r w:rsidR="00913621">
        <w:rPr>
          <w:rFonts w:ascii="Arial" w:hAnsi="Arial" w:cs="Arial"/>
          <w:sz w:val="24"/>
          <w:szCs w:val="24"/>
        </w:rPr>
        <w:t xml:space="preserve">, </w:t>
      </w:r>
      <w:r w:rsidR="00913621" w:rsidRPr="002E1C7C">
        <w:rPr>
          <w:rFonts w:ascii="Arial" w:hAnsi="Arial" w:cs="Arial"/>
          <w:sz w:val="24"/>
          <w:szCs w:val="24"/>
        </w:rPr>
        <w:t>které nebudou do té doby v majetku Města</w:t>
      </w:r>
      <w:r w:rsidR="009136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potřebných pro naplnění společného zájmu dle tohoto </w:t>
      </w:r>
      <w:r w:rsidR="0091362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</w:t>
      </w:r>
      <w:r w:rsidR="00B94822">
        <w:rPr>
          <w:rFonts w:ascii="Arial" w:hAnsi="Arial" w:cs="Arial"/>
          <w:sz w:val="24"/>
          <w:szCs w:val="24"/>
        </w:rPr>
        <w:t>;</w:t>
      </w:r>
    </w:p>
    <w:p w14:paraId="1DB15C03" w14:textId="2E34978E" w:rsidR="00236CA7" w:rsidRDefault="00236CA7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bezodkladně poté</w:t>
      </w:r>
      <w:r w:rsidR="003202E6">
        <w:rPr>
          <w:rFonts w:ascii="Arial" w:hAnsi="Arial" w:cs="Arial"/>
          <w:sz w:val="24"/>
          <w:szCs w:val="24"/>
        </w:rPr>
        <w:t xml:space="preserve">, co budou </w:t>
      </w:r>
      <w:r w:rsidR="00A004A1">
        <w:rPr>
          <w:rFonts w:ascii="Arial" w:hAnsi="Arial" w:cs="Arial"/>
          <w:sz w:val="24"/>
          <w:szCs w:val="24"/>
        </w:rPr>
        <w:t>s</w:t>
      </w:r>
      <w:r w:rsidR="003202E6">
        <w:rPr>
          <w:rFonts w:ascii="Arial" w:hAnsi="Arial" w:cs="Arial"/>
          <w:sz w:val="24"/>
          <w:szCs w:val="24"/>
        </w:rPr>
        <w:t>plněny dohodnuté podmínky a orgány stran odsouhlasí potřebná právní jednání,</w:t>
      </w:r>
      <w:r>
        <w:rPr>
          <w:rFonts w:ascii="Arial" w:hAnsi="Arial" w:cs="Arial"/>
          <w:sz w:val="24"/>
          <w:szCs w:val="24"/>
        </w:rPr>
        <w:t xml:space="preserve"> obě strany </w:t>
      </w:r>
      <w:r w:rsidR="004F6B2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budou realizovat majetkoprávní operace nezbytné k naplňování cílů tohoto </w:t>
      </w:r>
      <w:r w:rsidR="0091362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</w:t>
      </w:r>
      <w:r w:rsidR="00F83019">
        <w:rPr>
          <w:rFonts w:ascii="Arial" w:hAnsi="Arial" w:cs="Arial"/>
          <w:sz w:val="24"/>
          <w:szCs w:val="24"/>
        </w:rPr>
        <w:t>;</w:t>
      </w:r>
    </w:p>
    <w:p w14:paraId="7E683182" w14:textId="309919DB" w:rsidR="0013768D" w:rsidRDefault="0013768D" w:rsidP="00146B9E">
      <w:pPr>
        <w:pStyle w:val="Odstavecseseznamem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6E4988">
        <w:rPr>
          <w:rFonts w:ascii="Arial" w:hAnsi="Arial" w:cs="Arial"/>
          <w:sz w:val="24"/>
          <w:szCs w:val="24"/>
        </w:rPr>
        <w:t xml:space="preserve">poté, co dojde k přesunu </w:t>
      </w:r>
      <w:r w:rsidR="004074F9" w:rsidRPr="006E4988">
        <w:rPr>
          <w:rFonts w:ascii="Arial" w:hAnsi="Arial" w:cs="Arial"/>
          <w:sz w:val="24"/>
          <w:szCs w:val="24"/>
        </w:rPr>
        <w:t xml:space="preserve">veškerých </w:t>
      </w:r>
      <w:r w:rsidRPr="006E4988">
        <w:rPr>
          <w:rFonts w:ascii="Arial" w:hAnsi="Arial" w:cs="Arial"/>
          <w:sz w:val="24"/>
          <w:szCs w:val="24"/>
        </w:rPr>
        <w:t>aktivit SKS z lokality Proseč nad Nisou</w:t>
      </w:r>
      <w:r w:rsidR="004074F9" w:rsidRPr="006E4988">
        <w:rPr>
          <w:rFonts w:ascii="Arial" w:hAnsi="Arial" w:cs="Arial"/>
          <w:sz w:val="24"/>
          <w:szCs w:val="24"/>
        </w:rPr>
        <w:t xml:space="preserve"> do lokality Brandl</w:t>
      </w:r>
      <w:r w:rsidRPr="006E4988">
        <w:rPr>
          <w:rFonts w:ascii="Arial" w:hAnsi="Arial" w:cs="Arial"/>
          <w:sz w:val="24"/>
          <w:szCs w:val="24"/>
        </w:rPr>
        <w:t xml:space="preserve"> a</w:t>
      </w:r>
      <w:r w:rsidR="004074F9" w:rsidRPr="006E4988">
        <w:rPr>
          <w:rFonts w:ascii="Arial" w:hAnsi="Arial" w:cs="Arial"/>
          <w:sz w:val="24"/>
          <w:szCs w:val="24"/>
        </w:rPr>
        <w:t xml:space="preserve"> též veškerých aktivit z areálu</w:t>
      </w:r>
      <w:r w:rsidRPr="006E4988">
        <w:rPr>
          <w:rFonts w:ascii="Arial" w:hAnsi="Arial" w:cs="Arial"/>
          <w:sz w:val="24"/>
          <w:szCs w:val="24"/>
        </w:rPr>
        <w:t xml:space="preserve"> Smetanova ulice do lokality Brandl, nabídn</w:t>
      </w:r>
      <w:r w:rsidR="009E7C92">
        <w:rPr>
          <w:rFonts w:ascii="Arial" w:hAnsi="Arial" w:cs="Arial"/>
          <w:sz w:val="24"/>
          <w:szCs w:val="24"/>
        </w:rPr>
        <w:t>e SKS M</w:t>
      </w:r>
      <w:r w:rsidRPr="006E4988">
        <w:rPr>
          <w:rFonts w:ascii="Arial" w:hAnsi="Arial" w:cs="Arial"/>
          <w:sz w:val="24"/>
          <w:szCs w:val="24"/>
        </w:rPr>
        <w:t>ěstu k převodu uvolněn</w:t>
      </w:r>
      <w:r w:rsidR="009E7C92">
        <w:rPr>
          <w:rFonts w:ascii="Arial" w:hAnsi="Arial" w:cs="Arial"/>
          <w:sz w:val="24"/>
          <w:szCs w:val="24"/>
        </w:rPr>
        <w:t>é</w:t>
      </w:r>
      <w:r w:rsidRPr="006E4988">
        <w:rPr>
          <w:rFonts w:ascii="Arial" w:hAnsi="Arial" w:cs="Arial"/>
          <w:sz w:val="24"/>
          <w:szCs w:val="24"/>
        </w:rPr>
        <w:t xml:space="preserve"> areál</w:t>
      </w:r>
      <w:r w:rsidR="009E7C92">
        <w:rPr>
          <w:rFonts w:ascii="Arial" w:hAnsi="Arial" w:cs="Arial"/>
          <w:sz w:val="24"/>
          <w:szCs w:val="24"/>
        </w:rPr>
        <w:t>y</w:t>
      </w:r>
      <w:r w:rsidRPr="006E4988">
        <w:rPr>
          <w:rFonts w:ascii="Arial" w:hAnsi="Arial" w:cs="Arial"/>
          <w:sz w:val="24"/>
          <w:szCs w:val="24"/>
        </w:rPr>
        <w:t xml:space="preserve"> </w:t>
      </w:r>
      <w:r w:rsidR="009E7C92">
        <w:rPr>
          <w:rFonts w:ascii="Arial" w:hAnsi="Arial" w:cs="Arial"/>
          <w:sz w:val="24"/>
          <w:szCs w:val="24"/>
        </w:rPr>
        <w:t xml:space="preserve">na Proseči a </w:t>
      </w:r>
      <w:r w:rsidRPr="006E4988">
        <w:rPr>
          <w:rFonts w:ascii="Arial" w:hAnsi="Arial" w:cs="Arial"/>
          <w:sz w:val="24"/>
          <w:szCs w:val="24"/>
        </w:rPr>
        <w:t>ve Smetanově ulici.</w:t>
      </w:r>
    </w:p>
    <w:p w14:paraId="1AEDB2CF" w14:textId="77777777" w:rsidR="00913621" w:rsidRDefault="00913621" w:rsidP="006F115B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4824CD4B" w14:textId="77777777" w:rsidR="009E7C92" w:rsidRPr="006E4988" w:rsidRDefault="009E7C92" w:rsidP="006F115B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782F3A49" w14:textId="5AB9146D" w:rsidR="00DC34EA" w:rsidRDefault="00DC34EA" w:rsidP="00B948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Čl. VI</w:t>
      </w:r>
    </w:p>
    <w:p w14:paraId="721F2093" w14:textId="49C7E558" w:rsidR="00E33DA5" w:rsidRPr="00B94822" w:rsidRDefault="00E33DA5" w:rsidP="00B948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4822">
        <w:rPr>
          <w:rFonts w:ascii="Arial" w:hAnsi="Arial" w:cs="Arial"/>
          <w:b/>
          <w:bCs/>
          <w:sz w:val="24"/>
          <w:szCs w:val="24"/>
        </w:rPr>
        <w:t>Závěr</w:t>
      </w:r>
      <w:r w:rsidR="00DC34EA">
        <w:rPr>
          <w:rFonts w:ascii="Arial" w:hAnsi="Arial" w:cs="Arial"/>
          <w:b/>
          <w:bCs/>
          <w:sz w:val="24"/>
          <w:szCs w:val="24"/>
        </w:rPr>
        <w:t>ečná ustanovení</w:t>
      </w:r>
    </w:p>
    <w:p w14:paraId="6E1E01C7" w14:textId="4DB54C8A" w:rsidR="00DC34EA" w:rsidRDefault="00E33DA5" w:rsidP="00DC34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46B9E">
        <w:rPr>
          <w:rFonts w:ascii="Arial" w:hAnsi="Arial" w:cs="Arial"/>
          <w:sz w:val="24"/>
          <w:szCs w:val="24"/>
        </w:rPr>
        <w:t xml:space="preserve">Výše uvedené řešení se jeví jako oboustranně vyvážené a prospěšné. </w:t>
      </w:r>
      <w:r w:rsidR="00B94822" w:rsidRPr="00146B9E">
        <w:rPr>
          <w:rFonts w:ascii="Arial" w:hAnsi="Arial" w:cs="Arial"/>
          <w:sz w:val="24"/>
          <w:szCs w:val="24"/>
        </w:rPr>
        <w:t xml:space="preserve">Obě strany </w:t>
      </w:r>
      <w:r w:rsidR="0091681A">
        <w:rPr>
          <w:rFonts w:ascii="Arial" w:hAnsi="Arial" w:cs="Arial"/>
          <w:sz w:val="24"/>
          <w:szCs w:val="24"/>
        </w:rPr>
        <w:t>M</w:t>
      </w:r>
      <w:r w:rsidR="00B94822" w:rsidRPr="00146B9E">
        <w:rPr>
          <w:rFonts w:ascii="Arial" w:hAnsi="Arial" w:cs="Arial"/>
          <w:sz w:val="24"/>
          <w:szCs w:val="24"/>
        </w:rPr>
        <w:t>emoranda deklarují, že vyvinou veškeré legitimně očekávané úsilí k jeho naplnění.</w:t>
      </w:r>
    </w:p>
    <w:p w14:paraId="22BFE87E" w14:textId="578F8529" w:rsidR="004A0A31" w:rsidRPr="002E1C7C" w:rsidRDefault="004A0A31" w:rsidP="00DC34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E1C7C">
        <w:rPr>
          <w:rFonts w:ascii="Arial" w:hAnsi="Arial" w:cs="Arial"/>
          <w:sz w:val="24"/>
          <w:szCs w:val="24"/>
        </w:rPr>
        <w:t>Tímto se ruší Memorandum uzavřené dne 18.6.2024</w:t>
      </w:r>
      <w:r w:rsidR="00913621" w:rsidRPr="002E1C7C">
        <w:rPr>
          <w:rFonts w:ascii="Arial" w:hAnsi="Arial" w:cs="Arial"/>
          <w:sz w:val="24"/>
          <w:szCs w:val="24"/>
        </w:rPr>
        <w:t xml:space="preserve"> a v plném rozsahu se nahrazuje tímto Memorandem</w:t>
      </w:r>
      <w:r w:rsidRPr="002E1C7C">
        <w:rPr>
          <w:rFonts w:ascii="Arial" w:hAnsi="Arial" w:cs="Arial"/>
          <w:sz w:val="24"/>
          <w:szCs w:val="24"/>
        </w:rPr>
        <w:t>.</w:t>
      </w:r>
    </w:p>
    <w:p w14:paraId="1DA56E43" w14:textId="3F462C11" w:rsidR="00B94822" w:rsidRDefault="00DC34EA" w:rsidP="00DC34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Platnost</w:t>
      </w:r>
      <w:r w:rsidR="00B94822" w:rsidRPr="00146B9E">
        <w:rPr>
          <w:rFonts w:ascii="Arial" w:hAnsi="Arial" w:cs="Arial"/>
          <w:sz w:val="24"/>
          <w:szCs w:val="24"/>
        </w:rPr>
        <w:t xml:space="preserve">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je sjednána na dobu neurčitou. Každá strana </w:t>
      </w:r>
      <w:r w:rsidR="004F6B2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je oprávněna toto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emorandum vypovědět na základě písemné výpovědi s výpovědní dobou, která činí dva měsíce od doručení výpovědi druhé straně. Tímto není dotčena možnost ukončení platnosti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 s okamžitou platností dohodou obou stran.</w:t>
      </w:r>
    </w:p>
    <w:p w14:paraId="514D4B8B" w14:textId="18069CC1" w:rsidR="00DC34EA" w:rsidRDefault="00DC34EA" w:rsidP="00DC34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Ukončení platnosti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 nebo jeho výpověď nemají vliv na práva a povinnosti vyplývající</w:t>
      </w:r>
      <w:r w:rsidRPr="00146B9E">
        <w:rPr>
          <w:rFonts w:ascii="Arial" w:hAnsi="Arial" w:cs="Arial"/>
          <w:sz w:val="24"/>
          <w:szCs w:val="24"/>
        </w:rPr>
        <w:t xml:space="preserve"> z jiných závazných smluv mezi oběma stranami.</w:t>
      </w:r>
    </w:p>
    <w:p w14:paraId="25262F4D" w14:textId="2088EE2E" w:rsidR="00DC34EA" w:rsidRDefault="00DC27F1" w:rsidP="00DC34E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Strany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prohlašují, že z tohoto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neplynou žádné přímé finanční ani jiné závazky pro kteroukoliv ze stran a že jakékoliv náklady v souvislosti s realizací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 ponese vždy ta strana, které náklady vznikly.</w:t>
      </w:r>
    </w:p>
    <w:p w14:paraId="1FF257CA" w14:textId="0E070308" w:rsidR="00DC27F1" w:rsidRDefault="00DC27F1" w:rsidP="00146B9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Strany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berou na vědomí, že toto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emorandum není smlouvou podle zákona č. 89/2012 Sb., občanský zákoník, ve znění pozdějších předpisů. Pro vyloučení pochybností strany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výslovně uvádějí, že účelem tohoto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emoranda není stanovení konkrétních práv a povinností, tyto budou upraveny až v případných jednotlivých smlouvách uzavřených na základě tohoto </w:t>
      </w:r>
      <w:r w:rsidR="0091681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emoranda.</w:t>
      </w:r>
    </w:p>
    <w:p w14:paraId="723A93C2" w14:textId="77777777" w:rsidR="00AA7CD7" w:rsidRDefault="00AA7CD7" w:rsidP="006F11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C81DD69" w14:textId="77777777" w:rsidR="005B0186" w:rsidRDefault="005B0186" w:rsidP="006F11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48BB1A4" w14:textId="77777777" w:rsidR="005B0186" w:rsidRDefault="005B0186" w:rsidP="006F11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9484A0A" w14:textId="77777777" w:rsidR="005B0186" w:rsidRPr="00146B9E" w:rsidRDefault="005B0186" w:rsidP="006F115B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9D762BC" w14:textId="04CC8879" w:rsidR="006916B2" w:rsidRDefault="007D1CB6" w:rsidP="0069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</w:t>
      </w:r>
      <w:r w:rsidR="006F115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:</w:t>
      </w:r>
      <w:r w:rsidR="002A19D1">
        <w:rPr>
          <w:rFonts w:ascii="Arial" w:hAnsi="Arial" w:cs="Arial"/>
          <w:sz w:val="24"/>
          <w:szCs w:val="24"/>
        </w:rPr>
        <w:tab/>
      </w:r>
    </w:p>
    <w:p w14:paraId="3D284D06" w14:textId="02154B2A" w:rsidR="006916B2" w:rsidRDefault="006916B2" w:rsidP="0069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č.1 </w:t>
      </w:r>
      <w:r w:rsidR="0091058C" w:rsidRPr="009D3474">
        <w:rPr>
          <w:rFonts w:ascii="Arial" w:hAnsi="Arial" w:cs="Arial"/>
          <w:sz w:val="24"/>
          <w:szCs w:val="24"/>
        </w:rPr>
        <w:t>Zájmové území</w:t>
      </w:r>
      <w:r w:rsidR="0091058C">
        <w:rPr>
          <w:rFonts w:ascii="Arial" w:hAnsi="Arial" w:cs="Arial"/>
          <w:sz w:val="24"/>
          <w:szCs w:val="24"/>
        </w:rPr>
        <w:t xml:space="preserve"> SKS </w:t>
      </w:r>
      <w:r w:rsidR="0091058C" w:rsidRPr="009D3474">
        <w:rPr>
          <w:rFonts w:ascii="Arial" w:hAnsi="Arial" w:cs="Arial"/>
          <w:sz w:val="24"/>
          <w:szCs w:val="24"/>
        </w:rPr>
        <w:t>Brandl</w:t>
      </w:r>
      <w:r w:rsidR="0091058C" w:rsidRPr="009D3474" w:rsidDel="0091058C">
        <w:rPr>
          <w:rFonts w:ascii="Arial" w:hAnsi="Arial" w:cs="Arial"/>
          <w:sz w:val="24"/>
          <w:szCs w:val="24"/>
        </w:rPr>
        <w:t xml:space="preserve"> </w:t>
      </w:r>
    </w:p>
    <w:p w14:paraId="3362B6F8" w14:textId="10AD776D" w:rsidR="006916B2" w:rsidRDefault="006916B2" w:rsidP="0069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</w:t>
      </w:r>
      <w:r w:rsidR="009105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9D3474">
        <w:rPr>
          <w:rFonts w:ascii="Arial" w:hAnsi="Arial" w:cs="Arial"/>
          <w:sz w:val="24"/>
          <w:szCs w:val="24"/>
        </w:rPr>
        <w:t xml:space="preserve">Přehled pozemků </w:t>
      </w:r>
      <w:r w:rsidR="0091058C">
        <w:rPr>
          <w:rFonts w:ascii="Arial" w:hAnsi="Arial" w:cs="Arial"/>
          <w:sz w:val="24"/>
          <w:szCs w:val="24"/>
        </w:rPr>
        <w:t xml:space="preserve">SKS </w:t>
      </w:r>
      <w:r w:rsidRPr="009D3474">
        <w:rPr>
          <w:rFonts w:ascii="Arial" w:hAnsi="Arial" w:cs="Arial"/>
          <w:sz w:val="24"/>
          <w:szCs w:val="24"/>
        </w:rPr>
        <w:t>Proseč</w:t>
      </w:r>
    </w:p>
    <w:p w14:paraId="6D1225AD" w14:textId="69CB5CFC" w:rsidR="006916B2" w:rsidRDefault="006916B2" w:rsidP="0069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</w:t>
      </w:r>
      <w:r w:rsidR="009105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Mapový podklad Brandl – grafické znázornění přílohy č. 1 </w:t>
      </w:r>
    </w:p>
    <w:p w14:paraId="6C3C5907" w14:textId="5B508F79" w:rsidR="006916B2" w:rsidRDefault="006916B2" w:rsidP="0069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</w:t>
      </w:r>
      <w:r w:rsidR="009105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Mapový podklad Proseč – grafické znázornění přílohy č. </w:t>
      </w:r>
      <w:r w:rsidR="009105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5C27C1" w14:textId="1213012D" w:rsidR="007D1CB6" w:rsidRDefault="007D1CB6" w:rsidP="00F64DF0">
      <w:pPr>
        <w:rPr>
          <w:rFonts w:ascii="Arial" w:hAnsi="Arial" w:cs="Arial"/>
          <w:sz w:val="24"/>
          <w:szCs w:val="24"/>
        </w:rPr>
      </w:pPr>
    </w:p>
    <w:p w14:paraId="25738F08" w14:textId="4E65C6E6" w:rsidR="006916B2" w:rsidRPr="002A19D1" w:rsidRDefault="002A19D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055FDE5" w14:textId="6BC21EDD" w:rsidR="002A19D1" w:rsidRDefault="002A19D1" w:rsidP="00AA7CD7">
      <w:pPr>
        <w:rPr>
          <w:rFonts w:ascii="Arial" w:hAnsi="Arial" w:cs="Arial"/>
          <w:sz w:val="24"/>
          <w:szCs w:val="24"/>
        </w:rPr>
      </w:pPr>
    </w:p>
    <w:p w14:paraId="4C646B0F" w14:textId="77777777" w:rsidR="005B0186" w:rsidRDefault="005B0186" w:rsidP="00AA7CD7">
      <w:pPr>
        <w:rPr>
          <w:rFonts w:ascii="Arial" w:hAnsi="Arial" w:cs="Arial"/>
          <w:sz w:val="24"/>
          <w:szCs w:val="24"/>
        </w:rPr>
      </w:pPr>
    </w:p>
    <w:p w14:paraId="724C03B5" w14:textId="77777777" w:rsidR="005B0186" w:rsidRPr="00F64DF0" w:rsidRDefault="005B0186" w:rsidP="00AA7CD7">
      <w:pPr>
        <w:rPr>
          <w:rFonts w:ascii="Arial" w:hAnsi="Arial" w:cs="Arial"/>
          <w:sz w:val="24"/>
          <w:szCs w:val="24"/>
        </w:rPr>
      </w:pPr>
    </w:p>
    <w:p w14:paraId="29A4D0B0" w14:textId="25152E0D" w:rsidR="00B61343" w:rsidRDefault="00BE13F3" w:rsidP="004A0A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NÁSLEDUJE PODPISOVÁ STRANA:</w:t>
      </w:r>
    </w:p>
    <w:p w14:paraId="01A9BD05" w14:textId="77777777" w:rsidR="0091058C" w:rsidRPr="00F64DF0" w:rsidRDefault="0091058C" w:rsidP="004A0A31">
      <w:pPr>
        <w:jc w:val="center"/>
        <w:rPr>
          <w:rFonts w:ascii="Arial" w:hAnsi="Arial" w:cs="Arial"/>
          <w:sz w:val="24"/>
          <w:szCs w:val="24"/>
        </w:rPr>
      </w:pPr>
    </w:p>
    <w:p w14:paraId="3665ABFC" w14:textId="2B56BC56" w:rsidR="0029114B" w:rsidRPr="00F64DF0" w:rsidRDefault="0016336D" w:rsidP="00F64DF0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V Jablonci nad Nisou,</w:t>
      </w:r>
      <w:r w:rsidR="0029114B" w:rsidRPr="00F64DF0">
        <w:rPr>
          <w:rFonts w:ascii="Arial" w:hAnsi="Arial" w:cs="Arial"/>
          <w:sz w:val="24"/>
          <w:szCs w:val="24"/>
        </w:rPr>
        <w:t xml:space="preserve"> </w:t>
      </w:r>
      <w:r w:rsidRPr="00F64DF0">
        <w:rPr>
          <w:rFonts w:ascii="Arial" w:hAnsi="Arial" w:cs="Arial"/>
          <w:sz w:val="24"/>
          <w:szCs w:val="24"/>
        </w:rPr>
        <w:t>dne ……………………………………</w:t>
      </w:r>
    </w:p>
    <w:p w14:paraId="4F125698" w14:textId="77777777" w:rsidR="00DE45D7" w:rsidRPr="00F64DF0" w:rsidRDefault="00DE45D7" w:rsidP="00F64DF0">
      <w:pPr>
        <w:rPr>
          <w:rFonts w:ascii="Arial" w:hAnsi="Arial" w:cs="Arial"/>
          <w:sz w:val="24"/>
          <w:szCs w:val="24"/>
        </w:rPr>
      </w:pPr>
    </w:p>
    <w:p w14:paraId="3158EB80" w14:textId="77777777" w:rsidR="00F25849" w:rsidRPr="00F64DF0" w:rsidRDefault="00F25849" w:rsidP="00F64DF0">
      <w:pPr>
        <w:rPr>
          <w:rFonts w:ascii="Arial" w:hAnsi="Arial" w:cs="Arial"/>
          <w:sz w:val="24"/>
          <w:szCs w:val="24"/>
        </w:rPr>
      </w:pPr>
    </w:p>
    <w:p w14:paraId="1AA11BDF" w14:textId="77777777" w:rsidR="004411AE" w:rsidRPr="00F64DF0" w:rsidRDefault="004411AE" w:rsidP="00F64DF0">
      <w:pPr>
        <w:rPr>
          <w:rFonts w:ascii="Arial" w:hAnsi="Arial" w:cs="Arial"/>
          <w:sz w:val="24"/>
          <w:szCs w:val="24"/>
        </w:rPr>
      </w:pPr>
    </w:p>
    <w:p w14:paraId="3D64467D" w14:textId="75725B85" w:rsidR="0016336D" w:rsidRDefault="0016336D" w:rsidP="002B4CD5">
      <w:pPr>
        <w:rPr>
          <w:rFonts w:ascii="Arial" w:hAnsi="Arial" w:cs="Arial"/>
          <w:sz w:val="24"/>
          <w:szCs w:val="24"/>
        </w:rPr>
      </w:pPr>
      <w:r w:rsidRPr="00F64DF0">
        <w:rPr>
          <w:rFonts w:ascii="Arial" w:hAnsi="Arial" w:cs="Arial"/>
          <w:sz w:val="24"/>
          <w:szCs w:val="24"/>
        </w:rPr>
        <w:t>Za Město:</w:t>
      </w:r>
      <w:r w:rsidRPr="00F64DF0">
        <w:rPr>
          <w:rFonts w:ascii="Arial" w:hAnsi="Arial" w:cs="Arial"/>
          <w:sz w:val="24"/>
          <w:szCs w:val="24"/>
        </w:rPr>
        <w:tab/>
      </w:r>
      <w:r w:rsidRPr="00F64DF0">
        <w:rPr>
          <w:rFonts w:ascii="Arial" w:hAnsi="Arial" w:cs="Arial"/>
          <w:sz w:val="24"/>
          <w:szCs w:val="24"/>
        </w:rPr>
        <w:tab/>
      </w:r>
      <w:r w:rsidRPr="00F64DF0">
        <w:rPr>
          <w:rFonts w:ascii="Arial" w:hAnsi="Arial" w:cs="Arial"/>
          <w:sz w:val="24"/>
          <w:szCs w:val="24"/>
        </w:rPr>
        <w:tab/>
      </w:r>
      <w:r w:rsidRPr="00F64DF0">
        <w:rPr>
          <w:rFonts w:ascii="Arial" w:hAnsi="Arial" w:cs="Arial"/>
          <w:sz w:val="24"/>
          <w:szCs w:val="24"/>
        </w:rPr>
        <w:tab/>
      </w:r>
      <w:r w:rsidRPr="00F64DF0">
        <w:rPr>
          <w:rFonts w:ascii="Arial" w:hAnsi="Arial" w:cs="Arial"/>
          <w:sz w:val="24"/>
          <w:szCs w:val="24"/>
        </w:rPr>
        <w:tab/>
      </w:r>
      <w:r w:rsidRPr="00F64DF0">
        <w:rPr>
          <w:rFonts w:ascii="Arial" w:hAnsi="Arial" w:cs="Arial"/>
          <w:sz w:val="24"/>
          <w:szCs w:val="24"/>
        </w:rPr>
        <w:tab/>
        <w:t>Za SKS:</w:t>
      </w:r>
    </w:p>
    <w:p w14:paraId="7007F1C1" w14:textId="77777777" w:rsidR="00BE13F3" w:rsidRDefault="00BE13F3" w:rsidP="002B4CD5">
      <w:pPr>
        <w:rPr>
          <w:rFonts w:ascii="Arial" w:hAnsi="Arial" w:cs="Arial"/>
          <w:sz w:val="24"/>
          <w:szCs w:val="24"/>
        </w:rPr>
      </w:pPr>
    </w:p>
    <w:p w14:paraId="7EB30B1B" w14:textId="77777777" w:rsidR="00BE13F3" w:rsidRDefault="00BE13F3" w:rsidP="004A0A31">
      <w:pPr>
        <w:spacing w:after="0"/>
        <w:rPr>
          <w:rFonts w:ascii="Arial" w:hAnsi="Arial" w:cs="Arial"/>
          <w:sz w:val="24"/>
          <w:szCs w:val="24"/>
        </w:rPr>
      </w:pPr>
    </w:p>
    <w:p w14:paraId="7118F610" w14:textId="2A8E9085" w:rsidR="00BE13F3" w:rsidRDefault="00BE13F3" w:rsidP="004A0A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………………………..</w:t>
      </w:r>
    </w:p>
    <w:p w14:paraId="73E88E07" w14:textId="68F09BE1" w:rsidR="00BE13F3" w:rsidRDefault="00BE13F3" w:rsidP="004A0A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Miloš Vele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Mgr. František </w:t>
      </w:r>
      <w:proofErr w:type="spellStart"/>
      <w:r>
        <w:rPr>
          <w:rFonts w:ascii="Arial" w:hAnsi="Arial" w:cs="Arial"/>
          <w:sz w:val="24"/>
          <w:szCs w:val="24"/>
        </w:rPr>
        <w:t>Lufinka</w:t>
      </w:r>
      <w:proofErr w:type="spellEnd"/>
    </w:p>
    <w:p w14:paraId="718B3AD8" w14:textId="4BF0AD8B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</w:t>
      </w:r>
    </w:p>
    <w:p w14:paraId="70F8F9EA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0058B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78F4D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A4369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1ED3D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5BC93" w14:textId="77777777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C92D6" w14:textId="1A647285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14:paraId="64FEACD0" w14:textId="26AD90AE" w:rsidR="00BE13F3" w:rsidRDefault="00BE13F3" w:rsidP="00BE13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Luboš Zygmund</w:t>
      </w:r>
    </w:p>
    <w:p w14:paraId="2043AC5A" w14:textId="5CC1D2CE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jednatel</w:t>
      </w:r>
    </w:p>
    <w:p w14:paraId="5824417D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1F4D6B06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1C71333D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51CC4DF9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065AECAB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34C25C8E" w14:textId="77777777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3CB87676" w14:textId="0496EA7F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370CA0BF" w14:textId="6FDF2C8D" w:rsidR="00BE13F3" w:rsidRDefault="00BE13F3" w:rsidP="00BE13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Ing. Libor Zítko</w:t>
      </w:r>
    </w:p>
    <w:p w14:paraId="099F72F1" w14:textId="3F399141" w:rsidR="00BE13F3" w:rsidRPr="00F64DF0" w:rsidRDefault="00BE13F3" w:rsidP="004A0A31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jednatel</w:t>
      </w:r>
    </w:p>
    <w:sectPr w:rsidR="00BE13F3" w:rsidRPr="00F64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5AAA" w14:textId="77777777" w:rsidR="00A9000A" w:rsidRDefault="00A9000A" w:rsidP="00BE13F3">
      <w:pPr>
        <w:spacing w:after="0" w:line="240" w:lineRule="auto"/>
      </w:pPr>
      <w:r>
        <w:separator/>
      </w:r>
    </w:p>
  </w:endnote>
  <w:endnote w:type="continuationSeparator" w:id="0">
    <w:p w14:paraId="0AF96DF2" w14:textId="77777777" w:rsidR="00A9000A" w:rsidRDefault="00A9000A" w:rsidP="00BE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829087"/>
      <w:docPartObj>
        <w:docPartGallery w:val="Page Numbers (Bottom of Page)"/>
        <w:docPartUnique/>
      </w:docPartObj>
    </w:sdtPr>
    <w:sdtEndPr/>
    <w:sdtContent>
      <w:p w14:paraId="092B396E" w14:textId="1CB3952F" w:rsidR="00BE13F3" w:rsidRDefault="00BE13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718F4" w14:textId="77777777" w:rsidR="00BE13F3" w:rsidRDefault="00BE13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313" w14:textId="77777777" w:rsidR="00A9000A" w:rsidRDefault="00A9000A" w:rsidP="00BE13F3">
      <w:pPr>
        <w:spacing w:after="0" w:line="240" w:lineRule="auto"/>
      </w:pPr>
      <w:r>
        <w:separator/>
      </w:r>
    </w:p>
  </w:footnote>
  <w:footnote w:type="continuationSeparator" w:id="0">
    <w:p w14:paraId="43D08DC2" w14:textId="77777777" w:rsidR="00A9000A" w:rsidRDefault="00A9000A" w:rsidP="00BE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52221"/>
    <w:multiLevelType w:val="multilevel"/>
    <w:tmpl w:val="2F0C4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34449F"/>
    <w:multiLevelType w:val="hybridMultilevel"/>
    <w:tmpl w:val="51E89E9A"/>
    <w:lvl w:ilvl="0" w:tplc="375E968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635DC"/>
    <w:multiLevelType w:val="hybridMultilevel"/>
    <w:tmpl w:val="9FE49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004"/>
    <w:multiLevelType w:val="multilevel"/>
    <w:tmpl w:val="ADCE4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6A1491"/>
    <w:multiLevelType w:val="hybridMultilevel"/>
    <w:tmpl w:val="1F7EA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1FAB"/>
    <w:multiLevelType w:val="multilevel"/>
    <w:tmpl w:val="2E1C6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984A26"/>
    <w:multiLevelType w:val="hybridMultilevel"/>
    <w:tmpl w:val="35D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0B08"/>
    <w:multiLevelType w:val="multilevel"/>
    <w:tmpl w:val="DD802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8370A"/>
    <w:multiLevelType w:val="multilevel"/>
    <w:tmpl w:val="667A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B97B0C"/>
    <w:multiLevelType w:val="hybridMultilevel"/>
    <w:tmpl w:val="AED6D12A"/>
    <w:lvl w:ilvl="0" w:tplc="D5EC44DA">
      <w:start w:val="1"/>
      <w:numFmt w:val="upperLetter"/>
      <w:lvlText w:val="%1)"/>
      <w:lvlJc w:val="left"/>
      <w:pPr>
        <w:ind w:left="1020" w:hanging="360"/>
      </w:pPr>
    </w:lvl>
    <w:lvl w:ilvl="1" w:tplc="ED0C7AFA">
      <w:start w:val="1"/>
      <w:numFmt w:val="upperLetter"/>
      <w:lvlText w:val="%2)"/>
      <w:lvlJc w:val="left"/>
      <w:pPr>
        <w:ind w:left="1020" w:hanging="360"/>
      </w:pPr>
    </w:lvl>
    <w:lvl w:ilvl="2" w:tplc="3EF6C202">
      <w:start w:val="1"/>
      <w:numFmt w:val="upperLetter"/>
      <w:lvlText w:val="%3)"/>
      <w:lvlJc w:val="left"/>
      <w:pPr>
        <w:ind w:left="1020" w:hanging="360"/>
      </w:pPr>
    </w:lvl>
    <w:lvl w:ilvl="3" w:tplc="5A36220C">
      <w:start w:val="1"/>
      <w:numFmt w:val="upperLetter"/>
      <w:lvlText w:val="%4)"/>
      <w:lvlJc w:val="left"/>
      <w:pPr>
        <w:ind w:left="1020" w:hanging="360"/>
      </w:pPr>
    </w:lvl>
    <w:lvl w:ilvl="4" w:tplc="7110F5B2">
      <w:start w:val="1"/>
      <w:numFmt w:val="upperLetter"/>
      <w:lvlText w:val="%5)"/>
      <w:lvlJc w:val="left"/>
      <w:pPr>
        <w:ind w:left="1020" w:hanging="360"/>
      </w:pPr>
    </w:lvl>
    <w:lvl w:ilvl="5" w:tplc="51EC34D6">
      <w:start w:val="1"/>
      <w:numFmt w:val="upperLetter"/>
      <w:lvlText w:val="%6)"/>
      <w:lvlJc w:val="left"/>
      <w:pPr>
        <w:ind w:left="1020" w:hanging="360"/>
      </w:pPr>
    </w:lvl>
    <w:lvl w:ilvl="6" w:tplc="5E6EFE6A">
      <w:start w:val="1"/>
      <w:numFmt w:val="upperLetter"/>
      <w:lvlText w:val="%7)"/>
      <w:lvlJc w:val="left"/>
      <w:pPr>
        <w:ind w:left="1020" w:hanging="360"/>
      </w:pPr>
    </w:lvl>
    <w:lvl w:ilvl="7" w:tplc="E91A3A3E">
      <w:start w:val="1"/>
      <w:numFmt w:val="upperLetter"/>
      <w:lvlText w:val="%8)"/>
      <w:lvlJc w:val="left"/>
      <w:pPr>
        <w:ind w:left="1020" w:hanging="360"/>
      </w:pPr>
    </w:lvl>
    <w:lvl w:ilvl="8" w:tplc="CE9A67C4">
      <w:start w:val="1"/>
      <w:numFmt w:val="upperLetter"/>
      <w:lvlText w:val="%9)"/>
      <w:lvlJc w:val="left"/>
      <w:pPr>
        <w:ind w:left="1020" w:hanging="360"/>
      </w:pPr>
    </w:lvl>
  </w:abstractNum>
  <w:abstractNum w:abstractNumId="10" w15:restartNumberingAfterBreak="0">
    <w:nsid w:val="4EA8501D"/>
    <w:multiLevelType w:val="hybridMultilevel"/>
    <w:tmpl w:val="86B6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164E3"/>
    <w:multiLevelType w:val="hybridMultilevel"/>
    <w:tmpl w:val="8154D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1647"/>
    <w:multiLevelType w:val="hybridMultilevel"/>
    <w:tmpl w:val="CC1CF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81EE0"/>
    <w:multiLevelType w:val="hybridMultilevel"/>
    <w:tmpl w:val="21A878B2"/>
    <w:lvl w:ilvl="0" w:tplc="CE68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0308D4"/>
    <w:multiLevelType w:val="hybridMultilevel"/>
    <w:tmpl w:val="B7E41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5984">
    <w:abstractNumId w:val="8"/>
  </w:num>
  <w:num w:numId="2" w16cid:durableId="176579967">
    <w:abstractNumId w:val="5"/>
  </w:num>
  <w:num w:numId="3" w16cid:durableId="974601199">
    <w:abstractNumId w:val="0"/>
  </w:num>
  <w:num w:numId="4" w16cid:durableId="1009018436">
    <w:abstractNumId w:val="7"/>
  </w:num>
  <w:num w:numId="5" w16cid:durableId="1893734033">
    <w:abstractNumId w:val="3"/>
  </w:num>
  <w:num w:numId="6" w16cid:durableId="414714899">
    <w:abstractNumId w:val="12"/>
  </w:num>
  <w:num w:numId="7" w16cid:durableId="1043403043">
    <w:abstractNumId w:val="1"/>
  </w:num>
  <w:num w:numId="8" w16cid:durableId="1216354290">
    <w:abstractNumId w:val="10"/>
  </w:num>
  <w:num w:numId="9" w16cid:durableId="938948573">
    <w:abstractNumId w:val="2"/>
  </w:num>
  <w:num w:numId="10" w16cid:durableId="835803532">
    <w:abstractNumId w:val="6"/>
  </w:num>
  <w:num w:numId="11" w16cid:durableId="1149710714">
    <w:abstractNumId w:val="14"/>
  </w:num>
  <w:num w:numId="12" w16cid:durableId="368913960">
    <w:abstractNumId w:val="13"/>
  </w:num>
  <w:num w:numId="13" w16cid:durableId="344794529">
    <w:abstractNumId w:val="11"/>
  </w:num>
  <w:num w:numId="14" w16cid:durableId="1005864200">
    <w:abstractNumId w:val="4"/>
  </w:num>
  <w:num w:numId="15" w16cid:durableId="345833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2"/>
    <w:rsid w:val="00004D2C"/>
    <w:rsid w:val="00015519"/>
    <w:rsid w:val="00023C6D"/>
    <w:rsid w:val="00055A34"/>
    <w:rsid w:val="000732AD"/>
    <w:rsid w:val="00077A81"/>
    <w:rsid w:val="000B529A"/>
    <w:rsid w:val="000C20A2"/>
    <w:rsid w:val="000C7AF9"/>
    <w:rsid w:val="000F354D"/>
    <w:rsid w:val="0013768D"/>
    <w:rsid w:val="00146B9E"/>
    <w:rsid w:val="00162150"/>
    <w:rsid w:val="0016336D"/>
    <w:rsid w:val="001736EE"/>
    <w:rsid w:val="001A531C"/>
    <w:rsid w:val="001D2876"/>
    <w:rsid w:val="0020318E"/>
    <w:rsid w:val="00214BD8"/>
    <w:rsid w:val="00216747"/>
    <w:rsid w:val="00225F06"/>
    <w:rsid w:val="00233845"/>
    <w:rsid w:val="00236CA7"/>
    <w:rsid w:val="002460BE"/>
    <w:rsid w:val="00252268"/>
    <w:rsid w:val="0029114B"/>
    <w:rsid w:val="002A19D1"/>
    <w:rsid w:val="002B4CD5"/>
    <w:rsid w:val="002C494F"/>
    <w:rsid w:val="002E1C7C"/>
    <w:rsid w:val="002F004D"/>
    <w:rsid w:val="003069CE"/>
    <w:rsid w:val="00315A77"/>
    <w:rsid w:val="003202E6"/>
    <w:rsid w:val="00332449"/>
    <w:rsid w:val="003355F7"/>
    <w:rsid w:val="00366C59"/>
    <w:rsid w:val="00383E8B"/>
    <w:rsid w:val="00391DE9"/>
    <w:rsid w:val="003A2190"/>
    <w:rsid w:val="003A696F"/>
    <w:rsid w:val="003D4570"/>
    <w:rsid w:val="003D5110"/>
    <w:rsid w:val="00400854"/>
    <w:rsid w:val="00405884"/>
    <w:rsid w:val="004074F9"/>
    <w:rsid w:val="004160F5"/>
    <w:rsid w:val="004411AE"/>
    <w:rsid w:val="00465EC9"/>
    <w:rsid w:val="00472C72"/>
    <w:rsid w:val="0047603E"/>
    <w:rsid w:val="004850D3"/>
    <w:rsid w:val="004A0A31"/>
    <w:rsid w:val="004C24C6"/>
    <w:rsid w:val="004F0A4C"/>
    <w:rsid w:val="004F2CB0"/>
    <w:rsid w:val="004F6B23"/>
    <w:rsid w:val="00541646"/>
    <w:rsid w:val="005437CE"/>
    <w:rsid w:val="00583617"/>
    <w:rsid w:val="005A0030"/>
    <w:rsid w:val="005A5A01"/>
    <w:rsid w:val="005A76B6"/>
    <w:rsid w:val="005B0186"/>
    <w:rsid w:val="005B6D65"/>
    <w:rsid w:val="005E515D"/>
    <w:rsid w:val="005F09A8"/>
    <w:rsid w:val="00620751"/>
    <w:rsid w:val="00625BCD"/>
    <w:rsid w:val="00682C59"/>
    <w:rsid w:val="006916B2"/>
    <w:rsid w:val="006C06B8"/>
    <w:rsid w:val="006E4988"/>
    <w:rsid w:val="006E5596"/>
    <w:rsid w:val="006F115B"/>
    <w:rsid w:val="00712BC4"/>
    <w:rsid w:val="007511FF"/>
    <w:rsid w:val="00762508"/>
    <w:rsid w:val="007A6624"/>
    <w:rsid w:val="007C5987"/>
    <w:rsid w:val="007D1CB6"/>
    <w:rsid w:val="00832BAF"/>
    <w:rsid w:val="00857CCF"/>
    <w:rsid w:val="00861709"/>
    <w:rsid w:val="008716DA"/>
    <w:rsid w:val="00882EEB"/>
    <w:rsid w:val="00883C8B"/>
    <w:rsid w:val="0089628C"/>
    <w:rsid w:val="008968C6"/>
    <w:rsid w:val="008B3C24"/>
    <w:rsid w:val="009029B9"/>
    <w:rsid w:val="00905EC4"/>
    <w:rsid w:val="0091058C"/>
    <w:rsid w:val="0091117E"/>
    <w:rsid w:val="00913621"/>
    <w:rsid w:val="0091681A"/>
    <w:rsid w:val="009179B4"/>
    <w:rsid w:val="00986ABF"/>
    <w:rsid w:val="00986DB2"/>
    <w:rsid w:val="0099191F"/>
    <w:rsid w:val="009A70A2"/>
    <w:rsid w:val="009B6E8F"/>
    <w:rsid w:val="009E7C92"/>
    <w:rsid w:val="009F223F"/>
    <w:rsid w:val="009F3CA5"/>
    <w:rsid w:val="009F7D3F"/>
    <w:rsid w:val="00A004A1"/>
    <w:rsid w:val="00A37C6E"/>
    <w:rsid w:val="00A7131F"/>
    <w:rsid w:val="00A7224C"/>
    <w:rsid w:val="00A85240"/>
    <w:rsid w:val="00A86630"/>
    <w:rsid w:val="00A9000A"/>
    <w:rsid w:val="00A95BBA"/>
    <w:rsid w:val="00AA319D"/>
    <w:rsid w:val="00AA7CD7"/>
    <w:rsid w:val="00AB3850"/>
    <w:rsid w:val="00AD0524"/>
    <w:rsid w:val="00AE0901"/>
    <w:rsid w:val="00B056BB"/>
    <w:rsid w:val="00B15BA8"/>
    <w:rsid w:val="00B23B37"/>
    <w:rsid w:val="00B51D1F"/>
    <w:rsid w:val="00B61343"/>
    <w:rsid w:val="00B645ED"/>
    <w:rsid w:val="00B94822"/>
    <w:rsid w:val="00BA1641"/>
    <w:rsid w:val="00BA5664"/>
    <w:rsid w:val="00BC0664"/>
    <w:rsid w:val="00BC1049"/>
    <w:rsid w:val="00BD2960"/>
    <w:rsid w:val="00BE13F3"/>
    <w:rsid w:val="00BF4FDA"/>
    <w:rsid w:val="00C16E4A"/>
    <w:rsid w:val="00C20916"/>
    <w:rsid w:val="00C428EF"/>
    <w:rsid w:val="00C56720"/>
    <w:rsid w:val="00C6176A"/>
    <w:rsid w:val="00C7350C"/>
    <w:rsid w:val="00C81F0F"/>
    <w:rsid w:val="00CB34AD"/>
    <w:rsid w:val="00CC12D4"/>
    <w:rsid w:val="00CC4E8E"/>
    <w:rsid w:val="00CC6A6A"/>
    <w:rsid w:val="00CD4D52"/>
    <w:rsid w:val="00D007E8"/>
    <w:rsid w:val="00D179E1"/>
    <w:rsid w:val="00D30766"/>
    <w:rsid w:val="00D470FF"/>
    <w:rsid w:val="00D540BF"/>
    <w:rsid w:val="00D63842"/>
    <w:rsid w:val="00DC017F"/>
    <w:rsid w:val="00DC27F1"/>
    <w:rsid w:val="00DC34EA"/>
    <w:rsid w:val="00DD3167"/>
    <w:rsid w:val="00DE45D7"/>
    <w:rsid w:val="00DE49D9"/>
    <w:rsid w:val="00DF42BC"/>
    <w:rsid w:val="00E019C9"/>
    <w:rsid w:val="00E05439"/>
    <w:rsid w:val="00E173A2"/>
    <w:rsid w:val="00E33DA5"/>
    <w:rsid w:val="00E43163"/>
    <w:rsid w:val="00E73727"/>
    <w:rsid w:val="00E83729"/>
    <w:rsid w:val="00E951F1"/>
    <w:rsid w:val="00EA2F0B"/>
    <w:rsid w:val="00EB18F3"/>
    <w:rsid w:val="00EB408E"/>
    <w:rsid w:val="00EC0720"/>
    <w:rsid w:val="00EE11E0"/>
    <w:rsid w:val="00EF385F"/>
    <w:rsid w:val="00F0081F"/>
    <w:rsid w:val="00F25849"/>
    <w:rsid w:val="00F34C38"/>
    <w:rsid w:val="00F64DF0"/>
    <w:rsid w:val="00F81FBE"/>
    <w:rsid w:val="00F83019"/>
    <w:rsid w:val="00FA4484"/>
    <w:rsid w:val="00FC4B89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F05B"/>
  <w15:chartTrackingRefBased/>
  <w15:docId w15:val="{9C12A300-D3A8-4079-A0BF-4731B99E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986DB2"/>
  </w:style>
  <w:style w:type="paragraph" w:styleId="Odstavecseseznamem">
    <w:name w:val="List Paragraph"/>
    <w:basedOn w:val="Normln"/>
    <w:uiPriority w:val="34"/>
    <w:qFormat/>
    <w:rsid w:val="00214BD8"/>
    <w:pPr>
      <w:ind w:left="720"/>
      <w:contextualSpacing/>
    </w:pPr>
  </w:style>
  <w:style w:type="paragraph" w:styleId="Revize">
    <w:name w:val="Revision"/>
    <w:hidden/>
    <w:uiPriority w:val="99"/>
    <w:semiHidden/>
    <w:rsid w:val="008B3C2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83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72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E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3F3"/>
  </w:style>
  <w:style w:type="paragraph" w:styleId="Zpat">
    <w:name w:val="footer"/>
    <w:basedOn w:val="Normln"/>
    <w:link w:val="ZpatChar"/>
    <w:uiPriority w:val="99"/>
    <w:unhideWhenUsed/>
    <w:rsid w:val="00BE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10AB-C010-4CE9-AD04-136AFD0E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1902</Words>
  <Characters>11227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Matěchová Jana, Mgr.</cp:lastModifiedBy>
  <cp:revision>2</cp:revision>
  <cp:lastPrinted>2024-03-19T14:34:00Z</cp:lastPrinted>
  <dcterms:created xsi:type="dcterms:W3CDTF">2025-06-02T07:07:00Z</dcterms:created>
  <dcterms:modified xsi:type="dcterms:W3CDTF">2025-06-02T07:07:00Z</dcterms:modified>
</cp:coreProperties>
</file>