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93C" w:rsidRDefault="00F0193C">
      <w:pPr>
        <w:pStyle w:val="Zkladntext"/>
        <w:rPr>
          <w:rFonts w:ascii="Times New Roman"/>
          <w:sz w:val="32"/>
        </w:rPr>
      </w:pPr>
    </w:p>
    <w:p w:rsidR="00F0193C" w:rsidRDefault="00F0193C">
      <w:pPr>
        <w:pStyle w:val="Zkladntext"/>
        <w:spacing w:before="308"/>
        <w:rPr>
          <w:rFonts w:ascii="Times New Roman"/>
          <w:sz w:val="32"/>
        </w:rPr>
      </w:pPr>
    </w:p>
    <w:p w:rsidR="00F0193C" w:rsidRDefault="00684064">
      <w:pPr>
        <w:pStyle w:val="Nzev"/>
      </w:pPr>
      <w:bookmarkStart w:id="0" w:name="Dodatek_č._1_ke_smlouvě_o_spolupráci_na_"/>
      <w:bookmarkEnd w:id="0"/>
      <w:r>
        <w:t>DODATEK</w:t>
      </w:r>
      <w:r>
        <w:rPr>
          <w:spacing w:val="-8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SMLOUVĚ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SPOLUPRÁCI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ŘEŠENÍ</w:t>
      </w:r>
      <w:r>
        <w:rPr>
          <w:spacing w:val="-9"/>
        </w:rPr>
        <w:t xml:space="preserve"> </w:t>
      </w:r>
      <w:r>
        <w:rPr>
          <w:spacing w:val="-2"/>
        </w:rPr>
        <w:t>ČÁSTI</w:t>
      </w:r>
    </w:p>
    <w:p w:rsidR="00F0193C" w:rsidRDefault="00684064">
      <w:pPr>
        <w:pStyle w:val="Nzev"/>
        <w:spacing w:before="58"/>
      </w:pPr>
      <w:r>
        <w:t>PROJEKTU</w:t>
      </w:r>
      <w:r>
        <w:rPr>
          <w:spacing w:val="-13"/>
        </w:rPr>
        <w:t xml:space="preserve"> </w:t>
      </w:r>
      <w:r>
        <w:t>VÝZKUMU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VÝVOJE</w:t>
      </w:r>
      <w:r>
        <w:rPr>
          <w:spacing w:val="-11"/>
        </w:rPr>
        <w:t xml:space="preserve"> </w:t>
      </w:r>
      <w:r>
        <w:t>Č.:</w:t>
      </w:r>
      <w:r>
        <w:rPr>
          <w:spacing w:val="-12"/>
        </w:rPr>
        <w:t xml:space="preserve"> </w:t>
      </w:r>
      <w:r>
        <w:t>NW25-03-</w:t>
      </w:r>
      <w:r>
        <w:rPr>
          <w:spacing w:val="-2"/>
        </w:rPr>
        <w:t>00122</w:t>
      </w:r>
    </w:p>
    <w:p w:rsidR="00F0193C" w:rsidRDefault="00684064">
      <w:pPr>
        <w:spacing w:before="177"/>
        <w:ind w:left="236"/>
      </w:pPr>
      <w:bookmarkStart w:id="1" w:name="uzavřené_dne_10._4._2025_pod_ev._číslem_"/>
      <w:bookmarkEnd w:id="1"/>
      <w:r>
        <w:rPr>
          <w:b/>
        </w:rPr>
        <w:t>uzavřené</w:t>
      </w:r>
      <w:r>
        <w:rPr>
          <w:b/>
          <w:spacing w:val="-7"/>
        </w:rPr>
        <w:t xml:space="preserve"> </w:t>
      </w:r>
      <w:r>
        <w:rPr>
          <w:b/>
        </w:rPr>
        <w:t>dne</w:t>
      </w:r>
      <w:r>
        <w:rPr>
          <w:b/>
          <w:spacing w:val="-4"/>
        </w:rPr>
        <w:t xml:space="preserve"> </w:t>
      </w:r>
      <w:r>
        <w:rPr>
          <w:b/>
        </w:rPr>
        <w:t>10.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rPr>
          <w:b/>
        </w:rPr>
        <w:t>2025</w:t>
      </w:r>
      <w:r>
        <w:rPr>
          <w:b/>
          <w:spacing w:val="-3"/>
        </w:rPr>
        <w:t xml:space="preserve"> </w:t>
      </w:r>
      <w:r>
        <w:rPr>
          <w:b/>
        </w:rPr>
        <w:t>pod</w:t>
      </w:r>
      <w:r>
        <w:rPr>
          <w:b/>
          <w:spacing w:val="-5"/>
        </w:rPr>
        <w:t xml:space="preserve"> </w:t>
      </w:r>
      <w:r>
        <w:rPr>
          <w:b/>
        </w:rPr>
        <w:t>ev.</w:t>
      </w:r>
      <w:r>
        <w:rPr>
          <w:b/>
          <w:spacing w:val="-5"/>
        </w:rPr>
        <w:t xml:space="preserve"> </w:t>
      </w:r>
      <w:r>
        <w:rPr>
          <w:b/>
        </w:rPr>
        <w:t>číslem</w:t>
      </w:r>
      <w:r>
        <w:rPr>
          <w:b/>
          <w:spacing w:val="-5"/>
        </w:rPr>
        <w:t xml:space="preserve"> </w:t>
      </w:r>
      <w:r>
        <w:rPr>
          <w:b/>
        </w:rPr>
        <w:t>smlouvy</w:t>
      </w:r>
      <w:r>
        <w:rPr>
          <w:b/>
          <w:spacing w:val="-3"/>
        </w:rPr>
        <w:t xml:space="preserve"> </w:t>
      </w:r>
      <w:r>
        <w:rPr>
          <w:b/>
        </w:rPr>
        <w:t>Příjemce:</w:t>
      </w:r>
      <w:r>
        <w:rPr>
          <w:b/>
          <w:spacing w:val="-5"/>
        </w:rPr>
        <w:t xml:space="preserve"> </w:t>
      </w:r>
      <w:r>
        <w:rPr>
          <w:b/>
        </w:rPr>
        <w:t>0440/25/18/NVV</w:t>
      </w:r>
      <w:r>
        <w:rPr>
          <w:b/>
          <w:spacing w:val="-7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spacing w:val="-2"/>
        </w:rPr>
        <w:t>„Smlouva“)</w:t>
      </w:r>
    </w:p>
    <w:p w:rsidR="00F0193C" w:rsidRDefault="00684064">
      <w:pPr>
        <w:spacing w:before="161"/>
        <w:ind w:left="140"/>
        <w:rPr>
          <w:b/>
        </w:rPr>
      </w:pPr>
      <w:bookmarkStart w:id="2" w:name="Smluvní_strany:"/>
      <w:bookmarkEnd w:id="2"/>
      <w:r>
        <w:rPr>
          <w:b/>
        </w:rPr>
        <w:t>Smluvní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strany:</w:t>
      </w:r>
    </w:p>
    <w:p w:rsidR="00F0193C" w:rsidRDefault="00684064">
      <w:pPr>
        <w:spacing w:before="241"/>
        <w:ind w:left="860"/>
        <w:rPr>
          <w:b/>
        </w:rPr>
      </w:pPr>
      <w:r>
        <w:rPr>
          <w:b/>
        </w:rPr>
        <w:t>Fakultní</w:t>
      </w:r>
      <w:r>
        <w:rPr>
          <w:b/>
          <w:spacing w:val="-5"/>
        </w:rPr>
        <w:t xml:space="preserve"> </w:t>
      </w:r>
      <w:r>
        <w:rPr>
          <w:b/>
        </w:rPr>
        <w:t>nemocnice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Plzeň,</w:t>
      </w:r>
    </w:p>
    <w:p w:rsidR="00F0193C" w:rsidRDefault="00684064">
      <w:pPr>
        <w:spacing w:before="19"/>
        <w:ind w:left="860"/>
        <w:rPr>
          <w:b/>
        </w:rPr>
      </w:pPr>
      <w:r>
        <w:rPr>
          <w:b/>
        </w:rPr>
        <w:t>se</w:t>
      </w:r>
      <w:r>
        <w:rPr>
          <w:b/>
          <w:spacing w:val="-4"/>
        </w:rPr>
        <w:t xml:space="preserve"> </w:t>
      </w:r>
      <w:r>
        <w:rPr>
          <w:b/>
        </w:rPr>
        <w:t>sídlem</w:t>
      </w:r>
      <w:r>
        <w:rPr>
          <w:b/>
          <w:spacing w:val="-4"/>
        </w:rPr>
        <w:t xml:space="preserve"> </w:t>
      </w:r>
      <w:r>
        <w:rPr>
          <w:b/>
        </w:rPr>
        <w:t>Edvarda</w:t>
      </w:r>
      <w:r>
        <w:rPr>
          <w:b/>
          <w:spacing w:val="-5"/>
        </w:rPr>
        <w:t xml:space="preserve"> </w:t>
      </w:r>
      <w:r>
        <w:rPr>
          <w:b/>
        </w:rPr>
        <w:t>Beneše</w:t>
      </w:r>
      <w:r>
        <w:rPr>
          <w:b/>
          <w:spacing w:val="-6"/>
        </w:rPr>
        <w:t xml:space="preserve"> </w:t>
      </w:r>
      <w:r>
        <w:rPr>
          <w:b/>
        </w:rPr>
        <w:t>1128/13,</w:t>
      </w:r>
      <w:r>
        <w:rPr>
          <w:b/>
          <w:spacing w:val="-4"/>
        </w:rPr>
        <w:t xml:space="preserve"> </w:t>
      </w:r>
      <w:r>
        <w:rPr>
          <w:b/>
        </w:rPr>
        <w:t>305</w:t>
      </w:r>
      <w:r>
        <w:rPr>
          <w:b/>
          <w:spacing w:val="-3"/>
        </w:rPr>
        <w:t xml:space="preserve"> </w:t>
      </w:r>
      <w:r>
        <w:rPr>
          <w:b/>
        </w:rPr>
        <w:t>99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Plzeň</w:t>
      </w:r>
    </w:p>
    <w:p w:rsidR="00F0193C" w:rsidRDefault="00684064">
      <w:pPr>
        <w:spacing w:before="19" w:line="259" w:lineRule="auto"/>
        <w:ind w:left="848" w:right="2488"/>
        <w:rPr>
          <w:b/>
        </w:rPr>
      </w:pPr>
      <w:r>
        <w:rPr>
          <w:b/>
        </w:rPr>
        <w:t>zastoupená</w:t>
      </w:r>
      <w:r>
        <w:rPr>
          <w:b/>
          <w:spacing w:val="-7"/>
        </w:rPr>
        <w:t xml:space="preserve"> </w:t>
      </w:r>
      <w:r>
        <w:rPr>
          <w:b/>
        </w:rPr>
        <w:t>doc.</w:t>
      </w:r>
      <w:r>
        <w:rPr>
          <w:b/>
          <w:spacing w:val="-5"/>
        </w:rPr>
        <w:t xml:space="preserve"> </w:t>
      </w:r>
      <w:r>
        <w:rPr>
          <w:b/>
        </w:rPr>
        <w:t>MUDr.</w:t>
      </w:r>
      <w:r>
        <w:rPr>
          <w:b/>
          <w:spacing w:val="-5"/>
        </w:rPr>
        <w:t xml:space="preserve"> </w:t>
      </w:r>
      <w:r>
        <w:rPr>
          <w:b/>
        </w:rPr>
        <w:t>Václavem</w:t>
      </w:r>
      <w:r>
        <w:rPr>
          <w:b/>
          <w:spacing w:val="-6"/>
        </w:rPr>
        <w:t xml:space="preserve"> </w:t>
      </w:r>
      <w:r>
        <w:rPr>
          <w:b/>
        </w:rPr>
        <w:t>Šimánkem,</w:t>
      </w:r>
      <w:r>
        <w:rPr>
          <w:b/>
          <w:spacing w:val="-5"/>
        </w:rPr>
        <w:t xml:space="preserve"> </w:t>
      </w:r>
      <w:r>
        <w:rPr>
          <w:b/>
        </w:rPr>
        <w:t>Ph.D.,</w:t>
      </w:r>
      <w:r>
        <w:rPr>
          <w:b/>
          <w:spacing w:val="-5"/>
        </w:rPr>
        <w:t xml:space="preserve"> </w:t>
      </w:r>
      <w:r>
        <w:rPr>
          <w:b/>
        </w:rPr>
        <w:t>ředitelem IČO: 00669806, DIČ: CZ00669806</w:t>
      </w:r>
    </w:p>
    <w:p w:rsidR="00F0193C" w:rsidRDefault="00684064">
      <w:pPr>
        <w:spacing w:line="248" w:lineRule="exact"/>
        <w:ind w:left="848"/>
        <w:rPr>
          <w:b/>
        </w:rPr>
      </w:pPr>
      <w:r>
        <w:rPr>
          <w:b/>
        </w:rPr>
        <w:t>bankovní</w:t>
      </w:r>
      <w:r>
        <w:rPr>
          <w:b/>
          <w:spacing w:val="-6"/>
        </w:rPr>
        <w:t xml:space="preserve"> </w:t>
      </w:r>
      <w:r>
        <w:rPr>
          <w:b/>
        </w:rPr>
        <w:t>spojení:</w:t>
      </w:r>
      <w:r>
        <w:rPr>
          <w:b/>
          <w:spacing w:val="-6"/>
        </w:rPr>
        <w:t xml:space="preserve"> </w:t>
      </w:r>
      <w:r>
        <w:rPr>
          <w:b/>
        </w:rPr>
        <w:t>Česká</w:t>
      </w:r>
      <w:r>
        <w:rPr>
          <w:b/>
          <w:spacing w:val="-6"/>
        </w:rPr>
        <w:t xml:space="preserve"> </w:t>
      </w:r>
      <w:r>
        <w:rPr>
          <w:b/>
        </w:rPr>
        <w:t>národní</w:t>
      </w:r>
      <w:r>
        <w:rPr>
          <w:b/>
          <w:spacing w:val="-4"/>
        </w:rPr>
        <w:t xml:space="preserve"> </w:t>
      </w:r>
      <w:r>
        <w:rPr>
          <w:b/>
        </w:rPr>
        <w:t>banka,</w:t>
      </w:r>
      <w:r>
        <w:rPr>
          <w:b/>
          <w:spacing w:val="-4"/>
        </w:rPr>
        <w:t xml:space="preserve"> </w:t>
      </w:r>
      <w:r>
        <w:rPr>
          <w:b/>
        </w:rPr>
        <w:t>číslo</w:t>
      </w:r>
      <w:r>
        <w:rPr>
          <w:b/>
          <w:spacing w:val="-6"/>
        </w:rPr>
        <w:t xml:space="preserve"> </w:t>
      </w:r>
      <w:r>
        <w:rPr>
          <w:b/>
        </w:rPr>
        <w:t>účtu: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33739311/0710</w:t>
      </w:r>
    </w:p>
    <w:p w:rsidR="00F0193C" w:rsidRDefault="00684064">
      <w:pPr>
        <w:spacing w:before="121" w:line="453" w:lineRule="auto"/>
        <w:ind w:left="141" w:right="7401" w:hanging="1"/>
        <w:rPr>
          <w:b/>
        </w:rPr>
      </w:pPr>
      <w:r>
        <w:rPr>
          <w:b/>
        </w:rPr>
        <w:t>dále</w:t>
      </w:r>
      <w:r>
        <w:rPr>
          <w:b/>
          <w:spacing w:val="-13"/>
        </w:rPr>
        <w:t xml:space="preserve"> </w:t>
      </w:r>
      <w:r>
        <w:rPr>
          <w:b/>
        </w:rPr>
        <w:t>jen</w:t>
      </w:r>
      <w:r>
        <w:rPr>
          <w:b/>
          <w:spacing w:val="-12"/>
        </w:rPr>
        <w:t xml:space="preserve"> </w:t>
      </w:r>
      <w:r>
        <w:rPr>
          <w:b/>
        </w:rPr>
        <w:t xml:space="preserve">„Příjemce“ </w:t>
      </w:r>
      <w:r>
        <w:rPr>
          <w:b/>
          <w:spacing w:val="-10"/>
        </w:rPr>
        <w:t>a</w:t>
      </w:r>
    </w:p>
    <w:p w:rsidR="00F0193C" w:rsidRDefault="00684064">
      <w:pPr>
        <w:spacing w:before="2"/>
        <w:ind w:left="849"/>
        <w:rPr>
          <w:b/>
        </w:rPr>
      </w:pPr>
      <w:r>
        <w:rPr>
          <w:b/>
        </w:rPr>
        <w:t>Masarykův</w:t>
      </w:r>
      <w:r>
        <w:rPr>
          <w:b/>
          <w:spacing w:val="-9"/>
        </w:rPr>
        <w:t xml:space="preserve"> </w:t>
      </w:r>
      <w:r>
        <w:rPr>
          <w:b/>
        </w:rPr>
        <w:t>onkologický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ústav</w:t>
      </w:r>
    </w:p>
    <w:p w:rsidR="00F0193C" w:rsidRDefault="00684064">
      <w:pPr>
        <w:spacing w:before="19" w:line="256" w:lineRule="auto"/>
        <w:ind w:left="848" w:right="4363"/>
        <w:rPr>
          <w:b/>
        </w:rPr>
      </w:pP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sídlem:</w:t>
      </w:r>
      <w:r>
        <w:rPr>
          <w:b/>
          <w:spacing w:val="-6"/>
        </w:rPr>
        <w:t xml:space="preserve"> </w:t>
      </w:r>
      <w:r>
        <w:rPr>
          <w:b/>
        </w:rPr>
        <w:t>Žlutý</w:t>
      </w:r>
      <w:r>
        <w:rPr>
          <w:b/>
          <w:spacing w:val="-4"/>
        </w:rPr>
        <w:t xml:space="preserve"> </w:t>
      </w:r>
      <w:r>
        <w:rPr>
          <w:b/>
        </w:rPr>
        <w:t>kopec</w:t>
      </w:r>
      <w:r>
        <w:rPr>
          <w:b/>
          <w:spacing w:val="-6"/>
        </w:rPr>
        <w:t xml:space="preserve"> </w:t>
      </w:r>
      <w:r>
        <w:rPr>
          <w:b/>
        </w:rPr>
        <w:t>543/7,</w:t>
      </w:r>
      <w:r>
        <w:rPr>
          <w:b/>
          <w:spacing w:val="-4"/>
        </w:rPr>
        <w:t xml:space="preserve"> </w:t>
      </w:r>
      <w:r>
        <w:rPr>
          <w:b/>
        </w:rPr>
        <w:t>656</w:t>
      </w:r>
      <w:r>
        <w:rPr>
          <w:b/>
          <w:spacing w:val="-6"/>
        </w:rPr>
        <w:t xml:space="preserve"> </w:t>
      </w:r>
      <w:r>
        <w:rPr>
          <w:b/>
        </w:rPr>
        <w:t>53</w:t>
      </w:r>
      <w:r>
        <w:rPr>
          <w:b/>
          <w:spacing w:val="-6"/>
        </w:rPr>
        <w:t xml:space="preserve"> </w:t>
      </w:r>
      <w:r>
        <w:rPr>
          <w:b/>
        </w:rPr>
        <w:t>Brno IČO: 00209805</w:t>
      </w:r>
    </w:p>
    <w:p w:rsidR="00F0193C" w:rsidRDefault="00684064">
      <w:pPr>
        <w:spacing w:before="1" w:line="256" w:lineRule="auto"/>
        <w:ind w:left="843" w:right="2095" w:firstLine="4"/>
        <w:rPr>
          <w:b/>
        </w:rPr>
      </w:pPr>
      <w:r>
        <w:rPr>
          <w:b/>
        </w:rPr>
        <w:t>zastoupená prof. MUDr. Markem Svobodou, Ph.D., ředitelem bankovní</w:t>
      </w:r>
      <w:r>
        <w:rPr>
          <w:b/>
          <w:spacing w:val="-4"/>
        </w:rPr>
        <w:t xml:space="preserve"> </w:t>
      </w:r>
      <w:r>
        <w:rPr>
          <w:b/>
        </w:rPr>
        <w:t>spojení:</w:t>
      </w:r>
      <w:r>
        <w:rPr>
          <w:b/>
          <w:spacing w:val="-6"/>
        </w:rPr>
        <w:t xml:space="preserve"> </w:t>
      </w:r>
      <w:r>
        <w:rPr>
          <w:b/>
        </w:rPr>
        <w:t>Česká</w:t>
      </w:r>
      <w:r>
        <w:rPr>
          <w:b/>
          <w:spacing w:val="-6"/>
        </w:rPr>
        <w:t xml:space="preserve"> </w:t>
      </w:r>
      <w:r>
        <w:rPr>
          <w:b/>
        </w:rPr>
        <w:t>národní</w:t>
      </w:r>
      <w:r>
        <w:rPr>
          <w:b/>
          <w:spacing w:val="-4"/>
        </w:rPr>
        <w:t xml:space="preserve"> </w:t>
      </w:r>
      <w:r>
        <w:rPr>
          <w:b/>
        </w:rPr>
        <w:t>banka,</w:t>
      </w:r>
      <w:r>
        <w:rPr>
          <w:b/>
          <w:spacing w:val="-4"/>
        </w:rPr>
        <w:t xml:space="preserve"> </w:t>
      </w:r>
      <w:r>
        <w:rPr>
          <w:b/>
        </w:rPr>
        <w:t>číslo</w:t>
      </w:r>
      <w:r>
        <w:rPr>
          <w:b/>
          <w:spacing w:val="-6"/>
        </w:rPr>
        <w:t xml:space="preserve"> </w:t>
      </w:r>
      <w:r>
        <w:rPr>
          <w:b/>
        </w:rPr>
        <w:t>účtu:</w:t>
      </w:r>
      <w:r>
        <w:rPr>
          <w:b/>
          <w:spacing w:val="-6"/>
        </w:rPr>
        <w:t xml:space="preserve"> </w:t>
      </w:r>
      <w:r>
        <w:rPr>
          <w:b/>
        </w:rPr>
        <w:t>87535621/0710</w:t>
      </w:r>
    </w:p>
    <w:p w:rsidR="00F0193C" w:rsidRDefault="00684064">
      <w:pPr>
        <w:spacing w:before="105"/>
        <w:ind w:left="140"/>
        <w:rPr>
          <w:b/>
        </w:rPr>
      </w:pPr>
      <w:r>
        <w:rPr>
          <w:b/>
        </w:rPr>
        <w:t>dále</w:t>
      </w:r>
      <w:r>
        <w:rPr>
          <w:b/>
          <w:spacing w:val="-3"/>
        </w:rPr>
        <w:t xml:space="preserve"> </w:t>
      </w:r>
      <w:r>
        <w:rPr>
          <w:b/>
        </w:rPr>
        <w:t>jen</w:t>
      </w:r>
      <w:r>
        <w:rPr>
          <w:b/>
          <w:spacing w:val="-3"/>
        </w:rPr>
        <w:t xml:space="preserve"> </w:t>
      </w:r>
      <w:r>
        <w:rPr>
          <w:b/>
        </w:rPr>
        <w:t>„Další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účastník“</w:t>
      </w:r>
    </w:p>
    <w:p w:rsidR="00F0193C" w:rsidRDefault="00684064">
      <w:pPr>
        <w:pStyle w:val="Zkladntext"/>
        <w:spacing w:before="240" w:line="273" w:lineRule="auto"/>
        <w:ind w:left="140" w:right="13"/>
      </w:pPr>
      <w:r>
        <w:t>(Příjemce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účastník</w:t>
      </w:r>
      <w:r>
        <w:rPr>
          <w:spacing w:val="-1"/>
        </w:rPr>
        <w:t xml:space="preserve"> </w:t>
      </w:r>
      <w:r>
        <w:t>dále</w:t>
      </w:r>
      <w:r>
        <w:rPr>
          <w:spacing w:val="-1"/>
        </w:rPr>
        <w:t xml:space="preserve"> </w:t>
      </w:r>
      <w:r>
        <w:t>také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„Smluvní</w:t>
      </w:r>
      <w:r>
        <w:rPr>
          <w:spacing w:val="-5"/>
        </w:rPr>
        <w:t xml:space="preserve"> </w:t>
      </w:r>
      <w:r>
        <w:t>strany“,</w:t>
      </w:r>
      <w:r>
        <w:rPr>
          <w:spacing w:val="-4"/>
        </w:rPr>
        <w:t xml:space="preserve"> </w:t>
      </w:r>
      <w:r>
        <w:t>případně</w:t>
      </w:r>
      <w:r>
        <w:rPr>
          <w:spacing w:val="-1"/>
        </w:rPr>
        <w:t xml:space="preserve"> </w:t>
      </w:r>
      <w:r>
        <w:t>„Smluvní</w:t>
      </w:r>
      <w:r>
        <w:rPr>
          <w:spacing w:val="-5"/>
        </w:rPr>
        <w:t xml:space="preserve"> </w:t>
      </w:r>
      <w:r>
        <w:t>strana“,</w:t>
      </w:r>
      <w:r>
        <w:rPr>
          <w:spacing w:val="-2"/>
        </w:rPr>
        <w:t xml:space="preserve"> </w:t>
      </w:r>
      <w:r>
        <w:t>je-li</w:t>
      </w:r>
      <w:r>
        <w:rPr>
          <w:spacing w:val="-5"/>
        </w:rPr>
        <w:t xml:space="preserve"> </w:t>
      </w:r>
      <w:r>
        <w:t>odkazováno na některou z nich)</w:t>
      </w:r>
    </w:p>
    <w:p w:rsidR="00F0193C" w:rsidRDefault="00684064">
      <w:pPr>
        <w:pStyle w:val="Zkladntext"/>
        <w:spacing w:before="204"/>
        <w:ind w:left="140"/>
      </w:pPr>
      <w:r>
        <w:t>uzavřeli</w:t>
      </w:r>
      <w:r>
        <w:rPr>
          <w:spacing w:val="-6"/>
        </w:rPr>
        <w:t xml:space="preserve"> </w:t>
      </w:r>
      <w:r>
        <w:t>níže</w:t>
      </w:r>
      <w:r>
        <w:rPr>
          <w:spacing w:val="-2"/>
        </w:rPr>
        <w:t xml:space="preserve"> </w:t>
      </w:r>
      <w:r>
        <w:t>uvedeného</w:t>
      </w:r>
      <w:r>
        <w:rPr>
          <w:spacing w:val="-2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t>měsíce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tento</w:t>
      </w:r>
      <w:r>
        <w:rPr>
          <w:spacing w:val="-2"/>
        </w:rPr>
        <w:t xml:space="preserve"> </w:t>
      </w:r>
      <w:r>
        <w:t>dodatek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rPr>
          <w:spacing w:val="-2"/>
        </w:rPr>
        <w:t>Smlouvě.</w:t>
      </w:r>
    </w:p>
    <w:p w:rsidR="00F0193C" w:rsidRDefault="00684064">
      <w:pPr>
        <w:pStyle w:val="Nadpis1"/>
        <w:spacing w:before="240"/>
        <w:ind w:left="1"/>
      </w:pPr>
      <w:bookmarkStart w:id="3" w:name="I."/>
      <w:bookmarkEnd w:id="3"/>
      <w:r>
        <w:rPr>
          <w:spacing w:val="-5"/>
        </w:rPr>
        <w:t>I.</w:t>
      </w:r>
    </w:p>
    <w:p w:rsidR="00F0193C" w:rsidRDefault="00684064">
      <w:pPr>
        <w:pStyle w:val="Zkladntext"/>
        <w:spacing w:before="240" w:line="276" w:lineRule="auto"/>
        <w:ind w:left="140"/>
      </w:pPr>
      <w:bookmarkStart w:id="4" w:name="Smluvní_strany_prohlašují,_že_v_rámci_zv"/>
      <w:bookmarkEnd w:id="4"/>
      <w:r>
        <w:t>Smluvní</w:t>
      </w:r>
      <w:r>
        <w:rPr>
          <w:spacing w:val="-13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prohlašují,</w:t>
      </w:r>
      <w:r>
        <w:rPr>
          <w:spacing w:val="-13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rámci</w:t>
      </w:r>
      <w:r>
        <w:rPr>
          <w:spacing w:val="-12"/>
        </w:rPr>
        <w:t xml:space="preserve"> </w:t>
      </w:r>
      <w:r>
        <w:t>zvýšení</w:t>
      </w:r>
      <w:r>
        <w:rPr>
          <w:spacing w:val="-13"/>
        </w:rPr>
        <w:t xml:space="preserve"> </w:t>
      </w:r>
      <w:r>
        <w:t>právní</w:t>
      </w:r>
      <w:r>
        <w:rPr>
          <w:spacing w:val="-12"/>
        </w:rPr>
        <w:t xml:space="preserve"> </w:t>
      </w:r>
      <w:r>
        <w:t>jistoty</w:t>
      </w:r>
      <w:r>
        <w:rPr>
          <w:spacing w:val="-12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společné</w:t>
      </w:r>
      <w:r>
        <w:rPr>
          <w:spacing w:val="-12"/>
        </w:rPr>
        <w:t xml:space="preserve"> </w:t>
      </w:r>
      <w:r>
        <w:t>spolupráci</w:t>
      </w:r>
      <w:r>
        <w:rPr>
          <w:spacing w:val="-15"/>
        </w:rPr>
        <w:t xml:space="preserve"> </w:t>
      </w:r>
      <w:r>
        <w:t>mají</w:t>
      </w:r>
      <w:r>
        <w:rPr>
          <w:spacing w:val="-13"/>
        </w:rPr>
        <w:t xml:space="preserve"> </w:t>
      </w:r>
      <w:r>
        <w:t>zájem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úpravě Smlouvy, tak jak v následujícím článku následuje.</w:t>
      </w:r>
    </w:p>
    <w:p w:rsidR="00F0193C" w:rsidRDefault="00684064">
      <w:pPr>
        <w:pStyle w:val="Nadpis1"/>
        <w:spacing w:before="200"/>
        <w:ind w:right="4"/>
      </w:pPr>
      <w:bookmarkStart w:id="5" w:name="II."/>
      <w:bookmarkEnd w:id="5"/>
      <w:r>
        <w:rPr>
          <w:spacing w:val="-5"/>
        </w:rPr>
        <w:t>II.</w:t>
      </w:r>
    </w:p>
    <w:p w:rsidR="00F0193C" w:rsidRDefault="00684064">
      <w:pPr>
        <w:pStyle w:val="Zkladntext"/>
        <w:spacing w:before="241"/>
        <w:ind w:left="140"/>
      </w:pPr>
      <w:r>
        <w:t>Smluvní</w:t>
      </w:r>
      <w:r>
        <w:rPr>
          <w:spacing w:val="5"/>
        </w:rPr>
        <w:t xml:space="preserve"> </w:t>
      </w:r>
      <w:r>
        <w:t>strany</w:t>
      </w:r>
      <w:r>
        <w:rPr>
          <w:spacing w:val="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3"/>
        </w:rPr>
        <w:t xml:space="preserve"> </w:t>
      </w:r>
      <w:r>
        <w:t>vyloučení</w:t>
      </w:r>
      <w:r>
        <w:rPr>
          <w:spacing w:val="6"/>
        </w:rPr>
        <w:t xml:space="preserve"> </w:t>
      </w:r>
      <w:r>
        <w:t>jakýchkoliv</w:t>
      </w:r>
      <w:r>
        <w:rPr>
          <w:spacing w:val="7"/>
        </w:rPr>
        <w:t xml:space="preserve"> </w:t>
      </w:r>
      <w:r>
        <w:t>pochybností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záměru</w:t>
      </w:r>
      <w:r>
        <w:rPr>
          <w:spacing w:val="3"/>
        </w:rPr>
        <w:t xml:space="preserve"> </w:t>
      </w:r>
      <w:r>
        <w:t>Příjemce,</w:t>
      </w:r>
      <w:r>
        <w:rPr>
          <w:spacing w:val="4"/>
        </w:rPr>
        <w:t xml:space="preserve"> </w:t>
      </w:r>
      <w:r>
        <w:t>opravují</w:t>
      </w:r>
      <w:r>
        <w:rPr>
          <w:spacing w:val="6"/>
        </w:rPr>
        <w:t xml:space="preserve"> </w:t>
      </w:r>
      <w:r>
        <w:t>překlep</w:t>
      </w:r>
      <w:r>
        <w:rPr>
          <w:spacing w:val="5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čl.</w:t>
      </w:r>
      <w:r>
        <w:rPr>
          <w:spacing w:val="4"/>
        </w:rPr>
        <w:t xml:space="preserve"> </w:t>
      </w:r>
      <w:r>
        <w:rPr>
          <w:spacing w:val="-10"/>
        </w:rPr>
        <w:t>2</w:t>
      </w:r>
    </w:p>
    <w:p w:rsidR="00F0193C" w:rsidRDefault="00684064">
      <w:pPr>
        <w:pStyle w:val="Zkladntext"/>
        <w:ind w:left="140"/>
      </w:pPr>
      <w:r>
        <w:t>odst.</w:t>
      </w:r>
      <w:r>
        <w:rPr>
          <w:spacing w:val="-8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řádku,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číslovku</w:t>
      </w:r>
      <w:r>
        <w:rPr>
          <w:spacing w:val="-5"/>
        </w:rPr>
        <w:t xml:space="preserve"> </w:t>
      </w:r>
      <w:r>
        <w:t>2027</w:t>
      </w:r>
      <w:r>
        <w:rPr>
          <w:spacing w:val="-3"/>
        </w:rPr>
        <w:t xml:space="preserve"> </w:t>
      </w:r>
      <w:r>
        <w:t>nahrazují</w:t>
      </w:r>
      <w:r>
        <w:rPr>
          <w:spacing w:val="-2"/>
        </w:rPr>
        <w:t xml:space="preserve"> </w:t>
      </w:r>
      <w:r>
        <w:t>číslovkou</w:t>
      </w:r>
      <w:r>
        <w:rPr>
          <w:spacing w:val="-3"/>
        </w:rPr>
        <w:t xml:space="preserve"> </w:t>
      </w:r>
      <w:r>
        <w:rPr>
          <w:spacing w:val="-2"/>
        </w:rPr>
        <w:t>2028.</w:t>
      </w:r>
    </w:p>
    <w:p w:rsidR="00F0193C" w:rsidRDefault="00F0193C">
      <w:pPr>
        <w:pStyle w:val="Zkladntext"/>
      </w:pPr>
    </w:p>
    <w:p w:rsidR="00F0193C" w:rsidRDefault="00684064">
      <w:pPr>
        <w:pStyle w:val="Nadpis1"/>
        <w:spacing w:line="268" w:lineRule="exact"/>
      </w:pPr>
      <w:r>
        <w:rPr>
          <w:spacing w:val="-4"/>
        </w:rPr>
        <w:t>III.</w:t>
      </w:r>
    </w:p>
    <w:p w:rsidR="00F0193C" w:rsidRDefault="00684064">
      <w:pPr>
        <w:pStyle w:val="Odstavecseseznamem"/>
        <w:numPr>
          <w:ilvl w:val="0"/>
          <w:numId w:val="1"/>
        </w:numPr>
        <w:tabs>
          <w:tab w:val="left" w:pos="706"/>
        </w:tabs>
        <w:spacing w:line="268" w:lineRule="exact"/>
        <w:ind w:hanging="566"/>
      </w:pPr>
      <w:r>
        <w:t>Ostatní</w:t>
      </w:r>
      <w:r>
        <w:rPr>
          <w:spacing w:val="-6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zůstávají</w:t>
      </w:r>
      <w:r>
        <w:rPr>
          <w:spacing w:val="-5"/>
        </w:rPr>
        <w:t xml:space="preserve"> </w:t>
      </w:r>
      <w:r>
        <w:t>beze</w:t>
      </w:r>
      <w:r>
        <w:rPr>
          <w:spacing w:val="-7"/>
        </w:rPr>
        <w:t xml:space="preserve"> </w:t>
      </w:r>
      <w:r>
        <w:rPr>
          <w:spacing w:val="-2"/>
        </w:rPr>
        <w:t>změny.</w:t>
      </w:r>
    </w:p>
    <w:p w:rsidR="00F0193C" w:rsidRDefault="00F0193C">
      <w:pPr>
        <w:pStyle w:val="Zkladntext"/>
      </w:pPr>
    </w:p>
    <w:p w:rsidR="00F0193C" w:rsidRDefault="00684064">
      <w:pPr>
        <w:pStyle w:val="Odstavecseseznamem"/>
        <w:numPr>
          <w:ilvl w:val="0"/>
          <w:numId w:val="1"/>
        </w:numPr>
        <w:tabs>
          <w:tab w:val="left" w:pos="704"/>
          <w:tab w:val="left" w:pos="706"/>
        </w:tabs>
        <w:ind w:right="139"/>
        <w:jc w:val="both"/>
      </w:pPr>
      <w:r>
        <w:t>Tento dodatek nabývá platnosti a účinnosti dnem jeho podpisu oprávněnými zástupci obou Smluvních stran. Nebude-li tento dodatek podepsán oběma Smluvními stranami téhož dne, se stává platným a účinným dnem podpisu p</w:t>
      </w:r>
      <w:r>
        <w:t>ozdějšího.</w:t>
      </w:r>
    </w:p>
    <w:p w:rsidR="00F0193C" w:rsidRDefault="00F0193C">
      <w:pPr>
        <w:pStyle w:val="Odstavecseseznamem"/>
        <w:sectPr w:rsidR="00F0193C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:rsidR="00F0193C" w:rsidRDefault="00684064">
      <w:pPr>
        <w:pStyle w:val="Odstavecseseznamem"/>
        <w:numPr>
          <w:ilvl w:val="0"/>
          <w:numId w:val="1"/>
        </w:numPr>
        <w:tabs>
          <w:tab w:val="left" w:pos="705"/>
          <w:tab w:val="left" w:pos="707"/>
        </w:tabs>
        <w:spacing w:before="37"/>
        <w:ind w:left="707" w:right="137"/>
        <w:jc w:val="both"/>
      </w:pPr>
      <w:r>
        <w:lastRenderedPageBreak/>
        <w:t xml:space="preserve">Smluvní strany výslovně prohlašují, že je jim obsah tohoto Dodatku dobře znám v celém jeho rozsahu, je sepsán určitě a srozumitelně s tím, že tento dodatek je projevem pravé a svobodné vůle Smluvních stran a nebyl uzavřen v tísni či za nápadně nevýhodných </w:t>
      </w:r>
      <w:r>
        <w:t>podmínek. Na důkaz souhlasu připojují oprávnění zástupci Smluvních stran své vlastnoruční podpisy, jak následuje.</w:t>
      </w:r>
    </w:p>
    <w:p w:rsidR="00F0193C" w:rsidRDefault="00F0193C">
      <w:pPr>
        <w:pStyle w:val="Zkladntext"/>
      </w:pPr>
    </w:p>
    <w:p w:rsidR="00F0193C" w:rsidRDefault="00F0193C">
      <w:pPr>
        <w:pStyle w:val="Zkladntext"/>
      </w:pPr>
    </w:p>
    <w:p w:rsidR="00F0193C" w:rsidRDefault="00F0193C">
      <w:pPr>
        <w:pStyle w:val="Zkladntext"/>
      </w:pPr>
    </w:p>
    <w:p w:rsidR="00F0193C" w:rsidRDefault="00F0193C">
      <w:pPr>
        <w:pStyle w:val="Zkladntext"/>
      </w:pPr>
    </w:p>
    <w:p w:rsidR="00F0193C" w:rsidRDefault="00F0193C">
      <w:pPr>
        <w:pStyle w:val="Zkladntext"/>
      </w:pPr>
    </w:p>
    <w:p w:rsidR="00F0193C" w:rsidRDefault="00F0193C">
      <w:pPr>
        <w:pStyle w:val="Zkladntext"/>
        <w:spacing w:before="184"/>
      </w:pPr>
    </w:p>
    <w:p w:rsidR="00F0193C" w:rsidRDefault="00684064">
      <w:pPr>
        <w:pStyle w:val="Zkladntext"/>
        <w:tabs>
          <w:tab w:val="left" w:pos="5178"/>
        </w:tabs>
        <w:ind w:left="140"/>
      </w:pPr>
      <w:bookmarkStart w:id="6" w:name="Dne:_…………………………………….____________________"/>
      <w:bookmarkEnd w:id="6"/>
      <w:r>
        <w:t>Dne:</w:t>
      </w:r>
      <w:r>
        <w:rPr>
          <w:spacing w:val="-2"/>
        </w:rPr>
        <w:t xml:space="preserve"> …………………………………….</w:t>
      </w:r>
      <w:r>
        <w:tab/>
        <w:t>Dne: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…………………………………….</w:t>
      </w:r>
    </w:p>
    <w:p w:rsidR="00F0193C" w:rsidRDefault="00F0193C">
      <w:pPr>
        <w:pStyle w:val="Zkladntext"/>
        <w:rPr>
          <w:sz w:val="20"/>
        </w:rPr>
      </w:pPr>
    </w:p>
    <w:p w:rsidR="00F0193C" w:rsidRDefault="00F0193C">
      <w:pPr>
        <w:pStyle w:val="Zkladntext"/>
        <w:rPr>
          <w:sz w:val="20"/>
        </w:rPr>
      </w:pPr>
    </w:p>
    <w:p w:rsidR="00F0193C" w:rsidRDefault="00F0193C">
      <w:pPr>
        <w:pStyle w:val="Zkladntext"/>
        <w:spacing w:before="121"/>
        <w:rPr>
          <w:sz w:val="20"/>
        </w:rPr>
      </w:pPr>
    </w:p>
    <w:p w:rsidR="00F0193C" w:rsidRDefault="00F0193C">
      <w:pPr>
        <w:pStyle w:val="Zkladntext"/>
        <w:rPr>
          <w:sz w:val="20"/>
        </w:rPr>
        <w:sectPr w:rsidR="00F0193C">
          <w:pgSz w:w="11910" w:h="16840"/>
          <w:pgMar w:top="1360" w:right="1275" w:bottom="280" w:left="1275" w:header="708" w:footer="708" w:gutter="0"/>
          <w:cols w:space="708"/>
        </w:sectPr>
      </w:pPr>
    </w:p>
    <w:p w:rsidR="00393731" w:rsidRDefault="00393731">
      <w:pPr>
        <w:spacing w:before="110" w:line="252" w:lineRule="auto"/>
        <w:ind w:left="5460"/>
        <w:rPr>
          <w:rFonts w:ascii="Gill Sans MT"/>
          <w:sz w:val="23"/>
        </w:rPr>
      </w:pPr>
    </w:p>
    <w:p w:rsidR="00393731" w:rsidRDefault="00393731">
      <w:pPr>
        <w:spacing w:before="110" w:line="252" w:lineRule="auto"/>
        <w:ind w:left="5460"/>
        <w:rPr>
          <w:rFonts w:ascii="Gill Sans MT"/>
          <w:sz w:val="23"/>
        </w:rPr>
      </w:pPr>
    </w:p>
    <w:p w:rsidR="00393731" w:rsidRDefault="00393731">
      <w:pPr>
        <w:spacing w:before="57"/>
        <w:rPr>
          <w:rFonts w:ascii="Gill Sans MT"/>
          <w:sz w:val="23"/>
        </w:rPr>
      </w:pPr>
    </w:p>
    <w:p w:rsidR="00F0193C" w:rsidRDefault="00684064">
      <w:pPr>
        <w:spacing w:before="57"/>
        <w:rPr>
          <w:rFonts w:ascii="Gill Sans MT"/>
          <w:sz w:val="13"/>
        </w:rPr>
      </w:pPr>
      <w:r>
        <w:br w:type="column"/>
      </w:r>
    </w:p>
    <w:p w:rsidR="00F0193C" w:rsidRDefault="00F0193C">
      <w:pPr>
        <w:spacing w:line="147" w:lineRule="exact"/>
        <w:rPr>
          <w:rFonts w:ascii="Gill Sans MT"/>
          <w:sz w:val="13"/>
        </w:rPr>
        <w:sectPr w:rsidR="00F0193C">
          <w:type w:val="continuous"/>
          <w:pgSz w:w="11910" w:h="16840"/>
          <w:pgMar w:top="1920" w:right="1275" w:bottom="280" w:left="1275" w:header="708" w:footer="708" w:gutter="0"/>
          <w:cols w:num="2" w:space="708" w:equalWidth="0">
            <w:col w:w="7029" w:space="40"/>
            <w:col w:w="2291"/>
          </w:cols>
        </w:sectPr>
      </w:pPr>
    </w:p>
    <w:p w:rsidR="00F0193C" w:rsidRDefault="00393731">
      <w:pPr>
        <w:pStyle w:val="Zkladntext"/>
        <w:spacing w:before="73"/>
        <w:rPr>
          <w:rFonts w:ascii="Gill Sans MT"/>
          <w:sz w:val="20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4AD83ECB" wp14:editId="64EDDE17">
                <wp:extent cx="2708275" cy="12700"/>
                <wp:effectExtent l="9525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8275" cy="12700"/>
                          <a:chOff x="0" y="0"/>
                          <a:chExt cx="270827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095"/>
                            <a:ext cx="2708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8275">
                                <a:moveTo>
                                  <a:pt x="0" y="0"/>
                                </a:moveTo>
                                <a:lnTo>
                                  <a:pt x="270814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006A8" id="Group 9" o:spid="_x0000_s1026" style="width:213.25pt;height:1pt;mso-position-horizontal-relative:char;mso-position-vertical-relative:line" coordsize="2708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">
                <v:shape id="Graphic 10" o:spid="_x0000_s1027" style="position:absolute;top:60;width:27082;height:13;visibility:visible;mso-wrap-style:square;v-text-anchor:top" coordsize="2708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" path="m,l2708148,e" filled="f" strokeweight=".96pt">
                  <v:stroke dashstyle="dot"/>
                  <v:path arrowok="t"/>
                </v:shape>
                <w10:anchorlock/>
              </v:group>
            </w:pict>
          </mc:Fallback>
        </mc:AlternateContent>
      </w:r>
      <w:r>
        <w:rPr>
          <w:rFonts w:ascii="Gill Sans MT"/>
          <w:sz w:val="20"/>
        </w:rPr>
        <w:t xml:space="preserve">       </w:t>
      </w: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6650AA4C" wp14:editId="3FA224C3">
                <wp:extent cx="2708275" cy="12700"/>
                <wp:effectExtent l="9525" t="0" r="0" b="635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8275" cy="12700"/>
                          <a:chOff x="0" y="0"/>
                          <a:chExt cx="2708275" cy="12700"/>
                        </a:xfrm>
                      </wpg:grpSpPr>
                      <wps:wsp>
                        <wps:cNvPr id="12" name="Graphic 10"/>
                        <wps:cNvSpPr/>
                        <wps:spPr>
                          <a:xfrm>
                            <a:off x="0" y="6095"/>
                            <a:ext cx="2708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8275">
                                <a:moveTo>
                                  <a:pt x="0" y="0"/>
                                </a:moveTo>
                                <a:lnTo>
                                  <a:pt x="270814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A2BE8" id="Group 9" o:spid="_x0000_s1026" style="width:213.25pt;height:1pt;mso-position-horizontal-relative:char;mso-position-vertical-relative:line" coordsize="2708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">
                <v:shape id="Graphic 10" o:spid="_x0000_s1027" style="position:absolute;top:60;width:27082;height:13;visibility:visible;mso-wrap-style:square;v-text-anchor:top" coordsize="2708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" path="m,l2708148,e" filled="f" strokeweight=".96pt">
                  <v:stroke dashstyle="dot"/>
                  <v:path arrowok="t"/>
                </v:shape>
                <w10:anchorlock/>
              </v:group>
            </w:pict>
          </mc:Fallback>
        </mc:AlternateContent>
      </w:r>
    </w:p>
    <w:p w:rsidR="00F0193C" w:rsidRDefault="00F0193C">
      <w:pPr>
        <w:pStyle w:val="Zkladntext"/>
        <w:spacing w:line="20" w:lineRule="exact"/>
        <w:ind w:left="5008"/>
        <w:rPr>
          <w:rFonts w:ascii="Gill Sans MT"/>
          <w:sz w:val="2"/>
        </w:rPr>
      </w:pPr>
    </w:p>
    <w:p w:rsidR="00F0193C" w:rsidRDefault="00F0193C">
      <w:pPr>
        <w:pStyle w:val="Zkladntext"/>
        <w:rPr>
          <w:rFonts w:ascii="Gill Sans MT"/>
          <w:sz w:val="20"/>
        </w:rPr>
      </w:pPr>
    </w:p>
    <w:tbl>
      <w:tblPr>
        <w:tblStyle w:val="TableNormal"/>
        <w:tblW w:w="0" w:type="auto"/>
        <w:tblInd w:w="828" w:type="dxa"/>
        <w:tblLayout w:type="fixed"/>
        <w:tblLook w:val="01E0" w:firstRow="1" w:lastRow="1" w:firstColumn="1" w:lastColumn="1" w:noHBand="0" w:noVBand="0"/>
      </w:tblPr>
      <w:tblGrid>
        <w:gridCol w:w="3943"/>
        <w:gridCol w:w="4008"/>
      </w:tblGrid>
      <w:tr w:rsidR="00F0193C">
        <w:trPr>
          <w:trHeight w:val="1238"/>
        </w:trPr>
        <w:tc>
          <w:tcPr>
            <w:tcW w:w="3943" w:type="dxa"/>
          </w:tcPr>
          <w:p w:rsidR="00F0193C" w:rsidRDefault="00684064">
            <w:pPr>
              <w:pStyle w:val="TableParagraph"/>
              <w:ind w:right="798"/>
            </w:pPr>
            <w:r>
              <w:t>razítko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podpis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Příjemce</w:t>
            </w:r>
          </w:p>
          <w:p w:rsidR="00F0193C" w:rsidRDefault="00684064">
            <w:pPr>
              <w:pStyle w:val="TableParagraph"/>
              <w:spacing w:line="510" w:lineRule="atLeast"/>
              <w:ind w:right="798"/>
            </w:pPr>
            <w:r>
              <w:t>doc.</w:t>
            </w:r>
            <w:r>
              <w:rPr>
                <w:spacing w:val="-9"/>
              </w:rPr>
              <w:t xml:space="preserve"> </w:t>
            </w:r>
            <w:r>
              <w:t>MUDr.</w:t>
            </w:r>
            <w:r>
              <w:rPr>
                <w:spacing w:val="-9"/>
              </w:rPr>
              <w:t xml:space="preserve"> </w:t>
            </w:r>
            <w:r>
              <w:t>Václav</w:t>
            </w:r>
            <w:r>
              <w:rPr>
                <w:spacing w:val="-10"/>
              </w:rPr>
              <w:t xml:space="preserve"> </w:t>
            </w:r>
            <w:r>
              <w:t>Šimánek,</w:t>
            </w:r>
            <w:r>
              <w:rPr>
                <w:spacing w:val="-9"/>
              </w:rPr>
              <w:t xml:space="preserve"> </w:t>
            </w:r>
            <w:r>
              <w:t xml:space="preserve">Ph.D. </w:t>
            </w:r>
            <w:r>
              <w:rPr>
                <w:spacing w:val="-2"/>
              </w:rPr>
              <w:t>ředitel</w:t>
            </w:r>
          </w:p>
        </w:tc>
        <w:tc>
          <w:tcPr>
            <w:tcW w:w="4008" w:type="dxa"/>
          </w:tcPr>
          <w:p w:rsidR="00F0193C" w:rsidRDefault="00684064">
            <w:pPr>
              <w:pStyle w:val="TableParagraph"/>
              <w:ind w:left="748"/>
            </w:pPr>
            <w:r>
              <w:t>razítko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podpis</w:t>
            </w:r>
            <w:r>
              <w:rPr>
                <w:spacing w:val="-6"/>
              </w:rPr>
              <w:t xml:space="preserve"> </w:t>
            </w:r>
            <w:r>
              <w:t>Dalšího</w:t>
            </w:r>
            <w:r>
              <w:rPr>
                <w:spacing w:val="-2"/>
              </w:rPr>
              <w:t xml:space="preserve"> účastníka</w:t>
            </w:r>
          </w:p>
          <w:p w:rsidR="00F0193C" w:rsidRDefault="00684064">
            <w:pPr>
              <w:pStyle w:val="TableParagraph"/>
              <w:spacing w:line="510" w:lineRule="atLeast"/>
              <w:ind w:left="801"/>
            </w:pPr>
            <w:r>
              <w:t>prof.</w:t>
            </w:r>
            <w:r>
              <w:rPr>
                <w:spacing w:val="-11"/>
              </w:rPr>
              <w:t xml:space="preserve"> </w:t>
            </w:r>
            <w:r>
              <w:t>MUDr.</w:t>
            </w:r>
            <w:r>
              <w:rPr>
                <w:spacing w:val="-10"/>
              </w:rPr>
              <w:t xml:space="preserve"> </w:t>
            </w:r>
            <w:r>
              <w:t>Marek</w:t>
            </w:r>
            <w:r>
              <w:rPr>
                <w:spacing w:val="-8"/>
              </w:rPr>
              <w:t xml:space="preserve"> </w:t>
            </w:r>
            <w:r>
              <w:t>Svoboda,</w:t>
            </w:r>
            <w:r>
              <w:rPr>
                <w:spacing w:val="-8"/>
              </w:rPr>
              <w:t xml:space="preserve"> </w:t>
            </w:r>
            <w:r>
              <w:t xml:space="preserve">Ph.D. </w:t>
            </w:r>
            <w:r>
              <w:rPr>
                <w:spacing w:val="-2"/>
              </w:rPr>
              <w:t>ředitel</w:t>
            </w:r>
          </w:p>
        </w:tc>
      </w:tr>
    </w:tbl>
    <w:p w:rsidR="00684064" w:rsidRDefault="00684064">
      <w:bookmarkStart w:id="7" w:name="_GoBack"/>
      <w:bookmarkEnd w:id="7"/>
    </w:p>
    <w:sectPr w:rsidR="00684064">
      <w:type w:val="continuous"/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B40"/>
    <w:multiLevelType w:val="hybridMultilevel"/>
    <w:tmpl w:val="847A9DF8"/>
    <w:lvl w:ilvl="0" w:tplc="C29EB5FA">
      <w:start w:val="1"/>
      <w:numFmt w:val="decimal"/>
      <w:lvlText w:val="%1."/>
      <w:lvlJc w:val="left"/>
      <w:pPr>
        <w:ind w:left="706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7D8ABF4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4734ED8A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6BD2E98A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E56C039A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63C88808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35069952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83C0FA06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64AED368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93C"/>
    <w:rsid w:val="00393731"/>
    <w:rsid w:val="00684064"/>
    <w:rsid w:val="00F0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6B99"/>
  <w15:docId w15:val="{F0B1CEE9-5039-4209-BDEC-890B82F8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right="2"/>
      <w:jc w:val="center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"/>
      <w:ind w:left="1" w:right="2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706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2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1790</Characters>
  <Application>Microsoft Office Word</Application>
  <DocSecurity>0</DocSecurity>
  <Lines>14</Lines>
  <Paragraphs>4</Paragraphs>
  <ScaleCrop>false</ScaleCrop>
  <Company>FN Plzeň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Panovap</dc:creator>
  <cp:lastModifiedBy>Prihoda Filip</cp:lastModifiedBy>
  <cp:revision>2</cp:revision>
  <dcterms:created xsi:type="dcterms:W3CDTF">2025-06-06T10:19:00Z</dcterms:created>
  <dcterms:modified xsi:type="dcterms:W3CDTF">2025-06-06T10:21:00Z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2025-06-06T00:00:00Z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D:20250523065901</vt:lpwstr>
  </property>
</Properties>
</file>