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57" w:rsidRDefault="00E9359B">
      <w:pPr>
        <w:tabs>
          <w:tab w:val="right" w:pos="9216"/>
        </w:tabs>
        <w:spacing w:after="47"/>
        <w:ind w:left="-307" w:right="-192"/>
      </w:pPr>
      <w:r>
        <w:tab/>
      </w:r>
      <w:r w:rsidR="00244A57">
        <w:t>F 03 004</w:t>
      </w:r>
    </w:p>
    <w:p w:rsidR="00AD1A66" w:rsidRPr="00D51486" w:rsidRDefault="00244A57" w:rsidP="00244A57">
      <w:pPr>
        <w:tabs>
          <w:tab w:val="right" w:pos="9216"/>
        </w:tabs>
        <w:spacing w:after="47"/>
        <w:ind w:left="-307" w:right="-192"/>
        <w:jc w:val="center"/>
        <w:rPr>
          <w:b/>
          <w:sz w:val="32"/>
          <w:szCs w:val="32"/>
        </w:rPr>
      </w:pPr>
      <w:r w:rsidRPr="00D51486">
        <w:rPr>
          <w:b/>
          <w:sz w:val="32"/>
          <w:szCs w:val="32"/>
        </w:rPr>
        <w:t>SMLOUVA NA VÝROBU KOPIÍ A VÝTISKŮ</w:t>
      </w:r>
    </w:p>
    <w:p w:rsidR="00244A57" w:rsidRDefault="00244A57" w:rsidP="00244A57">
      <w:pPr>
        <w:tabs>
          <w:tab w:val="right" w:pos="9216"/>
        </w:tabs>
        <w:spacing w:after="47"/>
        <w:ind w:left="-307" w:right="-192"/>
        <w:jc w:val="center"/>
        <w:rPr>
          <w:sz w:val="24"/>
          <w:szCs w:val="24"/>
        </w:rPr>
      </w:pPr>
      <w:r>
        <w:rPr>
          <w:sz w:val="24"/>
          <w:szCs w:val="24"/>
        </w:rPr>
        <w:t>DODATEK: Výměna zařízení z důvodu opotřebení a poruchovosti</w:t>
      </w:r>
    </w:p>
    <w:p w:rsidR="00244A57" w:rsidRDefault="00244A57" w:rsidP="00244A57">
      <w:pPr>
        <w:tabs>
          <w:tab w:val="right" w:pos="9216"/>
        </w:tabs>
        <w:spacing w:after="47"/>
        <w:ind w:left="-307" w:right="-192"/>
        <w:jc w:val="center"/>
        <w:rPr>
          <w:sz w:val="24"/>
          <w:szCs w:val="24"/>
        </w:rPr>
      </w:pPr>
      <w:r>
        <w:rPr>
          <w:sz w:val="24"/>
          <w:szCs w:val="24"/>
        </w:rPr>
        <w:t>Číslo: 12511807</w:t>
      </w:r>
    </w:p>
    <w:p w:rsidR="00244A57" w:rsidRDefault="00244A57" w:rsidP="00244A57">
      <w:pPr>
        <w:tabs>
          <w:tab w:val="right" w:pos="9216"/>
        </w:tabs>
        <w:spacing w:after="47"/>
        <w:ind w:left="-307" w:right="-192"/>
        <w:jc w:val="center"/>
        <w:rPr>
          <w:sz w:val="24"/>
          <w:szCs w:val="24"/>
        </w:rPr>
      </w:pPr>
    </w:p>
    <w:p w:rsidR="00244A57" w:rsidRPr="00244A57" w:rsidRDefault="00244A57" w:rsidP="00244A57">
      <w:pPr>
        <w:pStyle w:val="Odstavecseseznamem"/>
        <w:numPr>
          <w:ilvl w:val="0"/>
          <w:numId w:val="1"/>
        </w:numPr>
        <w:tabs>
          <w:tab w:val="right" w:pos="9216"/>
        </w:tabs>
        <w:spacing w:after="47"/>
        <w:ind w:right="-192"/>
        <w:rPr>
          <w:b/>
          <w:noProof/>
          <w:sz w:val="24"/>
          <w:szCs w:val="24"/>
        </w:rPr>
      </w:pPr>
      <w:r w:rsidRPr="00244A57">
        <w:rPr>
          <w:b/>
          <w:sz w:val="24"/>
          <w:szCs w:val="24"/>
        </w:rPr>
        <w:t xml:space="preserve">Zákazník        </w:t>
      </w:r>
      <w:r>
        <w:rPr>
          <w:sz w:val="24"/>
          <w:szCs w:val="24"/>
        </w:rPr>
        <w:t xml:space="preserve">                                           </w:t>
      </w:r>
      <w:r w:rsidR="00955C82">
        <w:rPr>
          <w:sz w:val="24"/>
          <w:szCs w:val="24"/>
        </w:rPr>
        <w:t xml:space="preserve">                    </w:t>
      </w:r>
      <w:r w:rsidRPr="00244A57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r w:rsidRPr="00244A57">
        <w:rPr>
          <w:b/>
          <w:sz w:val="24"/>
          <w:szCs w:val="24"/>
        </w:rPr>
        <w:t>Poskytovatel</w:t>
      </w:r>
    </w:p>
    <w:p w:rsidR="00955C82" w:rsidRDefault="00955C82" w:rsidP="00955C82">
      <w:pPr>
        <w:pStyle w:val="Odstavecseseznamem"/>
        <w:spacing w:after="0" w:line="256" w:lineRule="auto"/>
        <w:ind w:left="53"/>
      </w:pPr>
      <w:r>
        <w:t xml:space="preserve">Firma: Gymnázium, Nový Bydžov, Komenského 77            Konica Minolta Business  Solutions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Czech, spol. s r. o.</w:t>
      </w:r>
    </w:p>
    <w:tbl>
      <w:tblPr>
        <w:tblStyle w:val="TableGrid"/>
        <w:tblW w:w="8611" w:type="dxa"/>
        <w:tblInd w:w="6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128"/>
        <w:gridCol w:w="4483"/>
      </w:tblGrid>
      <w:tr w:rsidR="00955C82" w:rsidTr="00955C82">
        <w:trPr>
          <w:trHeight w:val="288"/>
        </w:trPr>
        <w:tc>
          <w:tcPr>
            <w:tcW w:w="4128" w:type="dxa"/>
            <w:hideMark/>
          </w:tcPr>
          <w:p w:rsidR="00955C82" w:rsidRDefault="00955C82">
            <w:pPr>
              <w:spacing w:line="256" w:lineRule="auto"/>
              <w:rPr>
                <w:sz w:val="14"/>
              </w:rPr>
            </w:pPr>
            <w:r>
              <w:t>Adresa: Komenského 77</w:t>
            </w:r>
          </w:p>
        </w:tc>
        <w:tc>
          <w:tcPr>
            <w:tcW w:w="4483" w:type="dxa"/>
            <w:hideMark/>
          </w:tcPr>
          <w:p w:rsidR="00955C82" w:rsidRPr="004414E8" w:rsidRDefault="00955C82" w:rsidP="00955C82">
            <w:pPr>
              <w:spacing w:line="256" w:lineRule="auto"/>
              <w:ind w:left="394"/>
            </w:pPr>
            <w:r w:rsidRPr="004414E8">
              <w:t xml:space="preserve">          </w:t>
            </w:r>
            <w:r w:rsidR="00D51486">
              <w:t xml:space="preserve"> </w:t>
            </w:r>
            <w:r w:rsidRPr="004414E8">
              <w:t>Žarošická 13, 628 OO BRNO</w:t>
            </w:r>
          </w:p>
        </w:tc>
      </w:tr>
      <w:tr w:rsidR="00955C82" w:rsidTr="00955C82">
        <w:trPr>
          <w:trHeight w:val="342"/>
        </w:trPr>
        <w:tc>
          <w:tcPr>
            <w:tcW w:w="4128" w:type="dxa"/>
            <w:hideMark/>
          </w:tcPr>
          <w:p w:rsidR="00955C82" w:rsidRDefault="00955C82">
            <w:pPr>
              <w:spacing w:line="256" w:lineRule="auto"/>
              <w:ind w:left="720"/>
              <w:rPr>
                <w:sz w:val="14"/>
              </w:rPr>
            </w:pPr>
            <w:r>
              <w:t>504 01 Nový Bydžov</w:t>
            </w:r>
          </w:p>
        </w:tc>
        <w:tc>
          <w:tcPr>
            <w:tcW w:w="4483" w:type="dxa"/>
            <w:hideMark/>
          </w:tcPr>
          <w:p w:rsidR="00955C82" w:rsidRPr="004414E8" w:rsidRDefault="00955C82">
            <w:pPr>
              <w:spacing w:line="256" w:lineRule="auto"/>
              <w:ind w:left="413"/>
            </w:pPr>
            <w:r w:rsidRPr="004414E8">
              <w:t xml:space="preserve">         </w:t>
            </w:r>
            <w:r w:rsidR="00D51486">
              <w:t xml:space="preserve"> </w:t>
            </w:r>
            <w:r w:rsidRPr="004414E8">
              <w:t xml:space="preserve"> DIČ/IČO: CZ00176150 / 00176150</w:t>
            </w:r>
          </w:p>
        </w:tc>
      </w:tr>
      <w:tr w:rsidR="00955C82" w:rsidTr="00955C82">
        <w:trPr>
          <w:trHeight w:val="342"/>
        </w:trPr>
        <w:tc>
          <w:tcPr>
            <w:tcW w:w="4128" w:type="dxa"/>
            <w:hideMark/>
          </w:tcPr>
          <w:p w:rsidR="00955C82" w:rsidRDefault="00955C82">
            <w:pPr>
              <w:spacing w:line="256" w:lineRule="auto"/>
              <w:ind w:left="10"/>
              <w:rPr>
                <w:sz w:val="14"/>
              </w:rPr>
            </w:pPr>
            <w:r>
              <w:t>IČO: 62690221</w:t>
            </w:r>
          </w:p>
        </w:tc>
        <w:tc>
          <w:tcPr>
            <w:tcW w:w="4483" w:type="dxa"/>
            <w:hideMark/>
          </w:tcPr>
          <w:p w:rsidR="00955C82" w:rsidRDefault="00955C82">
            <w:pPr>
              <w:spacing w:line="256" w:lineRule="auto"/>
              <w:ind w:left="403"/>
              <w:rPr>
                <w:sz w:val="14"/>
              </w:rPr>
            </w:pPr>
            <w:r>
              <w:t xml:space="preserve">           Zastoupení: Hradec Králové</w:t>
            </w:r>
          </w:p>
        </w:tc>
      </w:tr>
      <w:tr w:rsidR="00955C82" w:rsidTr="00955C82">
        <w:trPr>
          <w:trHeight w:val="663"/>
        </w:trPr>
        <w:tc>
          <w:tcPr>
            <w:tcW w:w="4128" w:type="dxa"/>
            <w:hideMark/>
          </w:tcPr>
          <w:p w:rsidR="00955C82" w:rsidRPr="004414E8" w:rsidRDefault="00955C82">
            <w:pPr>
              <w:spacing w:after="53" w:line="256" w:lineRule="auto"/>
              <w:ind w:left="10"/>
            </w:pPr>
            <w:r w:rsidRPr="004414E8">
              <w:t>Odpovědná osoba: PaeDr. Jaroslav Šedivý</w:t>
            </w:r>
          </w:p>
          <w:p w:rsidR="00955C82" w:rsidRPr="004414E8" w:rsidRDefault="00955C82">
            <w:pPr>
              <w:spacing w:line="256" w:lineRule="auto"/>
              <w:ind w:left="19"/>
            </w:pPr>
            <w:r w:rsidRPr="004414E8">
              <w:t>Funkce odpovědné osoby: ředitel školy</w:t>
            </w:r>
          </w:p>
        </w:tc>
        <w:tc>
          <w:tcPr>
            <w:tcW w:w="4483" w:type="dxa"/>
            <w:hideMark/>
          </w:tcPr>
          <w:p w:rsidR="00DA550C" w:rsidRDefault="00955C82" w:rsidP="00DA550C">
            <w:pPr>
              <w:spacing w:line="256" w:lineRule="auto"/>
              <w:ind w:left="403"/>
              <w:rPr>
                <w:rFonts w:eastAsia="Courier New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  <w:r w:rsidR="00DA550C"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 w:rsidRPr="00955C82">
              <w:rPr>
                <w:rFonts w:eastAsia="Courier New" w:cs="Arial"/>
                <w:sz w:val="18"/>
                <w:szCs w:val="18"/>
              </w:rPr>
              <w:t xml:space="preserve">Zapsáno v OR </w:t>
            </w:r>
            <w:r w:rsidR="004414E8">
              <w:rPr>
                <w:rFonts w:eastAsia="Courier New" w:cs="Arial"/>
                <w:sz w:val="18"/>
                <w:szCs w:val="18"/>
              </w:rPr>
              <w:t xml:space="preserve">KOS Brno dne 18.12.1990, </w:t>
            </w:r>
          </w:p>
          <w:p w:rsidR="00955C82" w:rsidRPr="00955C82" w:rsidRDefault="00DA550C" w:rsidP="00DA550C">
            <w:pPr>
              <w:spacing w:line="256" w:lineRule="auto"/>
              <w:ind w:left="403"/>
              <w:rPr>
                <w:rFonts w:cs="Arial"/>
                <w:sz w:val="18"/>
                <w:szCs w:val="18"/>
              </w:rPr>
            </w:pPr>
            <w:r>
              <w:rPr>
                <w:rFonts w:eastAsia="Courier New" w:cs="Arial"/>
                <w:sz w:val="18"/>
                <w:szCs w:val="18"/>
              </w:rPr>
              <w:t xml:space="preserve">             </w:t>
            </w:r>
            <w:r w:rsidR="004414E8">
              <w:rPr>
                <w:rFonts w:eastAsia="Courier New" w:cs="Arial"/>
                <w:sz w:val="18"/>
                <w:szCs w:val="18"/>
              </w:rPr>
              <w:t>Rg</w:t>
            </w:r>
            <w:r>
              <w:rPr>
                <w:rFonts w:eastAsia="Courier New" w:cs="Arial"/>
                <w:sz w:val="18"/>
                <w:szCs w:val="18"/>
              </w:rPr>
              <w:t xml:space="preserve"> C</w:t>
            </w:r>
            <w:r w:rsidR="004414E8">
              <w:rPr>
                <w:rFonts w:eastAsia="Courier New" w:cs="Arial"/>
                <w:sz w:val="18"/>
                <w:szCs w:val="18"/>
              </w:rPr>
              <w:t xml:space="preserve"> </w:t>
            </w:r>
            <w:r w:rsidR="00955C82" w:rsidRPr="00955C82">
              <w:rPr>
                <w:rFonts w:eastAsia="Courier New" w:cs="Arial"/>
                <w:sz w:val="18"/>
                <w:szCs w:val="18"/>
              </w:rPr>
              <w:t>21999</w:t>
            </w:r>
          </w:p>
        </w:tc>
      </w:tr>
      <w:tr w:rsidR="00955C82" w:rsidTr="00955C82">
        <w:trPr>
          <w:trHeight w:val="461"/>
        </w:trPr>
        <w:tc>
          <w:tcPr>
            <w:tcW w:w="4128" w:type="dxa"/>
            <w:vAlign w:val="center"/>
            <w:hideMark/>
          </w:tcPr>
          <w:p w:rsidR="00955C82" w:rsidRPr="004414E8" w:rsidRDefault="00955C82">
            <w:pPr>
              <w:spacing w:line="256" w:lineRule="auto"/>
              <w:ind w:left="19"/>
            </w:pPr>
            <w:r w:rsidRPr="004414E8">
              <w:t>Kontaktní osoba: Dana Přibylová</w:t>
            </w:r>
          </w:p>
        </w:tc>
        <w:tc>
          <w:tcPr>
            <w:tcW w:w="4483" w:type="dxa"/>
            <w:hideMark/>
          </w:tcPr>
          <w:p w:rsidR="00955C82" w:rsidRDefault="00955C82">
            <w:pPr>
              <w:tabs>
                <w:tab w:val="center" w:pos="1176"/>
                <w:tab w:val="right" w:pos="4483"/>
              </w:tabs>
              <w:spacing w:line="256" w:lineRule="auto"/>
              <w:rPr>
                <w:sz w:val="14"/>
              </w:rPr>
            </w:pPr>
            <w:r>
              <w:tab/>
            </w:r>
            <w:r w:rsidR="004414E8">
              <w:t xml:space="preserve">                  </w:t>
            </w:r>
            <w:r>
              <w:t>Tel.: 494 947 983</w:t>
            </w:r>
            <w:r>
              <w:tab/>
              <w:t>Fax: 494 947 989</w:t>
            </w:r>
          </w:p>
        </w:tc>
      </w:tr>
      <w:tr w:rsidR="00955C82" w:rsidTr="00955C82">
        <w:trPr>
          <w:trHeight w:val="593"/>
        </w:trPr>
        <w:tc>
          <w:tcPr>
            <w:tcW w:w="4128" w:type="dxa"/>
            <w:vAlign w:val="bottom"/>
            <w:hideMark/>
          </w:tcPr>
          <w:p w:rsidR="00955C82" w:rsidRDefault="00955C82" w:rsidP="00955C82">
            <w:pPr>
              <w:spacing w:line="256" w:lineRule="auto"/>
              <w:rPr>
                <w:sz w:val="14"/>
              </w:rPr>
            </w:pPr>
            <w:r>
              <w:t>Tel.: 495 490 377 E-mail: info@gnb.cz</w:t>
            </w:r>
          </w:p>
        </w:tc>
        <w:tc>
          <w:tcPr>
            <w:tcW w:w="4483" w:type="dxa"/>
            <w:hideMark/>
          </w:tcPr>
          <w:p w:rsidR="00DA550C" w:rsidRDefault="004414E8" w:rsidP="004414E8">
            <w:pPr>
              <w:spacing w:line="256" w:lineRule="auto"/>
              <w:ind w:left="403"/>
            </w:pPr>
            <w:r>
              <w:t xml:space="preserve">    </w:t>
            </w:r>
          </w:p>
          <w:p w:rsidR="00955C82" w:rsidRDefault="00DA550C" w:rsidP="004414E8">
            <w:pPr>
              <w:spacing w:line="256" w:lineRule="auto"/>
              <w:ind w:left="403"/>
              <w:rPr>
                <w:sz w:val="14"/>
              </w:rPr>
            </w:pPr>
            <w:r>
              <w:t xml:space="preserve">    </w:t>
            </w:r>
            <w:r w:rsidR="004414E8">
              <w:t xml:space="preserve">     </w:t>
            </w:r>
            <w:r w:rsidR="00955C82">
              <w:t xml:space="preserve"> Jméno zástupce: Vilém Urban</w:t>
            </w:r>
          </w:p>
        </w:tc>
      </w:tr>
    </w:tbl>
    <w:p w:rsidR="00955C82" w:rsidRDefault="00955C82" w:rsidP="00955C82">
      <w:pPr>
        <w:spacing w:after="24" w:line="256" w:lineRule="auto"/>
        <w:ind w:left="77"/>
        <w:rPr>
          <w:sz w:val="24"/>
        </w:rPr>
      </w:pPr>
    </w:p>
    <w:p w:rsidR="00955C82" w:rsidRPr="004414E8" w:rsidRDefault="00955C82" w:rsidP="00955C82">
      <w:pPr>
        <w:spacing w:after="24" w:line="256" w:lineRule="auto"/>
        <w:ind w:left="77"/>
        <w:rPr>
          <w:sz w:val="24"/>
          <w:szCs w:val="24"/>
        </w:rPr>
      </w:pPr>
      <w:r w:rsidRPr="004414E8">
        <w:rPr>
          <w:sz w:val="24"/>
          <w:szCs w:val="24"/>
        </w:rPr>
        <w:t>Číslo zákazníka: 256626</w:t>
      </w:r>
    </w:p>
    <w:p w:rsidR="00244A57" w:rsidRPr="00244A57" w:rsidRDefault="00244A57" w:rsidP="00244A57">
      <w:pPr>
        <w:tabs>
          <w:tab w:val="right" w:pos="9216"/>
        </w:tabs>
        <w:spacing w:after="47"/>
        <w:ind w:left="-307" w:right="-192"/>
        <w:rPr>
          <w:noProof/>
          <w:sz w:val="24"/>
          <w:szCs w:val="24"/>
        </w:rPr>
      </w:pPr>
      <w:r w:rsidRPr="00244A57">
        <w:rPr>
          <w:sz w:val="24"/>
          <w:szCs w:val="24"/>
        </w:rPr>
        <w:tab/>
      </w:r>
      <w:r w:rsidRPr="00244A57">
        <w:rPr>
          <w:sz w:val="24"/>
          <w:szCs w:val="24"/>
        </w:rPr>
        <w:tab/>
      </w:r>
    </w:p>
    <w:p w:rsidR="00244A57" w:rsidRDefault="00244A57">
      <w:pPr>
        <w:tabs>
          <w:tab w:val="right" w:pos="9216"/>
        </w:tabs>
        <w:spacing w:after="47"/>
        <w:ind w:left="-307" w:right="-192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50FA6" w:rsidRPr="00E9359B" w:rsidRDefault="00F50FA6" w:rsidP="00F50FA6">
      <w:pPr>
        <w:pStyle w:val="Nadpis2"/>
        <w:spacing w:after="79"/>
        <w:ind w:left="490" w:right="614"/>
        <w:rPr>
          <w:b/>
        </w:rPr>
      </w:pPr>
      <w:r w:rsidRPr="00E9359B">
        <w:rPr>
          <w:b/>
        </w:rPr>
        <w:t>3. Podmínky smlouvy na výrobu kopií a výtisků</w:t>
      </w:r>
    </w:p>
    <w:p w:rsidR="00F50FA6" w:rsidRDefault="00F50FA6" w:rsidP="00F50FA6">
      <w:pPr>
        <w:spacing w:after="3" w:line="264" w:lineRule="auto"/>
        <w:ind w:left="-15" w:right="259"/>
        <w:rPr>
          <w:sz w:val="20"/>
        </w:rPr>
      </w:pPr>
      <w:r>
        <w:rPr>
          <w:sz w:val="20"/>
        </w:rPr>
        <w:t>Podpisem tohoto dodatku se poskytovatel zavazuje k výměně a instalaci přístroje dle bodu č.4 této smlouvy. Snižuje se cena za kopii/výtisk na paušál, zároveň se snižuje i měsíční poplatek.                                         Smlouva se prodlužuje o 48 měsíců. Číslo smlouvy získá přívlastek V01.</w:t>
      </w:r>
    </w:p>
    <w:p w:rsidR="00F50FA6" w:rsidRDefault="00F50FA6" w:rsidP="00F50FA6">
      <w:pPr>
        <w:spacing w:after="3" w:line="264" w:lineRule="auto"/>
        <w:ind w:left="-15" w:right="259"/>
        <w:rPr>
          <w:sz w:val="20"/>
        </w:rPr>
      </w:pPr>
      <w:r>
        <w:rPr>
          <w:sz w:val="20"/>
        </w:rPr>
        <w:t>Ostatní ujednání této smlouvy zůstávají beze změn.</w:t>
      </w:r>
    </w:p>
    <w:p w:rsidR="00F50FA6" w:rsidRDefault="00F50FA6" w:rsidP="00F50FA6">
      <w:pPr>
        <w:spacing w:after="3" w:line="264" w:lineRule="auto"/>
        <w:ind w:left="-15" w:right="259"/>
      </w:pPr>
    </w:p>
    <w:tbl>
      <w:tblPr>
        <w:tblStyle w:val="TableGrid"/>
        <w:tblW w:w="9475" w:type="dxa"/>
        <w:tblInd w:w="-10" w:type="dxa"/>
        <w:tblCellMar>
          <w:top w:w="19" w:type="dxa"/>
          <w:left w:w="86" w:type="dxa"/>
          <w:right w:w="34" w:type="dxa"/>
        </w:tblCellMar>
        <w:tblLook w:val="04A0" w:firstRow="1" w:lastRow="0" w:firstColumn="1" w:lastColumn="0" w:noHBand="0" w:noVBand="1"/>
      </w:tblPr>
      <w:tblGrid>
        <w:gridCol w:w="1279"/>
        <w:gridCol w:w="3809"/>
        <w:gridCol w:w="4387"/>
      </w:tblGrid>
      <w:tr w:rsidR="00F50FA6" w:rsidTr="00F50FA6">
        <w:trPr>
          <w:trHeight w:val="1076"/>
        </w:trPr>
        <w:tc>
          <w:tcPr>
            <w:tcW w:w="9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3C81" w:rsidRDefault="00F23C81">
            <w:pPr>
              <w:spacing w:line="256" w:lineRule="auto"/>
              <w:ind w:left="3226" w:right="1445" w:hanging="32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Prováděcí období:</w:t>
            </w:r>
          </w:p>
          <w:p w:rsidR="00F23C81" w:rsidRDefault="00F23C81">
            <w:pPr>
              <w:spacing w:line="256" w:lineRule="auto"/>
              <w:ind w:left="3226" w:right="1445" w:hanging="3226"/>
              <w:jc w:val="both"/>
              <w:rPr>
                <w:sz w:val="20"/>
                <w:szCs w:val="20"/>
              </w:rPr>
            </w:pPr>
          </w:p>
          <w:p w:rsidR="00F23C81" w:rsidRDefault="00F23C81">
            <w:pPr>
              <w:spacing w:line="256" w:lineRule="auto"/>
              <w:ind w:left="3226" w:right="1445" w:hanging="32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Počáteční stav počítadla:               0 černobílých kopií                                      0 color kopií</w:t>
            </w:r>
          </w:p>
          <w:p w:rsidR="00F23C81" w:rsidRDefault="00F23C81">
            <w:pPr>
              <w:spacing w:line="256" w:lineRule="auto"/>
              <w:ind w:left="3226" w:right="1445" w:hanging="32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0 černobílých výtisků                                  0 color výtisků                               </w:t>
            </w:r>
          </w:p>
          <w:p w:rsidR="00F23C81" w:rsidRPr="00F23C81" w:rsidRDefault="00F23C81" w:rsidP="00F23C81">
            <w:pPr>
              <w:spacing w:line="256" w:lineRule="auto"/>
              <w:ind w:left="3226" w:right="1445" w:hanging="3226"/>
              <w:jc w:val="both"/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F50FA6" w:rsidTr="00F50FA6">
        <w:trPr>
          <w:trHeight w:val="394"/>
        </w:trPr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FA6" w:rsidRPr="00F23C81" w:rsidRDefault="00F50FA6">
            <w:pPr>
              <w:spacing w:after="160" w:line="256" w:lineRule="auto"/>
            </w:pP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0FA6" w:rsidRPr="00F23C81" w:rsidRDefault="00F50FA6" w:rsidP="00F50FA6">
            <w:pPr>
              <w:spacing w:line="256" w:lineRule="auto"/>
              <w:ind w:left="737" w:hanging="586"/>
              <w:jc w:val="both"/>
              <w:rPr>
                <w:sz w:val="20"/>
                <w:szCs w:val="20"/>
              </w:rPr>
            </w:pPr>
            <w:r w:rsidRPr="00F23C81">
              <w:rPr>
                <w:sz w:val="20"/>
                <w:szCs w:val="20"/>
              </w:rPr>
              <w:t>Dohodnut</w:t>
            </w:r>
            <w:r w:rsidR="00F23C81">
              <w:rPr>
                <w:sz w:val="20"/>
                <w:szCs w:val="20"/>
              </w:rPr>
              <w:t>ý počet kopii a výtisků formátu</w:t>
            </w:r>
            <w:r w:rsidRPr="00F23C81">
              <w:rPr>
                <w:sz w:val="20"/>
                <w:szCs w:val="20"/>
              </w:rPr>
              <w:t>A4 dle zvoleného měsíčního paušálu.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0FA6" w:rsidRPr="00F23C81" w:rsidRDefault="00F50FA6">
            <w:pPr>
              <w:spacing w:line="256" w:lineRule="auto"/>
              <w:ind w:right="62"/>
              <w:jc w:val="center"/>
              <w:rPr>
                <w:sz w:val="20"/>
                <w:szCs w:val="20"/>
              </w:rPr>
            </w:pPr>
            <w:r w:rsidRPr="00F23C81">
              <w:rPr>
                <w:sz w:val="20"/>
                <w:szCs w:val="20"/>
              </w:rPr>
              <w:t>Cena za kopii a výtisk A4 dle měsíčního paušálu:</w:t>
            </w:r>
          </w:p>
        </w:tc>
      </w:tr>
      <w:tr w:rsidR="00F50FA6" w:rsidTr="00F50FA6">
        <w:trPr>
          <w:trHeight w:val="22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0FA6" w:rsidRPr="00F23C81" w:rsidRDefault="00F50FA6"/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0FA6" w:rsidRPr="00F23C81" w:rsidRDefault="00F50FA6" w:rsidP="00F50FA6">
            <w:pPr>
              <w:spacing w:line="256" w:lineRule="auto"/>
              <w:ind w:right="46"/>
              <w:jc w:val="center"/>
              <w:rPr>
                <w:sz w:val="20"/>
                <w:szCs w:val="20"/>
              </w:rPr>
            </w:pPr>
            <w:r w:rsidRPr="00F23C81">
              <w:rPr>
                <w:sz w:val="20"/>
                <w:szCs w:val="20"/>
              </w:rPr>
              <w:t>minimální počet KOPIÍ+VÝTISKŮ / měsíc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0FA6" w:rsidRPr="00F23C81" w:rsidRDefault="00F50FA6" w:rsidP="00F23C81">
            <w:pPr>
              <w:spacing w:line="256" w:lineRule="auto"/>
              <w:ind w:right="43"/>
              <w:jc w:val="center"/>
              <w:rPr>
                <w:sz w:val="20"/>
                <w:szCs w:val="20"/>
              </w:rPr>
            </w:pPr>
            <w:r w:rsidRPr="00F23C81">
              <w:rPr>
                <w:sz w:val="20"/>
                <w:szCs w:val="20"/>
              </w:rPr>
              <w:t>1 KOPIE</w:t>
            </w:r>
            <w:r w:rsidR="00F23C81" w:rsidRPr="00F23C81">
              <w:rPr>
                <w:sz w:val="20"/>
                <w:szCs w:val="20"/>
              </w:rPr>
              <w:t xml:space="preserve"> </w:t>
            </w:r>
            <w:r w:rsidRPr="00F23C81">
              <w:rPr>
                <w:sz w:val="20"/>
                <w:szCs w:val="20"/>
              </w:rPr>
              <w:t>(V</w:t>
            </w:r>
            <w:r w:rsidR="00F23C81" w:rsidRPr="00F23C81">
              <w:rPr>
                <w:sz w:val="20"/>
                <w:szCs w:val="20"/>
              </w:rPr>
              <w:t>Ý</w:t>
            </w:r>
            <w:r w:rsidRPr="00F23C81">
              <w:rPr>
                <w:sz w:val="20"/>
                <w:szCs w:val="20"/>
              </w:rPr>
              <w:t>TISK) - nad paušál / Kč</w:t>
            </w:r>
          </w:p>
        </w:tc>
      </w:tr>
      <w:tr w:rsidR="008C34A0" w:rsidTr="008C34A0">
        <w:trPr>
          <w:trHeight w:val="22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34A0" w:rsidRPr="00F23C81" w:rsidRDefault="008C34A0">
            <w:pPr>
              <w:spacing w:line="256" w:lineRule="auto"/>
              <w:ind w:left="106"/>
            </w:pPr>
            <w:r w:rsidRPr="00F23C81">
              <w:t>ČERNOBÍLÉ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34A0" w:rsidRPr="00F23C81" w:rsidRDefault="008C34A0">
            <w:pPr>
              <w:spacing w:line="256" w:lineRule="auto"/>
              <w:ind w:right="55"/>
              <w:jc w:val="center"/>
              <w:rPr>
                <w:b/>
                <w:sz w:val="20"/>
                <w:szCs w:val="20"/>
              </w:rPr>
            </w:pPr>
            <w:r w:rsidRPr="00F23C81">
              <w:rPr>
                <w:b/>
                <w:sz w:val="20"/>
                <w:szCs w:val="20"/>
              </w:rPr>
              <w:t>8 000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34A0" w:rsidRPr="00F23C81" w:rsidRDefault="008C34A0" w:rsidP="008C34A0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 w:rsidRPr="00F23C81">
              <w:rPr>
                <w:sz w:val="20"/>
                <w:szCs w:val="20"/>
              </w:rPr>
              <w:t>0,17 (0,2057 vč. DPH</w:t>
            </w:r>
          </w:p>
        </w:tc>
      </w:tr>
      <w:tr w:rsidR="00F50FA6" w:rsidTr="00F23C81">
        <w:trPr>
          <w:trHeight w:val="17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FA6" w:rsidRPr="00F23C81" w:rsidRDefault="00F50FA6">
            <w:pPr>
              <w:spacing w:after="160" w:line="256" w:lineRule="auto"/>
            </w:pP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FA6" w:rsidRPr="00F23C81" w:rsidRDefault="00F50FA6">
            <w:pPr>
              <w:spacing w:after="160" w:line="256" w:lineRule="auto"/>
            </w:pP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FA6" w:rsidRPr="00F23C81" w:rsidRDefault="00F50FA6">
            <w:pPr>
              <w:spacing w:after="160" w:line="256" w:lineRule="auto"/>
            </w:pPr>
          </w:p>
        </w:tc>
      </w:tr>
    </w:tbl>
    <w:p w:rsidR="00244A57" w:rsidRDefault="00244A5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E9359B" w:rsidRDefault="00E9359B" w:rsidP="00E9359B">
      <w:pPr>
        <w:spacing w:after="3" w:line="256" w:lineRule="auto"/>
        <w:ind w:left="490" w:right="490" w:hanging="10"/>
        <w:jc w:val="center"/>
        <w:rPr>
          <w:b/>
          <w:sz w:val="30"/>
        </w:rPr>
      </w:pPr>
    </w:p>
    <w:p w:rsidR="00E9359B" w:rsidRPr="00E9359B" w:rsidRDefault="00E9359B" w:rsidP="00E9359B">
      <w:pPr>
        <w:spacing w:after="3" w:line="256" w:lineRule="auto"/>
        <w:ind w:left="490" w:right="490" w:hanging="10"/>
        <w:jc w:val="center"/>
        <w:rPr>
          <w:b/>
        </w:rPr>
      </w:pPr>
      <w:r w:rsidRPr="00E9359B">
        <w:rPr>
          <w:b/>
          <w:sz w:val="30"/>
        </w:rPr>
        <w:t>4. Specifikace zboží — konfigurace přístroje</w:t>
      </w:r>
    </w:p>
    <w:p w:rsidR="00E9359B" w:rsidRDefault="00E9359B" w:rsidP="00E9359B">
      <w:pPr>
        <w:spacing w:after="3" w:line="256" w:lineRule="auto"/>
        <w:ind w:left="490" w:right="490" w:hanging="10"/>
        <w:jc w:val="center"/>
        <w:rPr>
          <w:b/>
          <w:sz w:val="30"/>
        </w:rPr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</w:pPr>
    </w:p>
    <w:p w:rsidR="00E9359B" w:rsidRDefault="00E9359B" w:rsidP="00E9359B">
      <w:pPr>
        <w:spacing w:after="3" w:line="256" w:lineRule="auto"/>
        <w:ind w:left="490" w:right="490" w:hanging="10"/>
        <w:jc w:val="center"/>
        <w:rPr>
          <w:b/>
          <w:sz w:val="30"/>
        </w:rPr>
      </w:pPr>
    </w:p>
    <w:tbl>
      <w:tblPr>
        <w:tblStyle w:val="TableGrid"/>
        <w:tblpPr w:vertAnchor="page" w:horzAnchor="margin" w:tblpXSpec="center" w:tblpY="1426"/>
        <w:tblOverlap w:val="never"/>
        <w:tblW w:w="9470" w:type="dxa"/>
        <w:tblInd w:w="0" w:type="dxa"/>
        <w:tblCellMar>
          <w:top w:w="24" w:type="dxa"/>
          <w:left w:w="62" w:type="dxa"/>
          <w:right w:w="77" w:type="dxa"/>
        </w:tblCellMar>
        <w:tblLook w:val="04A0" w:firstRow="1" w:lastRow="0" w:firstColumn="1" w:lastColumn="0" w:noHBand="0" w:noVBand="1"/>
      </w:tblPr>
      <w:tblGrid>
        <w:gridCol w:w="705"/>
        <w:gridCol w:w="1555"/>
        <w:gridCol w:w="1133"/>
        <w:gridCol w:w="2550"/>
        <w:gridCol w:w="701"/>
        <w:gridCol w:w="1415"/>
        <w:gridCol w:w="1411"/>
      </w:tblGrid>
      <w:tr w:rsidR="00E9359B" w:rsidTr="00E9359B">
        <w:trPr>
          <w:trHeight w:val="394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E9359B" w:rsidP="00E9359B">
            <w:pPr>
              <w:spacing w:line="256" w:lineRule="auto"/>
              <w:jc w:val="center"/>
              <w:rPr>
                <w:sz w:val="14"/>
              </w:rPr>
            </w:pPr>
            <w:r>
              <w:rPr>
                <w:sz w:val="18"/>
              </w:rPr>
              <w:t>Počet kusů</w:t>
            </w:r>
          </w:p>
        </w:tc>
        <w:tc>
          <w:tcPr>
            <w:tcW w:w="5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E9359B" w:rsidP="00E9359B">
            <w:pPr>
              <w:spacing w:line="256" w:lineRule="auto"/>
              <w:ind w:left="8"/>
              <w:jc w:val="center"/>
              <w:rPr>
                <w:sz w:val="14"/>
              </w:rPr>
            </w:pPr>
            <w:r>
              <w:rPr>
                <w:sz w:val="18"/>
              </w:rPr>
              <w:t>Označení zboží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E9359B" w:rsidP="00E9359B">
            <w:pPr>
              <w:spacing w:line="256" w:lineRule="auto"/>
              <w:ind w:left="66"/>
              <w:jc w:val="center"/>
              <w:rPr>
                <w:sz w:val="14"/>
              </w:rPr>
            </w:pPr>
            <w:r>
              <w:rPr>
                <w:sz w:val="18"/>
              </w:rPr>
              <w:t>Výrobní číslo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E9359B" w:rsidP="00E9359B">
            <w:pPr>
              <w:spacing w:line="256" w:lineRule="auto"/>
              <w:ind w:left="14"/>
              <w:jc w:val="center"/>
              <w:rPr>
                <w:sz w:val="14"/>
              </w:rPr>
            </w:pPr>
            <w:r>
              <w:rPr>
                <w:sz w:val="18"/>
              </w:rPr>
              <w:t>Poznámka</w:t>
            </w:r>
          </w:p>
        </w:tc>
      </w:tr>
      <w:tr w:rsidR="00E9359B" w:rsidTr="00E9359B">
        <w:trPr>
          <w:trHeight w:val="231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Pr="00E9359B" w:rsidRDefault="00E9359B" w:rsidP="00E9359B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E9359B">
              <w:rPr>
                <w:sz w:val="18"/>
                <w:szCs w:val="18"/>
              </w:rPr>
              <w:t>1</w:t>
            </w:r>
          </w:p>
        </w:tc>
        <w:tc>
          <w:tcPr>
            <w:tcW w:w="5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E9359B" w:rsidP="00E9359B">
            <w:pPr>
              <w:spacing w:line="256" w:lineRule="auto"/>
              <w:ind w:left="24"/>
              <w:rPr>
                <w:sz w:val="14"/>
              </w:rPr>
            </w:pPr>
            <w:r>
              <w:t>Bizhub 308 set OFFICE  v konfiguraci: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</w:tr>
      <w:tr w:rsidR="00E9359B" w:rsidTr="00E9359B">
        <w:trPr>
          <w:trHeight w:val="221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Pr="00E9359B" w:rsidRDefault="00E9359B" w:rsidP="00E9359B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E9359B">
              <w:rPr>
                <w:sz w:val="18"/>
                <w:szCs w:val="18"/>
              </w:rPr>
              <w:t>1</w:t>
            </w:r>
          </w:p>
        </w:tc>
        <w:tc>
          <w:tcPr>
            <w:tcW w:w="5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E9359B" w:rsidP="00E9359B">
            <w:pPr>
              <w:spacing w:line="256" w:lineRule="auto"/>
              <w:ind w:left="24"/>
              <w:rPr>
                <w:sz w:val="14"/>
              </w:rPr>
            </w:pPr>
            <w:r>
              <w:rPr>
                <w:sz w:val="20"/>
              </w:rPr>
              <w:t>DF-629 duplexni  podavač dokumentů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</w:tr>
      <w:tr w:rsidR="00E9359B" w:rsidTr="00E9359B">
        <w:trPr>
          <w:trHeight w:val="231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Pr="00E9359B" w:rsidRDefault="00E9359B" w:rsidP="00E9359B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E9359B">
              <w:rPr>
                <w:sz w:val="18"/>
                <w:szCs w:val="18"/>
              </w:rPr>
              <w:t>1</w:t>
            </w:r>
          </w:p>
        </w:tc>
        <w:tc>
          <w:tcPr>
            <w:tcW w:w="5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Pr="00E9359B" w:rsidRDefault="00E9359B" w:rsidP="00E9359B">
            <w:pPr>
              <w:spacing w:line="256" w:lineRule="auto"/>
              <w:ind w:left="24"/>
              <w:rPr>
                <w:sz w:val="18"/>
                <w:szCs w:val="18"/>
              </w:rPr>
            </w:pPr>
            <w:r w:rsidRPr="00E9359B">
              <w:rPr>
                <w:sz w:val="18"/>
                <w:szCs w:val="18"/>
              </w:rPr>
              <w:t>PC-410</w:t>
            </w:r>
            <w:r>
              <w:rPr>
                <w:sz w:val="18"/>
                <w:szCs w:val="18"/>
              </w:rPr>
              <w:t xml:space="preserve"> velkokapacitní kazeta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</w:tr>
      <w:tr w:rsidR="00E9359B" w:rsidTr="00E9359B">
        <w:trPr>
          <w:trHeight w:val="221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Pr="00E9359B" w:rsidRDefault="00E9359B" w:rsidP="00E9359B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E9359B">
              <w:rPr>
                <w:sz w:val="18"/>
                <w:szCs w:val="18"/>
              </w:rPr>
              <w:t>1</w:t>
            </w:r>
          </w:p>
        </w:tc>
        <w:tc>
          <w:tcPr>
            <w:tcW w:w="5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E9359B" w:rsidP="00E9359B">
            <w:pPr>
              <w:spacing w:line="256" w:lineRule="auto"/>
              <w:ind w:left="5"/>
              <w:rPr>
                <w:sz w:val="14"/>
              </w:rPr>
            </w:pPr>
            <w:r>
              <w:rPr>
                <w:sz w:val="20"/>
              </w:rPr>
              <w:t>Zámek kazet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</w:tr>
      <w:tr w:rsidR="00E9359B" w:rsidTr="00E9359B">
        <w:trPr>
          <w:trHeight w:val="221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Pr="00E9359B" w:rsidRDefault="00E9359B" w:rsidP="00E9359B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E9359B">
              <w:rPr>
                <w:sz w:val="18"/>
                <w:szCs w:val="18"/>
              </w:rPr>
              <w:t>1</w:t>
            </w:r>
          </w:p>
        </w:tc>
        <w:tc>
          <w:tcPr>
            <w:tcW w:w="5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E9359B" w:rsidP="00E9359B">
            <w:pPr>
              <w:spacing w:line="256" w:lineRule="auto"/>
              <w:ind w:left="14"/>
              <w:rPr>
                <w:sz w:val="14"/>
              </w:rPr>
            </w:pPr>
            <w:r>
              <w:rPr>
                <w:sz w:val="20"/>
              </w:rPr>
              <w:t>SafeQ5 účtovací systém (HW + licence)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</w:tr>
      <w:tr w:rsidR="00E9359B" w:rsidTr="00E9359B">
        <w:trPr>
          <w:trHeight w:val="221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line="256" w:lineRule="auto"/>
              <w:jc w:val="right"/>
              <w:rPr>
                <w:sz w:val="14"/>
              </w:rPr>
            </w:pPr>
          </w:p>
        </w:tc>
        <w:tc>
          <w:tcPr>
            <w:tcW w:w="5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line="256" w:lineRule="auto"/>
              <w:ind w:left="14"/>
              <w:rPr>
                <w:sz w:val="14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</w:tr>
      <w:tr w:rsidR="00E9359B" w:rsidTr="00E9359B">
        <w:trPr>
          <w:trHeight w:val="231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5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</w:tr>
      <w:tr w:rsidR="00E9359B" w:rsidTr="00E9359B">
        <w:trPr>
          <w:trHeight w:val="202"/>
        </w:trPr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AE6D10" w:rsidP="00AE6D10">
            <w:pPr>
              <w:spacing w:line="256" w:lineRule="auto"/>
              <w:ind w:left="19"/>
              <w:rPr>
                <w:sz w:val="14"/>
              </w:rPr>
            </w:pPr>
            <w:r>
              <w:rPr>
                <w:sz w:val="18"/>
              </w:rPr>
              <w:t xml:space="preserve">Sešívací třídič či </w:t>
            </w:r>
            <w:r w:rsidR="00E9359B">
              <w:rPr>
                <w:sz w:val="18"/>
              </w:rPr>
              <w:t>finišer: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59B" w:rsidRDefault="00E9359B" w:rsidP="00E9359B">
            <w:pPr>
              <w:spacing w:line="256" w:lineRule="auto"/>
              <w:ind w:left="235"/>
              <w:rPr>
                <w:sz w:val="14"/>
              </w:rPr>
            </w:pPr>
            <w:r>
              <w:rPr>
                <w:sz w:val="18"/>
              </w:rPr>
              <w:t>NE</w:t>
            </w:r>
          </w:p>
        </w:tc>
        <w:tc>
          <w:tcPr>
            <w:tcW w:w="3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359B" w:rsidRDefault="00E9359B" w:rsidP="00E9359B">
            <w:pPr>
              <w:spacing w:after="160" w:line="256" w:lineRule="auto"/>
              <w:rPr>
                <w:sz w:val="14"/>
              </w:rPr>
            </w:pPr>
          </w:p>
        </w:tc>
      </w:tr>
    </w:tbl>
    <w:p w:rsidR="00E9359B" w:rsidRDefault="00E9359B" w:rsidP="00E9359B">
      <w:pPr>
        <w:spacing w:after="3" w:line="256" w:lineRule="auto"/>
        <w:ind w:left="490" w:right="490" w:hanging="10"/>
        <w:jc w:val="center"/>
        <w:rPr>
          <w:b/>
          <w:sz w:val="30"/>
        </w:rPr>
      </w:pPr>
    </w:p>
    <w:p w:rsidR="00E9359B" w:rsidRPr="00E9359B" w:rsidRDefault="00E9359B" w:rsidP="00E9359B">
      <w:pPr>
        <w:spacing w:after="3" w:line="256" w:lineRule="auto"/>
        <w:ind w:left="490" w:right="490" w:hanging="10"/>
        <w:jc w:val="center"/>
        <w:rPr>
          <w:b/>
        </w:rPr>
      </w:pPr>
    </w:p>
    <w:p w:rsidR="00484AD7" w:rsidRDefault="00484AD7" w:rsidP="00484AD7">
      <w:pPr>
        <w:spacing w:after="3" w:line="256" w:lineRule="auto"/>
        <w:ind w:left="490" w:right="490" w:hanging="10"/>
        <w:jc w:val="center"/>
        <w:rPr>
          <w:b/>
          <w:sz w:val="30"/>
        </w:rPr>
      </w:pPr>
      <w:r>
        <w:rPr>
          <w:b/>
          <w:sz w:val="30"/>
        </w:rPr>
        <w:t>6. Platební podmínky</w:t>
      </w:r>
    </w:p>
    <w:p w:rsidR="00484AD7" w:rsidRDefault="00484AD7" w:rsidP="00484AD7">
      <w:pPr>
        <w:spacing w:after="3" w:line="256" w:lineRule="auto"/>
        <w:ind w:left="490" w:right="490" w:hanging="10"/>
        <w:jc w:val="center"/>
        <w:rPr>
          <w:b/>
          <w:sz w:val="30"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9416"/>
      </w:tblGrid>
      <w:tr w:rsidR="00484AD7" w:rsidTr="00484AD7">
        <w:tc>
          <w:tcPr>
            <w:tcW w:w="9416" w:type="dxa"/>
          </w:tcPr>
          <w:p w:rsidR="00484AD7" w:rsidRDefault="00484AD7" w:rsidP="00484AD7">
            <w:pPr>
              <w:spacing w:after="3" w:line="256" w:lineRule="auto"/>
              <w:ind w:right="490"/>
            </w:pPr>
            <w:r>
              <w:t xml:space="preserve">Měsíční poplatek za dohodnutý počet kopií a výtisků:         bez DPH 3 700,- Kč   vč. DPH  4 4 77,- Kč          </w:t>
            </w:r>
          </w:p>
          <w:p w:rsidR="00484AD7" w:rsidRDefault="00484AD7" w:rsidP="00484AD7">
            <w:pPr>
              <w:spacing w:after="3" w:line="256" w:lineRule="auto"/>
              <w:ind w:right="490"/>
            </w:pPr>
            <w:r>
              <w:t xml:space="preserve">(cena měsíčního poplatku je uvedena včetně </w:t>
            </w:r>
          </w:p>
          <w:p w:rsidR="00484AD7" w:rsidRDefault="00484AD7" w:rsidP="00484AD7">
            <w:pPr>
              <w:spacing w:after="3" w:line="256" w:lineRule="auto"/>
              <w:ind w:right="490"/>
            </w:pPr>
            <w:r>
              <w:t>ceny za služby zvolené zákazníkem, mimo ceny za služby</w:t>
            </w:r>
          </w:p>
          <w:p w:rsidR="00484AD7" w:rsidRDefault="00813178" w:rsidP="00484AD7">
            <w:pPr>
              <w:spacing w:after="3" w:line="256" w:lineRule="auto"/>
              <w:ind w:right="490"/>
            </w:pPr>
            <w:r>
              <w:t>p</w:t>
            </w:r>
            <w:r w:rsidR="00484AD7">
              <w:t>řiobjednané)</w:t>
            </w:r>
          </w:p>
          <w:p w:rsidR="00484AD7" w:rsidRDefault="00484AD7" w:rsidP="00484AD7">
            <w:pPr>
              <w:spacing w:after="3" w:line="256" w:lineRule="auto"/>
              <w:ind w:right="490"/>
            </w:pPr>
            <w:bookmarkStart w:id="0" w:name="_GoBack"/>
            <w:bookmarkEnd w:id="0"/>
          </w:p>
          <w:p w:rsidR="00484AD7" w:rsidRPr="00484AD7" w:rsidRDefault="00484AD7" w:rsidP="00484AD7">
            <w:pPr>
              <w:spacing w:after="3" w:line="256" w:lineRule="auto"/>
              <w:ind w:right="490"/>
            </w:pPr>
          </w:p>
        </w:tc>
      </w:tr>
      <w:tr w:rsidR="00484AD7" w:rsidTr="00484AD7">
        <w:tc>
          <w:tcPr>
            <w:tcW w:w="9416" w:type="dxa"/>
          </w:tcPr>
          <w:p w:rsidR="00484AD7" w:rsidRDefault="00484AD7" w:rsidP="00484AD7">
            <w:pPr>
              <w:spacing w:after="3" w:line="256" w:lineRule="auto"/>
              <w:ind w:right="490"/>
              <w:jc w:val="center"/>
              <w:rPr>
                <w:b/>
              </w:rPr>
            </w:pPr>
          </w:p>
        </w:tc>
      </w:tr>
    </w:tbl>
    <w:p w:rsidR="00484AD7" w:rsidRPr="00E9359B" w:rsidRDefault="00484AD7" w:rsidP="00484AD7">
      <w:pPr>
        <w:spacing w:after="3" w:line="256" w:lineRule="auto"/>
        <w:ind w:left="490" w:right="490" w:hanging="10"/>
        <w:jc w:val="center"/>
        <w:rPr>
          <w:b/>
        </w:rPr>
      </w:pPr>
    </w:p>
    <w:p w:rsidR="00484AD7" w:rsidRDefault="00484AD7" w:rsidP="00484AD7">
      <w:pPr>
        <w:spacing w:after="3" w:line="256" w:lineRule="auto"/>
        <w:ind w:left="490" w:right="490" w:hanging="10"/>
        <w:jc w:val="center"/>
        <w:rPr>
          <w:b/>
          <w:sz w:val="30"/>
        </w:rPr>
      </w:pPr>
    </w:p>
    <w:p w:rsidR="00244A57" w:rsidRDefault="00244A57" w:rsidP="00484AD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  <w:r>
        <w:rPr>
          <w:noProof/>
        </w:rPr>
        <w:t>V Hradci Králové,                  dne 20. 6. 2017                                 Smlouvu přezkoumal:       Vilém Urban</w:t>
      </w: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  <w:r>
        <w:rPr>
          <w:noProof/>
        </w:rPr>
        <w:t>…………………………………………………………………….                                    …………………………………………………………….</w:t>
      </w: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  <w:r>
        <w:rPr>
          <w:noProof/>
        </w:rPr>
        <w:t xml:space="preserve">           Razítko a podpis poskytovatele                                                         Razítko, jméno a podpis zákazníka</w:t>
      </w:r>
    </w:p>
    <w:p w:rsidR="00484AD7" w:rsidRDefault="00484AD7" w:rsidP="00484AD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244A57" w:rsidRDefault="00244A5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244A57" w:rsidRDefault="00244A57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414E8" w:rsidRDefault="004414E8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4414E8" w:rsidRDefault="004414E8">
      <w:pPr>
        <w:tabs>
          <w:tab w:val="right" w:pos="9216"/>
        </w:tabs>
        <w:spacing w:after="47"/>
        <w:ind w:left="-307" w:right="-192"/>
        <w:rPr>
          <w:noProof/>
        </w:rPr>
      </w:pPr>
    </w:p>
    <w:sectPr w:rsidR="004414E8">
      <w:pgSz w:w="11904" w:h="16829"/>
      <w:pgMar w:top="1345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36" w:rsidRDefault="00E15D36" w:rsidP="00813178">
      <w:pPr>
        <w:spacing w:after="0" w:line="240" w:lineRule="auto"/>
      </w:pPr>
      <w:r>
        <w:separator/>
      </w:r>
    </w:p>
  </w:endnote>
  <w:endnote w:type="continuationSeparator" w:id="0">
    <w:p w:rsidR="00E15D36" w:rsidRDefault="00E15D36" w:rsidP="0081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36" w:rsidRDefault="00E15D36" w:rsidP="00813178">
      <w:pPr>
        <w:spacing w:after="0" w:line="240" w:lineRule="auto"/>
      </w:pPr>
      <w:r>
        <w:separator/>
      </w:r>
    </w:p>
  </w:footnote>
  <w:footnote w:type="continuationSeparator" w:id="0">
    <w:p w:rsidR="00E15D36" w:rsidRDefault="00E15D36" w:rsidP="0081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6CF2"/>
    <w:multiLevelType w:val="hybridMultilevel"/>
    <w:tmpl w:val="19AC33DA"/>
    <w:lvl w:ilvl="0" w:tplc="703AB8CC">
      <w:start w:val="1"/>
      <w:numFmt w:val="decimal"/>
      <w:lvlText w:val="%1."/>
      <w:lvlJc w:val="left"/>
      <w:pPr>
        <w:ind w:left="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73" w:hanging="360"/>
      </w:pPr>
    </w:lvl>
    <w:lvl w:ilvl="2" w:tplc="0405001B" w:tentative="1">
      <w:start w:val="1"/>
      <w:numFmt w:val="lowerRoman"/>
      <w:lvlText w:val="%3."/>
      <w:lvlJc w:val="right"/>
      <w:pPr>
        <w:ind w:left="1493" w:hanging="180"/>
      </w:pPr>
    </w:lvl>
    <w:lvl w:ilvl="3" w:tplc="0405000F" w:tentative="1">
      <w:start w:val="1"/>
      <w:numFmt w:val="decimal"/>
      <w:lvlText w:val="%4."/>
      <w:lvlJc w:val="left"/>
      <w:pPr>
        <w:ind w:left="2213" w:hanging="360"/>
      </w:pPr>
    </w:lvl>
    <w:lvl w:ilvl="4" w:tplc="04050019" w:tentative="1">
      <w:start w:val="1"/>
      <w:numFmt w:val="lowerLetter"/>
      <w:lvlText w:val="%5."/>
      <w:lvlJc w:val="left"/>
      <w:pPr>
        <w:ind w:left="2933" w:hanging="360"/>
      </w:pPr>
    </w:lvl>
    <w:lvl w:ilvl="5" w:tplc="0405001B" w:tentative="1">
      <w:start w:val="1"/>
      <w:numFmt w:val="lowerRoman"/>
      <w:lvlText w:val="%6."/>
      <w:lvlJc w:val="right"/>
      <w:pPr>
        <w:ind w:left="3653" w:hanging="180"/>
      </w:pPr>
    </w:lvl>
    <w:lvl w:ilvl="6" w:tplc="0405000F" w:tentative="1">
      <w:start w:val="1"/>
      <w:numFmt w:val="decimal"/>
      <w:lvlText w:val="%7."/>
      <w:lvlJc w:val="left"/>
      <w:pPr>
        <w:ind w:left="4373" w:hanging="360"/>
      </w:pPr>
    </w:lvl>
    <w:lvl w:ilvl="7" w:tplc="04050019" w:tentative="1">
      <w:start w:val="1"/>
      <w:numFmt w:val="lowerLetter"/>
      <w:lvlText w:val="%8."/>
      <w:lvlJc w:val="left"/>
      <w:pPr>
        <w:ind w:left="5093" w:hanging="360"/>
      </w:pPr>
    </w:lvl>
    <w:lvl w:ilvl="8" w:tplc="0405001B" w:tentative="1">
      <w:start w:val="1"/>
      <w:numFmt w:val="lowerRoman"/>
      <w:lvlText w:val="%9."/>
      <w:lvlJc w:val="right"/>
      <w:pPr>
        <w:ind w:left="58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66"/>
    <w:rsid w:val="00244A57"/>
    <w:rsid w:val="003A1D85"/>
    <w:rsid w:val="004414E8"/>
    <w:rsid w:val="00484AD7"/>
    <w:rsid w:val="00546847"/>
    <w:rsid w:val="00813178"/>
    <w:rsid w:val="008C34A0"/>
    <w:rsid w:val="008F7F39"/>
    <w:rsid w:val="00955C82"/>
    <w:rsid w:val="00AD1A66"/>
    <w:rsid w:val="00AE6D10"/>
    <w:rsid w:val="00B528ED"/>
    <w:rsid w:val="00D51486"/>
    <w:rsid w:val="00DA550C"/>
    <w:rsid w:val="00E15D36"/>
    <w:rsid w:val="00E671D7"/>
    <w:rsid w:val="00E9359B"/>
    <w:rsid w:val="00F23C81"/>
    <w:rsid w:val="00F44DF8"/>
    <w:rsid w:val="00F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F50FA6"/>
    <w:pPr>
      <w:keepNext/>
      <w:keepLines/>
      <w:spacing w:after="3" w:line="256" w:lineRule="auto"/>
      <w:ind w:left="87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1D7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A57"/>
    <w:pPr>
      <w:ind w:left="720"/>
      <w:contextualSpacing/>
    </w:pPr>
  </w:style>
  <w:style w:type="table" w:customStyle="1" w:styleId="TableGrid">
    <w:name w:val="TableGrid"/>
    <w:rsid w:val="00955C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50FA6"/>
    <w:rPr>
      <w:rFonts w:ascii="Calibri" w:eastAsia="Calibri" w:hAnsi="Calibri" w:cs="Calibri"/>
      <w:color w:val="000000"/>
      <w:sz w:val="30"/>
    </w:rPr>
  </w:style>
  <w:style w:type="table" w:styleId="Mkatabulky">
    <w:name w:val="Table Grid"/>
    <w:basedOn w:val="Normlntabulka"/>
    <w:uiPriority w:val="39"/>
    <w:rsid w:val="0048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17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1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178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F50FA6"/>
    <w:pPr>
      <w:keepNext/>
      <w:keepLines/>
      <w:spacing w:after="3" w:line="256" w:lineRule="auto"/>
      <w:ind w:left="87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1D7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A57"/>
    <w:pPr>
      <w:ind w:left="720"/>
      <w:contextualSpacing/>
    </w:pPr>
  </w:style>
  <w:style w:type="table" w:customStyle="1" w:styleId="TableGrid">
    <w:name w:val="TableGrid"/>
    <w:rsid w:val="00955C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50FA6"/>
    <w:rPr>
      <w:rFonts w:ascii="Calibri" w:eastAsia="Calibri" w:hAnsi="Calibri" w:cs="Calibri"/>
      <w:color w:val="000000"/>
      <w:sz w:val="30"/>
    </w:rPr>
  </w:style>
  <w:style w:type="table" w:styleId="Mkatabulky">
    <w:name w:val="Table Grid"/>
    <w:basedOn w:val="Normlntabulka"/>
    <w:uiPriority w:val="39"/>
    <w:rsid w:val="0048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17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1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17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KANCELAR</cp:lastModifiedBy>
  <cp:revision>16</cp:revision>
  <dcterms:created xsi:type="dcterms:W3CDTF">2017-08-17T09:56:00Z</dcterms:created>
  <dcterms:modified xsi:type="dcterms:W3CDTF">2017-08-17T11:44:00Z</dcterms:modified>
</cp:coreProperties>
</file>