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222A6B">
        <w:t>BRA-SZ-103/2025</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22A6B" w:rsidRPr="00222A6B">
        <w:rPr>
          <w:rFonts w:cs="Arial"/>
          <w:szCs w:val="20"/>
        </w:rPr>
        <w:t xml:space="preserve">Ing. </w:t>
      </w:r>
      <w:r w:rsidR="00222A6B">
        <w:t>Jiří Unverdorben</w:t>
      </w:r>
      <w:r w:rsidRPr="00A3020E">
        <w:rPr>
          <w:rFonts w:cs="Arial"/>
          <w:szCs w:val="20"/>
        </w:rPr>
        <w:t xml:space="preserve">, </w:t>
      </w:r>
      <w:r w:rsidR="00222A6B" w:rsidRPr="00222A6B">
        <w:rPr>
          <w:rFonts w:cs="Arial"/>
          <w:szCs w:val="20"/>
        </w:rPr>
        <w:t>ředitel kontaktního</w:t>
      </w:r>
      <w:r w:rsidR="00222A6B">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22A6B" w:rsidRPr="00222A6B">
        <w:rPr>
          <w:rFonts w:cs="Arial"/>
          <w:szCs w:val="20"/>
        </w:rPr>
        <w:t>Dobrovského 1278</w:t>
      </w:r>
      <w:r w:rsidR="00222A6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222A6B" w:rsidRPr="00222A6B">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222A6B" w:rsidRPr="00222A6B">
        <w:rPr>
          <w:rFonts w:cs="Arial"/>
          <w:szCs w:val="20"/>
        </w:rPr>
        <w:t>Květná č</w:t>
      </w:r>
      <w:r w:rsidR="00222A6B">
        <w:t>.p. 1457/64, 792 01 Bruntál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222A6B"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222A6B" w:rsidRPr="00222A6B">
        <w:rPr>
          <w:rFonts w:cs="Arial"/>
          <w:szCs w:val="20"/>
        </w:rPr>
        <w:t xml:space="preserve">HOBES, </w:t>
      </w:r>
      <w:r w:rsidR="00222A6B">
        <w:t>spol. s r. o.</w:t>
      </w:r>
      <w:r w:rsidR="00222A6B" w:rsidRPr="00222A6B">
        <w:rPr>
          <w:rFonts w:cs="Arial"/>
          <w:vanish/>
          <w:szCs w:val="20"/>
        </w:rPr>
        <w:t>0</w:t>
      </w:r>
    </w:p>
    <w:p w:rsidR="00246AE5" w:rsidRPr="00A3020E" w:rsidRDefault="00222A6B"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4A3175">
        <w:rPr>
          <w:rFonts w:cs="Arial"/>
          <w:noProof/>
          <w:szCs w:val="20"/>
        </w:rPr>
        <w:t>xxx</w:t>
      </w:r>
    </w:p>
    <w:p w:rsidR="00246AE5" w:rsidRPr="00A3020E" w:rsidRDefault="00222A6B"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222A6B">
        <w:rPr>
          <w:rFonts w:cs="Arial"/>
          <w:szCs w:val="20"/>
        </w:rPr>
        <w:t>K luhům</w:t>
      </w:r>
      <w:r>
        <w:t xml:space="preserve"> č.p. 151, Luhy, 793 12 Horní Benešov</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222A6B" w:rsidRPr="00222A6B">
        <w:rPr>
          <w:rFonts w:cs="Arial"/>
          <w:szCs w:val="20"/>
        </w:rPr>
        <w:t>45195277</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222A6B">
        <w:t>CZ.03.01.01/00/22_028/0001318</w:t>
      </w:r>
      <w:r w:rsidR="00936827">
        <w:rPr>
          <w:i/>
          <w:iCs/>
        </w:rPr>
        <w:t xml:space="preserve"> - </w:t>
      </w:r>
      <w:r w:rsidR="00222A6B">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4A3175">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A3175">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222A6B">
        <w:rPr>
          <w:noProof/>
        </w:rPr>
        <w:t>administrativní pracovnice</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222A6B">
        <w:t>K luhům č.p. 151, Luhy, 793 12 Horní Benešov</w:t>
      </w:r>
    </w:p>
    <w:p w:rsidR="0049132E" w:rsidRDefault="0049132E" w:rsidP="0049132E">
      <w:pPr>
        <w:pStyle w:val="Daltextbodudohody"/>
        <w:tabs>
          <w:tab w:val="clear" w:pos="2520"/>
        </w:tabs>
        <w:ind w:left="3119" w:hanging="2263"/>
      </w:pPr>
      <w:r>
        <w:t>Den nástupu do práce:</w:t>
      </w:r>
      <w:r>
        <w:tab/>
      </w:r>
      <w:r w:rsidR="00222A6B">
        <w:t>9.6.2025</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222A6B">
        <w:rPr>
          <w:noProof/>
        </w:rPr>
        <w:t>určitou do 30.11.2025</w:t>
      </w:r>
      <w:r>
        <w:t xml:space="preserve">, s týdenní pracovní dobou </w:t>
      </w:r>
      <w:r w:rsidR="00222A6B">
        <w:rPr>
          <w:noProof/>
        </w:rPr>
        <w:t>23,25</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222A6B">
        <w:rPr>
          <w:noProof/>
        </w:rPr>
        <w:t>30.11.2025</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8B317F" w:rsidRPr="008B317F" w:rsidRDefault="008B317F" w:rsidP="008B317F">
      <w:pPr>
        <w:pStyle w:val="Boddohody"/>
        <w:numPr>
          <w:ilvl w:val="0"/>
          <w:numId w:val="0"/>
        </w:numPr>
        <w:ind w:left="364"/>
      </w:pPr>
      <w:r w:rsidRPr="008B317F">
        <w:t>Řádně vynakládanými prostředky na mzdu nebo plat se rozumí:</w:t>
      </w:r>
    </w:p>
    <w:p w:rsidR="008B317F" w:rsidRPr="008B317F" w:rsidRDefault="008B317F" w:rsidP="008B317F">
      <w:pPr>
        <w:pStyle w:val="Daltextbodudohody"/>
      </w:pPr>
    </w:p>
    <w:p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49132E" w:rsidRDefault="0049132E" w:rsidP="0049132E">
      <w:pPr>
        <w:pStyle w:val="Boddohody"/>
      </w:pPr>
      <w:r w:rsidRPr="00272C98">
        <w:t>V případě, že zaměstnavatel nedodrží ujednání sjednaná pod body 1. a 2. tohoto článku, příspěvek nebude poskytnut.</w:t>
      </w:r>
    </w:p>
    <w:p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222A6B">
        <w:rPr>
          <w:noProof/>
        </w:rPr>
        <w:t>100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222A6B">
        <w:rPr>
          <w:noProof/>
        </w:rPr>
        <w:t>12 600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nepřekročí částku </w:t>
      </w:r>
      <w:r w:rsidR="00222A6B">
        <w:t>72 240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222A6B">
        <w:rPr>
          <w:noProof/>
        </w:rPr>
        <w:t>9.6.2025</w:t>
      </w:r>
      <w:r w:rsidR="00781CAC">
        <w:t xml:space="preserve"> do</w:t>
      </w:r>
      <w:r w:rsidRPr="0058691B">
        <w:t> </w:t>
      </w:r>
      <w:r w:rsidR="00222A6B">
        <w:rPr>
          <w:noProof/>
        </w:rPr>
        <w:t>30.11.2025</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222A6B">
        <w:t>9.6.2025</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4A3175">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rsidR="000344F3" w:rsidRPr="000344F3" w:rsidRDefault="000344F3" w:rsidP="000344F3">
      <w:pPr>
        <w:pStyle w:val="Daltextbodudohody"/>
      </w:pPr>
    </w:p>
    <w:p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0344F3" w:rsidRPr="000344F3" w:rsidRDefault="000344F3" w:rsidP="000344F3">
      <w:pPr>
        <w:pStyle w:val="Daltextbodudohody"/>
      </w:pPr>
    </w:p>
    <w:p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08445C">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372FBC" w:rsidP="0023409C">
      <w:pPr>
        <w:pStyle w:val="Boddohody"/>
        <w:numPr>
          <w:ilvl w:val="0"/>
          <w:numId w:val="3"/>
        </w:numPr>
      </w:pPr>
      <w:r w:rsidRPr="00372FBC">
        <w:t>Dohoda je sepsána ve dvou vyhotoveních, z nichž jedno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222A6B" w:rsidP="009B751F">
      <w:pPr>
        <w:keepNext/>
        <w:keepLines/>
        <w:tabs>
          <w:tab w:val="left" w:pos="2520"/>
        </w:tabs>
        <w:rPr>
          <w:b/>
          <w:noProof/>
          <w:color w:val="FF0000"/>
        </w:rPr>
      </w:pPr>
      <w:r>
        <w:rPr>
          <w:noProof/>
        </w:rPr>
        <w:t>V Bruntále</w:t>
      </w:r>
      <w:r w:rsidR="000378AA" w:rsidRPr="003F2F6D">
        <w:rPr>
          <w:rFonts w:cs="Arial"/>
          <w:szCs w:val="20"/>
        </w:rPr>
        <w:t xml:space="preserve"> dne </w:t>
      </w:r>
    </w:p>
    <w:p w:rsidR="00222A6B" w:rsidRDefault="00222A6B" w:rsidP="009B751F">
      <w:pPr>
        <w:keepNext/>
        <w:keepLines/>
        <w:tabs>
          <w:tab w:val="left" w:pos="2520"/>
        </w:tabs>
        <w:rPr>
          <w:b/>
          <w:noProof/>
          <w:color w:val="FF0000"/>
        </w:rPr>
      </w:pPr>
    </w:p>
    <w:p w:rsidR="00222A6B" w:rsidRDefault="00222A6B" w:rsidP="009B751F">
      <w:pPr>
        <w:keepNext/>
        <w:keepLines/>
        <w:tabs>
          <w:tab w:val="left" w:pos="2520"/>
        </w:tabs>
        <w:rPr>
          <w:b/>
          <w:noProof/>
          <w:color w:val="FF0000"/>
        </w:rPr>
      </w:pPr>
    </w:p>
    <w:p w:rsidR="00222A6B" w:rsidRPr="003F2F6D" w:rsidRDefault="00222A6B"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4A3175">
          <w:footerReference w:type="default" r:id="rId8"/>
          <w:headerReference w:type="first" r:id="rId9"/>
          <w:footerReference w:type="first" r:id="rId10"/>
          <w:type w:val="continuous"/>
          <w:pgSz w:w="1223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4A3175" w:rsidP="00EF1F67">
      <w:pPr>
        <w:keepNext/>
        <w:keepLines/>
        <w:jc w:val="center"/>
        <w:rPr>
          <w:rFonts w:cs="Arial"/>
          <w:szCs w:val="20"/>
        </w:rPr>
      </w:pPr>
      <w:r>
        <w:rPr>
          <w:rFonts w:cs="Arial"/>
          <w:szCs w:val="20"/>
        </w:rPr>
        <w:t>xxx</w:t>
      </w:r>
      <w:r w:rsidR="00222A6B">
        <w:tab/>
      </w:r>
      <w:r w:rsidR="00222A6B">
        <w:br/>
      </w:r>
      <w:r>
        <w:t>xxx</w:t>
      </w:r>
    </w:p>
    <w:p w:rsidR="00EF1F67"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r w:rsidRPr="00F2642D">
        <w:rPr>
          <w:rFonts w:cs="Arial"/>
          <w:szCs w:val="20"/>
        </w:rPr>
        <w:br w:type="column"/>
        <w:t>..................................................................</w:t>
      </w:r>
    </w:p>
    <w:p w:rsidR="00EF1F67" w:rsidRPr="00F2642D" w:rsidRDefault="00222A6B" w:rsidP="00EF1F67">
      <w:pPr>
        <w:keepNext/>
        <w:keepLines/>
        <w:jc w:val="center"/>
        <w:rPr>
          <w:rFonts w:cs="Arial"/>
          <w:szCs w:val="20"/>
        </w:rPr>
      </w:pPr>
      <w:r w:rsidRPr="00222A6B">
        <w:rPr>
          <w:rFonts w:cs="Arial"/>
          <w:szCs w:val="20"/>
        </w:rPr>
        <w:t xml:space="preserve">Ing. </w:t>
      </w:r>
      <w:r>
        <w:t>Jiří Unverdorben</w:t>
      </w:r>
    </w:p>
    <w:p w:rsidR="0007704C" w:rsidRDefault="00222A6B" w:rsidP="0007704C">
      <w:pPr>
        <w:keepNext/>
        <w:keepLines/>
        <w:jc w:val="center"/>
        <w:rPr>
          <w:rFonts w:cs="Arial"/>
          <w:szCs w:val="20"/>
        </w:rPr>
      </w:pPr>
      <w:r w:rsidRPr="00222A6B">
        <w:rPr>
          <w:rFonts w:cs="Arial"/>
          <w:szCs w:val="20"/>
        </w:rPr>
        <w:t>ředitel kontaktního</w:t>
      </w:r>
      <w:r>
        <w:t xml:space="preserve"> pracoviště Bruntál</w:t>
      </w:r>
    </w:p>
    <w:p w:rsidR="00CF1C3F" w:rsidRPr="00F2642D" w:rsidRDefault="00CF1C3F" w:rsidP="00222A6B">
      <w:pPr>
        <w:keepNext/>
        <w:keepLines/>
        <w:jc w:val="center"/>
        <w:rPr>
          <w:rFonts w:cs="Arial"/>
          <w:szCs w:val="20"/>
        </w:rPr>
        <w:sectPr w:rsidR="00CF1C3F" w:rsidRPr="00F2642D" w:rsidSect="004A3175">
          <w:type w:val="continuous"/>
          <w:pgSz w:w="1223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4A3175">
        <w:rPr>
          <w:rFonts w:cs="Arial"/>
          <w:szCs w:val="20"/>
        </w:rPr>
        <w:t>xxx</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4A3175">
        <w:rPr>
          <w:rFonts w:cs="Arial"/>
          <w:szCs w:val="20"/>
        </w:rPr>
        <w:t>xxx</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BB3983" w:rsidRPr="00BB3983" w:rsidRDefault="00BB3983" w:rsidP="00BB3983">
      <w:pPr>
        <w:keepLines/>
        <w:tabs>
          <w:tab w:val="left" w:pos="2160"/>
        </w:tabs>
        <w:rPr>
          <w:rFonts w:cs="Arial"/>
          <w:bCs/>
          <w:szCs w:val="20"/>
        </w:rPr>
      </w:pPr>
      <w:r w:rsidRPr="00BB3983">
        <w:rPr>
          <w:rFonts w:cs="Arial"/>
          <w:bCs/>
          <w:szCs w:val="20"/>
        </w:rPr>
        <w:t>Příloha č. 1:  Formulář: „Vyúčtování mzdových nákladů – SÚPM vyhrazené“</w:t>
      </w:r>
    </w:p>
    <w:p w:rsidR="00BB3983" w:rsidRDefault="00BB3983" w:rsidP="00BB3983">
      <w:pPr>
        <w:keepLines/>
        <w:tabs>
          <w:tab w:val="left" w:pos="2160"/>
        </w:tabs>
        <w:rPr>
          <w:rFonts w:cs="Arial"/>
          <w:bCs/>
          <w:szCs w:val="20"/>
        </w:rPr>
      </w:pPr>
      <w:r w:rsidRPr="00BB3983">
        <w:rPr>
          <w:rFonts w:cs="Arial"/>
          <w:bCs/>
          <w:szCs w:val="20"/>
        </w:rPr>
        <w:t>Příloha č. 2:  Plán realizace odborné praxe (s příslušnými přílohami)</w:t>
      </w:r>
    </w:p>
    <w:p w:rsidR="004E471F" w:rsidRPr="00BB3983" w:rsidRDefault="004E471F" w:rsidP="00BB3983">
      <w:pPr>
        <w:keepLines/>
        <w:tabs>
          <w:tab w:val="left" w:pos="2160"/>
        </w:tabs>
        <w:rPr>
          <w:rFonts w:cs="Arial"/>
          <w:b/>
          <w:bCs/>
          <w:szCs w:val="20"/>
        </w:rPr>
      </w:pPr>
      <w:r w:rsidRPr="00BB3983">
        <w:rPr>
          <w:rFonts w:cs="Arial"/>
          <w:bCs/>
          <w:szCs w:val="20"/>
        </w:rPr>
        <w:t xml:space="preserve">Příloha č. </w:t>
      </w:r>
      <w:r>
        <w:rPr>
          <w:rFonts w:cs="Arial"/>
          <w:bCs/>
          <w:szCs w:val="20"/>
        </w:rPr>
        <w:t>3</w:t>
      </w:r>
      <w:r w:rsidRPr="00BB3983">
        <w:rPr>
          <w:rFonts w:cs="Arial"/>
          <w:bCs/>
          <w:szCs w:val="20"/>
        </w:rPr>
        <w:t xml:space="preserve">:  </w:t>
      </w:r>
      <w:r w:rsidRPr="004E471F">
        <w:rPr>
          <w:rFonts w:cs="Arial"/>
          <w:bCs/>
          <w:szCs w:val="20"/>
        </w:rPr>
        <w:t>Poučení k vrácení příspěvku podle Článku VI. bod 2 dohody</w:t>
      </w:r>
    </w:p>
    <w:p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t xml:space="preserve">Příloha č. </w:t>
      </w:r>
      <w:r>
        <w:rPr>
          <w:rFonts w:cs="Arial"/>
          <w:b/>
          <w:bCs/>
          <w:szCs w:val="20"/>
          <w:u w:val="single"/>
        </w:rPr>
        <w:t>3</w:t>
      </w:r>
    </w:p>
    <w:p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047F52" w:rsidRPr="00D10A1E" w:rsidRDefault="00047F52" w:rsidP="00047F52">
      <w:pPr>
        <w:pStyle w:val="Daltextbodudohody"/>
        <w:tabs>
          <w:tab w:val="left" w:pos="1418"/>
        </w:tabs>
        <w:ind w:left="0"/>
      </w:pPr>
    </w:p>
    <w:p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047F52" w:rsidRPr="00D10A1E" w:rsidRDefault="00047F52" w:rsidP="00047F52">
      <w:pPr>
        <w:pStyle w:val="Daltextbodudohody"/>
        <w:ind w:left="726"/>
      </w:pPr>
    </w:p>
    <w:p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rsidR="00047F52" w:rsidRDefault="00047F52" w:rsidP="00047F52">
      <w:pPr>
        <w:pStyle w:val="Daltextbodudohody"/>
        <w:ind w:left="1080"/>
      </w:pPr>
    </w:p>
    <w:p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047F52" w:rsidRDefault="00047F52" w:rsidP="00047F52">
      <w:pPr>
        <w:pStyle w:val="Daltextbodudohody"/>
        <w:tabs>
          <w:tab w:val="left" w:pos="1560"/>
        </w:tabs>
        <w:ind w:left="1560" w:hanging="480"/>
      </w:pPr>
    </w:p>
    <w:p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047F52" w:rsidRPr="00DD3578" w:rsidRDefault="00047F52" w:rsidP="00047F52">
      <w:pPr>
        <w:keepNext/>
        <w:keepLines/>
        <w:rPr>
          <w:rFonts w:cs="Arial"/>
          <w:szCs w:val="20"/>
        </w:rPr>
      </w:pPr>
    </w:p>
    <w:sectPr w:rsidR="00047F52" w:rsidRPr="00DD3578" w:rsidSect="004A3175">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7AB3" w:rsidRDefault="00F97AB3">
      <w:r>
        <w:separator/>
      </w:r>
    </w:p>
  </w:endnote>
  <w:endnote w:type="continuationSeparator" w:id="0">
    <w:p w:rsidR="00F97AB3" w:rsidRDefault="00F9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7AB3" w:rsidRDefault="00F97AB3">
      <w:r>
        <w:separator/>
      </w:r>
    </w:p>
  </w:footnote>
  <w:footnote w:type="continuationSeparator" w:id="0">
    <w:p w:rsidR="00F97AB3" w:rsidRDefault="00F97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F67" w:rsidRDefault="007662AD">
    <w:pPr>
      <w:pStyle w:val="Zhlav"/>
    </w:pPr>
    <w:r>
      <w:rPr>
        <w:noProof/>
      </w:rPr>
      <w:drawing>
        <wp:inline distT="0" distB="0" distL="0" distR="0" wp14:anchorId="07B1AD5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096318171">
    <w:abstractNumId w:val="15"/>
  </w:num>
  <w:num w:numId="2" w16cid:durableId="2089961274">
    <w:abstractNumId w:val="15"/>
  </w:num>
  <w:num w:numId="3" w16cid:durableId="1011419543">
    <w:abstractNumId w:val="15"/>
    <w:lvlOverride w:ilvl="0">
      <w:startOverride w:val="1"/>
    </w:lvlOverride>
  </w:num>
  <w:num w:numId="4" w16cid:durableId="493305117">
    <w:abstractNumId w:val="15"/>
    <w:lvlOverride w:ilvl="0">
      <w:startOverride w:val="1"/>
    </w:lvlOverride>
  </w:num>
  <w:num w:numId="5" w16cid:durableId="1028723893">
    <w:abstractNumId w:val="7"/>
  </w:num>
  <w:num w:numId="6" w16cid:durableId="278024553">
    <w:abstractNumId w:val="15"/>
    <w:lvlOverride w:ilvl="0">
      <w:startOverride w:val="1"/>
    </w:lvlOverride>
  </w:num>
  <w:num w:numId="7" w16cid:durableId="1978601754">
    <w:abstractNumId w:val="15"/>
    <w:lvlOverride w:ilvl="0">
      <w:startOverride w:val="1"/>
    </w:lvlOverride>
  </w:num>
  <w:num w:numId="8" w16cid:durableId="1010763199">
    <w:abstractNumId w:val="15"/>
    <w:lvlOverride w:ilvl="0">
      <w:startOverride w:val="1"/>
    </w:lvlOverride>
  </w:num>
  <w:num w:numId="9" w16cid:durableId="31649212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0166306">
    <w:abstractNumId w:val="8"/>
  </w:num>
  <w:num w:numId="11" w16cid:durableId="378016173">
    <w:abstractNumId w:val="5"/>
  </w:num>
  <w:num w:numId="12" w16cid:durableId="1354107618">
    <w:abstractNumId w:val="15"/>
    <w:lvlOverride w:ilvl="0">
      <w:startOverride w:val="1"/>
    </w:lvlOverride>
  </w:num>
  <w:num w:numId="13" w16cid:durableId="532304615">
    <w:abstractNumId w:val="0"/>
  </w:num>
  <w:num w:numId="14" w16cid:durableId="702901900">
    <w:abstractNumId w:val="15"/>
    <w:lvlOverride w:ilvl="0">
      <w:startOverride w:val="1"/>
    </w:lvlOverride>
  </w:num>
  <w:num w:numId="15" w16cid:durableId="843983084">
    <w:abstractNumId w:val="15"/>
  </w:num>
  <w:num w:numId="16" w16cid:durableId="326321702">
    <w:abstractNumId w:val="15"/>
    <w:lvlOverride w:ilvl="0">
      <w:startOverride w:val="1"/>
    </w:lvlOverride>
  </w:num>
  <w:num w:numId="17" w16cid:durableId="1346403582">
    <w:abstractNumId w:val="15"/>
  </w:num>
  <w:num w:numId="18" w16cid:durableId="1939025755">
    <w:abstractNumId w:val="15"/>
  </w:num>
  <w:num w:numId="19" w16cid:durableId="76749499">
    <w:abstractNumId w:val="15"/>
    <w:lvlOverride w:ilvl="0">
      <w:startOverride w:val="1"/>
    </w:lvlOverride>
  </w:num>
  <w:num w:numId="20" w16cid:durableId="596595769">
    <w:abstractNumId w:val="15"/>
    <w:lvlOverride w:ilvl="0">
      <w:startOverride w:val="1"/>
    </w:lvlOverride>
  </w:num>
  <w:num w:numId="21" w16cid:durableId="1379427289">
    <w:abstractNumId w:val="9"/>
  </w:num>
  <w:num w:numId="22" w16cid:durableId="1068042639">
    <w:abstractNumId w:val="15"/>
    <w:lvlOverride w:ilvl="0">
      <w:startOverride w:val="1"/>
    </w:lvlOverride>
  </w:num>
  <w:num w:numId="23" w16cid:durableId="1741753808">
    <w:abstractNumId w:val="15"/>
    <w:lvlOverride w:ilvl="0">
      <w:startOverride w:val="1"/>
    </w:lvlOverride>
  </w:num>
  <w:num w:numId="24" w16cid:durableId="693458822">
    <w:abstractNumId w:val="16"/>
  </w:num>
  <w:num w:numId="25" w16cid:durableId="94985372">
    <w:abstractNumId w:val="10"/>
  </w:num>
  <w:num w:numId="26" w16cid:durableId="516389101">
    <w:abstractNumId w:val="2"/>
  </w:num>
  <w:num w:numId="27" w16cid:durableId="1564870336">
    <w:abstractNumId w:val="13"/>
  </w:num>
  <w:num w:numId="28" w16cid:durableId="391200807">
    <w:abstractNumId w:val="1"/>
  </w:num>
  <w:num w:numId="29" w16cid:durableId="1713846895">
    <w:abstractNumId w:val="6"/>
  </w:num>
  <w:num w:numId="30" w16cid:durableId="1756894545">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66350252">
    <w:abstractNumId w:val="15"/>
  </w:num>
  <w:num w:numId="32" w16cid:durableId="902252922">
    <w:abstractNumId w:val="15"/>
  </w:num>
  <w:num w:numId="33" w16cid:durableId="149761504">
    <w:abstractNumId w:val="15"/>
  </w:num>
  <w:num w:numId="34" w16cid:durableId="847519217">
    <w:abstractNumId w:val="15"/>
  </w:num>
  <w:num w:numId="35" w16cid:durableId="1864324957">
    <w:abstractNumId w:val="15"/>
  </w:num>
  <w:num w:numId="36" w16cid:durableId="1135290487">
    <w:abstractNumId w:val="15"/>
  </w:num>
  <w:num w:numId="37" w16cid:durableId="632177489">
    <w:abstractNumId w:val="15"/>
  </w:num>
  <w:num w:numId="38" w16cid:durableId="1147432818">
    <w:abstractNumId w:val="15"/>
  </w:num>
  <w:num w:numId="39" w16cid:durableId="885920694">
    <w:abstractNumId w:val="17"/>
  </w:num>
  <w:num w:numId="40" w16cid:durableId="1464734751">
    <w:abstractNumId w:val="15"/>
  </w:num>
  <w:num w:numId="41" w16cid:durableId="521748927">
    <w:abstractNumId w:val="15"/>
  </w:num>
  <w:num w:numId="42" w16cid:durableId="2072267516">
    <w:abstractNumId w:val="11"/>
    <w:lvlOverride w:ilvl="0">
      <w:startOverride w:val="1"/>
    </w:lvlOverride>
    <w:lvlOverride w:ilvl="1"/>
    <w:lvlOverride w:ilvl="2"/>
    <w:lvlOverride w:ilvl="3"/>
    <w:lvlOverride w:ilvl="4"/>
    <w:lvlOverride w:ilvl="5"/>
    <w:lvlOverride w:ilvl="6"/>
    <w:lvlOverride w:ilvl="7"/>
    <w:lvlOverride w:ilvl="8"/>
  </w:num>
  <w:num w:numId="43" w16cid:durableId="1490099154">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5162896">
    <w:abstractNumId w:val="12"/>
  </w:num>
  <w:num w:numId="45" w16cid:durableId="455761156">
    <w:abstractNumId w:val="14"/>
  </w:num>
  <w:num w:numId="46" w16cid:durableId="918098123">
    <w:abstractNumId w:val="4"/>
  </w:num>
  <w:num w:numId="47" w16cid:durableId="2089837556">
    <w:abstractNumId w:val="3"/>
  </w:num>
  <w:num w:numId="48" w16cid:durableId="170107875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AD"/>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47F52"/>
    <w:rsid w:val="0005028D"/>
    <w:rsid w:val="00053DB6"/>
    <w:rsid w:val="00053F65"/>
    <w:rsid w:val="00055DE9"/>
    <w:rsid w:val="00061D5B"/>
    <w:rsid w:val="00064DBB"/>
    <w:rsid w:val="00065D50"/>
    <w:rsid w:val="0007059F"/>
    <w:rsid w:val="0007184F"/>
    <w:rsid w:val="00074062"/>
    <w:rsid w:val="0007704C"/>
    <w:rsid w:val="00077CC2"/>
    <w:rsid w:val="00080C44"/>
    <w:rsid w:val="0008283A"/>
    <w:rsid w:val="00083005"/>
    <w:rsid w:val="000834E7"/>
    <w:rsid w:val="00084433"/>
    <w:rsid w:val="0008445C"/>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384A"/>
    <w:rsid w:val="00204B2D"/>
    <w:rsid w:val="00205BCF"/>
    <w:rsid w:val="00207237"/>
    <w:rsid w:val="00207FFB"/>
    <w:rsid w:val="00222A6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2B4B"/>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6E67"/>
    <w:rsid w:val="003B1D7A"/>
    <w:rsid w:val="003B508C"/>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3175"/>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0DD3"/>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2A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C657E"/>
    <w:rsid w:val="007D2507"/>
    <w:rsid w:val="007D5868"/>
    <w:rsid w:val="007D6500"/>
    <w:rsid w:val="007E0236"/>
    <w:rsid w:val="007E0594"/>
    <w:rsid w:val="007F389C"/>
    <w:rsid w:val="007F538F"/>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B1D"/>
    <w:rsid w:val="00CA1E9D"/>
    <w:rsid w:val="00CA62AF"/>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7D7B"/>
    <w:rsid w:val="00E72BB0"/>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97AB3"/>
    <w:rsid w:val="00FA159A"/>
    <w:rsid w:val="00FA16EF"/>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3DD08"/>
  <w15:chartTrackingRefBased/>
  <w15:docId w15:val="{EE3A03F8-5F94-4505-9FAC-F538D08B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3183</Words>
  <Characters>18786</Characters>
  <Application>Microsoft Office Word</Application>
  <DocSecurity>0</DocSecurity>
  <Lines>156</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Malaníková Veronika DiS. (UPT-BRA)</cp:lastModifiedBy>
  <cp:revision>1</cp:revision>
  <cp:lastPrinted>2015-10-21T11:39:00Z</cp:lastPrinted>
  <dcterms:created xsi:type="dcterms:W3CDTF">2025-06-06T07:42:00Z</dcterms:created>
  <dcterms:modified xsi:type="dcterms:W3CDTF">2025-06-06T07:42:00Z</dcterms:modified>
</cp:coreProperties>
</file>