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052A97" w:rsidRDefault="001B68C1" w:rsidP="001B68C1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070C3" w:rsidRPr="00F070C3">
        <w:rPr>
          <w:sz w:val="24"/>
          <w:szCs w:val="24"/>
        </w:rPr>
        <w:t xml:space="preserve"> - Žižkov</w:t>
      </w:r>
      <w:r>
        <w:rPr>
          <w:sz w:val="24"/>
          <w:szCs w:val="24"/>
        </w:rPr>
        <w:t>,</w:t>
      </w:r>
    </w:p>
    <w:p w:rsidR="001B68C1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Pavel Pojer, zástupce ředitele Krajského pozemkového úřadu pro Ústecký kraj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 02 Teplice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 w:rsidR="00490212"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DIČ:  CZ01312774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 w:rsidRPr="00052A97">
        <w:rPr>
          <w:sz w:val="24"/>
          <w:szCs w:val="24"/>
        </w:rPr>
        <w:t>10014-3723001/0710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  <w:t>1005810869</w:t>
      </w:r>
    </w:p>
    <w:p w:rsidR="008C21C4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C21C4" w:rsidRDefault="008C21C4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A46501" w:rsidRDefault="00A46501" w:rsidP="00A46501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 w:rsidRPr="00A46501">
        <w:rPr>
          <w:b/>
          <w:color w:val="000000"/>
          <w:sz w:val="24"/>
          <w:szCs w:val="24"/>
        </w:rPr>
        <w:t>Janák Jindřich</w:t>
      </w:r>
      <w:r>
        <w:rPr>
          <w:color w:val="000000"/>
          <w:sz w:val="24"/>
          <w:szCs w:val="24"/>
        </w:rPr>
        <w:t xml:space="preserve">, </w:t>
      </w:r>
    </w:p>
    <w:p w:rsidR="00A46501" w:rsidRDefault="00A46501" w:rsidP="00A46501">
      <w:pPr>
        <w:widowControl/>
        <w:rPr>
          <w:color w:val="000000"/>
          <w:sz w:val="24"/>
          <w:szCs w:val="24"/>
        </w:rPr>
      </w:pPr>
      <w:r w:rsidRPr="00A46501">
        <w:rPr>
          <w:b/>
          <w:color w:val="000000"/>
          <w:sz w:val="24"/>
          <w:szCs w:val="24"/>
        </w:rPr>
        <w:t>Janáková Jana</w:t>
      </w:r>
      <w:r w:rsidR="0084126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</w:p>
    <w:p w:rsidR="008C21C4" w:rsidRDefault="008C21C4" w:rsidP="00A4650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proofErr w:type="gramStart"/>
      <w:r>
        <w:t>d o d a t e k  č.</w:t>
      </w:r>
      <w:proofErr w:type="gramEnd"/>
      <w:r>
        <w:t xml:space="preserve"> </w:t>
      </w:r>
      <w:r>
        <w:rPr>
          <w:color w:val="000000"/>
        </w:rPr>
        <w:t>1/17</w:t>
      </w:r>
    </w:p>
    <w:p w:rsidR="008C21C4" w:rsidRDefault="008C21C4">
      <w:pPr>
        <w:pStyle w:val="para"/>
        <w:widowControl/>
      </w:pPr>
      <w:proofErr w:type="gramStart"/>
      <w:r>
        <w:t>k e   k u p n í   s m l o u v ě  č.</w:t>
      </w:r>
      <w:proofErr w:type="gramEnd"/>
      <w:r>
        <w:t xml:space="preserve"> </w:t>
      </w:r>
      <w:r>
        <w:rPr>
          <w:color w:val="000000"/>
        </w:rPr>
        <w:t>1005810869</w:t>
      </w:r>
    </w:p>
    <w:p w:rsidR="008C21C4" w:rsidRDefault="008C21C4">
      <w:pPr>
        <w:widowControl/>
        <w:rPr>
          <w:b/>
          <w:bCs/>
          <w:sz w:val="32"/>
          <w:szCs w:val="32"/>
        </w:rPr>
      </w:pPr>
    </w:p>
    <w:p w:rsidR="008C21C4" w:rsidRDefault="008C21C4">
      <w:pPr>
        <w:pStyle w:val="para"/>
        <w:widowControl/>
      </w:pPr>
      <w:r>
        <w:t>I.</w:t>
      </w:r>
    </w:p>
    <w:p w:rsidR="008C21C4" w:rsidRDefault="008C21C4">
      <w:pPr>
        <w:pStyle w:val="text"/>
        <w:widowControl/>
      </w:pPr>
      <w:r>
        <w:t xml:space="preserve">Smluvní strany uzavřely dne </w:t>
      </w:r>
      <w:proofErr w:type="gramStart"/>
      <w:r>
        <w:t>30.4.2008</w:t>
      </w:r>
      <w:proofErr w:type="gramEnd"/>
      <w:r>
        <w:t xml:space="preserve"> kupní smlouvu č. 1005810869 (dále jen "smlouva").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>II.</w:t>
      </w:r>
    </w:p>
    <w:p w:rsidR="008C21C4" w:rsidRDefault="009B45CE" w:rsidP="009B45CE">
      <w:pPr>
        <w:pStyle w:val="text"/>
        <w:widowControl/>
      </w:pPr>
      <w:r>
        <w:t>Na základě výše uvedené smlouvy uhradil kupující prodávajícímu ke dni podpisu tohoto dodatku částku ve výši</w:t>
      </w:r>
      <w:r w:rsidR="008F4DFE">
        <w:t xml:space="preserve"> 154 012,00 Kč (slovy: </w:t>
      </w:r>
      <w:proofErr w:type="spellStart"/>
      <w:r w:rsidR="008F4DFE">
        <w:t>jednostopadesátčtyřitisícedvanáct</w:t>
      </w:r>
      <w:proofErr w:type="spellEnd"/>
      <w:r w:rsidR="008F4DFE">
        <w:t xml:space="preserve"> korun českých)</w:t>
      </w:r>
      <w:r>
        <w:t xml:space="preserve">. Zbývá uhradit částku ve výši 296 308,00 Kč (slovy: </w:t>
      </w:r>
      <w:proofErr w:type="spellStart"/>
      <w:r>
        <w:t>dvěstědevadesátšesttisíctřistaosm</w:t>
      </w:r>
      <w:proofErr w:type="spellEnd"/>
      <w:r>
        <w:t xml:space="preserve"> korun českých).</w:t>
      </w:r>
    </w:p>
    <w:p w:rsidR="008C21C4" w:rsidRDefault="008C21C4">
      <w:pPr>
        <w:pStyle w:val="para"/>
        <w:widowControl/>
      </w:pPr>
      <w: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</w:rPr>
      </w:pPr>
      <w:r>
        <w:rPr>
          <w:b w:val="0"/>
        </w:rPr>
        <w:t>Smluvní strany se dohodly na tom, že dosud neuhrazenou část kupní ceny uhradí kupující prodávajícímu takto:</w:t>
      </w:r>
      <w:r>
        <w:rPr>
          <w:b w:val="0"/>
        </w:rPr>
        <w:tab/>
      </w:r>
    </w:p>
    <w:p w:rsidR="009B45CE" w:rsidRDefault="009B45CE" w:rsidP="009B45CE">
      <w:pPr>
        <w:pStyle w:val="text"/>
        <w:widowControl/>
        <w:ind w:firstLine="0"/>
        <w:jc w:val="left"/>
      </w:pPr>
      <w:r>
        <w:t xml:space="preserve">k </w:t>
      </w:r>
      <w:proofErr w:type="gramStart"/>
      <w:r>
        <w:t>1.5.2018</w:t>
      </w:r>
      <w:proofErr w:type="gramEnd"/>
      <w:r>
        <w:tab/>
        <w:t>14 110,00 Kč</w:t>
      </w:r>
      <w:r>
        <w:br/>
        <w:t>k 1.5.2019</w:t>
      </w:r>
      <w:r>
        <w:tab/>
        <w:t>14 110,00 Kč</w:t>
      </w:r>
      <w:r>
        <w:br/>
        <w:t>k 1.5.2020</w:t>
      </w:r>
      <w:r>
        <w:tab/>
        <w:t>14 110,00 Kč</w:t>
      </w:r>
      <w:r>
        <w:br/>
        <w:t>k 1.5.2021</w:t>
      </w:r>
      <w:r>
        <w:tab/>
        <w:t>14 110,00 Kč</w:t>
      </w:r>
      <w:r>
        <w:br/>
        <w:t>k 1.5.2022</w:t>
      </w:r>
      <w:r>
        <w:tab/>
        <w:t>14 110,00 Kč</w:t>
      </w:r>
      <w:r>
        <w:br/>
        <w:t>k 1.5.2023</w:t>
      </w:r>
      <w:r>
        <w:tab/>
        <w:t>14 110,00 Kč</w:t>
      </w:r>
      <w:r>
        <w:br/>
        <w:t>k 1.5.2024</w:t>
      </w:r>
      <w:r>
        <w:tab/>
        <w:t>14 110,00 Kč</w:t>
      </w:r>
      <w:r>
        <w:br/>
        <w:t>k 1.5.2025</w:t>
      </w:r>
      <w:r>
        <w:tab/>
        <w:t>14 110,00 Kč</w:t>
      </w:r>
      <w:r>
        <w:br/>
        <w:t>k 1.5.2026</w:t>
      </w:r>
      <w:r>
        <w:tab/>
        <w:t>14 110,00 Kč</w:t>
      </w:r>
      <w:r>
        <w:br/>
        <w:t>k 1.5.2027</w:t>
      </w:r>
      <w:r>
        <w:tab/>
        <w:t>14 110,00 Kč</w:t>
      </w:r>
      <w:r>
        <w:br/>
        <w:t>k 1.5.2028</w:t>
      </w:r>
      <w:r>
        <w:tab/>
        <w:t>14 110,00 Kč</w:t>
      </w:r>
      <w:r>
        <w:br/>
        <w:t>k 1.5.2029</w:t>
      </w:r>
      <w:r>
        <w:tab/>
        <w:t>14 110,00 Kč</w:t>
      </w:r>
      <w:r>
        <w:br/>
        <w:t>k 1.5.2030</w:t>
      </w:r>
      <w:r>
        <w:tab/>
        <w:t>14 110,00 Kč</w:t>
      </w:r>
      <w:r>
        <w:br/>
        <w:t>k 1.5.2031</w:t>
      </w:r>
      <w:r>
        <w:tab/>
        <w:t>14 110,00 Kč</w:t>
      </w:r>
      <w:r>
        <w:br/>
        <w:t>k 1.5.2032</w:t>
      </w:r>
      <w:r>
        <w:tab/>
        <w:t>14 110,00 Kč</w:t>
      </w:r>
      <w:r>
        <w:br/>
        <w:t>k 1.5.2033</w:t>
      </w:r>
      <w:r>
        <w:tab/>
        <w:t>14 110,00 Kč</w:t>
      </w:r>
      <w:r>
        <w:br/>
      </w:r>
      <w:r>
        <w:lastRenderedPageBreak/>
        <w:t>k 1.5.2034</w:t>
      </w:r>
      <w:r>
        <w:tab/>
        <w:t>14 110,00 Kč</w:t>
      </w:r>
      <w:r>
        <w:br/>
        <w:t>k 1.5.2035</w:t>
      </w:r>
      <w:r>
        <w:tab/>
        <w:t>14 110,00 Kč</w:t>
      </w:r>
      <w:r>
        <w:br/>
        <w:t>k 1.5.2036</w:t>
      </w:r>
      <w:r>
        <w:tab/>
        <w:t>14 110,00 Kč</w:t>
      </w:r>
      <w:r>
        <w:br/>
        <w:t>k 1.5.2037</w:t>
      </w:r>
      <w:r>
        <w:tab/>
        <w:t>14 110,00 Kč</w:t>
      </w:r>
      <w:r>
        <w:br/>
        <w:t>k 30.4.2038</w:t>
      </w:r>
      <w:r>
        <w:tab/>
        <w:t>14 108,00 Kč</w:t>
      </w:r>
      <w:r>
        <w:br/>
        <w:t xml:space="preserve"> 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9B45CE">
      <w:pPr>
        <w:pStyle w:val="para"/>
        <w:widowControl/>
      </w:pPr>
      <w:r>
        <w:t>I</w:t>
      </w:r>
      <w:r w:rsidR="008C21C4">
        <w:t>V.</w:t>
      </w:r>
    </w:p>
    <w:p w:rsidR="00341145" w:rsidRDefault="00341145" w:rsidP="00341145">
      <w:pPr>
        <w:pStyle w:val="text"/>
        <w:widowControl/>
        <w:tabs>
          <w:tab w:val="clear" w:pos="709"/>
        </w:tabs>
        <w:rPr>
          <w:bCs/>
          <w:lang w:eastAsia="ar-SA"/>
        </w:rPr>
      </w:pPr>
      <w:r>
        <w:t>1)Tento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341145" w:rsidRPr="00616E7E" w:rsidRDefault="00341145" w:rsidP="00341145">
      <w:pPr>
        <w:pStyle w:val="text"/>
        <w:widowControl/>
        <w:tabs>
          <w:tab w:val="clear" w:pos="709"/>
        </w:tabs>
      </w:pPr>
      <w:r w:rsidRPr="00616E7E">
        <w:t>2)</w:t>
      </w:r>
      <w:r>
        <w:t xml:space="preserve"> </w:t>
      </w:r>
      <w:r w:rsidRPr="00616E7E">
        <w:t>Podléhá-li tento dodatek uveřejnění za podmínek stanovených zákonem</w:t>
      </w:r>
      <w:r>
        <w:t> </w:t>
      </w:r>
      <w:r w:rsidRPr="00616E7E">
        <w:t>č.</w:t>
      </w:r>
      <w:r>
        <w:t> </w:t>
      </w:r>
      <w:r w:rsidRPr="00616E7E">
        <w:t>340/2015</w:t>
      </w:r>
      <w:r>
        <w:t> </w:t>
      </w:r>
      <w:r w:rsidRPr="00616E7E">
        <w:t>Sb., 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8C21C4" w:rsidRDefault="008C21C4">
      <w:pPr>
        <w:pStyle w:val="text"/>
        <w:widowControl/>
      </w:pPr>
    </w:p>
    <w:p w:rsidR="008C21C4" w:rsidRDefault="008C21C4">
      <w:pPr>
        <w:pStyle w:val="para"/>
        <w:widowControl/>
      </w:pPr>
      <w:r>
        <w:t>V.</w:t>
      </w:r>
    </w:p>
    <w:p w:rsidR="008C21C4" w:rsidRDefault="008C21C4">
      <w:pPr>
        <w:pStyle w:val="text"/>
        <w:widowControl/>
      </w:pPr>
      <w:r>
        <w:t>Tento dodatek je sepsán ve 3 stejnopisech, z nichž každý má platnost originálu.</w:t>
      </w:r>
    </w:p>
    <w:p w:rsidR="008C21C4" w:rsidRDefault="008C21C4">
      <w:pPr>
        <w:widowControl/>
      </w:pPr>
    </w:p>
    <w:p w:rsidR="008C21C4" w:rsidRDefault="008C21C4">
      <w:pPr>
        <w:pStyle w:val="para"/>
        <w:widowControl/>
      </w:pPr>
      <w:r>
        <w:t>VI.</w:t>
      </w:r>
    </w:p>
    <w:p w:rsidR="008C21C4" w:rsidRDefault="008C21C4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8C21C4" w:rsidRDefault="008C21C4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  <w:proofErr w:type="gramStart"/>
      <w:r>
        <w:rPr>
          <w:sz w:val="24"/>
          <w:szCs w:val="24"/>
        </w:rPr>
        <w:t>21.8.2017</w:t>
      </w:r>
      <w:proofErr w:type="gramEnd"/>
      <w:r>
        <w:rPr>
          <w:sz w:val="24"/>
          <w:szCs w:val="24"/>
        </w:rPr>
        <w:tab/>
        <w:t>V ............................... dne 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Janák Jindřich</w:t>
      </w:r>
      <w:r w:rsidR="00D7400B">
        <w:rPr>
          <w:sz w:val="24"/>
          <w:szCs w:val="24"/>
        </w:rPr>
        <w:t>, Janáková Jana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zástupce ředitele Krajského pozemkového úřadu</w:t>
      </w:r>
      <w:r>
        <w:rPr>
          <w:sz w:val="24"/>
          <w:szCs w:val="24"/>
        </w:rPr>
        <w:tab/>
        <w:t>kupující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Pavel Pojer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Pr="00C9419D" w:rsidRDefault="00A46BAE" w:rsidP="00A46BAE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A46BAE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Ústecký kraj</w:t>
      </w:r>
    </w:p>
    <w:p w:rsidR="00A46BAE" w:rsidRPr="00C9419D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Ing. Pavel Pojer</w:t>
      </w:r>
    </w:p>
    <w:p w:rsidR="00A46BAE" w:rsidRDefault="00A46BAE" w:rsidP="00A46BAE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Pr="00C9419D" w:rsidRDefault="00A46BAE" w:rsidP="00A46BAE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 w:rsidR="00D7400B">
        <w:rPr>
          <w:color w:val="000000"/>
          <w:sz w:val="24"/>
          <w:szCs w:val="24"/>
        </w:rPr>
        <w:t>Mašková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8C21C4" w:rsidRDefault="008C21C4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D7400B" w:rsidRDefault="00D7400B" w:rsidP="00A46BAE">
      <w:pPr>
        <w:pStyle w:val="adresa"/>
        <w:widowControl/>
      </w:pPr>
    </w:p>
    <w:p w:rsidR="00341145" w:rsidRDefault="00341145" w:rsidP="00341145">
      <w:pPr>
        <w:pStyle w:val="adresa"/>
        <w:widowControl/>
      </w:pPr>
      <w:bookmarkStart w:id="0" w:name="_GoBack"/>
      <w:bookmarkEnd w:id="0"/>
    </w:p>
    <w:sectPr w:rsidR="00341145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C1A" w:rsidRDefault="00236C1A">
      <w:r>
        <w:separator/>
      </w:r>
    </w:p>
  </w:endnote>
  <w:endnote w:type="continuationSeparator" w:id="0">
    <w:p w:rsidR="00236C1A" w:rsidRDefault="0023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C1A" w:rsidRDefault="00236C1A">
      <w:r>
        <w:separator/>
      </w:r>
    </w:p>
  </w:footnote>
  <w:footnote w:type="continuationSeparator" w:id="0">
    <w:p w:rsidR="00236C1A" w:rsidRDefault="00236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236C1A"/>
    <w:rsid w:val="00341145"/>
    <w:rsid w:val="00362161"/>
    <w:rsid w:val="003862E6"/>
    <w:rsid w:val="00490212"/>
    <w:rsid w:val="00616E7E"/>
    <w:rsid w:val="007B175B"/>
    <w:rsid w:val="00841266"/>
    <w:rsid w:val="00871361"/>
    <w:rsid w:val="008C21C4"/>
    <w:rsid w:val="008F4DFE"/>
    <w:rsid w:val="00983CED"/>
    <w:rsid w:val="009B45CE"/>
    <w:rsid w:val="00A46501"/>
    <w:rsid w:val="00A46BAE"/>
    <w:rsid w:val="00B074ED"/>
    <w:rsid w:val="00C63B27"/>
    <w:rsid w:val="00C9419D"/>
    <w:rsid w:val="00CD4677"/>
    <w:rsid w:val="00D7400B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856F4"/>
  <w14:defaultImageDpi w14:val="0"/>
  <w15:docId w15:val="{4ED841D2-DA10-4055-8B84-FBEE1147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8412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41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Mašková Miloslava Mgr.</cp:lastModifiedBy>
  <cp:revision>2</cp:revision>
  <cp:lastPrinted>2017-08-21T11:19:00Z</cp:lastPrinted>
  <dcterms:created xsi:type="dcterms:W3CDTF">2017-08-21T11:20:00Z</dcterms:created>
  <dcterms:modified xsi:type="dcterms:W3CDTF">2017-08-21T11:20:00Z</dcterms:modified>
</cp:coreProperties>
</file>