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937A78" w:rsidP="001E0426">
      <w:pPr>
        <w:framePr w:w="4277" w:h="1821" w:hSpace="141" w:wrap="auto" w:vAnchor="text" w:hAnchor="page" w:x="6232" w:y="300"/>
        <w:ind w:left="567"/>
        <w:rPr>
          <w:b/>
        </w:rPr>
      </w:pPr>
      <w:r>
        <w:rPr>
          <w:b/>
        </w:rPr>
        <w:t>JARABA s.r.o.</w:t>
      </w:r>
    </w:p>
    <w:p w:rsidR="004E6DEB" w:rsidRDefault="004E6DEB" w:rsidP="001E0426">
      <w:pPr>
        <w:framePr w:w="4277" w:h="1821" w:hSpace="141" w:wrap="auto" w:vAnchor="text" w:hAnchor="page" w:x="6232" w:y="300"/>
        <w:ind w:left="567"/>
      </w:pPr>
    </w:p>
    <w:p w:rsidR="004E6DEB" w:rsidRDefault="00937A78" w:rsidP="001E0426">
      <w:pPr>
        <w:framePr w:w="4277" w:h="1821" w:hSpace="141" w:wrap="auto" w:vAnchor="text" w:hAnchor="page" w:x="6232" w:y="300"/>
        <w:ind w:left="567"/>
      </w:pPr>
      <w:r>
        <w:t xml:space="preserve">739 12 Čeladná </w:t>
      </w:r>
      <w:proofErr w:type="gramStart"/>
      <w:r>
        <w:t>č.p.</w:t>
      </w:r>
      <w:proofErr w:type="gramEnd"/>
      <w:r>
        <w:t xml:space="preserve"> 982</w:t>
      </w:r>
    </w:p>
    <w:p w:rsidR="00D857D5" w:rsidRDefault="00D857D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937A78">
                              <w:t>26</w:t>
                            </w:r>
                          </w:p>
                          <w:p w:rsidR="00856D89" w:rsidRDefault="00856D89" w:rsidP="00856D89">
                            <w:pPr>
                              <w:spacing w:line="216" w:lineRule="auto"/>
                            </w:pPr>
                            <w:r w:rsidRPr="00740832">
                              <w:t xml:space="preserve">Vyřizuje:    </w:t>
                            </w:r>
                            <w:r w:rsidR="00341A16">
                              <w:t>XXX</w:t>
                            </w:r>
                          </w:p>
                          <w:p w:rsidR="00A07EA5" w:rsidRDefault="00856D89" w:rsidP="00856D89">
                            <w:pPr>
                              <w:spacing w:line="216" w:lineRule="auto"/>
                            </w:pPr>
                            <w:r w:rsidRPr="00740832">
                              <w:t xml:space="preserve">Tel.:           </w:t>
                            </w:r>
                            <w:r w:rsidR="00341A16">
                              <w:t>XXX</w:t>
                            </w:r>
                          </w:p>
                          <w:p w:rsidR="00856D89" w:rsidRPr="00740832" w:rsidRDefault="00856D89" w:rsidP="00856D89">
                            <w:pPr>
                              <w:spacing w:line="216" w:lineRule="auto"/>
                            </w:pPr>
                            <w:r w:rsidRPr="00740832">
                              <w:t xml:space="preserve">E-mail:      </w:t>
                            </w:r>
                            <w:r w:rsidR="00341A1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A420F">
                              <w:t>19.5.2025</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937A78">
                        <w:t>26</w:t>
                      </w:r>
                    </w:p>
                    <w:p w:rsidR="00856D89" w:rsidRDefault="00856D89" w:rsidP="00856D89">
                      <w:pPr>
                        <w:spacing w:line="216" w:lineRule="auto"/>
                      </w:pPr>
                      <w:r w:rsidRPr="00740832">
                        <w:t xml:space="preserve">Vyřizuje:    </w:t>
                      </w:r>
                      <w:r w:rsidR="00341A16">
                        <w:t>XXX</w:t>
                      </w:r>
                    </w:p>
                    <w:p w:rsidR="00A07EA5" w:rsidRDefault="00856D89" w:rsidP="00856D89">
                      <w:pPr>
                        <w:spacing w:line="216" w:lineRule="auto"/>
                      </w:pPr>
                      <w:r w:rsidRPr="00740832">
                        <w:t xml:space="preserve">Tel.:           </w:t>
                      </w:r>
                      <w:r w:rsidR="00341A16">
                        <w:t>XXX</w:t>
                      </w:r>
                    </w:p>
                    <w:p w:rsidR="00856D89" w:rsidRPr="00740832" w:rsidRDefault="00856D89" w:rsidP="00856D89">
                      <w:pPr>
                        <w:spacing w:line="216" w:lineRule="auto"/>
                      </w:pPr>
                      <w:r w:rsidRPr="00740832">
                        <w:t xml:space="preserve">E-mail:      </w:t>
                      </w:r>
                      <w:r w:rsidR="00341A1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A420F">
                        <w:t>19.5.2025</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CA420F">
        <w:rPr>
          <w:b/>
          <w:u w:val="single"/>
        </w:rPr>
        <w:t>5/012</w:t>
      </w:r>
      <w:r w:rsidR="00937A78">
        <w:rPr>
          <w:b/>
          <w:u w:val="single"/>
        </w:rPr>
        <w:t>6</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F9474B" w:rsidRDefault="00F9474B" w:rsidP="00497A58">
      <w:pPr>
        <w:jc w:val="both"/>
        <w:rPr>
          <w:sz w:val="22"/>
          <w:szCs w:val="22"/>
        </w:rPr>
      </w:pPr>
    </w:p>
    <w:p w:rsidR="00937A78" w:rsidRDefault="00937A78" w:rsidP="00937A78">
      <w:pPr>
        <w:jc w:val="both"/>
        <w:rPr>
          <w:b/>
        </w:rPr>
      </w:pPr>
      <w:r>
        <w:rPr>
          <w:b/>
        </w:rPr>
        <w:t xml:space="preserve">„VT Olše </w:t>
      </w:r>
      <w:proofErr w:type="spellStart"/>
      <w:proofErr w:type="gramStart"/>
      <w:r>
        <w:rPr>
          <w:b/>
        </w:rPr>
        <w:t>k.ú</w:t>
      </w:r>
      <w:proofErr w:type="spellEnd"/>
      <w:r>
        <w:rPr>
          <w:b/>
        </w:rPr>
        <w:t>.</w:t>
      </w:r>
      <w:proofErr w:type="gramEnd"/>
      <w:r>
        <w:rPr>
          <w:b/>
        </w:rPr>
        <w:t xml:space="preserve"> </w:t>
      </w:r>
      <w:proofErr w:type="spellStart"/>
      <w:r>
        <w:rPr>
          <w:b/>
        </w:rPr>
        <w:t>Koukolná</w:t>
      </w:r>
      <w:proofErr w:type="spellEnd"/>
      <w:r>
        <w:rPr>
          <w:b/>
        </w:rPr>
        <w:t xml:space="preserve">, </w:t>
      </w:r>
      <w:proofErr w:type="spellStart"/>
      <w:proofErr w:type="gramStart"/>
      <w:r>
        <w:rPr>
          <w:b/>
        </w:rPr>
        <w:t>k.ú</w:t>
      </w:r>
      <w:proofErr w:type="spellEnd"/>
      <w:r>
        <w:rPr>
          <w:b/>
        </w:rPr>
        <w:t>.</w:t>
      </w:r>
      <w:proofErr w:type="gramEnd"/>
      <w:r>
        <w:rPr>
          <w:b/>
        </w:rPr>
        <w:t xml:space="preserve"> Staré Město u Karviné km 17,400 – </w:t>
      </w:r>
      <w:proofErr w:type="gramStart"/>
      <w:r>
        <w:rPr>
          <w:b/>
        </w:rPr>
        <w:t>18,500  – mechanizační</w:t>
      </w:r>
      <w:proofErr w:type="gramEnd"/>
      <w:r>
        <w:rPr>
          <w:b/>
        </w:rPr>
        <w:t xml:space="preserve"> práce“</w:t>
      </w:r>
    </w:p>
    <w:p w:rsidR="00937A78" w:rsidRDefault="00937A78" w:rsidP="00937A78">
      <w:pPr>
        <w:jc w:val="both"/>
        <w:rPr>
          <w:sz w:val="22"/>
          <w:szCs w:val="22"/>
        </w:rPr>
      </w:pPr>
    </w:p>
    <w:p w:rsidR="00937A78" w:rsidRPr="005F6C8A" w:rsidRDefault="00937A78" w:rsidP="00937A78">
      <w:pPr>
        <w:jc w:val="both"/>
        <w:rPr>
          <w:b/>
          <w:sz w:val="22"/>
          <w:szCs w:val="22"/>
        </w:rPr>
      </w:pPr>
      <w:r>
        <w:rPr>
          <w:sz w:val="22"/>
          <w:szCs w:val="22"/>
        </w:rPr>
        <w:t xml:space="preserve">Na základě telefonické poptávky a pochůzky na místě samém objednáváme u Vás výkony mechanizační  (motorová pila, křovinořez, motorový </w:t>
      </w:r>
      <w:proofErr w:type="spellStart"/>
      <w:r>
        <w:rPr>
          <w:sz w:val="22"/>
          <w:szCs w:val="22"/>
        </w:rPr>
        <w:t>rosič</w:t>
      </w:r>
      <w:proofErr w:type="spellEnd"/>
      <w:r>
        <w:rPr>
          <w:sz w:val="22"/>
          <w:szCs w:val="22"/>
        </w:rPr>
        <w:t>) na VT Olše km 17,400 – 18,500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Koukolná</w:t>
      </w:r>
      <w:proofErr w:type="spellEnd"/>
      <w:r>
        <w:rPr>
          <w:sz w:val="22"/>
          <w:szCs w:val="22"/>
        </w:rPr>
        <w:t xml:space="preserve"> a </w:t>
      </w:r>
      <w:proofErr w:type="spellStart"/>
      <w:proofErr w:type="gramStart"/>
      <w:r>
        <w:rPr>
          <w:sz w:val="22"/>
          <w:szCs w:val="22"/>
        </w:rPr>
        <w:t>k.ú</w:t>
      </w:r>
      <w:proofErr w:type="spellEnd"/>
      <w:r>
        <w:rPr>
          <w:sz w:val="22"/>
          <w:szCs w:val="22"/>
        </w:rPr>
        <w:t>.</w:t>
      </w:r>
      <w:proofErr w:type="gramEnd"/>
      <w:r>
        <w:rPr>
          <w:sz w:val="22"/>
          <w:szCs w:val="22"/>
        </w:rPr>
        <w:t xml:space="preserve"> Staré Město u Karviné, spočívající v údržbě manipulačního pruhu, odstranění invazní rostliny – křídlatky a naplavenin.</w:t>
      </w:r>
    </w:p>
    <w:p w:rsidR="00937A78" w:rsidRDefault="00937A7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FC6331">
        <w:rPr>
          <w:rFonts w:ascii="Times New Roman" w:hAnsi="Times New Roman"/>
          <w:b/>
          <w:szCs w:val="22"/>
        </w:rPr>
        <w:t>85</w:t>
      </w:r>
      <w:r w:rsidR="005372F9">
        <w:rPr>
          <w:rFonts w:ascii="Times New Roman" w:hAnsi="Times New Roman"/>
          <w:b/>
          <w:szCs w:val="22"/>
        </w:rPr>
        <w:t xml:space="preserve">  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341A16">
        <w:rPr>
          <w:sz w:val="22"/>
          <w:szCs w:val="22"/>
        </w:rPr>
        <w:t>XXX  (tel.</w:t>
      </w:r>
      <w:proofErr w:type="gramEnd"/>
      <w:r w:rsidR="00341A16">
        <w:rPr>
          <w:sz w:val="22"/>
          <w:szCs w:val="22"/>
        </w:rPr>
        <w:t xml:space="preserve">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A420F"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2025</w:t>
      </w:r>
    </w:p>
    <w:p w:rsidR="00CA420F" w:rsidRDefault="00F9474B"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15.7.</w:t>
      </w:r>
      <w:r w:rsidR="00CA420F">
        <w:rPr>
          <w:b/>
          <w:szCs w:val="22"/>
        </w:rPr>
        <w:t>.2025</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341A16" w:rsidRDefault="00341A16"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341A16">
        <w:rPr>
          <w:sz w:val="22"/>
          <w:szCs w:val="22"/>
        </w:rPr>
        <w:t>2.6.2025</w:t>
      </w:r>
      <w:r w:rsidR="00341A16">
        <w:rPr>
          <w:sz w:val="22"/>
          <w:szCs w:val="22"/>
        </w:rPr>
        <w:tab/>
      </w:r>
      <w:r w:rsidR="00341A16">
        <w:rPr>
          <w:sz w:val="22"/>
          <w:szCs w:val="22"/>
        </w:rPr>
        <w:tab/>
      </w:r>
      <w:r w:rsidR="00341A16">
        <w:rPr>
          <w:sz w:val="22"/>
          <w:szCs w:val="22"/>
        </w:rPr>
        <w:tab/>
      </w:r>
      <w:r w:rsidR="00341A16">
        <w:rPr>
          <w:sz w:val="22"/>
          <w:szCs w:val="22"/>
        </w:rPr>
        <w:tab/>
      </w:r>
      <w:r w:rsidR="00341A16">
        <w:rPr>
          <w:sz w:val="22"/>
          <w:szCs w:val="22"/>
        </w:rPr>
        <w:tab/>
      </w:r>
      <w:r w:rsidR="00341A16">
        <w:rPr>
          <w:sz w:val="22"/>
          <w:szCs w:val="22"/>
        </w:rPr>
        <w:tab/>
      </w:r>
      <w:r>
        <w:rPr>
          <w:sz w:val="22"/>
          <w:szCs w:val="22"/>
        </w:rPr>
        <w:t>Datum:</w:t>
      </w:r>
      <w:r>
        <w:rPr>
          <w:sz w:val="22"/>
          <w:szCs w:val="22"/>
        </w:rPr>
        <w:tab/>
      </w:r>
      <w:r w:rsidR="00341A16">
        <w:rPr>
          <w:sz w:val="22"/>
          <w:szCs w:val="22"/>
        </w:rPr>
        <w:t xml:space="preserve"> 2.6.2025</w:t>
      </w:r>
    </w:p>
    <w:p w:rsidR="000D3960" w:rsidRDefault="000D3960" w:rsidP="000D3960">
      <w:pPr>
        <w:rPr>
          <w:sz w:val="22"/>
          <w:szCs w:val="22"/>
        </w:rPr>
      </w:pPr>
    </w:p>
    <w:p w:rsidR="000D3960" w:rsidRDefault="003F2D8A"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A9" w:rsidRDefault="00F44DA9">
      <w:r>
        <w:separator/>
      </w:r>
    </w:p>
  </w:endnote>
  <w:endnote w:type="continuationSeparator" w:id="0">
    <w:p w:rsidR="00F44DA9" w:rsidRDefault="00F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A9" w:rsidRDefault="00F44DA9">
      <w:r>
        <w:separator/>
      </w:r>
    </w:p>
  </w:footnote>
  <w:footnote w:type="continuationSeparator" w:id="0">
    <w:p w:rsidR="00F44DA9" w:rsidRDefault="00F4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0EC"/>
    <w:rsid w:val="000274DC"/>
    <w:rsid w:val="00082247"/>
    <w:rsid w:val="000A4311"/>
    <w:rsid w:val="000A4836"/>
    <w:rsid w:val="000D3960"/>
    <w:rsid w:val="000D4362"/>
    <w:rsid w:val="000D6516"/>
    <w:rsid w:val="00111BA7"/>
    <w:rsid w:val="00114B86"/>
    <w:rsid w:val="00165032"/>
    <w:rsid w:val="001918D2"/>
    <w:rsid w:val="001966CD"/>
    <w:rsid w:val="001A7878"/>
    <w:rsid w:val="001D0F8C"/>
    <w:rsid w:val="001D7FAD"/>
    <w:rsid w:val="001E0426"/>
    <w:rsid w:val="002051C6"/>
    <w:rsid w:val="00207880"/>
    <w:rsid w:val="00211775"/>
    <w:rsid w:val="00221D93"/>
    <w:rsid w:val="0022305B"/>
    <w:rsid w:val="00231C78"/>
    <w:rsid w:val="00250784"/>
    <w:rsid w:val="00290673"/>
    <w:rsid w:val="002A2239"/>
    <w:rsid w:val="002A7D57"/>
    <w:rsid w:val="002D06BA"/>
    <w:rsid w:val="002D47F2"/>
    <w:rsid w:val="002E509D"/>
    <w:rsid w:val="002F5E75"/>
    <w:rsid w:val="0030518B"/>
    <w:rsid w:val="00317FC8"/>
    <w:rsid w:val="0033159F"/>
    <w:rsid w:val="0033683D"/>
    <w:rsid w:val="00341A16"/>
    <w:rsid w:val="003433CA"/>
    <w:rsid w:val="00397213"/>
    <w:rsid w:val="003F2D8A"/>
    <w:rsid w:val="003F4334"/>
    <w:rsid w:val="003F6032"/>
    <w:rsid w:val="0040545D"/>
    <w:rsid w:val="004059F6"/>
    <w:rsid w:val="004061D7"/>
    <w:rsid w:val="00437D1D"/>
    <w:rsid w:val="004607ED"/>
    <w:rsid w:val="00473697"/>
    <w:rsid w:val="0047639B"/>
    <w:rsid w:val="00497A58"/>
    <w:rsid w:val="004A6CED"/>
    <w:rsid w:val="004D1BD1"/>
    <w:rsid w:val="004E2D9F"/>
    <w:rsid w:val="004E6DEB"/>
    <w:rsid w:val="005224DF"/>
    <w:rsid w:val="00535049"/>
    <w:rsid w:val="005353CB"/>
    <w:rsid w:val="005372F9"/>
    <w:rsid w:val="005432B2"/>
    <w:rsid w:val="00545BF2"/>
    <w:rsid w:val="005824C9"/>
    <w:rsid w:val="005D62C3"/>
    <w:rsid w:val="00604244"/>
    <w:rsid w:val="00613DB7"/>
    <w:rsid w:val="00624244"/>
    <w:rsid w:val="00627F03"/>
    <w:rsid w:val="006320F0"/>
    <w:rsid w:val="00634335"/>
    <w:rsid w:val="00695D21"/>
    <w:rsid w:val="00697510"/>
    <w:rsid w:val="006A7192"/>
    <w:rsid w:val="006B1711"/>
    <w:rsid w:val="006B6DE8"/>
    <w:rsid w:val="006C4D85"/>
    <w:rsid w:val="006E1A89"/>
    <w:rsid w:val="00717C63"/>
    <w:rsid w:val="00727EF4"/>
    <w:rsid w:val="0077048A"/>
    <w:rsid w:val="00776D60"/>
    <w:rsid w:val="007E1673"/>
    <w:rsid w:val="00800641"/>
    <w:rsid w:val="00805E5F"/>
    <w:rsid w:val="008240DB"/>
    <w:rsid w:val="0082489D"/>
    <w:rsid w:val="00856D89"/>
    <w:rsid w:val="00896B89"/>
    <w:rsid w:val="008A30AC"/>
    <w:rsid w:val="008C042D"/>
    <w:rsid w:val="0090168B"/>
    <w:rsid w:val="00927A13"/>
    <w:rsid w:val="009326FA"/>
    <w:rsid w:val="00937A78"/>
    <w:rsid w:val="00942A24"/>
    <w:rsid w:val="00985620"/>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31668"/>
    <w:rsid w:val="00C40CF7"/>
    <w:rsid w:val="00C6071E"/>
    <w:rsid w:val="00C77FD0"/>
    <w:rsid w:val="00C92574"/>
    <w:rsid w:val="00CA420F"/>
    <w:rsid w:val="00CB75D8"/>
    <w:rsid w:val="00CD093F"/>
    <w:rsid w:val="00CD27DF"/>
    <w:rsid w:val="00CD3ADD"/>
    <w:rsid w:val="00CD4AC7"/>
    <w:rsid w:val="00CD6038"/>
    <w:rsid w:val="00D1694C"/>
    <w:rsid w:val="00D26B2F"/>
    <w:rsid w:val="00D333B8"/>
    <w:rsid w:val="00D50E45"/>
    <w:rsid w:val="00D549B1"/>
    <w:rsid w:val="00D857D5"/>
    <w:rsid w:val="00D862CF"/>
    <w:rsid w:val="00D93DAE"/>
    <w:rsid w:val="00DC1785"/>
    <w:rsid w:val="00DC4E55"/>
    <w:rsid w:val="00DE26CF"/>
    <w:rsid w:val="00E11F7F"/>
    <w:rsid w:val="00E27919"/>
    <w:rsid w:val="00E667A4"/>
    <w:rsid w:val="00E6789B"/>
    <w:rsid w:val="00E71924"/>
    <w:rsid w:val="00E81CCB"/>
    <w:rsid w:val="00E84B20"/>
    <w:rsid w:val="00E94D1A"/>
    <w:rsid w:val="00EF7DC2"/>
    <w:rsid w:val="00F12B80"/>
    <w:rsid w:val="00F44DA9"/>
    <w:rsid w:val="00F74A4F"/>
    <w:rsid w:val="00F7666A"/>
    <w:rsid w:val="00F9474B"/>
    <w:rsid w:val="00FC1323"/>
    <w:rsid w:val="00FC6331"/>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054DC"/>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667632603">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539051948">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1295-EE4A-423F-BD49-EAA1F96F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873</Words>
  <Characters>5155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2025-06-02T11:10:00Z</cp:lastPrinted>
  <dcterms:created xsi:type="dcterms:W3CDTF">2025-06-05T06:50:00Z</dcterms:created>
  <dcterms:modified xsi:type="dcterms:W3CDTF">2025-06-05T07:33:00Z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